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275" w:rsidRPr="003C3954" w:rsidRDefault="00992275" w:rsidP="00992275">
      <w:pPr>
        <w:jc w:val="center"/>
        <w:rPr>
          <w:rFonts w:eastAsia="Times New Roman"/>
        </w:rPr>
      </w:pPr>
      <w:r w:rsidRPr="003C3954">
        <w:rPr>
          <w:rFonts w:eastAsia="Times New Roman"/>
          <w:noProof/>
        </w:rPr>
        <w:drawing>
          <wp:inline distT="0" distB="0" distL="0" distR="0">
            <wp:extent cx="47625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275" w:rsidRPr="00793D9F" w:rsidRDefault="00992275" w:rsidP="00992275">
      <w:pPr>
        <w:keepNext/>
        <w:jc w:val="center"/>
        <w:outlineLvl w:val="1"/>
        <w:rPr>
          <w:rFonts w:eastAsia="Times New Roman"/>
          <w:bCs/>
          <w:sz w:val="26"/>
          <w:szCs w:val="26"/>
        </w:rPr>
      </w:pPr>
      <w:r w:rsidRPr="00793D9F">
        <w:rPr>
          <w:rFonts w:eastAsia="Times New Roman"/>
          <w:bCs/>
          <w:sz w:val="26"/>
          <w:szCs w:val="26"/>
        </w:rPr>
        <w:t>Контрольно-счетная комиссия</w:t>
      </w:r>
    </w:p>
    <w:p w:rsidR="00992275" w:rsidRPr="00793D9F" w:rsidRDefault="00992275" w:rsidP="00992275">
      <w:pPr>
        <w:keepNext/>
        <w:jc w:val="center"/>
        <w:outlineLvl w:val="1"/>
        <w:rPr>
          <w:rFonts w:eastAsia="Times New Roman"/>
          <w:bCs/>
          <w:sz w:val="26"/>
          <w:szCs w:val="26"/>
        </w:rPr>
      </w:pPr>
      <w:r w:rsidRPr="00793D9F">
        <w:rPr>
          <w:rFonts w:eastAsia="Times New Roman"/>
          <w:bCs/>
          <w:sz w:val="26"/>
          <w:szCs w:val="26"/>
        </w:rPr>
        <w:t>Тернейского муниципального округа</w:t>
      </w:r>
    </w:p>
    <w:p w:rsidR="00992275" w:rsidRPr="00793D9F" w:rsidRDefault="00992275" w:rsidP="001764E2">
      <w:pPr>
        <w:keepNext/>
        <w:spacing w:before="120"/>
        <w:jc w:val="center"/>
        <w:outlineLvl w:val="1"/>
        <w:rPr>
          <w:rFonts w:eastAsia="Times New Roman"/>
          <w:b/>
          <w:bCs/>
          <w:sz w:val="26"/>
          <w:szCs w:val="26"/>
        </w:rPr>
      </w:pPr>
      <w:r w:rsidRPr="00793D9F">
        <w:rPr>
          <w:rFonts w:eastAsia="Times New Roman"/>
          <w:bCs/>
          <w:sz w:val="26"/>
          <w:szCs w:val="26"/>
        </w:rPr>
        <w:t>ЗАКЛЮЧЕНИЕ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88"/>
        <w:gridCol w:w="4667"/>
      </w:tblGrid>
      <w:tr w:rsidR="00992275" w:rsidRPr="0093390E" w:rsidTr="007A1D1F">
        <w:tc>
          <w:tcPr>
            <w:tcW w:w="4688" w:type="dxa"/>
          </w:tcPr>
          <w:p w:rsidR="00992275" w:rsidRPr="0093390E" w:rsidRDefault="00821390" w:rsidP="00821390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04 мая </w:t>
            </w:r>
            <w:r w:rsidR="00992275" w:rsidRPr="0093390E">
              <w:rPr>
                <w:rFonts w:eastAsia="Times New Roman"/>
                <w:sz w:val="26"/>
                <w:szCs w:val="26"/>
              </w:rPr>
              <w:t>202</w:t>
            </w:r>
            <w:r>
              <w:rPr>
                <w:rFonts w:eastAsia="Times New Roman"/>
                <w:sz w:val="26"/>
                <w:szCs w:val="26"/>
              </w:rPr>
              <w:t>3</w:t>
            </w:r>
            <w:r w:rsidR="00992275" w:rsidRPr="0093390E">
              <w:rPr>
                <w:rFonts w:eastAsia="Times New Roman"/>
                <w:sz w:val="26"/>
                <w:szCs w:val="26"/>
              </w:rPr>
              <w:t xml:space="preserve"> г.</w:t>
            </w:r>
          </w:p>
        </w:tc>
        <w:tc>
          <w:tcPr>
            <w:tcW w:w="4667" w:type="dxa"/>
          </w:tcPr>
          <w:p w:rsidR="00992275" w:rsidRPr="0093390E" w:rsidRDefault="00992275" w:rsidP="00821390">
            <w:pPr>
              <w:jc w:val="right"/>
              <w:rPr>
                <w:rFonts w:eastAsia="Times New Roman"/>
                <w:sz w:val="26"/>
                <w:szCs w:val="26"/>
              </w:rPr>
            </w:pPr>
            <w:r w:rsidRPr="0093390E">
              <w:rPr>
                <w:rFonts w:eastAsia="Times New Roman"/>
                <w:sz w:val="26"/>
                <w:szCs w:val="26"/>
              </w:rPr>
              <w:t xml:space="preserve">№ </w:t>
            </w:r>
            <w:r w:rsidR="00821390">
              <w:rPr>
                <w:rFonts w:eastAsia="Times New Roman"/>
                <w:sz w:val="26"/>
                <w:szCs w:val="26"/>
              </w:rPr>
              <w:t>21</w:t>
            </w:r>
            <w:r w:rsidRPr="0093390E">
              <w:rPr>
                <w:rFonts w:eastAsia="Times New Roman"/>
                <w:sz w:val="26"/>
                <w:szCs w:val="26"/>
              </w:rPr>
              <w:t>-Э</w:t>
            </w:r>
          </w:p>
        </w:tc>
      </w:tr>
    </w:tbl>
    <w:p w:rsidR="00855BD6" w:rsidRPr="00855BD6" w:rsidRDefault="009C6834" w:rsidP="00855BD6">
      <w:pPr>
        <w:jc w:val="both"/>
        <w:rPr>
          <w:rFonts w:eastAsia="Times New Roman"/>
          <w:sz w:val="26"/>
        </w:rPr>
      </w:pPr>
      <w:r w:rsidRPr="0093390E">
        <w:rPr>
          <w:rFonts w:eastAsia="Times New Roman"/>
        </w:rPr>
        <w:t xml:space="preserve">по проекту постановления </w:t>
      </w:r>
      <w:r w:rsidR="007F794E" w:rsidRPr="0093390E">
        <w:rPr>
          <w:rFonts w:eastAsia="Times New Roman"/>
        </w:rPr>
        <w:t>администрации Тернейского</w:t>
      </w:r>
      <w:r w:rsidRPr="0093390E">
        <w:rPr>
          <w:rFonts w:eastAsia="Times New Roman"/>
        </w:rPr>
        <w:t xml:space="preserve"> муниципального округа </w:t>
      </w:r>
      <w:r w:rsidR="00490533" w:rsidRPr="0093390E">
        <w:rPr>
          <w:rFonts w:eastAsia="Times New Roman"/>
        </w:rPr>
        <w:t xml:space="preserve">«Об утверждении </w:t>
      </w:r>
      <w:r w:rsidRPr="0093390E">
        <w:rPr>
          <w:rFonts w:eastAsia="Times New Roman"/>
        </w:rPr>
        <w:t>муниципальн</w:t>
      </w:r>
      <w:r w:rsidR="00490533" w:rsidRPr="0093390E">
        <w:rPr>
          <w:rFonts w:eastAsia="Times New Roman"/>
        </w:rPr>
        <w:t>ой</w:t>
      </w:r>
      <w:r w:rsidRPr="0093390E">
        <w:rPr>
          <w:rFonts w:eastAsia="Times New Roman"/>
        </w:rPr>
        <w:t xml:space="preserve"> программ</w:t>
      </w:r>
      <w:r w:rsidR="00490533" w:rsidRPr="0093390E">
        <w:rPr>
          <w:rFonts w:eastAsia="Times New Roman"/>
        </w:rPr>
        <w:t>ы</w:t>
      </w:r>
      <w:r w:rsidRPr="0093390E">
        <w:rPr>
          <w:rFonts w:eastAsia="Times New Roman"/>
        </w:rPr>
        <w:t xml:space="preserve"> </w:t>
      </w:r>
      <w:r w:rsidR="00821390" w:rsidRPr="00821390">
        <w:rPr>
          <w:rFonts w:eastAsia="Times New Roman"/>
        </w:rPr>
        <w:t xml:space="preserve">«Содействие развитию коренных малочисленных народов Севера, проживающих в Тернейском муниципальном </w:t>
      </w:r>
      <w:r w:rsidR="003A2836">
        <w:rPr>
          <w:rFonts w:eastAsia="Times New Roman"/>
        </w:rPr>
        <w:t>округе</w:t>
      </w:r>
      <w:r w:rsidR="00821390" w:rsidRPr="00821390">
        <w:rPr>
          <w:rFonts w:eastAsia="Times New Roman"/>
        </w:rPr>
        <w:t>» на 20</w:t>
      </w:r>
      <w:r w:rsidR="00821390">
        <w:rPr>
          <w:rFonts w:eastAsia="Times New Roman"/>
        </w:rPr>
        <w:t>24</w:t>
      </w:r>
      <w:r w:rsidR="00821390" w:rsidRPr="00821390">
        <w:rPr>
          <w:rFonts w:eastAsia="Times New Roman"/>
        </w:rPr>
        <w:t>-20</w:t>
      </w:r>
      <w:r w:rsidR="00821390">
        <w:rPr>
          <w:rFonts w:eastAsia="Times New Roman"/>
        </w:rPr>
        <w:t>30</w:t>
      </w:r>
      <w:r w:rsidR="00821390" w:rsidRPr="00821390">
        <w:rPr>
          <w:rFonts w:eastAsia="Times New Roman"/>
        </w:rPr>
        <w:t xml:space="preserve"> годы</w:t>
      </w:r>
      <w:r w:rsidRPr="0093390E">
        <w:rPr>
          <w:rFonts w:eastAsia="Times New Roman"/>
          <w:sz w:val="26"/>
        </w:rPr>
        <w:t>.</w:t>
      </w:r>
    </w:p>
    <w:p w:rsidR="00095CCF" w:rsidRPr="0093390E" w:rsidRDefault="006E32AB" w:rsidP="00507BD8">
      <w:pPr>
        <w:spacing w:before="120"/>
        <w:ind w:firstLine="709"/>
        <w:jc w:val="both"/>
      </w:pPr>
      <w:r w:rsidRPr="0093390E">
        <w:t xml:space="preserve">Настоящее заключение на проект постановления </w:t>
      </w:r>
      <w:r w:rsidRPr="0093390E">
        <w:rPr>
          <w:bCs/>
        </w:rPr>
        <w:t xml:space="preserve">администрации Тернейского муниципального </w:t>
      </w:r>
      <w:r w:rsidR="002E0318" w:rsidRPr="0093390E">
        <w:rPr>
          <w:bCs/>
        </w:rPr>
        <w:t>округа</w:t>
      </w:r>
      <w:r w:rsidRPr="0093390E">
        <w:rPr>
          <w:bCs/>
        </w:rPr>
        <w:t xml:space="preserve"> </w:t>
      </w:r>
      <w:r w:rsidR="002E0318" w:rsidRPr="0093390E">
        <w:rPr>
          <w:rFonts w:eastAsia="Times New Roman"/>
        </w:rPr>
        <w:t>«</w:t>
      </w:r>
      <w:r w:rsidR="00490533" w:rsidRPr="0093390E">
        <w:rPr>
          <w:rFonts w:eastAsia="Times New Roman"/>
        </w:rPr>
        <w:t xml:space="preserve">Об утверждении муниципальной программы </w:t>
      </w:r>
      <w:r w:rsidR="00821390" w:rsidRPr="00821390">
        <w:rPr>
          <w:rFonts w:eastAsia="Times New Roman"/>
        </w:rPr>
        <w:t xml:space="preserve">«Содействие развитию коренных малочисленных народов Севера, проживающих в Тернейском муниципальном </w:t>
      </w:r>
      <w:r w:rsidR="003A2836">
        <w:rPr>
          <w:rFonts w:eastAsia="Times New Roman"/>
        </w:rPr>
        <w:t>округе</w:t>
      </w:r>
      <w:r w:rsidR="00821390" w:rsidRPr="00821390">
        <w:rPr>
          <w:rFonts w:eastAsia="Times New Roman"/>
        </w:rPr>
        <w:t>» на 20</w:t>
      </w:r>
      <w:r w:rsidR="0064623E">
        <w:rPr>
          <w:rFonts w:eastAsia="Times New Roman"/>
        </w:rPr>
        <w:t>24</w:t>
      </w:r>
      <w:r w:rsidR="00821390" w:rsidRPr="00821390">
        <w:rPr>
          <w:rFonts w:eastAsia="Times New Roman"/>
        </w:rPr>
        <w:t>-20</w:t>
      </w:r>
      <w:r w:rsidR="0064623E">
        <w:rPr>
          <w:rFonts w:eastAsia="Times New Roman"/>
        </w:rPr>
        <w:t>30</w:t>
      </w:r>
      <w:bookmarkStart w:id="0" w:name="_GoBack"/>
      <w:bookmarkEnd w:id="0"/>
      <w:r w:rsidR="00821390" w:rsidRPr="00821390">
        <w:rPr>
          <w:rFonts w:eastAsia="Times New Roman"/>
        </w:rPr>
        <w:t xml:space="preserve"> годы</w:t>
      </w:r>
      <w:r w:rsidR="00DE542A" w:rsidRPr="0093390E">
        <w:rPr>
          <w:bCs/>
        </w:rPr>
        <w:t xml:space="preserve"> (далее</w:t>
      </w:r>
      <w:r w:rsidR="003A2DDA" w:rsidRPr="0093390E">
        <w:rPr>
          <w:bCs/>
        </w:rPr>
        <w:t xml:space="preserve"> </w:t>
      </w:r>
      <w:r w:rsidR="00401F01" w:rsidRPr="0093390E">
        <w:rPr>
          <w:bCs/>
        </w:rPr>
        <w:t>–</w:t>
      </w:r>
      <w:r w:rsidR="00DE542A" w:rsidRPr="0093390E">
        <w:rPr>
          <w:bCs/>
        </w:rPr>
        <w:t xml:space="preserve"> Программа)</w:t>
      </w:r>
      <w:r w:rsidR="00547921" w:rsidRPr="0093390E">
        <w:rPr>
          <w:bCs/>
        </w:rPr>
        <w:t xml:space="preserve"> подготовлено Контрольно-счетной комиссией Тернейского муниципального округа на </w:t>
      </w:r>
      <w:r w:rsidR="000D2CBC" w:rsidRPr="0093390E">
        <w:rPr>
          <w:bCs/>
        </w:rPr>
        <w:t>основании пункта</w:t>
      </w:r>
      <w:r w:rsidR="00774912" w:rsidRPr="0093390E">
        <w:rPr>
          <w:bCs/>
        </w:rPr>
        <w:t xml:space="preserve"> 2 ст</w:t>
      </w:r>
      <w:r w:rsidR="000D2CBC" w:rsidRPr="0093390E">
        <w:rPr>
          <w:bCs/>
        </w:rPr>
        <w:t>атьи 157 Бюджетного</w:t>
      </w:r>
      <w:r w:rsidR="00774912" w:rsidRPr="0093390E">
        <w:rPr>
          <w:bCs/>
        </w:rPr>
        <w:t xml:space="preserve"> </w:t>
      </w:r>
      <w:r w:rsidR="000D2CBC" w:rsidRPr="0093390E">
        <w:rPr>
          <w:bCs/>
        </w:rPr>
        <w:t>кодекса Российской</w:t>
      </w:r>
      <w:r w:rsidR="00774912" w:rsidRPr="0093390E">
        <w:rPr>
          <w:bCs/>
        </w:rPr>
        <w:t xml:space="preserve"> Федерации</w:t>
      </w:r>
      <w:r w:rsidR="000D2CBC" w:rsidRPr="0093390E">
        <w:rPr>
          <w:bCs/>
        </w:rPr>
        <w:t xml:space="preserve">, </w:t>
      </w:r>
      <w:r w:rsidR="00417CBD" w:rsidRPr="0093390E">
        <w:rPr>
          <w:bCs/>
        </w:rPr>
        <w:t xml:space="preserve">статьи 9 </w:t>
      </w:r>
      <w:r w:rsidR="000D2CBC" w:rsidRPr="0093390E">
        <w:t xml:space="preserve">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A26E0F" w:rsidRPr="0093390E">
        <w:t xml:space="preserve">статьи 8 </w:t>
      </w:r>
      <w:r w:rsidR="000D2CBC" w:rsidRPr="0093390E">
        <w:t>Положения о Контрольно-счетной комиссии Тернейского муниципального округа, утвержденное решением Думы Тернейского муниципального округа от 24.11.2021 № 2</w:t>
      </w:r>
      <w:r w:rsidR="00821390">
        <w:t>90</w:t>
      </w:r>
      <w:r w:rsidR="000D2CBC" w:rsidRPr="0093390E">
        <w:t>.</w:t>
      </w:r>
    </w:p>
    <w:p w:rsidR="0035506D" w:rsidRPr="0093390E" w:rsidRDefault="0035506D" w:rsidP="002B2304">
      <w:pPr>
        <w:ind w:firstLine="540"/>
        <w:jc w:val="both"/>
        <w:rPr>
          <w:i/>
          <w:color w:val="000000"/>
        </w:rPr>
      </w:pPr>
      <w:r w:rsidRPr="0093390E">
        <w:rPr>
          <w:color w:val="000000"/>
        </w:rPr>
        <w:t>Для подготовки заключения использованы сле</w:t>
      </w:r>
      <w:r w:rsidR="002B2304" w:rsidRPr="0093390E">
        <w:rPr>
          <w:color w:val="000000"/>
        </w:rPr>
        <w:t xml:space="preserve">дующие нормативно-правовые акты: </w:t>
      </w:r>
      <w:r w:rsidRPr="0093390E">
        <w:rPr>
          <w:color w:val="000000"/>
        </w:rPr>
        <w:t>Бюджетный Кодекс Росси</w:t>
      </w:r>
      <w:r w:rsidR="002B2304" w:rsidRPr="0093390E">
        <w:rPr>
          <w:color w:val="000000"/>
        </w:rPr>
        <w:t xml:space="preserve">йской Федерации (далее – БК РФ), </w:t>
      </w:r>
      <w:r w:rsidRPr="0093390E">
        <w:rPr>
          <w:color w:val="000000"/>
        </w:rPr>
        <w:t>Федеральный закон от 06.10.2003 № 131-ФЗ «Об общих принципах организации местного самоуправления в Российской Федерации</w:t>
      </w:r>
      <w:r w:rsidR="002B2304" w:rsidRPr="0093390E">
        <w:rPr>
          <w:color w:val="000000"/>
        </w:rPr>
        <w:t xml:space="preserve">, </w:t>
      </w:r>
      <w:r w:rsidRPr="0093390E">
        <w:rPr>
          <w:color w:val="000000"/>
        </w:rPr>
        <w:t xml:space="preserve">Положение о Порядке разработки, утверждения и реализации муниципальных программ их формирования и реализации </w:t>
      </w:r>
      <w:r w:rsidR="00441C75" w:rsidRPr="0093390E">
        <w:rPr>
          <w:color w:val="000000"/>
        </w:rPr>
        <w:t>в</w:t>
      </w:r>
      <w:r w:rsidRPr="0093390E">
        <w:rPr>
          <w:color w:val="000000"/>
        </w:rPr>
        <w:t xml:space="preserve"> Тернейском муниципальном </w:t>
      </w:r>
      <w:r w:rsidR="00196BC1" w:rsidRPr="0093390E">
        <w:rPr>
          <w:color w:val="000000"/>
        </w:rPr>
        <w:t xml:space="preserve">районе </w:t>
      </w:r>
      <w:r w:rsidRPr="0093390E">
        <w:rPr>
          <w:color w:val="000000"/>
        </w:rPr>
        <w:t>и Порядке проведения оценки эффективности реализации муниципальных программ, утвержденное постановлением администрации Тернейского муниципального района № 47 от 17.02.201</w:t>
      </w:r>
      <w:r w:rsidR="009C1C0D" w:rsidRPr="0093390E">
        <w:rPr>
          <w:color w:val="000000"/>
        </w:rPr>
        <w:t>4</w:t>
      </w:r>
      <w:r w:rsidRPr="0093390E">
        <w:rPr>
          <w:color w:val="000000"/>
        </w:rPr>
        <w:t xml:space="preserve">г. </w:t>
      </w:r>
      <w:r w:rsidR="00441C75" w:rsidRPr="0093390E">
        <w:rPr>
          <w:color w:val="000000"/>
        </w:rPr>
        <w:t>(далее – Порядок разработки</w:t>
      </w:r>
      <w:r w:rsidR="00937A9C" w:rsidRPr="0093390E">
        <w:rPr>
          <w:color w:val="000000"/>
        </w:rPr>
        <w:t xml:space="preserve"> МП</w:t>
      </w:r>
      <w:r w:rsidR="00441C75" w:rsidRPr="0093390E">
        <w:rPr>
          <w:color w:val="000000"/>
        </w:rPr>
        <w:t>).</w:t>
      </w:r>
    </w:p>
    <w:p w:rsidR="00507BD8" w:rsidRPr="0093390E" w:rsidRDefault="00507BD8" w:rsidP="007C1C58">
      <w:pPr>
        <w:pStyle w:val="a5"/>
        <w:spacing w:after="0"/>
        <w:ind w:firstLine="709"/>
        <w:jc w:val="both"/>
        <w:rPr>
          <w:rFonts w:ascii="Times New Roman" w:hAnsi="Times New Roman"/>
          <w:i w:val="0"/>
        </w:rPr>
      </w:pPr>
      <w:r w:rsidRPr="0093390E">
        <w:rPr>
          <w:rFonts w:ascii="Times New Roman" w:eastAsia="MS Mincho" w:hAnsi="Times New Roman"/>
          <w:i w:val="0"/>
          <w:szCs w:val="24"/>
        </w:rPr>
        <w:t xml:space="preserve">Программа рассмотрена на предмет соответствия БК РФ, Порядку разработки МП и иным нормативным правовым актам, регламентирующим сферу реализации Программы. </w:t>
      </w:r>
      <w:r w:rsidR="003A2923" w:rsidRPr="0093390E">
        <w:rPr>
          <w:rFonts w:ascii="Times New Roman" w:hAnsi="Times New Roman"/>
          <w:i w:val="0"/>
          <w:color w:val="000000"/>
        </w:rPr>
        <w:t xml:space="preserve">Проект постановления администрации Тернейского муниципального округа </w:t>
      </w:r>
      <w:r w:rsidR="00105094" w:rsidRPr="0093390E">
        <w:rPr>
          <w:rFonts w:ascii="Times New Roman" w:hAnsi="Times New Roman"/>
          <w:i w:val="0"/>
        </w:rPr>
        <w:t>о</w:t>
      </w:r>
      <w:r w:rsidR="00B47EA2" w:rsidRPr="0093390E">
        <w:rPr>
          <w:rFonts w:ascii="Times New Roman" w:hAnsi="Times New Roman"/>
          <w:i w:val="0"/>
        </w:rPr>
        <w:t>б утверждении муниципальной программы</w:t>
      </w:r>
      <w:r w:rsidR="003A2923" w:rsidRPr="0093390E">
        <w:rPr>
          <w:rFonts w:ascii="Times New Roman" w:hAnsi="Times New Roman"/>
          <w:i w:val="0"/>
        </w:rPr>
        <w:t xml:space="preserve"> </w:t>
      </w:r>
      <w:r w:rsidR="003A2923" w:rsidRPr="0093390E">
        <w:rPr>
          <w:rFonts w:ascii="Times New Roman" w:hAnsi="Times New Roman"/>
          <w:i w:val="0"/>
          <w:color w:val="000000"/>
        </w:rPr>
        <w:t xml:space="preserve">предоставлен в Контрольно-счетную комиссию </w:t>
      </w:r>
      <w:r w:rsidR="00127F1F">
        <w:rPr>
          <w:rFonts w:ascii="Times New Roman" w:hAnsi="Times New Roman"/>
          <w:i w:val="0"/>
        </w:rPr>
        <w:t>28</w:t>
      </w:r>
      <w:r w:rsidR="00DF2FF4" w:rsidRPr="0093390E">
        <w:rPr>
          <w:rFonts w:ascii="Times New Roman" w:hAnsi="Times New Roman"/>
          <w:i w:val="0"/>
        </w:rPr>
        <w:t>.</w:t>
      </w:r>
      <w:r w:rsidR="00127F1F">
        <w:rPr>
          <w:rFonts w:ascii="Times New Roman" w:hAnsi="Times New Roman"/>
          <w:i w:val="0"/>
        </w:rPr>
        <w:t>04</w:t>
      </w:r>
      <w:r w:rsidR="00AE06AB" w:rsidRPr="0093390E">
        <w:rPr>
          <w:rFonts w:ascii="Times New Roman" w:hAnsi="Times New Roman"/>
          <w:i w:val="0"/>
        </w:rPr>
        <w:t>.</w:t>
      </w:r>
      <w:r w:rsidR="003A2923" w:rsidRPr="0093390E">
        <w:rPr>
          <w:rFonts w:ascii="Times New Roman" w:hAnsi="Times New Roman"/>
          <w:i w:val="0"/>
        </w:rPr>
        <w:t>20</w:t>
      </w:r>
      <w:r w:rsidR="00FB2872" w:rsidRPr="0093390E">
        <w:rPr>
          <w:rFonts w:ascii="Times New Roman" w:hAnsi="Times New Roman"/>
          <w:i w:val="0"/>
        </w:rPr>
        <w:t>2</w:t>
      </w:r>
      <w:r w:rsidR="00127F1F">
        <w:rPr>
          <w:rFonts w:ascii="Times New Roman" w:hAnsi="Times New Roman"/>
          <w:i w:val="0"/>
        </w:rPr>
        <w:t>3</w:t>
      </w:r>
      <w:r w:rsidR="00AE06AB" w:rsidRPr="0093390E">
        <w:rPr>
          <w:rFonts w:ascii="Times New Roman" w:hAnsi="Times New Roman"/>
          <w:i w:val="0"/>
        </w:rPr>
        <w:t>г</w:t>
      </w:r>
      <w:r w:rsidR="008A332B" w:rsidRPr="0093390E">
        <w:rPr>
          <w:rFonts w:ascii="Times New Roman" w:hAnsi="Times New Roman"/>
          <w:i w:val="0"/>
        </w:rPr>
        <w:t>.</w:t>
      </w:r>
      <w:r w:rsidR="003A2923" w:rsidRPr="0093390E">
        <w:rPr>
          <w:rFonts w:ascii="Times New Roman" w:hAnsi="Times New Roman"/>
          <w:i w:val="0"/>
        </w:rPr>
        <w:t xml:space="preserve"> </w:t>
      </w:r>
      <w:r w:rsidR="0093390E">
        <w:rPr>
          <w:rFonts w:ascii="Times New Roman" w:hAnsi="Times New Roman"/>
          <w:i w:val="0"/>
        </w:rPr>
        <w:t>без пояснительной записки.</w:t>
      </w:r>
    </w:p>
    <w:p w:rsidR="002D6BBE" w:rsidRPr="0093390E" w:rsidRDefault="00127F1F" w:rsidP="00D2276A">
      <w:pPr>
        <w:pStyle w:val="a5"/>
        <w:spacing w:after="0"/>
        <w:ind w:firstLine="709"/>
        <w:jc w:val="both"/>
        <w:rPr>
          <w:rFonts w:ascii="Times New Roman" w:hAnsi="Times New Roman"/>
          <w:i w:val="0"/>
          <w:color w:val="000000"/>
        </w:rPr>
      </w:pPr>
      <w:r>
        <w:rPr>
          <w:rFonts w:ascii="Times New Roman" w:hAnsi="Times New Roman"/>
          <w:i w:val="0"/>
        </w:rPr>
        <w:t>Разработчик и координатор Программы –</w:t>
      </w:r>
      <w:r w:rsidR="003A2923" w:rsidRPr="0093390E">
        <w:rPr>
          <w:rFonts w:ascii="Times New Roman" w:hAnsi="Times New Roman"/>
          <w:i w:val="0"/>
          <w:color w:val="000000"/>
        </w:rPr>
        <w:t xml:space="preserve"> </w:t>
      </w:r>
      <w:r w:rsidRPr="00127F1F">
        <w:rPr>
          <w:rFonts w:ascii="Times New Roman" w:hAnsi="Times New Roman"/>
          <w:i w:val="0"/>
          <w:color w:val="000000"/>
        </w:rPr>
        <w:t>отдел экономики и планирования</w:t>
      </w:r>
      <w:r w:rsidR="00531638" w:rsidRPr="0093390E">
        <w:rPr>
          <w:rFonts w:ascii="Times New Roman" w:hAnsi="Times New Roman"/>
          <w:i w:val="0"/>
          <w:color w:val="000000"/>
        </w:rPr>
        <w:t xml:space="preserve"> администрации</w:t>
      </w:r>
      <w:r w:rsidR="004728C9" w:rsidRPr="0093390E">
        <w:rPr>
          <w:rFonts w:ascii="Times New Roman" w:hAnsi="Times New Roman"/>
          <w:i w:val="0"/>
          <w:color w:val="000000"/>
        </w:rPr>
        <w:t xml:space="preserve"> Тернейского муниципального округа</w:t>
      </w:r>
      <w:r w:rsidR="003A2923" w:rsidRPr="0093390E">
        <w:rPr>
          <w:rFonts w:ascii="Times New Roman" w:hAnsi="Times New Roman"/>
          <w:i w:val="0"/>
          <w:color w:val="000000"/>
        </w:rPr>
        <w:t>.</w:t>
      </w:r>
    </w:p>
    <w:p w:rsidR="000672DE" w:rsidRPr="0093390E" w:rsidRDefault="00C12724" w:rsidP="00E61378">
      <w:pPr>
        <w:pStyle w:val="a5"/>
        <w:spacing w:after="0"/>
        <w:ind w:firstLine="709"/>
        <w:jc w:val="both"/>
        <w:rPr>
          <w:rFonts w:ascii="Times New Roman" w:hAnsi="Times New Roman"/>
          <w:i w:val="0"/>
        </w:rPr>
      </w:pPr>
      <w:r w:rsidRPr="0093390E">
        <w:rPr>
          <w:rFonts w:ascii="Times New Roman" w:hAnsi="Times New Roman"/>
          <w:i w:val="0"/>
        </w:rPr>
        <w:t xml:space="preserve">Согласно </w:t>
      </w:r>
      <w:r w:rsidR="00E61378">
        <w:rPr>
          <w:rFonts w:ascii="Times New Roman" w:hAnsi="Times New Roman"/>
          <w:i w:val="0"/>
        </w:rPr>
        <w:t>паспорта Программы</w:t>
      </w:r>
      <w:r w:rsidR="00127F1F">
        <w:rPr>
          <w:rFonts w:ascii="Times New Roman" w:hAnsi="Times New Roman"/>
          <w:i w:val="0"/>
        </w:rPr>
        <w:t>, целью является</w:t>
      </w:r>
      <w:r w:rsidR="001A6AA8" w:rsidRPr="0093390E">
        <w:rPr>
          <w:rFonts w:ascii="Times New Roman" w:hAnsi="Times New Roman"/>
          <w:i w:val="0"/>
        </w:rPr>
        <w:t xml:space="preserve">: </w:t>
      </w:r>
      <w:r w:rsidR="00127F1F" w:rsidRPr="00127F1F">
        <w:rPr>
          <w:rFonts w:ascii="Times New Roman" w:hAnsi="Times New Roman"/>
          <w:i w:val="0"/>
        </w:rPr>
        <w:t xml:space="preserve">устойчивое развитие коренных малочисленных народов Севера, проживающих в Тернейском муниципальном </w:t>
      </w:r>
      <w:r w:rsidR="00127F1F">
        <w:rPr>
          <w:rFonts w:ascii="Times New Roman" w:hAnsi="Times New Roman"/>
          <w:i w:val="0"/>
        </w:rPr>
        <w:t>округе</w:t>
      </w:r>
      <w:r w:rsidR="00127F1F" w:rsidRPr="00127F1F">
        <w:rPr>
          <w:rFonts w:ascii="Times New Roman" w:hAnsi="Times New Roman"/>
          <w:i w:val="0"/>
        </w:rPr>
        <w:t>, на основе создания благоприятных и комфортных условий для проживания населения с учетом их традиционных промыслов, самобытной культуры и духовных ценностей коренных народов</w:t>
      </w:r>
      <w:r w:rsidR="00E61378">
        <w:rPr>
          <w:rFonts w:ascii="Times New Roman" w:hAnsi="Times New Roman"/>
          <w:i w:val="0"/>
        </w:rPr>
        <w:t>.</w:t>
      </w:r>
      <w:r w:rsidR="002A3F14" w:rsidRPr="002A3F14">
        <w:t xml:space="preserve"> </w:t>
      </w:r>
      <w:r w:rsidR="002A3F14" w:rsidRPr="002A3F14">
        <w:rPr>
          <w:rFonts w:ascii="Times New Roman" w:hAnsi="Times New Roman"/>
          <w:i w:val="0"/>
        </w:rPr>
        <w:t xml:space="preserve">Для реализации данной цели, предусмотрено решение </w:t>
      </w:r>
      <w:r w:rsidR="00127F1F">
        <w:rPr>
          <w:rFonts w:ascii="Times New Roman" w:hAnsi="Times New Roman"/>
          <w:i w:val="0"/>
        </w:rPr>
        <w:t>двух</w:t>
      </w:r>
      <w:r w:rsidR="002A3F14" w:rsidRPr="002A3F14">
        <w:rPr>
          <w:rFonts w:ascii="Times New Roman" w:hAnsi="Times New Roman"/>
          <w:i w:val="0"/>
        </w:rPr>
        <w:t xml:space="preserve"> задач:</w:t>
      </w:r>
    </w:p>
    <w:p w:rsidR="00127F1F" w:rsidRPr="00127F1F" w:rsidRDefault="00127F1F" w:rsidP="00127F1F">
      <w:pPr>
        <w:pStyle w:val="a5"/>
        <w:ind w:firstLine="709"/>
        <w:jc w:val="both"/>
        <w:rPr>
          <w:rFonts w:ascii="Times New Roman" w:hAnsi="Times New Roman"/>
          <w:i w:val="0"/>
        </w:rPr>
      </w:pPr>
      <w:r w:rsidRPr="00127F1F">
        <w:rPr>
          <w:rFonts w:ascii="Times New Roman" w:hAnsi="Times New Roman"/>
          <w:i w:val="0"/>
        </w:rPr>
        <w:t>- защита исконной среды обитания, хозяйствования и промыслов коренных народов, повышение образовательного уровня, сохранение и развитие самобытной культуры, укрепление здоровья, обеспечение социальной защиты коренных народов, повышения их самосознания и общественной активности;</w:t>
      </w:r>
    </w:p>
    <w:p w:rsidR="00A10D95" w:rsidRPr="0093390E" w:rsidRDefault="00127F1F" w:rsidP="00127F1F">
      <w:pPr>
        <w:pStyle w:val="a5"/>
        <w:spacing w:after="0"/>
        <w:ind w:firstLine="709"/>
        <w:jc w:val="both"/>
        <w:rPr>
          <w:rFonts w:ascii="Times New Roman" w:hAnsi="Times New Roman"/>
          <w:i w:val="0"/>
        </w:rPr>
      </w:pPr>
      <w:r w:rsidRPr="00127F1F">
        <w:rPr>
          <w:rFonts w:ascii="Times New Roman" w:hAnsi="Times New Roman"/>
          <w:i w:val="0"/>
        </w:rPr>
        <w:t>- развитие социальной инфраструктуры в населенных пунктах проживания коренных малочисленных народов севера</w:t>
      </w:r>
      <w:r w:rsidR="002A3F14">
        <w:rPr>
          <w:rFonts w:ascii="Times New Roman" w:hAnsi="Times New Roman"/>
          <w:i w:val="0"/>
          <w:color w:val="000000"/>
        </w:rPr>
        <w:t>.</w:t>
      </w:r>
    </w:p>
    <w:p w:rsidR="00127F1F" w:rsidRDefault="00127F1F" w:rsidP="00127F1F">
      <w:pPr>
        <w:pStyle w:val="ConsPlusNormal"/>
        <w:ind w:firstLine="709"/>
        <w:jc w:val="both"/>
      </w:pPr>
      <w:r w:rsidRPr="00127F1F">
        <w:t>Источник</w:t>
      </w:r>
      <w:r>
        <w:t>и</w:t>
      </w:r>
      <w:r w:rsidRPr="00127F1F">
        <w:t xml:space="preserve"> финансирования мероприятий Программы – </w:t>
      </w:r>
      <w:r>
        <w:t>федеральный бюджет (</w:t>
      </w:r>
      <w:r w:rsidR="008D1F58">
        <w:t>2 710 400,00 руб.</w:t>
      </w:r>
      <w:r>
        <w:t>), краевой бюджет (</w:t>
      </w:r>
      <w:r w:rsidR="008D1F58">
        <w:t>516 266,66 руб.</w:t>
      </w:r>
      <w:r>
        <w:t xml:space="preserve">), </w:t>
      </w:r>
      <w:r w:rsidRPr="00127F1F">
        <w:t xml:space="preserve">бюджет Тернейского муниципального </w:t>
      </w:r>
      <w:r>
        <w:t>округа (</w:t>
      </w:r>
      <w:r w:rsidR="008D1F58">
        <w:t>32 592,56 руб.</w:t>
      </w:r>
      <w:r>
        <w:t>)</w:t>
      </w:r>
      <w:r w:rsidRPr="00127F1F">
        <w:t>. Программа рассчитана на долгосрочный период 20</w:t>
      </w:r>
      <w:r w:rsidR="008D1F58">
        <w:t>24</w:t>
      </w:r>
      <w:r w:rsidRPr="00127F1F">
        <w:t>-20</w:t>
      </w:r>
      <w:r w:rsidR="008D1F58">
        <w:t>30</w:t>
      </w:r>
      <w:r w:rsidRPr="00127F1F">
        <w:t xml:space="preserve">г.г. Паспортом программы утверждено шесть мероприятий, финансирование планируется </w:t>
      </w:r>
      <w:r w:rsidR="008D1F58">
        <w:t xml:space="preserve">на весь период действия Программы 2024-2030 </w:t>
      </w:r>
      <w:proofErr w:type="spellStart"/>
      <w:r w:rsidR="008D1F58">
        <w:t>г.г</w:t>
      </w:r>
      <w:proofErr w:type="spellEnd"/>
      <w:r w:rsidR="008D1F58">
        <w:t>.</w:t>
      </w:r>
      <w:r w:rsidRPr="00127F1F">
        <w:t xml:space="preserve"> по мероприятию: «Предоставление субсид</w:t>
      </w:r>
      <w:r w:rsidR="008D1F58">
        <w:t>ий некоммерческим организациям –</w:t>
      </w:r>
      <w:r w:rsidRPr="00127F1F">
        <w:t xml:space="preserve"> общинам коренных малочисленных народов Севера, Сибири Дальн</w:t>
      </w:r>
      <w:r w:rsidR="008D1F58">
        <w:t>его Востока, зарегистрированным и проживающим</w:t>
      </w:r>
      <w:r w:rsidRPr="00127F1F">
        <w:t xml:space="preserve"> в Тернейском муниципальном </w:t>
      </w:r>
      <w:r w:rsidR="008D1F58">
        <w:t>округе</w:t>
      </w:r>
      <w:r w:rsidRPr="00127F1F">
        <w:t xml:space="preserve">, на строительство и </w:t>
      </w:r>
      <w:r w:rsidR="00471586">
        <w:t xml:space="preserve">ремонт жилых помещений». Общий </w:t>
      </w:r>
      <w:r w:rsidRPr="00127F1F">
        <w:t xml:space="preserve">объем финансирования </w:t>
      </w:r>
      <w:r w:rsidR="00471586">
        <w:lastRenderedPageBreak/>
        <w:t>Программы составит 3 259 259,22</w:t>
      </w:r>
      <w:r w:rsidRPr="00127F1F">
        <w:t xml:space="preserve"> рублей, ежегодно по </w:t>
      </w:r>
      <w:r w:rsidR="00471586">
        <w:t>465 608,46</w:t>
      </w:r>
      <w:r w:rsidRPr="00127F1F">
        <w:t xml:space="preserve"> рублей</w:t>
      </w:r>
      <w:r w:rsidR="00471586">
        <w:t>, из них за счет средств федерального бюджета – 387 200,00руб., краевого бюджета – 73 752,38 руб., местного бюджета – 4 656,08 руб</w:t>
      </w:r>
      <w:r w:rsidRPr="00127F1F">
        <w:t>.</w:t>
      </w:r>
    </w:p>
    <w:p w:rsidR="00071968" w:rsidRDefault="00071968" w:rsidP="00B47AA8">
      <w:pPr>
        <w:pStyle w:val="ConsPlusNormal"/>
        <w:ind w:firstLine="709"/>
        <w:jc w:val="both"/>
      </w:pPr>
      <w:r>
        <w:t>Согласно</w:t>
      </w:r>
      <w:r w:rsidR="00B47AA8">
        <w:t xml:space="preserve"> </w:t>
      </w:r>
      <w:proofErr w:type="spellStart"/>
      <w:r w:rsidR="00B47AA8">
        <w:t>пп</w:t>
      </w:r>
      <w:proofErr w:type="spellEnd"/>
      <w:r w:rsidR="00B47AA8">
        <w:t>.</w:t>
      </w:r>
      <w:r>
        <w:t xml:space="preserve"> </w:t>
      </w:r>
      <w:r w:rsidRPr="00FA7296">
        <w:t>2.4.9 Порядка разработки</w:t>
      </w:r>
      <w:r>
        <w:t xml:space="preserve"> МП в разделе Программы «</w:t>
      </w:r>
      <w:r w:rsidRPr="00071968">
        <w:t>Оценка эффективности реализации программы</w:t>
      </w:r>
      <w:r>
        <w:t>»</w:t>
      </w:r>
      <w:r w:rsidRPr="00071968">
        <w:t xml:space="preserve"> приводятся как конкретные показатели, так и методики расчета, применяемые для оценки ожидаемой социально-экономической эффективности программы и подпрограмм</w:t>
      </w:r>
      <w:r>
        <w:t>.</w:t>
      </w:r>
      <w:r w:rsidRPr="00FA7296">
        <w:t xml:space="preserve"> </w:t>
      </w:r>
      <w:r w:rsidRPr="00071968">
        <w:t>Методика оценки эффективности программы с учетом ее специфики разрабатывается муниципальным заказчиком (в случае наличия неско</w:t>
      </w:r>
      <w:r>
        <w:t>льких муниципальных заказчиков –</w:t>
      </w:r>
      <w:r w:rsidRPr="00071968">
        <w:t xml:space="preserve"> координатором программы) и является приложением к программе.</w:t>
      </w:r>
      <w:r>
        <w:t xml:space="preserve"> В нарушение данного пункта, м</w:t>
      </w:r>
      <w:r w:rsidRPr="00071968">
        <w:t>етодика оценки эффективности программы с учетом ее специфики</w:t>
      </w:r>
      <w:r>
        <w:t xml:space="preserve"> отсутствует</w:t>
      </w:r>
      <w:r w:rsidRPr="00FA7296">
        <w:t>.</w:t>
      </w:r>
    </w:p>
    <w:p w:rsidR="00E82456" w:rsidRDefault="00FE541B" w:rsidP="00B47AA8">
      <w:pPr>
        <w:pStyle w:val="ConsPlusNormal"/>
        <w:ind w:firstLine="709"/>
        <w:jc w:val="both"/>
      </w:pPr>
      <w:r w:rsidRPr="00FE541B">
        <w:t xml:space="preserve">В </w:t>
      </w:r>
      <w:r>
        <w:t xml:space="preserve">соответствии с п. </w:t>
      </w:r>
      <w:r w:rsidRPr="00FE541B">
        <w:t xml:space="preserve">2.6 Порядка разработки </w:t>
      </w:r>
      <w:r>
        <w:t>МП</w:t>
      </w:r>
      <w:r w:rsidRPr="00FE541B">
        <w:t xml:space="preserve"> к проекту Программы прилагаются пояснительная записка с обоснованием необходимости его принятия и финансово-экономическое обоснование проекта программы. Следовательно, при предоставлении проекта постановления на согласование и экспертизу необходимо</w:t>
      </w:r>
      <w:r>
        <w:t xml:space="preserve"> руководствоваться п. </w:t>
      </w:r>
      <w:r w:rsidRPr="00FE541B">
        <w:t>2.6 Порядка разработки МП. Проект постановления представлен без по</w:t>
      </w:r>
      <w:r w:rsidR="006D2BD7">
        <w:t>яснительной записки и финансово</w:t>
      </w:r>
      <w:r w:rsidR="00CB11B8">
        <w:t>-</w:t>
      </w:r>
      <w:r w:rsidRPr="00FE541B">
        <w:t xml:space="preserve"> экономического обоснования.</w:t>
      </w:r>
    </w:p>
    <w:p w:rsidR="001F25A4" w:rsidRDefault="009E47FE" w:rsidP="00B47AA8">
      <w:pPr>
        <w:pStyle w:val="ConsPlusNormal"/>
        <w:widowControl/>
        <w:ind w:firstLine="709"/>
        <w:jc w:val="both"/>
        <w:rPr>
          <w:b/>
        </w:rPr>
      </w:pPr>
      <w:r w:rsidRPr="009E47FE">
        <w:rPr>
          <w:b/>
        </w:rPr>
        <w:t>Вывод</w:t>
      </w:r>
      <w:r w:rsidR="00172B12">
        <w:rPr>
          <w:b/>
        </w:rPr>
        <w:t>ы.</w:t>
      </w:r>
    </w:p>
    <w:p w:rsidR="00970F4C" w:rsidRDefault="00970F4C" w:rsidP="00B47AA8">
      <w:pPr>
        <w:pStyle w:val="ConsPlusNormal"/>
        <w:ind w:firstLine="709"/>
        <w:jc w:val="both"/>
      </w:pPr>
      <w:r w:rsidRPr="00970F4C">
        <w:t>Представленная Программа соответствует целям решения вопросов местного значения и полномочиям, определенным Федеральным законом от 06.10.2003г. №131-ФЗ «Об общих принципах организации местного самоупра</w:t>
      </w:r>
      <w:r w:rsidR="008E2917">
        <w:t>вления в Российской Федерации».</w:t>
      </w:r>
    </w:p>
    <w:p w:rsidR="00681AF7" w:rsidRPr="00471586" w:rsidRDefault="00681AF7" w:rsidP="00681AF7">
      <w:pPr>
        <w:shd w:val="clear" w:color="auto" w:fill="FFFFFF"/>
        <w:ind w:firstLine="709"/>
        <w:jc w:val="both"/>
        <w:rPr>
          <w:rFonts w:eastAsia="Times New Roman"/>
        </w:rPr>
      </w:pPr>
      <w:r w:rsidRPr="00471586">
        <w:rPr>
          <w:rFonts w:eastAsia="Times New Roman"/>
        </w:rPr>
        <w:t xml:space="preserve">Для реализации мероприятий Программы планируемый объем финансирования </w:t>
      </w:r>
      <w:r>
        <w:rPr>
          <w:rFonts w:eastAsia="Times New Roman"/>
        </w:rPr>
        <w:t xml:space="preserve">в 2024 году </w:t>
      </w:r>
      <w:r w:rsidRPr="00471586">
        <w:rPr>
          <w:rFonts w:eastAsia="Times New Roman"/>
        </w:rPr>
        <w:t xml:space="preserve">составит </w:t>
      </w:r>
      <w:r>
        <w:t>465 608,46</w:t>
      </w:r>
      <w:r w:rsidRPr="00127F1F">
        <w:t xml:space="preserve"> рублей</w:t>
      </w:r>
      <w:r>
        <w:t>, из них за счет средств федерального бюджета – 387 200,00</w:t>
      </w:r>
      <w:r w:rsidR="005A01C5">
        <w:t xml:space="preserve"> </w:t>
      </w:r>
      <w:r>
        <w:t>руб., краевого бюджета – 73 752,38 руб., местного бюджета – 4 656,08 руб</w:t>
      </w:r>
      <w:r w:rsidRPr="00127F1F">
        <w:t>.</w:t>
      </w:r>
      <w:r w:rsidRPr="00471586">
        <w:rPr>
          <w:rFonts w:eastAsia="Times New Roman"/>
        </w:rPr>
        <w:t xml:space="preserve"> При разработке проекта бюджета Тернейского муниципального округа на 202</w:t>
      </w:r>
      <w:r>
        <w:rPr>
          <w:rFonts w:eastAsia="Times New Roman"/>
        </w:rPr>
        <w:t>4</w:t>
      </w:r>
      <w:r w:rsidRPr="00471586">
        <w:rPr>
          <w:rFonts w:eastAsia="Times New Roman"/>
        </w:rPr>
        <w:t xml:space="preserve"> и плановый период 202</w:t>
      </w:r>
      <w:r>
        <w:rPr>
          <w:rFonts w:eastAsia="Times New Roman"/>
        </w:rPr>
        <w:t>5</w:t>
      </w:r>
      <w:r w:rsidRPr="00471586">
        <w:rPr>
          <w:rFonts w:eastAsia="Times New Roman"/>
        </w:rPr>
        <w:t>-202</w:t>
      </w:r>
      <w:r>
        <w:rPr>
          <w:rFonts w:eastAsia="Times New Roman"/>
        </w:rPr>
        <w:t>6</w:t>
      </w:r>
      <w:r w:rsidRPr="00471586">
        <w:rPr>
          <w:rFonts w:eastAsia="Times New Roman"/>
        </w:rPr>
        <w:t xml:space="preserve"> год необходимо предусмотреть бюджетные ассигнования на реализацию данной Программы.</w:t>
      </w:r>
    </w:p>
    <w:p w:rsidR="00681AF7" w:rsidRPr="00681AF7" w:rsidRDefault="00681AF7" w:rsidP="00681AF7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681AF7">
        <w:rPr>
          <w:rFonts w:eastAsia="Times New Roman"/>
        </w:rPr>
        <w:t>Показатели</w:t>
      </w:r>
      <w:r>
        <w:rPr>
          <w:rFonts w:eastAsia="Times New Roman"/>
        </w:rPr>
        <w:t xml:space="preserve"> Программы</w:t>
      </w:r>
      <w:r w:rsidRPr="00681AF7">
        <w:rPr>
          <w:rFonts w:eastAsia="Times New Roman"/>
        </w:rPr>
        <w:t xml:space="preserve">, необходимые для анализа и оценки конкретных результатов выполнения </w:t>
      </w:r>
      <w:r>
        <w:rPr>
          <w:rFonts w:eastAsia="Times New Roman"/>
        </w:rPr>
        <w:t>П</w:t>
      </w:r>
      <w:r w:rsidRPr="00681AF7">
        <w:rPr>
          <w:rFonts w:eastAsia="Times New Roman"/>
        </w:rPr>
        <w:t>рограммы по годам, использования бюджетных средств, эффективности реализации программных мероприятий</w:t>
      </w:r>
      <w:r>
        <w:rPr>
          <w:rFonts w:eastAsia="Times New Roman"/>
        </w:rPr>
        <w:t>,</w:t>
      </w:r>
      <w:r w:rsidRPr="00681AF7">
        <w:rPr>
          <w:rFonts w:eastAsia="Times New Roman"/>
        </w:rPr>
        <w:t xml:space="preserve"> измеряют конечную результативность </w:t>
      </w:r>
      <w:r>
        <w:rPr>
          <w:rFonts w:eastAsia="Times New Roman"/>
        </w:rPr>
        <w:t>П</w:t>
      </w:r>
      <w:r w:rsidRPr="00681AF7">
        <w:rPr>
          <w:rFonts w:eastAsia="Times New Roman"/>
        </w:rPr>
        <w:t>рограммы с точки зрения социально-экономического развития Тернейского муниципального округа, имеют непосредственное и существенное отношение к основным целям и задачам Программы.</w:t>
      </w:r>
    </w:p>
    <w:p w:rsidR="00681AF7" w:rsidRPr="00FD1106" w:rsidRDefault="00681AF7" w:rsidP="00681AF7">
      <w:pPr>
        <w:shd w:val="clear" w:color="auto" w:fill="FFFFFF"/>
        <w:ind w:firstLine="709"/>
        <w:jc w:val="both"/>
        <w:rPr>
          <w:rFonts w:eastAsia="Times New Roman"/>
        </w:rPr>
      </w:pPr>
      <w:r w:rsidRPr="00681AF7">
        <w:rPr>
          <w:rFonts w:eastAsia="Times New Roman"/>
        </w:rPr>
        <w:t xml:space="preserve">В целом Паспорт Программы соответствует единым правилам формирования </w:t>
      </w:r>
      <w:r w:rsidRPr="00CB11B8">
        <w:rPr>
          <w:rFonts w:eastAsia="Times New Roman"/>
        </w:rPr>
        <w:t xml:space="preserve">муниципальных программ и критериев оценки их эффективности, обеспечивающих возможность предварительной оценки, </w:t>
      </w:r>
      <w:r>
        <w:rPr>
          <w:rFonts w:eastAsia="Times New Roman"/>
        </w:rPr>
        <w:t xml:space="preserve">установленными </w:t>
      </w:r>
      <w:r w:rsidRPr="00320900">
        <w:rPr>
          <w:rFonts w:eastAsia="Times New Roman"/>
        </w:rPr>
        <w:t>Положение</w:t>
      </w:r>
      <w:r>
        <w:rPr>
          <w:rFonts w:eastAsia="Times New Roman"/>
        </w:rPr>
        <w:t>м</w:t>
      </w:r>
      <w:r w:rsidRPr="00320900">
        <w:rPr>
          <w:rFonts w:eastAsia="Times New Roman"/>
        </w:rPr>
        <w:t xml:space="preserve"> о Порядке разработки</w:t>
      </w:r>
      <w:r>
        <w:rPr>
          <w:rFonts w:eastAsia="Times New Roman"/>
        </w:rPr>
        <w:t xml:space="preserve"> МП, за исключением:</w:t>
      </w:r>
    </w:p>
    <w:p w:rsidR="00364DDF" w:rsidRDefault="00681AF7" w:rsidP="00B47AA8">
      <w:pPr>
        <w:pStyle w:val="ConsPlusNormal"/>
        <w:ind w:firstLine="709"/>
        <w:jc w:val="both"/>
        <w:rPr>
          <w:color w:val="000000"/>
        </w:rPr>
      </w:pPr>
      <w:r>
        <w:rPr>
          <w:color w:val="000000"/>
        </w:rPr>
        <w:t>– с</w:t>
      </w:r>
      <w:r w:rsidR="00364DDF">
        <w:rPr>
          <w:color w:val="000000"/>
        </w:rPr>
        <w:t>огласно</w:t>
      </w:r>
      <w:r w:rsidR="00364DDF" w:rsidRPr="00364DDF">
        <w:rPr>
          <w:color w:val="000000"/>
        </w:rPr>
        <w:t xml:space="preserve"> </w:t>
      </w:r>
      <w:proofErr w:type="spellStart"/>
      <w:r w:rsidR="00071968">
        <w:rPr>
          <w:color w:val="000000"/>
        </w:rPr>
        <w:t>п</w:t>
      </w:r>
      <w:r w:rsidR="00B47AA8">
        <w:rPr>
          <w:color w:val="000000"/>
        </w:rPr>
        <w:t>п</w:t>
      </w:r>
      <w:proofErr w:type="spellEnd"/>
      <w:r w:rsidR="00071968">
        <w:rPr>
          <w:color w:val="000000"/>
        </w:rPr>
        <w:t xml:space="preserve">. </w:t>
      </w:r>
      <w:r w:rsidR="00B47AA8">
        <w:rPr>
          <w:color w:val="000000"/>
        </w:rPr>
        <w:t xml:space="preserve">2.4.9. и </w:t>
      </w:r>
      <w:r w:rsidR="00364DDF" w:rsidRPr="00364DDF">
        <w:rPr>
          <w:color w:val="000000"/>
        </w:rPr>
        <w:t xml:space="preserve">п. 2.6 Порядка разработки МП к проекту Программы прилагаются пояснительная записка с обоснованием необходимости его принятия и финансово-экономическое обоснование </w:t>
      </w:r>
      <w:r>
        <w:rPr>
          <w:color w:val="000000"/>
        </w:rPr>
        <w:t>пр</w:t>
      </w:r>
      <w:r w:rsidR="00364DDF" w:rsidRPr="00364DDF">
        <w:rPr>
          <w:color w:val="000000"/>
        </w:rPr>
        <w:t xml:space="preserve">оекта </w:t>
      </w:r>
      <w:r>
        <w:rPr>
          <w:color w:val="000000"/>
        </w:rPr>
        <w:t>П</w:t>
      </w:r>
      <w:r w:rsidR="00364DDF" w:rsidRPr="00364DDF">
        <w:rPr>
          <w:color w:val="000000"/>
        </w:rPr>
        <w:t>рограммы</w:t>
      </w:r>
      <w:r>
        <w:rPr>
          <w:color w:val="000000"/>
        </w:rPr>
        <w:t xml:space="preserve">, </w:t>
      </w:r>
      <w:r w:rsidR="005A01C5">
        <w:rPr>
          <w:color w:val="000000"/>
        </w:rPr>
        <w:t xml:space="preserve">в </w:t>
      </w:r>
      <w:r w:rsidRPr="00681AF7">
        <w:rPr>
          <w:color w:val="000000"/>
        </w:rPr>
        <w:t>разделе Программы «Оценка эффективности реализации программы» привод</w:t>
      </w:r>
      <w:r>
        <w:rPr>
          <w:color w:val="000000"/>
        </w:rPr>
        <w:t>и</w:t>
      </w:r>
      <w:r w:rsidRPr="00681AF7">
        <w:rPr>
          <w:color w:val="000000"/>
        </w:rPr>
        <w:t>тся методик</w:t>
      </w:r>
      <w:r>
        <w:rPr>
          <w:color w:val="000000"/>
        </w:rPr>
        <w:t>а</w:t>
      </w:r>
      <w:r w:rsidRPr="00681AF7">
        <w:rPr>
          <w:color w:val="000000"/>
        </w:rPr>
        <w:t xml:space="preserve"> расчета, применяем</w:t>
      </w:r>
      <w:r>
        <w:rPr>
          <w:color w:val="000000"/>
        </w:rPr>
        <w:t>ая</w:t>
      </w:r>
      <w:r w:rsidRPr="00681AF7">
        <w:rPr>
          <w:color w:val="000000"/>
        </w:rPr>
        <w:t xml:space="preserve"> для оценки ожидаемой социально-экономической эффективности </w:t>
      </w:r>
      <w:r>
        <w:rPr>
          <w:color w:val="000000"/>
        </w:rPr>
        <w:t>П</w:t>
      </w:r>
      <w:r w:rsidRPr="00681AF7">
        <w:rPr>
          <w:color w:val="000000"/>
        </w:rPr>
        <w:t xml:space="preserve">рограммы. </w:t>
      </w:r>
      <w:r w:rsidR="00364DDF" w:rsidRPr="00364DDF">
        <w:rPr>
          <w:color w:val="000000"/>
        </w:rPr>
        <w:t>Проект постановления представлен без пояснительной записки и финансово</w:t>
      </w:r>
      <w:r w:rsidR="00CB11B8">
        <w:rPr>
          <w:color w:val="000000"/>
        </w:rPr>
        <w:t>-</w:t>
      </w:r>
      <w:r w:rsidR="00364DDF" w:rsidRPr="00364DDF">
        <w:rPr>
          <w:color w:val="000000"/>
        </w:rPr>
        <w:t>экономического обоснования</w:t>
      </w:r>
      <w:r w:rsidR="0003703A">
        <w:rPr>
          <w:color w:val="000000"/>
        </w:rPr>
        <w:t xml:space="preserve">, в паспорте Программы отсутствует </w:t>
      </w:r>
      <w:r w:rsidR="0003703A" w:rsidRPr="0003703A">
        <w:rPr>
          <w:color w:val="000000"/>
        </w:rPr>
        <w:t>методика оценки эффективности программы с учетом ее специфики</w:t>
      </w:r>
      <w:r w:rsidR="0003703A">
        <w:rPr>
          <w:color w:val="000000"/>
        </w:rPr>
        <w:t>.</w:t>
      </w:r>
    </w:p>
    <w:p w:rsidR="005A01C5" w:rsidRDefault="00681AF7" w:rsidP="00681AF7">
      <w:pPr>
        <w:shd w:val="clear" w:color="auto" w:fill="FFFFFF"/>
        <w:ind w:firstLine="709"/>
        <w:jc w:val="both"/>
        <w:rPr>
          <w:rFonts w:eastAsia="Times New Roman"/>
        </w:rPr>
      </w:pPr>
      <w:r w:rsidRPr="00FD1106">
        <w:rPr>
          <w:rFonts w:eastAsia="Times New Roman"/>
        </w:rPr>
        <w:t xml:space="preserve">Учитывая изложенное, Контрольно-счетная комиссия </w:t>
      </w:r>
      <w:r>
        <w:rPr>
          <w:rFonts w:eastAsia="Times New Roman"/>
        </w:rPr>
        <w:t>обращает внимание</w:t>
      </w:r>
      <w:r w:rsidRPr="00FD1106">
        <w:rPr>
          <w:rFonts w:eastAsia="Times New Roman"/>
        </w:rPr>
        <w:t xml:space="preserve"> разработчик</w:t>
      </w:r>
      <w:r>
        <w:rPr>
          <w:rFonts w:eastAsia="Times New Roman"/>
        </w:rPr>
        <w:t xml:space="preserve">а Программы на недопущение нарушений </w:t>
      </w:r>
      <w:r w:rsidRPr="00681AF7">
        <w:rPr>
          <w:rFonts w:eastAsia="Times New Roman"/>
        </w:rPr>
        <w:t>Порядка разработки МП</w:t>
      </w:r>
      <w:r w:rsidR="005A01C5">
        <w:rPr>
          <w:rFonts w:eastAsia="Times New Roman"/>
        </w:rPr>
        <w:t>, рекомендует дополнить</w:t>
      </w:r>
      <w:r w:rsidRPr="00FD1106">
        <w:rPr>
          <w:rFonts w:eastAsia="Times New Roman"/>
        </w:rPr>
        <w:t xml:space="preserve"> </w:t>
      </w:r>
      <w:r w:rsidR="005A01C5">
        <w:rPr>
          <w:rFonts w:eastAsia="Times New Roman"/>
        </w:rPr>
        <w:t>раздел</w:t>
      </w:r>
      <w:r w:rsidR="005A01C5" w:rsidRPr="005A01C5">
        <w:rPr>
          <w:rFonts w:eastAsia="Times New Roman"/>
        </w:rPr>
        <w:t xml:space="preserve"> Программы «Оценка эффективности реализации программы» методик</w:t>
      </w:r>
      <w:r w:rsidR="005A01C5">
        <w:rPr>
          <w:rFonts w:eastAsia="Times New Roman"/>
        </w:rPr>
        <w:t>ой</w:t>
      </w:r>
      <w:r w:rsidR="005A01C5" w:rsidRPr="005A01C5">
        <w:rPr>
          <w:rFonts w:eastAsia="Times New Roman"/>
        </w:rPr>
        <w:t xml:space="preserve"> оценки эффективности программы с учетом ее специфики.</w:t>
      </w:r>
      <w:r w:rsidR="005A01C5">
        <w:rPr>
          <w:rFonts w:eastAsia="Times New Roman"/>
        </w:rPr>
        <w:t xml:space="preserve"> Также сопровождать проекты муниципальных программ </w:t>
      </w:r>
      <w:r w:rsidR="005A01C5" w:rsidRPr="00364DDF">
        <w:rPr>
          <w:color w:val="000000"/>
        </w:rPr>
        <w:t>пояснительной записк</w:t>
      </w:r>
      <w:r w:rsidR="005A01C5">
        <w:rPr>
          <w:color w:val="000000"/>
        </w:rPr>
        <w:t>ой</w:t>
      </w:r>
      <w:r w:rsidR="005A01C5" w:rsidRPr="00364DDF">
        <w:rPr>
          <w:color w:val="000000"/>
        </w:rPr>
        <w:t xml:space="preserve"> и финансово</w:t>
      </w:r>
      <w:r w:rsidR="005A01C5">
        <w:rPr>
          <w:color w:val="000000"/>
        </w:rPr>
        <w:t>-</w:t>
      </w:r>
      <w:r w:rsidR="005A01C5" w:rsidRPr="00364DDF">
        <w:rPr>
          <w:color w:val="000000"/>
        </w:rPr>
        <w:t>экономическ</w:t>
      </w:r>
      <w:r w:rsidR="005A01C5">
        <w:rPr>
          <w:color w:val="000000"/>
        </w:rPr>
        <w:t>им</w:t>
      </w:r>
      <w:r w:rsidR="005A01C5" w:rsidRPr="00364DDF">
        <w:rPr>
          <w:color w:val="000000"/>
        </w:rPr>
        <w:t xml:space="preserve"> обосновани</w:t>
      </w:r>
      <w:r w:rsidR="005A01C5">
        <w:rPr>
          <w:color w:val="000000"/>
        </w:rPr>
        <w:t>ем.</w:t>
      </w:r>
      <w:r w:rsidR="005A01C5">
        <w:rPr>
          <w:rFonts w:eastAsia="Times New Roman"/>
        </w:rPr>
        <w:t xml:space="preserve"> </w:t>
      </w:r>
    </w:p>
    <w:p w:rsidR="00453F02" w:rsidRPr="00204D12" w:rsidRDefault="00453F02" w:rsidP="00204D12">
      <w:pPr>
        <w:shd w:val="clear" w:color="auto" w:fill="FFFFFF"/>
        <w:ind w:firstLine="540"/>
        <w:jc w:val="both"/>
        <w:rPr>
          <w:rFonts w:eastAsia="Times New Roman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1D37C9" w:rsidRPr="001D37C9" w:rsidTr="0017403A">
        <w:tc>
          <w:tcPr>
            <w:tcW w:w="5778" w:type="dxa"/>
            <w:shd w:val="clear" w:color="auto" w:fill="auto"/>
          </w:tcPr>
          <w:p w:rsidR="001D37C9" w:rsidRPr="001D37C9" w:rsidRDefault="001D37C9" w:rsidP="00D34267">
            <w:pPr>
              <w:shd w:val="clear" w:color="auto" w:fill="FFFFFF"/>
              <w:spacing w:before="120"/>
              <w:rPr>
                <w:rFonts w:eastAsia="Times New Roman"/>
              </w:rPr>
            </w:pPr>
            <w:r w:rsidRPr="001D37C9">
              <w:rPr>
                <w:rFonts w:eastAsia="Times New Roman"/>
              </w:rPr>
              <w:t>Председатель Ко</w:t>
            </w:r>
            <w:r w:rsidRPr="001D37C9">
              <w:rPr>
                <w:rFonts w:eastAsia="MS Mincho"/>
                <w:color w:val="000000"/>
              </w:rPr>
              <w:t xml:space="preserve">нтрольно-счетной комиссии Тернейского муниципального округа 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1D37C9" w:rsidRPr="001D37C9" w:rsidRDefault="001D37C9" w:rsidP="00D34267">
            <w:pPr>
              <w:ind w:firstLine="709"/>
              <w:jc w:val="right"/>
              <w:rPr>
                <w:rFonts w:eastAsia="Times New Roman"/>
              </w:rPr>
            </w:pPr>
            <w:r w:rsidRPr="001D37C9">
              <w:rPr>
                <w:rFonts w:eastAsia="Times New Roman"/>
              </w:rPr>
              <w:t>О.С. Тарасова</w:t>
            </w:r>
          </w:p>
        </w:tc>
      </w:tr>
      <w:tr w:rsidR="001D37C9" w:rsidRPr="001D37C9" w:rsidTr="0017403A">
        <w:tc>
          <w:tcPr>
            <w:tcW w:w="5778" w:type="dxa"/>
            <w:shd w:val="clear" w:color="auto" w:fill="auto"/>
          </w:tcPr>
          <w:p w:rsidR="001D37C9" w:rsidRPr="001D37C9" w:rsidRDefault="001D37C9" w:rsidP="001D37C9">
            <w:pPr>
              <w:shd w:val="clear" w:color="auto" w:fill="FFFFFF"/>
              <w:rPr>
                <w:rFonts w:eastAsia="Times New Roman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1C1630" w:rsidRPr="001D37C9" w:rsidRDefault="001C1630" w:rsidP="001D37C9">
            <w:pPr>
              <w:ind w:firstLine="709"/>
              <w:jc w:val="right"/>
              <w:rPr>
                <w:rFonts w:eastAsia="Times New Roman"/>
              </w:rPr>
            </w:pPr>
          </w:p>
        </w:tc>
      </w:tr>
    </w:tbl>
    <w:p w:rsidR="009B190E" w:rsidRPr="00A21FDD" w:rsidRDefault="009B190E" w:rsidP="005A01C5"/>
    <w:sectPr w:rsidR="009B190E" w:rsidRPr="00A21FDD" w:rsidSect="00D34267">
      <w:pgSz w:w="11906" w:h="16838"/>
      <w:pgMar w:top="709" w:right="849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B05F68"/>
    <w:multiLevelType w:val="hybridMultilevel"/>
    <w:tmpl w:val="587A9496"/>
    <w:lvl w:ilvl="0" w:tplc="999A1C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77E342D"/>
    <w:multiLevelType w:val="hybridMultilevel"/>
    <w:tmpl w:val="014E57BC"/>
    <w:lvl w:ilvl="0" w:tplc="4A2C0B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70202E7"/>
    <w:multiLevelType w:val="hybridMultilevel"/>
    <w:tmpl w:val="1616CE2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9A86FC0"/>
    <w:multiLevelType w:val="hybridMultilevel"/>
    <w:tmpl w:val="CAF22A4E"/>
    <w:lvl w:ilvl="0" w:tplc="46EAF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508"/>
    <w:rsid w:val="0000084E"/>
    <w:rsid w:val="000016F7"/>
    <w:rsid w:val="0000244D"/>
    <w:rsid w:val="00002E13"/>
    <w:rsid w:val="00003C17"/>
    <w:rsid w:val="00005771"/>
    <w:rsid w:val="000121BF"/>
    <w:rsid w:val="00017420"/>
    <w:rsid w:val="00025750"/>
    <w:rsid w:val="000268A4"/>
    <w:rsid w:val="0003703A"/>
    <w:rsid w:val="0004395D"/>
    <w:rsid w:val="000440EC"/>
    <w:rsid w:val="00047CC3"/>
    <w:rsid w:val="000672DE"/>
    <w:rsid w:val="00071968"/>
    <w:rsid w:val="00072403"/>
    <w:rsid w:val="000741B0"/>
    <w:rsid w:val="000820B0"/>
    <w:rsid w:val="000828D3"/>
    <w:rsid w:val="000940E1"/>
    <w:rsid w:val="00094C53"/>
    <w:rsid w:val="00095CCF"/>
    <w:rsid w:val="000A33FD"/>
    <w:rsid w:val="000A3B17"/>
    <w:rsid w:val="000A48D6"/>
    <w:rsid w:val="000A5FE5"/>
    <w:rsid w:val="000C347B"/>
    <w:rsid w:val="000C6AEA"/>
    <w:rsid w:val="000D2CBC"/>
    <w:rsid w:val="000D4B1D"/>
    <w:rsid w:val="000E4209"/>
    <w:rsid w:val="000E77D2"/>
    <w:rsid w:val="00104CE0"/>
    <w:rsid w:val="00105094"/>
    <w:rsid w:val="00106AA8"/>
    <w:rsid w:val="0011098B"/>
    <w:rsid w:val="0011260D"/>
    <w:rsid w:val="00124B86"/>
    <w:rsid w:val="00127F1F"/>
    <w:rsid w:val="001350BD"/>
    <w:rsid w:val="00144851"/>
    <w:rsid w:val="00154015"/>
    <w:rsid w:val="0016197E"/>
    <w:rsid w:val="00162901"/>
    <w:rsid w:val="00164245"/>
    <w:rsid w:val="001714D3"/>
    <w:rsid w:val="00172B12"/>
    <w:rsid w:val="001763A9"/>
    <w:rsid w:val="001764E2"/>
    <w:rsid w:val="001808EC"/>
    <w:rsid w:val="00183A57"/>
    <w:rsid w:val="00184DDA"/>
    <w:rsid w:val="0018565D"/>
    <w:rsid w:val="0018656A"/>
    <w:rsid w:val="00191B3C"/>
    <w:rsid w:val="001968DD"/>
    <w:rsid w:val="00196BC1"/>
    <w:rsid w:val="001A3D5C"/>
    <w:rsid w:val="001A4F78"/>
    <w:rsid w:val="001A6AA8"/>
    <w:rsid w:val="001A6AB8"/>
    <w:rsid w:val="001B2544"/>
    <w:rsid w:val="001B2930"/>
    <w:rsid w:val="001B3C02"/>
    <w:rsid w:val="001C1630"/>
    <w:rsid w:val="001C1C00"/>
    <w:rsid w:val="001C2DE3"/>
    <w:rsid w:val="001C3EEE"/>
    <w:rsid w:val="001C6AE3"/>
    <w:rsid w:val="001C6BD3"/>
    <w:rsid w:val="001D159C"/>
    <w:rsid w:val="001D1FB5"/>
    <w:rsid w:val="001D37C9"/>
    <w:rsid w:val="001E1D4A"/>
    <w:rsid w:val="001E59F6"/>
    <w:rsid w:val="001E787A"/>
    <w:rsid w:val="001F0D31"/>
    <w:rsid w:val="001F25A4"/>
    <w:rsid w:val="0020057F"/>
    <w:rsid w:val="00202BA9"/>
    <w:rsid w:val="00204D12"/>
    <w:rsid w:val="002112B1"/>
    <w:rsid w:val="00216FBA"/>
    <w:rsid w:val="002177BB"/>
    <w:rsid w:val="0024036C"/>
    <w:rsid w:val="002569CE"/>
    <w:rsid w:val="002646D1"/>
    <w:rsid w:val="0027558F"/>
    <w:rsid w:val="00283927"/>
    <w:rsid w:val="00285AE0"/>
    <w:rsid w:val="002901BB"/>
    <w:rsid w:val="002A3F14"/>
    <w:rsid w:val="002B2304"/>
    <w:rsid w:val="002D63DE"/>
    <w:rsid w:val="002D6BBE"/>
    <w:rsid w:val="002E0318"/>
    <w:rsid w:val="002F0228"/>
    <w:rsid w:val="00304A68"/>
    <w:rsid w:val="00320900"/>
    <w:rsid w:val="00321CB4"/>
    <w:rsid w:val="00322137"/>
    <w:rsid w:val="0032542F"/>
    <w:rsid w:val="0033059A"/>
    <w:rsid w:val="00336DE2"/>
    <w:rsid w:val="003434D7"/>
    <w:rsid w:val="0035506D"/>
    <w:rsid w:val="00364DDF"/>
    <w:rsid w:val="00372963"/>
    <w:rsid w:val="00384AEE"/>
    <w:rsid w:val="0039206E"/>
    <w:rsid w:val="003973AE"/>
    <w:rsid w:val="003A2836"/>
    <w:rsid w:val="003A2923"/>
    <w:rsid w:val="003A2DDA"/>
    <w:rsid w:val="003A6E8A"/>
    <w:rsid w:val="003B1159"/>
    <w:rsid w:val="003B79A9"/>
    <w:rsid w:val="003C2C8E"/>
    <w:rsid w:val="003C3DFC"/>
    <w:rsid w:val="003C629B"/>
    <w:rsid w:val="003E343C"/>
    <w:rsid w:val="003E5E7A"/>
    <w:rsid w:val="004001EF"/>
    <w:rsid w:val="00401F01"/>
    <w:rsid w:val="00407F99"/>
    <w:rsid w:val="00410E3C"/>
    <w:rsid w:val="004116E4"/>
    <w:rsid w:val="00417CBD"/>
    <w:rsid w:val="00441C75"/>
    <w:rsid w:val="0044392E"/>
    <w:rsid w:val="004512B2"/>
    <w:rsid w:val="00453F02"/>
    <w:rsid w:val="00470DB1"/>
    <w:rsid w:val="00471586"/>
    <w:rsid w:val="004728C9"/>
    <w:rsid w:val="00472C05"/>
    <w:rsid w:val="00475634"/>
    <w:rsid w:val="004756C1"/>
    <w:rsid w:val="00476E4A"/>
    <w:rsid w:val="00476ECC"/>
    <w:rsid w:val="004838C9"/>
    <w:rsid w:val="004839B9"/>
    <w:rsid w:val="00485365"/>
    <w:rsid w:val="004902E1"/>
    <w:rsid w:val="00490533"/>
    <w:rsid w:val="004B565C"/>
    <w:rsid w:val="004B63F9"/>
    <w:rsid w:val="004B6E2B"/>
    <w:rsid w:val="004C1AF7"/>
    <w:rsid w:val="004C339E"/>
    <w:rsid w:val="004C4EF6"/>
    <w:rsid w:val="004C51E7"/>
    <w:rsid w:val="004F07D7"/>
    <w:rsid w:val="004F506E"/>
    <w:rsid w:val="00507BD8"/>
    <w:rsid w:val="00516D22"/>
    <w:rsid w:val="00530DAA"/>
    <w:rsid w:val="00531638"/>
    <w:rsid w:val="00533D2E"/>
    <w:rsid w:val="00540067"/>
    <w:rsid w:val="00547921"/>
    <w:rsid w:val="00550FDE"/>
    <w:rsid w:val="00553CE6"/>
    <w:rsid w:val="00570CA2"/>
    <w:rsid w:val="00580049"/>
    <w:rsid w:val="005803F7"/>
    <w:rsid w:val="005A01C5"/>
    <w:rsid w:val="005A0A72"/>
    <w:rsid w:val="005A51EC"/>
    <w:rsid w:val="005A7CBE"/>
    <w:rsid w:val="005D1349"/>
    <w:rsid w:val="005D392A"/>
    <w:rsid w:val="005D489F"/>
    <w:rsid w:val="005D5AFE"/>
    <w:rsid w:val="005F244E"/>
    <w:rsid w:val="0060446A"/>
    <w:rsid w:val="00616142"/>
    <w:rsid w:val="006365F5"/>
    <w:rsid w:val="00644893"/>
    <w:rsid w:val="0064623E"/>
    <w:rsid w:val="00651AB3"/>
    <w:rsid w:val="00681AF7"/>
    <w:rsid w:val="006A6A98"/>
    <w:rsid w:val="006B4BDC"/>
    <w:rsid w:val="006B4E3C"/>
    <w:rsid w:val="006C0D1E"/>
    <w:rsid w:val="006C18FB"/>
    <w:rsid w:val="006D2BD7"/>
    <w:rsid w:val="006E32AB"/>
    <w:rsid w:val="006F32E0"/>
    <w:rsid w:val="006F4218"/>
    <w:rsid w:val="006F468C"/>
    <w:rsid w:val="006F7951"/>
    <w:rsid w:val="00700D44"/>
    <w:rsid w:val="00705B47"/>
    <w:rsid w:val="00711DE3"/>
    <w:rsid w:val="00717886"/>
    <w:rsid w:val="00724761"/>
    <w:rsid w:val="00726383"/>
    <w:rsid w:val="007401B5"/>
    <w:rsid w:val="007508B4"/>
    <w:rsid w:val="00753E07"/>
    <w:rsid w:val="00774912"/>
    <w:rsid w:val="00781361"/>
    <w:rsid w:val="007843D0"/>
    <w:rsid w:val="0079399C"/>
    <w:rsid w:val="00793D9F"/>
    <w:rsid w:val="007A1B37"/>
    <w:rsid w:val="007A1CA0"/>
    <w:rsid w:val="007A1D1F"/>
    <w:rsid w:val="007B32CF"/>
    <w:rsid w:val="007C0C1F"/>
    <w:rsid w:val="007C1C58"/>
    <w:rsid w:val="007C427E"/>
    <w:rsid w:val="007C560C"/>
    <w:rsid w:val="007C7164"/>
    <w:rsid w:val="007D05E4"/>
    <w:rsid w:val="007D231E"/>
    <w:rsid w:val="007D2AAB"/>
    <w:rsid w:val="007D3D6A"/>
    <w:rsid w:val="007F0BA1"/>
    <w:rsid w:val="007F3F50"/>
    <w:rsid w:val="007F6BC3"/>
    <w:rsid w:val="007F794E"/>
    <w:rsid w:val="007F7C1C"/>
    <w:rsid w:val="007F7E24"/>
    <w:rsid w:val="00807AD2"/>
    <w:rsid w:val="008121EF"/>
    <w:rsid w:val="008127CE"/>
    <w:rsid w:val="00821390"/>
    <w:rsid w:val="00822455"/>
    <w:rsid w:val="008228D7"/>
    <w:rsid w:val="00836CD7"/>
    <w:rsid w:val="00842898"/>
    <w:rsid w:val="00842D1F"/>
    <w:rsid w:val="00845923"/>
    <w:rsid w:val="00854B05"/>
    <w:rsid w:val="00855BD6"/>
    <w:rsid w:val="00856D59"/>
    <w:rsid w:val="00860399"/>
    <w:rsid w:val="00870AE3"/>
    <w:rsid w:val="00872316"/>
    <w:rsid w:val="00880363"/>
    <w:rsid w:val="0088068B"/>
    <w:rsid w:val="00882405"/>
    <w:rsid w:val="008840EC"/>
    <w:rsid w:val="00895208"/>
    <w:rsid w:val="008964B4"/>
    <w:rsid w:val="008A0851"/>
    <w:rsid w:val="008A168F"/>
    <w:rsid w:val="008A332B"/>
    <w:rsid w:val="008A79FA"/>
    <w:rsid w:val="008B5FB8"/>
    <w:rsid w:val="008C1BFE"/>
    <w:rsid w:val="008C555C"/>
    <w:rsid w:val="008D016D"/>
    <w:rsid w:val="008D0EC1"/>
    <w:rsid w:val="008D1F58"/>
    <w:rsid w:val="008E2917"/>
    <w:rsid w:val="008E5A19"/>
    <w:rsid w:val="008E79BC"/>
    <w:rsid w:val="00902F78"/>
    <w:rsid w:val="009149E4"/>
    <w:rsid w:val="00931320"/>
    <w:rsid w:val="009336CE"/>
    <w:rsid w:val="0093390E"/>
    <w:rsid w:val="00933CC6"/>
    <w:rsid w:val="00937A9C"/>
    <w:rsid w:val="0094484F"/>
    <w:rsid w:val="00967F61"/>
    <w:rsid w:val="00970F4C"/>
    <w:rsid w:val="009912F8"/>
    <w:rsid w:val="00992275"/>
    <w:rsid w:val="00993FD6"/>
    <w:rsid w:val="009973E0"/>
    <w:rsid w:val="009A217B"/>
    <w:rsid w:val="009A6A91"/>
    <w:rsid w:val="009B190E"/>
    <w:rsid w:val="009B36F8"/>
    <w:rsid w:val="009C10A5"/>
    <w:rsid w:val="009C19D0"/>
    <w:rsid w:val="009C1C0D"/>
    <w:rsid w:val="009C4442"/>
    <w:rsid w:val="009C598E"/>
    <w:rsid w:val="009C6834"/>
    <w:rsid w:val="009C6E1D"/>
    <w:rsid w:val="009D36E4"/>
    <w:rsid w:val="009D6DDC"/>
    <w:rsid w:val="009E47FE"/>
    <w:rsid w:val="009F4820"/>
    <w:rsid w:val="00A04C27"/>
    <w:rsid w:val="00A058ED"/>
    <w:rsid w:val="00A079A8"/>
    <w:rsid w:val="00A10D95"/>
    <w:rsid w:val="00A11B11"/>
    <w:rsid w:val="00A165D2"/>
    <w:rsid w:val="00A21FDD"/>
    <w:rsid w:val="00A262EF"/>
    <w:rsid w:val="00A26E0F"/>
    <w:rsid w:val="00A30169"/>
    <w:rsid w:val="00A30233"/>
    <w:rsid w:val="00A37BA4"/>
    <w:rsid w:val="00A41F28"/>
    <w:rsid w:val="00A42433"/>
    <w:rsid w:val="00A427FE"/>
    <w:rsid w:val="00A552BD"/>
    <w:rsid w:val="00A61285"/>
    <w:rsid w:val="00A62F5D"/>
    <w:rsid w:val="00A63BAD"/>
    <w:rsid w:val="00A71791"/>
    <w:rsid w:val="00A80D21"/>
    <w:rsid w:val="00A853BA"/>
    <w:rsid w:val="00A94EB2"/>
    <w:rsid w:val="00AA44A3"/>
    <w:rsid w:val="00AA6BDC"/>
    <w:rsid w:val="00AB1FA9"/>
    <w:rsid w:val="00AC0E62"/>
    <w:rsid w:val="00AC2201"/>
    <w:rsid w:val="00AD17E1"/>
    <w:rsid w:val="00AD6739"/>
    <w:rsid w:val="00AE06AB"/>
    <w:rsid w:val="00AE44B8"/>
    <w:rsid w:val="00B00726"/>
    <w:rsid w:val="00B103A8"/>
    <w:rsid w:val="00B13EF1"/>
    <w:rsid w:val="00B14FE3"/>
    <w:rsid w:val="00B17FCA"/>
    <w:rsid w:val="00B22CDA"/>
    <w:rsid w:val="00B27489"/>
    <w:rsid w:val="00B27BEE"/>
    <w:rsid w:val="00B37E47"/>
    <w:rsid w:val="00B41DEC"/>
    <w:rsid w:val="00B47AA8"/>
    <w:rsid w:val="00B47EA2"/>
    <w:rsid w:val="00B62804"/>
    <w:rsid w:val="00B63AC4"/>
    <w:rsid w:val="00B65D23"/>
    <w:rsid w:val="00B6698F"/>
    <w:rsid w:val="00B66DC8"/>
    <w:rsid w:val="00B73588"/>
    <w:rsid w:val="00B90317"/>
    <w:rsid w:val="00B92F9B"/>
    <w:rsid w:val="00B96B15"/>
    <w:rsid w:val="00BA21E3"/>
    <w:rsid w:val="00BA7FD2"/>
    <w:rsid w:val="00BD2137"/>
    <w:rsid w:val="00BD4F3D"/>
    <w:rsid w:val="00BE46AA"/>
    <w:rsid w:val="00BF0A21"/>
    <w:rsid w:val="00BF5A79"/>
    <w:rsid w:val="00BF5ACE"/>
    <w:rsid w:val="00C024AA"/>
    <w:rsid w:val="00C0306B"/>
    <w:rsid w:val="00C079EF"/>
    <w:rsid w:val="00C1064D"/>
    <w:rsid w:val="00C113BB"/>
    <w:rsid w:val="00C12724"/>
    <w:rsid w:val="00C153DD"/>
    <w:rsid w:val="00C2543B"/>
    <w:rsid w:val="00C26B0A"/>
    <w:rsid w:val="00C45508"/>
    <w:rsid w:val="00C4584F"/>
    <w:rsid w:val="00C508A5"/>
    <w:rsid w:val="00C509F7"/>
    <w:rsid w:val="00C55567"/>
    <w:rsid w:val="00C569AB"/>
    <w:rsid w:val="00C655F3"/>
    <w:rsid w:val="00C743FA"/>
    <w:rsid w:val="00C80050"/>
    <w:rsid w:val="00C90F68"/>
    <w:rsid w:val="00C91313"/>
    <w:rsid w:val="00C944C5"/>
    <w:rsid w:val="00CA1879"/>
    <w:rsid w:val="00CA1B4D"/>
    <w:rsid w:val="00CA5EDF"/>
    <w:rsid w:val="00CA62F8"/>
    <w:rsid w:val="00CB11B8"/>
    <w:rsid w:val="00CB40D6"/>
    <w:rsid w:val="00CB46DA"/>
    <w:rsid w:val="00CB4CD3"/>
    <w:rsid w:val="00CC06F8"/>
    <w:rsid w:val="00CC4414"/>
    <w:rsid w:val="00CC4FB7"/>
    <w:rsid w:val="00CC78E1"/>
    <w:rsid w:val="00CD4BAD"/>
    <w:rsid w:val="00CD6454"/>
    <w:rsid w:val="00CE016E"/>
    <w:rsid w:val="00CF3196"/>
    <w:rsid w:val="00D00B71"/>
    <w:rsid w:val="00D06C6C"/>
    <w:rsid w:val="00D15E5B"/>
    <w:rsid w:val="00D20931"/>
    <w:rsid w:val="00D2276A"/>
    <w:rsid w:val="00D246FD"/>
    <w:rsid w:val="00D27AA4"/>
    <w:rsid w:val="00D27B1C"/>
    <w:rsid w:val="00D32067"/>
    <w:rsid w:val="00D34267"/>
    <w:rsid w:val="00D3615F"/>
    <w:rsid w:val="00D37EB3"/>
    <w:rsid w:val="00D45882"/>
    <w:rsid w:val="00D56487"/>
    <w:rsid w:val="00D57332"/>
    <w:rsid w:val="00D60AFF"/>
    <w:rsid w:val="00D63D40"/>
    <w:rsid w:val="00D6763D"/>
    <w:rsid w:val="00D76455"/>
    <w:rsid w:val="00D77100"/>
    <w:rsid w:val="00D875E3"/>
    <w:rsid w:val="00D91D1D"/>
    <w:rsid w:val="00D96332"/>
    <w:rsid w:val="00D9687D"/>
    <w:rsid w:val="00DA1E40"/>
    <w:rsid w:val="00DA4E75"/>
    <w:rsid w:val="00DA52BE"/>
    <w:rsid w:val="00DA5EB2"/>
    <w:rsid w:val="00DB0AEF"/>
    <w:rsid w:val="00DB34C7"/>
    <w:rsid w:val="00DB55C3"/>
    <w:rsid w:val="00DC747F"/>
    <w:rsid w:val="00DD0CD2"/>
    <w:rsid w:val="00DD693F"/>
    <w:rsid w:val="00DE3119"/>
    <w:rsid w:val="00DE4876"/>
    <w:rsid w:val="00DE542A"/>
    <w:rsid w:val="00DF17AB"/>
    <w:rsid w:val="00DF2FF4"/>
    <w:rsid w:val="00DF3FE2"/>
    <w:rsid w:val="00E00317"/>
    <w:rsid w:val="00E11515"/>
    <w:rsid w:val="00E152C5"/>
    <w:rsid w:val="00E1539A"/>
    <w:rsid w:val="00E15C18"/>
    <w:rsid w:val="00E1733E"/>
    <w:rsid w:val="00E2078F"/>
    <w:rsid w:val="00E22BE4"/>
    <w:rsid w:val="00E449CB"/>
    <w:rsid w:val="00E5039C"/>
    <w:rsid w:val="00E61378"/>
    <w:rsid w:val="00E62177"/>
    <w:rsid w:val="00E6584B"/>
    <w:rsid w:val="00E67526"/>
    <w:rsid w:val="00E754F5"/>
    <w:rsid w:val="00E82144"/>
    <w:rsid w:val="00E82456"/>
    <w:rsid w:val="00E8483D"/>
    <w:rsid w:val="00E858F8"/>
    <w:rsid w:val="00E87312"/>
    <w:rsid w:val="00EA0E20"/>
    <w:rsid w:val="00EA315D"/>
    <w:rsid w:val="00EB1008"/>
    <w:rsid w:val="00EB2260"/>
    <w:rsid w:val="00EB2E99"/>
    <w:rsid w:val="00EB7D0D"/>
    <w:rsid w:val="00EC0F41"/>
    <w:rsid w:val="00ED2CC9"/>
    <w:rsid w:val="00EE5EEB"/>
    <w:rsid w:val="00EE6AAE"/>
    <w:rsid w:val="00F0488B"/>
    <w:rsid w:val="00F144C6"/>
    <w:rsid w:val="00F1542E"/>
    <w:rsid w:val="00F243B0"/>
    <w:rsid w:val="00F304C4"/>
    <w:rsid w:val="00F35A02"/>
    <w:rsid w:val="00F512B0"/>
    <w:rsid w:val="00F75ACE"/>
    <w:rsid w:val="00F8193C"/>
    <w:rsid w:val="00F8536F"/>
    <w:rsid w:val="00F91E3A"/>
    <w:rsid w:val="00F96971"/>
    <w:rsid w:val="00FA0036"/>
    <w:rsid w:val="00FA3F40"/>
    <w:rsid w:val="00FA5B57"/>
    <w:rsid w:val="00FA7296"/>
    <w:rsid w:val="00FB275A"/>
    <w:rsid w:val="00FB2872"/>
    <w:rsid w:val="00FB3B8D"/>
    <w:rsid w:val="00FD1106"/>
    <w:rsid w:val="00FD326A"/>
    <w:rsid w:val="00FD6133"/>
    <w:rsid w:val="00FE31B9"/>
    <w:rsid w:val="00FE541B"/>
    <w:rsid w:val="00FF06BE"/>
    <w:rsid w:val="00FF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68A216-DEFA-4AD1-A722-5B1538C01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27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 Знак Знак Знак"/>
    <w:basedOn w:val="a"/>
    <w:rsid w:val="007A1D1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Normal">
    <w:name w:val="ConsPlusNormal"/>
    <w:rsid w:val="00DD69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EB7D0D"/>
    <w:pPr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EB7D0D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extended-textfull">
    <w:name w:val="extended-text__full"/>
    <w:basedOn w:val="a0"/>
    <w:rsid w:val="00E858F8"/>
  </w:style>
  <w:style w:type="paragraph" w:customStyle="1" w:styleId="article">
    <w:name w:val="article"/>
    <w:basedOn w:val="a"/>
    <w:rsid w:val="00FB3B8D"/>
    <w:pPr>
      <w:ind w:firstLine="567"/>
      <w:jc w:val="both"/>
    </w:pPr>
    <w:rPr>
      <w:rFonts w:ascii="Arial" w:eastAsia="Times New Roman" w:hAnsi="Arial" w:cs="Arial"/>
      <w:sz w:val="26"/>
      <w:szCs w:val="26"/>
    </w:rPr>
  </w:style>
  <w:style w:type="paragraph" w:customStyle="1" w:styleId="chapter">
    <w:name w:val="chapter"/>
    <w:basedOn w:val="a"/>
    <w:rsid w:val="00FB3B8D"/>
    <w:pPr>
      <w:ind w:firstLine="567"/>
      <w:jc w:val="both"/>
    </w:pPr>
    <w:rPr>
      <w:rFonts w:ascii="Arial" w:eastAsia="Times New Roman" w:hAnsi="Arial" w:cs="Arial"/>
      <w:sz w:val="28"/>
      <w:szCs w:val="28"/>
    </w:rPr>
  </w:style>
  <w:style w:type="paragraph" w:styleId="a5">
    <w:name w:val="Normal (Web)"/>
    <w:aliases w:val="Обычный (веб) Знак, Знак Знак"/>
    <w:basedOn w:val="a"/>
    <w:link w:val="1"/>
    <w:rsid w:val="0035506D"/>
    <w:pPr>
      <w:spacing w:after="60"/>
      <w:jc w:val="center"/>
    </w:pPr>
    <w:rPr>
      <w:rFonts w:ascii="Arial" w:eastAsia="Times New Roman" w:hAnsi="Arial"/>
      <w:i/>
      <w:szCs w:val="20"/>
    </w:rPr>
  </w:style>
  <w:style w:type="character" w:customStyle="1" w:styleId="1">
    <w:name w:val="Обычный (веб) Знак1"/>
    <w:aliases w:val="Обычный (веб) Знак Знак, Знак Знак Знак"/>
    <w:basedOn w:val="a0"/>
    <w:link w:val="a5"/>
    <w:rsid w:val="0035506D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3A2923"/>
    <w:pPr>
      <w:ind w:left="720"/>
      <w:contextualSpacing/>
    </w:pPr>
  </w:style>
  <w:style w:type="character" w:customStyle="1" w:styleId="a7">
    <w:name w:val="Верхний колонтитул Знак"/>
    <w:basedOn w:val="a0"/>
    <w:link w:val="a8"/>
    <w:locked/>
    <w:rsid w:val="00172B12"/>
    <w:rPr>
      <w:sz w:val="24"/>
      <w:szCs w:val="24"/>
      <w:lang w:eastAsia="ru-RU"/>
    </w:rPr>
  </w:style>
  <w:style w:type="paragraph" w:styleId="a8">
    <w:name w:val="header"/>
    <w:basedOn w:val="a"/>
    <w:link w:val="a7"/>
    <w:rsid w:val="00172B12"/>
    <w:pPr>
      <w:spacing w:before="100" w:beforeAutospacing="1" w:after="100" w:afterAutospacing="1"/>
    </w:pPr>
    <w:rPr>
      <w:rFonts w:asciiTheme="minorHAnsi" w:eastAsiaTheme="minorHAnsi" w:hAnsiTheme="minorHAnsi" w:cstheme="minorBidi"/>
    </w:rPr>
  </w:style>
  <w:style w:type="character" w:customStyle="1" w:styleId="10">
    <w:name w:val="Верхний колонтитул Знак1"/>
    <w:basedOn w:val="a0"/>
    <w:uiPriority w:val="99"/>
    <w:semiHidden/>
    <w:rsid w:val="00172B12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853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20057F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2090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20900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1795</TotalTime>
  <Pages>1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</dc:creator>
  <cp:keywords/>
  <dc:description/>
  <cp:lastModifiedBy>User</cp:lastModifiedBy>
  <cp:revision>206</cp:revision>
  <cp:lastPrinted>2023-05-05T00:40:00Z</cp:lastPrinted>
  <dcterms:created xsi:type="dcterms:W3CDTF">2022-04-25T01:30:00Z</dcterms:created>
  <dcterms:modified xsi:type="dcterms:W3CDTF">2023-05-05T00:40:00Z</dcterms:modified>
</cp:coreProperties>
</file>