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8B" w:rsidRPr="00EB48A4" w:rsidRDefault="0020678B" w:rsidP="0020678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>ДУМА</w:t>
      </w:r>
    </w:p>
    <w:p w:rsidR="0020678B" w:rsidRPr="00EB48A4" w:rsidRDefault="0020678B" w:rsidP="0020678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>ТЕРНЕЙСКОГО МУНИЦИПАЛЬНОГО РАЙОНА</w:t>
      </w:r>
    </w:p>
    <w:p w:rsidR="0020678B" w:rsidRPr="00EB48A4" w:rsidRDefault="0020678B" w:rsidP="0020678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(пятый созыв)</w:t>
      </w:r>
    </w:p>
    <w:p w:rsidR="0020678B" w:rsidRPr="00EB48A4" w:rsidRDefault="0020678B" w:rsidP="0020678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678B" w:rsidRPr="00EB48A4" w:rsidRDefault="0020678B" w:rsidP="0020678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</w:p>
    <w:p w:rsidR="0020678B" w:rsidRPr="00EB48A4" w:rsidRDefault="0020678B" w:rsidP="0020678B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20678B" w:rsidRPr="00EB48A4" w:rsidRDefault="00762AF7" w:rsidP="0020678B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</w:t>
      </w:r>
      <w:r w:rsidR="00292AF6"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>мая</w:t>
      </w:r>
      <w:r w:rsidR="002F65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 года</w:t>
      </w:r>
      <w:r w:rsidR="0020678B"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       </w:t>
      </w:r>
      <w:r w:rsidR="00EB48A4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пгт. Терней</w:t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678B"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 </w:t>
      </w:r>
      <w:r w:rsidR="00EB48A4" w:rsidRPr="00EB48A4">
        <w:rPr>
          <w:rFonts w:ascii="Times New Roman" w:hAnsi="Times New Roman" w:cs="Times New Roman"/>
          <w:color w:val="000000" w:themeColor="text1"/>
          <w:sz w:val="28"/>
          <w:szCs w:val="28"/>
        </w:rPr>
        <w:t>456</w:t>
      </w:r>
    </w:p>
    <w:p w:rsidR="0020678B" w:rsidRPr="00EB48A4" w:rsidRDefault="0020678B" w:rsidP="0020678B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20678B" w:rsidRPr="00EB48A4" w:rsidRDefault="0020678B" w:rsidP="00EB48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</w:t>
      </w:r>
      <w:r w:rsidR="00292AF6"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Положение о комиссии по соблюдению требований к служебному поведению</w:t>
      </w:r>
      <w:proofErr w:type="gramEnd"/>
      <w:r w:rsidR="00292AF6"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муниципальных служащих Думы Тернейского муниципального района и урегулированию конфликта интересов</w:t>
      </w:r>
      <w:r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утвержденное решением Думы Тернейского муниципального района от </w:t>
      </w:r>
      <w:r w:rsidR="00292AF6"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 декабря 2016</w:t>
      </w:r>
      <w:r w:rsidR="005C1FC0"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 </w:t>
      </w:r>
      <w:r w:rsidR="00292AF6" w:rsidRPr="00EB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420</w:t>
      </w:r>
    </w:p>
    <w:p w:rsidR="0020678B" w:rsidRPr="00EB48A4" w:rsidRDefault="0020678B" w:rsidP="0020678B">
      <w:pPr>
        <w:pStyle w:val="2"/>
        <w:rPr>
          <w:color w:val="000000" w:themeColor="text1"/>
          <w:sz w:val="28"/>
          <w:szCs w:val="28"/>
        </w:rPr>
      </w:pPr>
    </w:p>
    <w:p w:rsidR="005C1FC0" w:rsidRPr="00EB48A4" w:rsidRDefault="006A1D25" w:rsidP="005C1FC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Рассмотрев</w:t>
      </w:r>
      <w:r w:rsidR="00730A0C" w:rsidRPr="00EB48A4">
        <w:rPr>
          <w:rFonts w:ascii="Times New Roman" w:hAnsi="Times New Roman" w:cs="Times New Roman"/>
          <w:sz w:val="28"/>
          <w:szCs w:val="28"/>
        </w:rPr>
        <w:t xml:space="preserve"> экспертно</w:t>
      </w:r>
      <w:r w:rsidRPr="00EB48A4">
        <w:rPr>
          <w:rFonts w:ascii="Times New Roman" w:hAnsi="Times New Roman" w:cs="Times New Roman"/>
          <w:sz w:val="28"/>
          <w:szCs w:val="28"/>
        </w:rPr>
        <w:t>е</w:t>
      </w:r>
      <w:r w:rsidR="00730A0C" w:rsidRPr="00EB48A4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Pr="00EB48A4">
        <w:rPr>
          <w:rFonts w:ascii="Times New Roman" w:hAnsi="Times New Roman" w:cs="Times New Roman"/>
          <w:sz w:val="28"/>
          <w:szCs w:val="28"/>
        </w:rPr>
        <w:t xml:space="preserve">е </w:t>
      </w:r>
      <w:r w:rsidR="00730A0C" w:rsidRPr="00EB48A4">
        <w:rPr>
          <w:rFonts w:ascii="Times New Roman" w:hAnsi="Times New Roman" w:cs="Times New Roman"/>
          <w:sz w:val="28"/>
          <w:szCs w:val="28"/>
        </w:rPr>
        <w:t>Правового департамента администрации Приморского края от 30.03.2017 № 25</w:t>
      </w:r>
      <w:r w:rsidR="00EB48A4" w:rsidRPr="00EB48A4">
        <w:rPr>
          <w:rFonts w:ascii="Times New Roman" w:hAnsi="Times New Roman" w:cs="Times New Roman"/>
          <w:sz w:val="28"/>
          <w:szCs w:val="28"/>
        </w:rPr>
        <w:t>0</w:t>
      </w:r>
      <w:r w:rsidR="00730A0C" w:rsidRPr="00EB48A4">
        <w:rPr>
          <w:rFonts w:ascii="Times New Roman" w:hAnsi="Times New Roman" w:cs="Times New Roman"/>
          <w:sz w:val="28"/>
          <w:szCs w:val="28"/>
        </w:rPr>
        <w:t xml:space="preserve">-эз на решение Думы Тернейского муниципального района от 22.12.2016 № 420 «Об утверждении Положения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интересов», руководствуюсь </w:t>
      </w:r>
      <w:hyperlink r:id="rId4" w:history="1">
        <w:r w:rsidR="005C1FC0" w:rsidRPr="00EB48A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5C1FC0" w:rsidRPr="00EB48A4">
        <w:rPr>
          <w:rFonts w:ascii="Times New Roman" w:hAnsi="Times New Roman" w:cs="Times New Roman"/>
          <w:sz w:val="28"/>
          <w:szCs w:val="28"/>
        </w:rPr>
        <w:t xml:space="preserve"> Тернейского  муниципального района, Дума Тернейского муниципального района</w:t>
      </w:r>
    </w:p>
    <w:p w:rsidR="0020678B" w:rsidRPr="00EB48A4" w:rsidRDefault="0020678B" w:rsidP="00206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78B" w:rsidRPr="00EB48A4" w:rsidRDefault="0020678B" w:rsidP="0020678B">
      <w:pPr>
        <w:pStyle w:val="2"/>
        <w:ind w:firstLine="709"/>
        <w:jc w:val="both"/>
        <w:outlineLvl w:val="0"/>
        <w:rPr>
          <w:b/>
          <w:color w:val="000000" w:themeColor="text1"/>
          <w:sz w:val="28"/>
          <w:szCs w:val="28"/>
        </w:rPr>
      </w:pPr>
      <w:r w:rsidRPr="00EB48A4">
        <w:rPr>
          <w:b/>
          <w:color w:val="000000" w:themeColor="text1"/>
          <w:sz w:val="28"/>
          <w:szCs w:val="28"/>
        </w:rPr>
        <w:t xml:space="preserve">РЕШИЛА: </w:t>
      </w:r>
    </w:p>
    <w:p w:rsidR="0020678B" w:rsidRPr="00EB48A4" w:rsidRDefault="0020678B" w:rsidP="0020678B">
      <w:pPr>
        <w:pStyle w:val="2"/>
        <w:ind w:firstLine="709"/>
        <w:jc w:val="both"/>
        <w:outlineLvl w:val="0"/>
        <w:rPr>
          <w:b/>
          <w:color w:val="000000" w:themeColor="text1"/>
          <w:sz w:val="28"/>
          <w:szCs w:val="28"/>
        </w:rPr>
      </w:pPr>
    </w:p>
    <w:p w:rsidR="0020678B" w:rsidRPr="00EB48A4" w:rsidRDefault="0020678B" w:rsidP="004263F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 xml:space="preserve">1.Внести в </w:t>
      </w:r>
      <w:r w:rsidR="00976162" w:rsidRPr="00EB48A4">
        <w:rPr>
          <w:rFonts w:ascii="Times New Roman" w:hAnsi="Times New Roman" w:cs="Times New Roman"/>
          <w:sz w:val="28"/>
          <w:szCs w:val="28"/>
        </w:rPr>
        <w:t>Положение о комиссии по соблюдению требований к служебному поведению муниципальных служащих Думы Тернейского муниципального района и урегулированию конфликта интересов, утвержденное решением Думы Тернейского муниципального района от 22 декабря 2016 года № 420</w:t>
      </w:r>
      <w:r w:rsidR="005C1FC0" w:rsidRPr="00EB48A4">
        <w:rPr>
          <w:rFonts w:ascii="Times New Roman" w:hAnsi="Times New Roman" w:cs="Times New Roman"/>
          <w:sz w:val="28"/>
          <w:szCs w:val="28"/>
        </w:rPr>
        <w:t xml:space="preserve"> </w:t>
      </w:r>
      <w:r w:rsidRPr="00EB48A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976162" w:rsidRPr="00EB48A4">
        <w:rPr>
          <w:rFonts w:ascii="Times New Roman" w:hAnsi="Times New Roman" w:cs="Times New Roman"/>
          <w:sz w:val="28"/>
          <w:szCs w:val="28"/>
        </w:rPr>
        <w:t>Положение</w:t>
      </w:r>
      <w:r w:rsidRPr="00EB48A4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8C20AD" w:rsidRPr="00EB48A4" w:rsidRDefault="0020678B" w:rsidP="00426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 xml:space="preserve">1.1. </w:t>
      </w:r>
      <w:r w:rsidR="008C20AD" w:rsidRPr="00EB48A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277FD" w:rsidRPr="00EB48A4">
        <w:rPr>
          <w:rFonts w:ascii="Times New Roman" w:hAnsi="Times New Roman" w:cs="Times New Roman"/>
          <w:sz w:val="28"/>
          <w:szCs w:val="28"/>
        </w:rPr>
        <w:t>14</w:t>
      </w:r>
      <w:r w:rsidR="008C20AD" w:rsidRPr="00EB48A4">
        <w:rPr>
          <w:rFonts w:ascii="Times New Roman" w:hAnsi="Times New Roman" w:cs="Times New Roman"/>
          <w:sz w:val="28"/>
          <w:szCs w:val="28"/>
        </w:rPr>
        <w:t xml:space="preserve"> По</w:t>
      </w:r>
      <w:r w:rsidR="008277FD" w:rsidRPr="00EB48A4">
        <w:rPr>
          <w:rFonts w:ascii="Times New Roman" w:hAnsi="Times New Roman" w:cs="Times New Roman"/>
          <w:sz w:val="28"/>
          <w:szCs w:val="28"/>
        </w:rPr>
        <w:t>ложения</w:t>
      </w:r>
      <w:r w:rsidR="008C20AD" w:rsidRPr="00EB48A4">
        <w:rPr>
          <w:rFonts w:ascii="Times New Roman" w:hAnsi="Times New Roman" w:cs="Times New Roman"/>
          <w:sz w:val="28"/>
          <w:szCs w:val="28"/>
        </w:rPr>
        <w:t xml:space="preserve"> </w:t>
      </w:r>
      <w:r w:rsidR="008277FD" w:rsidRPr="00EB48A4">
        <w:rPr>
          <w:rFonts w:ascii="Times New Roman" w:hAnsi="Times New Roman" w:cs="Times New Roman"/>
          <w:sz w:val="28"/>
          <w:szCs w:val="28"/>
        </w:rPr>
        <w:t>дополнить подпунктами 14.1.,</w:t>
      </w:r>
      <w:r w:rsidR="009831EB" w:rsidRPr="00EB48A4">
        <w:rPr>
          <w:rFonts w:ascii="Times New Roman" w:hAnsi="Times New Roman" w:cs="Times New Roman"/>
          <w:sz w:val="28"/>
          <w:szCs w:val="28"/>
        </w:rPr>
        <w:t xml:space="preserve"> 14.2., 14.3., 14.4.</w:t>
      </w:r>
      <w:r w:rsidR="008277FD" w:rsidRPr="00EB48A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8C20AD" w:rsidRPr="00EB48A4">
        <w:rPr>
          <w:rFonts w:ascii="Times New Roman" w:hAnsi="Times New Roman" w:cs="Times New Roman"/>
          <w:sz w:val="28"/>
          <w:szCs w:val="28"/>
        </w:rPr>
        <w:t>:</w:t>
      </w:r>
    </w:p>
    <w:p w:rsidR="008277FD" w:rsidRPr="00EB48A4" w:rsidRDefault="008C20AD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48A4">
        <w:rPr>
          <w:rFonts w:ascii="Times New Roman" w:hAnsi="Times New Roman" w:cs="Times New Roman"/>
          <w:sz w:val="28"/>
          <w:szCs w:val="28"/>
        </w:rPr>
        <w:t>«</w:t>
      </w:r>
      <w:r w:rsidR="008277F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D2646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8277F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8277F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D2646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Обращение, указанное в </w:t>
      </w:r>
      <w:hyperlink r:id="rId5" w:history="1">
        <w:r w:rsidR="00D2646D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абзаце втором подпункта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r w:rsidR="00D2646D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</w:t>
        </w:r>
        <w:r w:rsidR="00D2646D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1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D2646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может быть подано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</w:t>
      </w:r>
      <w:r w:rsidR="00D2646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служащим, планирующим свое увольнение с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="00D2646D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службы, и подлежит рассмотрению комиссией в соответствии с настоящим Положением.</w:t>
      </w:r>
    </w:p>
    <w:p w:rsidR="008277FD" w:rsidRPr="00EB48A4" w:rsidRDefault="008277FD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Уведомление, указанное в </w:t>
      </w:r>
      <w:hyperlink r:id="rId6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подпункте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proofErr w:type="spellStart"/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д</w:t>
        </w:r>
        <w:proofErr w:type="spellEnd"/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1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рассматривается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специалистом Думы Тернейского муниципального района, ответственным за кадровую работу и за работу по профилактике коррупционных и иных правонарушений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, котор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 подготовку мотивированного заключения о соблюдении гражданином, замещавшим должность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службы в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Думе Тернейского муниципального района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требований </w:t>
      </w:r>
      <w:hyperlink r:id="rId7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статьи 12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25.12.2008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273-ФЗ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противодействии коррупции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8277FD" w:rsidRPr="00EB48A4" w:rsidRDefault="008277FD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Уведомление, указанное в </w:t>
      </w:r>
      <w:hyperlink r:id="rId8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абзаце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четвертом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подпункта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12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рассматривается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специалистом Думы Тернейского муниципального района, ответственным за кадровую работу и за работу по профилактике коррупционных и иных правонарушений,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котор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ый</w:t>
      </w:r>
      <w:proofErr w:type="gramEnd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8C20AD" w:rsidRPr="00EB48A4" w:rsidRDefault="008277FD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831EB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обращения, указанного в </w:t>
      </w:r>
      <w:hyperlink r:id="rId9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абзаце втором подпункта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«б»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1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или уведомлений, указанных в </w:t>
      </w:r>
      <w:hyperlink r:id="rId10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абзаце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четвертом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подпункта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1" w:history="1"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подпункте 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proofErr w:type="spellStart"/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д</w:t>
        </w:r>
        <w:proofErr w:type="spellEnd"/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</w:t>
        </w:r>
        <w:r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пункта 1</w:t>
        </w:r>
        <w:r w:rsidR="00AA69D0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специалист Думы Тернейского муниципального района, ответственный за кадровую работу и за работу по профилактике коррупционных и иных правонарушений 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право проводить собеседование с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служащим, представившим обращение</w:t>
      </w:r>
      <w:proofErr w:type="gramEnd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уведомление, получать от него письменные пояснения, а </w:t>
      </w:r>
      <w:r w:rsidR="00AA69D0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председатель Думы Тернейского муниципального района</w:t>
      </w:r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</w:t>
      </w:r>
      <w:proofErr w:type="gramStart"/>
      <w:r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8C20AD" w:rsidRPr="00EB48A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0678B" w:rsidRPr="00EB48A4" w:rsidRDefault="00FF3BD9" w:rsidP="004263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 xml:space="preserve">1.2. </w:t>
      </w:r>
      <w:r w:rsidR="005C1FC0" w:rsidRPr="00EB48A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3662D7" w:rsidRPr="00EB48A4">
        <w:rPr>
          <w:rFonts w:ascii="Times New Roman" w:hAnsi="Times New Roman" w:cs="Times New Roman"/>
          <w:sz w:val="28"/>
          <w:szCs w:val="28"/>
        </w:rPr>
        <w:t>32</w:t>
      </w:r>
      <w:r w:rsidR="005C1FC0" w:rsidRPr="00EB48A4">
        <w:rPr>
          <w:rFonts w:ascii="Times New Roman" w:hAnsi="Times New Roman" w:cs="Times New Roman"/>
          <w:sz w:val="28"/>
          <w:szCs w:val="28"/>
        </w:rPr>
        <w:t xml:space="preserve"> По</w:t>
      </w:r>
      <w:r w:rsidR="003662D7" w:rsidRPr="00EB48A4">
        <w:rPr>
          <w:rFonts w:ascii="Times New Roman" w:hAnsi="Times New Roman" w:cs="Times New Roman"/>
          <w:sz w:val="28"/>
          <w:szCs w:val="28"/>
        </w:rPr>
        <w:t>ложения</w:t>
      </w:r>
      <w:r w:rsidR="005C1FC0" w:rsidRPr="00EB48A4">
        <w:rPr>
          <w:rFonts w:ascii="Times New Roman" w:hAnsi="Times New Roman" w:cs="Times New Roman"/>
          <w:sz w:val="28"/>
          <w:szCs w:val="28"/>
        </w:rPr>
        <w:t xml:space="preserve"> дополнить подпунктом </w:t>
      </w:r>
      <w:r w:rsidR="003662D7" w:rsidRPr="00EB48A4">
        <w:rPr>
          <w:rFonts w:ascii="Times New Roman" w:hAnsi="Times New Roman" w:cs="Times New Roman"/>
          <w:sz w:val="28"/>
          <w:szCs w:val="28"/>
        </w:rPr>
        <w:t>32.1</w:t>
      </w:r>
      <w:r w:rsidR="005C1FC0" w:rsidRPr="00EB48A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20678B" w:rsidRPr="00EB48A4">
        <w:rPr>
          <w:rFonts w:ascii="Times New Roman" w:hAnsi="Times New Roman" w:cs="Times New Roman"/>
          <w:sz w:val="28"/>
          <w:szCs w:val="28"/>
        </w:rPr>
        <w:t>:</w:t>
      </w:r>
    </w:p>
    <w:p w:rsidR="0020678B" w:rsidRPr="00EB48A4" w:rsidRDefault="0020678B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«</w:t>
      </w:r>
      <w:r w:rsidR="005C1FC0" w:rsidRPr="00EB48A4">
        <w:rPr>
          <w:rFonts w:ascii="Times New Roman" w:hAnsi="Times New Roman" w:cs="Times New Roman"/>
          <w:sz w:val="28"/>
          <w:szCs w:val="28"/>
        </w:rPr>
        <w:t>3</w:t>
      </w:r>
      <w:r w:rsidR="003662D7" w:rsidRPr="00EB48A4">
        <w:rPr>
          <w:rFonts w:ascii="Times New Roman" w:hAnsi="Times New Roman" w:cs="Times New Roman"/>
          <w:sz w:val="28"/>
          <w:szCs w:val="28"/>
        </w:rPr>
        <w:t>2.1.</w:t>
      </w:r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итогам рассмотрения вопросов, указанных в </w:t>
      </w:r>
      <w:hyperlink r:id="rId12" w:history="1"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подпунктах «а»</w:t>
        </w:r>
      </w:hyperlink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«б»</w:t>
        </w:r>
      </w:hyperlink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4" w:history="1"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«г»</w:t>
        </w:r>
      </w:hyperlink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5" w:history="1"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«</w:t>
        </w:r>
        <w:proofErr w:type="spellStart"/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д</w:t>
        </w:r>
        <w:proofErr w:type="spellEnd"/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» пункта 12</w:t>
        </w:r>
      </w:hyperlink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r:id="rId16" w:history="1">
        <w:r w:rsidR="003662D7" w:rsidRPr="00EB48A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пунктами 2</w:t>
        </w:r>
      </w:hyperlink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2-26, 28 и 29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 w:rsidR="003662D7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EB48A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83F8A" w:rsidRPr="00EB48A4" w:rsidRDefault="00483F8A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1.3. В абзаце втором подпункта «б» пункта 12 Положения слова «замещавшего муниципальную должность» заменить словами «замещавшего должность муниципальной службы»;</w:t>
      </w:r>
    </w:p>
    <w:p w:rsidR="00483F8A" w:rsidRPr="00EB48A4" w:rsidRDefault="00483F8A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 xml:space="preserve">1.4. В пункте 14 Положения слова «абзаце четвертом» заменить словами «абзаце втором»; </w:t>
      </w:r>
    </w:p>
    <w:p w:rsidR="00483F8A" w:rsidRPr="00EB48A4" w:rsidRDefault="00483F8A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1.5. В подпункте «г» пункта 12 Положения слова «председателя Думы Тернейского муниципального района» заменить словами «Губернатором Приморского края либо уполномоченным им должностным лицом</w:t>
      </w:r>
      <w:proofErr w:type="gramStart"/>
      <w:r w:rsidRPr="00EB48A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D51B2" w:rsidRPr="00EB48A4" w:rsidRDefault="00ED51B2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1.6. Пункт 5 дополнить подпунктом 5.1. следующего содержания:</w:t>
      </w:r>
    </w:p>
    <w:p w:rsidR="00ED51B2" w:rsidRPr="00EB48A4" w:rsidRDefault="00ED51B2" w:rsidP="0042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B48A4">
        <w:rPr>
          <w:rFonts w:ascii="Times New Roman" w:hAnsi="Times New Roman" w:cs="Times New Roman"/>
          <w:sz w:val="28"/>
          <w:szCs w:val="28"/>
        </w:rPr>
        <w:t>«5.1.</w:t>
      </w:r>
      <w:r w:rsidRPr="00EB48A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B48A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Представители общественной организации ветеранов включаются в состав комиссии по согласованию с </w:t>
      </w:r>
      <w:r w:rsidR="004263FE" w:rsidRPr="00EB48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общественной организацией ветеранов органов местного самоуправления Тернейского муниципального района</w:t>
      </w:r>
      <w:r w:rsidRPr="00EB48A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на </w:t>
      </w:r>
      <w:r w:rsidRPr="00EB48A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основании запроса председателя Думы</w:t>
      </w:r>
      <w:r w:rsidR="004263FE" w:rsidRPr="00EB48A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Тернейского муниципального района</w:t>
      </w:r>
      <w:r w:rsidRPr="00EB48A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 Согласование осуществляется в 10-дневный срок со дня получения запроса</w:t>
      </w:r>
      <w:proofErr w:type="gramStart"/>
      <w:r w:rsidRPr="00EB48A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.</w:t>
      </w:r>
      <w:r w:rsidRPr="00EB48A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315BB" w:rsidRPr="00EB48A4" w:rsidRDefault="00EB4465" w:rsidP="004263FE">
      <w:pPr>
        <w:pStyle w:val="21"/>
        <w:rPr>
          <w:rFonts w:eastAsiaTheme="minorHAnsi"/>
          <w:sz w:val="28"/>
          <w:szCs w:val="28"/>
          <w:lang w:eastAsia="en-US"/>
        </w:rPr>
      </w:pPr>
      <w:r w:rsidRPr="00EB48A4">
        <w:rPr>
          <w:sz w:val="28"/>
          <w:szCs w:val="28"/>
        </w:rPr>
        <w:t>1.</w:t>
      </w:r>
      <w:r w:rsidR="004263FE" w:rsidRPr="00EB48A4">
        <w:rPr>
          <w:sz w:val="28"/>
          <w:szCs w:val="28"/>
        </w:rPr>
        <w:t>7</w:t>
      </w:r>
      <w:r w:rsidRPr="00EB48A4">
        <w:rPr>
          <w:sz w:val="28"/>
          <w:szCs w:val="28"/>
        </w:rPr>
        <w:t xml:space="preserve">. </w:t>
      </w:r>
      <w:r w:rsidR="00056B17" w:rsidRPr="00EB48A4">
        <w:rPr>
          <w:rStyle w:val="FontStyle34"/>
          <w:b w:val="0"/>
          <w:sz w:val="28"/>
          <w:szCs w:val="28"/>
        </w:rPr>
        <w:t xml:space="preserve">Подпись «Председатель Думы Тернейского муниципального района А.А. Вихров» </w:t>
      </w:r>
      <w:proofErr w:type="gramStart"/>
      <w:r w:rsidR="00056B17" w:rsidRPr="00EB48A4">
        <w:rPr>
          <w:rStyle w:val="FontStyle34"/>
          <w:b w:val="0"/>
          <w:sz w:val="28"/>
          <w:szCs w:val="28"/>
        </w:rPr>
        <w:t>заменить на подпись</w:t>
      </w:r>
      <w:proofErr w:type="gramEnd"/>
      <w:r w:rsidR="00056B17" w:rsidRPr="00EB48A4">
        <w:rPr>
          <w:rStyle w:val="FontStyle34"/>
          <w:b w:val="0"/>
          <w:sz w:val="28"/>
          <w:szCs w:val="28"/>
        </w:rPr>
        <w:t xml:space="preserve"> «Глава Тернейского муниципального района В.А. Изгородин»</w:t>
      </w:r>
      <w:r w:rsidR="004263FE" w:rsidRPr="00EB48A4">
        <w:rPr>
          <w:sz w:val="28"/>
          <w:szCs w:val="28"/>
        </w:rPr>
        <w:t>.</w:t>
      </w:r>
    </w:p>
    <w:p w:rsidR="0020678B" w:rsidRPr="00EB48A4" w:rsidRDefault="0020678B" w:rsidP="004263FE">
      <w:pPr>
        <w:pStyle w:val="a3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8A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B48A4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Pr="00EB48A4">
        <w:rPr>
          <w:rFonts w:ascii="Times New Roman" w:eastAsia="Times New Roman" w:hAnsi="Times New Roman" w:cs="Times New Roman"/>
          <w:sz w:val="28"/>
          <w:szCs w:val="28"/>
        </w:rPr>
        <w:t>со дня его официального опубликования в газете «Вестник Тернея».</w:t>
      </w:r>
    </w:p>
    <w:p w:rsidR="0020678B" w:rsidRDefault="0020678B" w:rsidP="0020678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48A4" w:rsidRDefault="00EB48A4" w:rsidP="0020678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48A4" w:rsidRDefault="00EB48A4" w:rsidP="0020678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48A4" w:rsidRPr="00EB48A4" w:rsidRDefault="00EB48A4" w:rsidP="0020678B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678B" w:rsidRPr="00EB48A4" w:rsidRDefault="00EB48A4" w:rsidP="0020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>Глава</w:t>
      </w:r>
      <w:r w:rsidR="0020678B" w:rsidRPr="00EB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78B" w:rsidRPr="00EB48A4" w:rsidRDefault="0020678B" w:rsidP="002067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48A4">
        <w:rPr>
          <w:rFonts w:ascii="Times New Roman" w:hAnsi="Times New Roman" w:cs="Times New Roman"/>
          <w:sz w:val="28"/>
          <w:szCs w:val="28"/>
        </w:rPr>
        <w:t xml:space="preserve">Тернейского муниципального района                  </w:t>
      </w:r>
      <w:r w:rsidR="00EB48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48A4">
        <w:rPr>
          <w:rFonts w:ascii="Times New Roman" w:hAnsi="Times New Roman" w:cs="Times New Roman"/>
          <w:sz w:val="28"/>
          <w:szCs w:val="28"/>
        </w:rPr>
        <w:t xml:space="preserve"> </w:t>
      </w:r>
      <w:r w:rsidR="00EB48A4" w:rsidRPr="00EB48A4">
        <w:rPr>
          <w:rFonts w:ascii="Times New Roman" w:hAnsi="Times New Roman" w:cs="Times New Roman"/>
          <w:sz w:val="28"/>
          <w:szCs w:val="28"/>
        </w:rPr>
        <w:t>В.А. Изгородин</w:t>
      </w:r>
    </w:p>
    <w:p w:rsidR="0020678B" w:rsidRPr="00EB48A4" w:rsidRDefault="0020678B" w:rsidP="002067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678B" w:rsidRPr="00EB48A4" w:rsidRDefault="0020678B" w:rsidP="0020678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27FE2" w:rsidRDefault="00E27FE2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7B06" w:rsidRDefault="00737B06" w:rsidP="0020678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737B06" w:rsidSect="007E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1DE0"/>
    <w:rsid w:val="00014359"/>
    <w:rsid w:val="00056B17"/>
    <w:rsid w:val="00123231"/>
    <w:rsid w:val="00181FAE"/>
    <w:rsid w:val="001C163D"/>
    <w:rsid w:val="001F6BE7"/>
    <w:rsid w:val="0020678B"/>
    <w:rsid w:val="00207633"/>
    <w:rsid w:val="00233C49"/>
    <w:rsid w:val="00234D8C"/>
    <w:rsid w:val="00234E2D"/>
    <w:rsid w:val="002360A8"/>
    <w:rsid w:val="00291989"/>
    <w:rsid w:val="00292AF6"/>
    <w:rsid w:val="002D3C32"/>
    <w:rsid w:val="002F239F"/>
    <w:rsid w:val="002F659A"/>
    <w:rsid w:val="0030182B"/>
    <w:rsid w:val="00310093"/>
    <w:rsid w:val="00346A6B"/>
    <w:rsid w:val="003662D7"/>
    <w:rsid w:val="00376756"/>
    <w:rsid w:val="00412489"/>
    <w:rsid w:val="004263FE"/>
    <w:rsid w:val="00451DE0"/>
    <w:rsid w:val="00483F8A"/>
    <w:rsid w:val="00490C63"/>
    <w:rsid w:val="00491504"/>
    <w:rsid w:val="004F1437"/>
    <w:rsid w:val="0053027E"/>
    <w:rsid w:val="005A6253"/>
    <w:rsid w:val="005B5C30"/>
    <w:rsid w:val="005C1FC0"/>
    <w:rsid w:val="005F1D92"/>
    <w:rsid w:val="006046CF"/>
    <w:rsid w:val="00627663"/>
    <w:rsid w:val="00640C0E"/>
    <w:rsid w:val="0069255F"/>
    <w:rsid w:val="00693A7B"/>
    <w:rsid w:val="00695F97"/>
    <w:rsid w:val="006A1D25"/>
    <w:rsid w:val="00730A0C"/>
    <w:rsid w:val="007315BB"/>
    <w:rsid w:val="00737B06"/>
    <w:rsid w:val="00762AF7"/>
    <w:rsid w:val="00766607"/>
    <w:rsid w:val="007E1D45"/>
    <w:rsid w:val="008277FD"/>
    <w:rsid w:val="00862861"/>
    <w:rsid w:val="00872EC6"/>
    <w:rsid w:val="008C20AD"/>
    <w:rsid w:val="008C5C52"/>
    <w:rsid w:val="008E258F"/>
    <w:rsid w:val="009047A2"/>
    <w:rsid w:val="00927EC3"/>
    <w:rsid w:val="00976162"/>
    <w:rsid w:val="009831EB"/>
    <w:rsid w:val="00983201"/>
    <w:rsid w:val="00A3171E"/>
    <w:rsid w:val="00AA69D0"/>
    <w:rsid w:val="00AD087C"/>
    <w:rsid w:val="00AD1B0D"/>
    <w:rsid w:val="00B40BAE"/>
    <w:rsid w:val="00BB6AE5"/>
    <w:rsid w:val="00C0759C"/>
    <w:rsid w:val="00C906B7"/>
    <w:rsid w:val="00CE7403"/>
    <w:rsid w:val="00D2646D"/>
    <w:rsid w:val="00E27FE2"/>
    <w:rsid w:val="00E64B5E"/>
    <w:rsid w:val="00E83800"/>
    <w:rsid w:val="00EB23A4"/>
    <w:rsid w:val="00EB4465"/>
    <w:rsid w:val="00EB48A4"/>
    <w:rsid w:val="00ED51B2"/>
    <w:rsid w:val="00F431D8"/>
    <w:rsid w:val="00F618AB"/>
    <w:rsid w:val="00FA5282"/>
    <w:rsid w:val="00FD3C1D"/>
    <w:rsid w:val="00FF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8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06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6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20678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2067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20678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0678B"/>
    <w:rPr>
      <w:rFonts w:eastAsiaTheme="minorEastAsia"/>
      <w:lang w:eastAsia="ru-RU"/>
    </w:rPr>
  </w:style>
  <w:style w:type="paragraph" w:styleId="a5">
    <w:name w:val="List Paragraph"/>
    <w:basedOn w:val="a"/>
    <w:uiPriority w:val="99"/>
    <w:qFormat/>
    <w:rsid w:val="0020678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06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Вика 2"/>
    <w:basedOn w:val="a"/>
    <w:next w:val="a"/>
    <w:rsid w:val="00056B1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</w:rPr>
  </w:style>
  <w:style w:type="character" w:customStyle="1" w:styleId="FontStyle34">
    <w:name w:val="Font Style34"/>
    <w:basedOn w:val="a0"/>
    <w:rsid w:val="00056B1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718D8A3EACB750291015EA205697FCAB7959BD3C159FFA0CACC75F19C98071D1E8F83BF97D332AB5MEE" TargetMode="External"/><Relationship Id="rId13" Type="http://schemas.openxmlformats.org/officeDocument/2006/relationships/hyperlink" Target="consultantplus://offline/ref=985C4DD1016816048D2EDD9D6460F12FFAC803EFF43768C6E957CF399DC699FEAF68AC7CDC066BFFo2M4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E718D8A3EACB750291015EA205697FCA8715DBC3B159FFA0CACC75F19C98071D1E8F838BFM1E" TargetMode="External"/><Relationship Id="rId12" Type="http://schemas.openxmlformats.org/officeDocument/2006/relationships/hyperlink" Target="consultantplus://offline/ref=985C4DD1016816048D2EDD9D6460F12FFAC803EFF43768C6E957CF399DC699FEAF68AC7CDC066BFFo2M1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85C4DD1016816048D2EDD9D6460F12FFAC803EFF43768C6E957CF399DC699FEAF68AC7CDC066BFEo2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718D8A3EACB750291015EA205697FCAB7959BD3C159FFA0CACC75F19C98071D1E8F8B3MBE" TargetMode="External"/><Relationship Id="rId11" Type="http://schemas.openxmlformats.org/officeDocument/2006/relationships/hyperlink" Target="consultantplus://offline/ref=2E718D8A3EACB750291015EA205697FCAB7959BD3C159FFA0CACC75F19C98071D1E8F83BF97D332BB5MBE" TargetMode="External"/><Relationship Id="rId5" Type="http://schemas.openxmlformats.org/officeDocument/2006/relationships/hyperlink" Target="consultantplus://offline/ref=C44E0FE0D88885CCB5992B16351742E31A66F31E84B1F8BDD72BD89D1C906F2E2471FC13B529A34CiCq6E" TargetMode="External"/><Relationship Id="rId15" Type="http://schemas.openxmlformats.org/officeDocument/2006/relationships/hyperlink" Target="consultantplus://offline/ref=985C4DD1016816048D2EDD9D6460F12FFAC803EFF43768C6E957CF399DC699FEAF68AC7CDC066AF3o2M6F" TargetMode="External"/><Relationship Id="rId10" Type="http://schemas.openxmlformats.org/officeDocument/2006/relationships/hyperlink" Target="consultantplus://offline/ref=2E718D8A3EACB750291015EA205697FCAB7959BD3C159FFA0CACC75F19C98071D1E8F83BF97D332AB5MEE" TargetMode="External"/><Relationship Id="rId4" Type="http://schemas.openxmlformats.org/officeDocument/2006/relationships/hyperlink" Target="consultantplus://offline/ref=5271AC822C6F4D2DC29EFBE1BA069C06400C37F7D0CDA2E6DD5FE572FADDE8A22B12E" TargetMode="External"/><Relationship Id="rId9" Type="http://schemas.openxmlformats.org/officeDocument/2006/relationships/hyperlink" Target="consultantplus://offline/ref=2E718D8A3EACB750291015EA205697FCAB7959BD3C159FFA0CACC75F19C98071D1E8F83BF97D3227B5M8E" TargetMode="External"/><Relationship Id="rId14" Type="http://schemas.openxmlformats.org/officeDocument/2006/relationships/hyperlink" Target="consultantplus://offline/ref=985C4DD1016816048D2EDD9D6460F12FFAC803EFF43768C6E957CF399DC699FEAF68AC7CDC066AF4o2M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5</cp:revision>
  <dcterms:created xsi:type="dcterms:W3CDTF">2017-05-30T04:27:00Z</dcterms:created>
  <dcterms:modified xsi:type="dcterms:W3CDTF">2017-05-31T00:00:00Z</dcterms:modified>
</cp:coreProperties>
</file>