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A1D" w:rsidRDefault="00834A1D" w:rsidP="00834A1D">
      <w:pPr>
        <w:framePr w:w="9105" w:h="1564" w:hRule="exact" w:hSpace="10080" w:wrap="notBeside" w:vAnchor="text" w:hAnchor="page" w:x="1882" w:y="1"/>
        <w:adjustRightInd w:val="0"/>
        <w:jc w:val="center"/>
        <w:rPr>
          <w:sz w:val="26"/>
          <w:szCs w:val="26"/>
        </w:rPr>
      </w:pPr>
      <w:r w:rsidRPr="00962701">
        <w:rPr>
          <w:noProof/>
          <w:sz w:val="26"/>
          <w:szCs w:val="26"/>
          <w:lang w:eastAsia="ru-RU"/>
        </w:rPr>
        <w:drawing>
          <wp:inline distT="0" distB="0" distL="0" distR="0">
            <wp:extent cx="866775" cy="89535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443B" w:rsidRPr="00834A1D" w:rsidRDefault="00ED4472">
      <w:pPr>
        <w:pStyle w:val="a4"/>
        <w:spacing w:before="68"/>
        <w:rPr>
          <w:sz w:val="26"/>
          <w:szCs w:val="26"/>
        </w:rPr>
      </w:pPr>
      <w:r w:rsidRPr="00834A1D">
        <w:rPr>
          <w:spacing w:val="-2"/>
          <w:sz w:val="26"/>
          <w:szCs w:val="26"/>
        </w:rPr>
        <w:t>АДМИНИСТРАЦИЯ</w:t>
      </w:r>
    </w:p>
    <w:p w:rsidR="002C443B" w:rsidRPr="00834A1D" w:rsidRDefault="00007CD0">
      <w:pPr>
        <w:pStyle w:val="a4"/>
        <w:ind w:left="1188"/>
        <w:rPr>
          <w:sz w:val="26"/>
          <w:szCs w:val="26"/>
        </w:rPr>
      </w:pPr>
      <w:r w:rsidRPr="00834A1D">
        <w:rPr>
          <w:sz w:val="26"/>
          <w:szCs w:val="26"/>
        </w:rPr>
        <w:t>ТЕРНЕЙСКОГО</w:t>
      </w:r>
      <w:r w:rsidR="006115DB">
        <w:rPr>
          <w:sz w:val="26"/>
          <w:szCs w:val="26"/>
        </w:rPr>
        <w:t xml:space="preserve"> </w:t>
      </w:r>
      <w:r w:rsidRPr="00834A1D">
        <w:rPr>
          <w:sz w:val="26"/>
          <w:szCs w:val="26"/>
        </w:rPr>
        <w:t>МУНИЦИПАЛЬНОГО ОКРУГА</w:t>
      </w:r>
    </w:p>
    <w:p w:rsidR="002C443B" w:rsidRPr="00834A1D" w:rsidRDefault="007E4EA0">
      <w:pPr>
        <w:pStyle w:val="a3"/>
        <w:spacing w:before="313"/>
        <w:ind w:left="1017" w:right="1107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Проект </w:t>
      </w:r>
      <w:r w:rsidR="00ED4472" w:rsidRPr="00834A1D">
        <w:rPr>
          <w:sz w:val="26"/>
          <w:szCs w:val="26"/>
        </w:rPr>
        <w:t>ПОСТАНОВЛЕНИ</w:t>
      </w:r>
      <w:r>
        <w:rPr>
          <w:sz w:val="26"/>
          <w:szCs w:val="26"/>
        </w:rPr>
        <w:t>Я</w:t>
      </w:r>
    </w:p>
    <w:p w:rsidR="002C443B" w:rsidRPr="00834A1D" w:rsidRDefault="002C443B">
      <w:pPr>
        <w:pStyle w:val="a3"/>
        <w:spacing w:before="9"/>
        <w:ind w:left="0"/>
        <w:rPr>
          <w:sz w:val="26"/>
          <w:szCs w:val="26"/>
        </w:rPr>
      </w:pPr>
    </w:p>
    <w:p w:rsidR="002C443B" w:rsidRPr="00834A1D" w:rsidRDefault="007E4EA0">
      <w:pPr>
        <w:pStyle w:val="a3"/>
        <w:tabs>
          <w:tab w:val="left" w:pos="3833"/>
          <w:tab w:val="left" w:pos="8260"/>
        </w:tabs>
        <w:rPr>
          <w:sz w:val="26"/>
          <w:szCs w:val="26"/>
        </w:rPr>
      </w:pPr>
      <w:r>
        <w:rPr>
          <w:spacing w:val="-2"/>
          <w:sz w:val="26"/>
          <w:szCs w:val="26"/>
        </w:rPr>
        <w:t xml:space="preserve">_____ </w:t>
      </w:r>
      <w:r w:rsidR="00E1629A">
        <w:rPr>
          <w:spacing w:val="-2"/>
          <w:sz w:val="26"/>
          <w:szCs w:val="26"/>
        </w:rPr>
        <w:t>января</w:t>
      </w:r>
      <w:r w:rsidR="00126E4B" w:rsidRPr="000079BD">
        <w:rPr>
          <w:spacing w:val="-2"/>
          <w:sz w:val="26"/>
          <w:szCs w:val="26"/>
        </w:rPr>
        <w:t xml:space="preserve"> </w:t>
      </w:r>
      <w:r w:rsidR="00834A1D" w:rsidRPr="00834A1D">
        <w:rPr>
          <w:spacing w:val="-2"/>
          <w:sz w:val="26"/>
          <w:szCs w:val="26"/>
        </w:rPr>
        <w:t>202</w:t>
      </w:r>
      <w:r>
        <w:rPr>
          <w:spacing w:val="-2"/>
          <w:sz w:val="26"/>
          <w:szCs w:val="26"/>
        </w:rPr>
        <w:t>4</w:t>
      </w:r>
      <w:r w:rsidR="00834A1D" w:rsidRPr="00834A1D">
        <w:rPr>
          <w:spacing w:val="-2"/>
          <w:sz w:val="26"/>
          <w:szCs w:val="26"/>
        </w:rPr>
        <w:t xml:space="preserve"> г.</w:t>
      </w:r>
      <w:r w:rsidR="00ED4472" w:rsidRPr="00834A1D">
        <w:rPr>
          <w:sz w:val="26"/>
          <w:szCs w:val="26"/>
        </w:rPr>
        <w:tab/>
        <w:t>пгт</w:t>
      </w:r>
      <w:r w:rsidR="006115DB">
        <w:rPr>
          <w:sz w:val="26"/>
          <w:szCs w:val="26"/>
        </w:rPr>
        <w:t xml:space="preserve">. </w:t>
      </w:r>
      <w:r w:rsidR="00007CD0" w:rsidRPr="00834A1D">
        <w:rPr>
          <w:spacing w:val="-2"/>
          <w:sz w:val="26"/>
          <w:szCs w:val="26"/>
        </w:rPr>
        <w:t>Терней</w:t>
      </w:r>
      <w:r w:rsidR="00ED4472" w:rsidRPr="00834A1D">
        <w:rPr>
          <w:sz w:val="26"/>
          <w:szCs w:val="26"/>
        </w:rPr>
        <w:tab/>
        <w:t>№</w:t>
      </w:r>
      <w:r w:rsidR="00126E4B">
        <w:rPr>
          <w:sz w:val="26"/>
          <w:szCs w:val="26"/>
        </w:rPr>
        <w:t xml:space="preserve"> </w:t>
      </w:r>
      <w:r>
        <w:rPr>
          <w:sz w:val="26"/>
          <w:szCs w:val="26"/>
        </w:rPr>
        <w:t>_______</w:t>
      </w:r>
    </w:p>
    <w:p w:rsidR="002C443B" w:rsidRPr="00834A1D" w:rsidRDefault="002C443B">
      <w:pPr>
        <w:pStyle w:val="a3"/>
        <w:spacing w:before="9"/>
        <w:ind w:left="0"/>
        <w:rPr>
          <w:sz w:val="26"/>
          <w:szCs w:val="26"/>
        </w:rPr>
      </w:pPr>
    </w:p>
    <w:p w:rsidR="002C443B" w:rsidRPr="00834A1D" w:rsidRDefault="00A1525B">
      <w:pPr>
        <w:pStyle w:val="1"/>
        <w:spacing w:before="1"/>
        <w:ind w:left="1850" w:right="1564" w:hanging="4"/>
        <w:jc w:val="center"/>
        <w:rPr>
          <w:sz w:val="26"/>
          <w:szCs w:val="26"/>
        </w:rPr>
      </w:pPr>
      <w:r>
        <w:rPr>
          <w:sz w:val="26"/>
          <w:szCs w:val="26"/>
        </w:rPr>
        <w:t>О п</w:t>
      </w:r>
      <w:r w:rsidR="00ED4472" w:rsidRPr="00834A1D">
        <w:rPr>
          <w:sz w:val="26"/>
          <w:szCs w:val="26"/>
        </w:rPr>
        <w:t>роведени</w:t>
      </w:r>
      <w:r>
        <w:rPr>
          <w:sz w:val="26"/>
          <w:szCs w:val="26"/>
        </w:rPr>
        <w:t>и</w:t>
      </w:r>
      <w:r w:rsidR="00ED4472" w:rsidRPr="00834A1D">
        <w:rPr>
          <w:sz w:val="26"/>
          <w:szCs w:val="26"/>
        </w:rPr>
        <w:t xml:space="preserve"> конкурсного отбора</w:t>
      </w:r>
      <w:r w:rsidR="006115DB">
        <w:rPr>
          <w:sz w:val="26"/>
          <w:szCs w:val="26"/>
        </w:rPr>
        <w:t xml:space="preserve"> </w:t>
      </w:r>
      <w:r w:rsidR="00ED4472" w:rsidRPr="00834A1D">
        <w:rPr>
          <w:sz w:val="26"/>
          <w:szCs w:val="26"/>
        </w:rPr>
        <w:t>по</w:t>
      </w:r>
      <w:r w:rsidR="006115DB">
        <w:rPr>
          <w:sz w:val="26"/>
          <w:szCs w:val="26"/>
        </w:rPr>
        <w:t xml:space="preserve"> </w:t>
      </w:r>
      <w:r w:rsidR="00ED4472" w:rsidRPr="00834A1D">
        <w:rPr>
          <w:sz w:val="26"/>
          <w:szCs w:val="26"/>
        </w:rPr>
        <w:t>определению</w:t>
      </w:r>
      <w:r w:rsidR="006115DB">
        <w:rPr>
          <w:sz w:val="26"/>
          <w:szCs w:val="26"/>
        </w:rPr>
        <w:t xml:space="preserve"> </w:t>
      </w:r>
      <w:r w:rsidR="00ED4472" w:rsidRPr="00834A1D">
        <w:rPr>
          <w:sz w:val="26"/>
          <w:szCs w:val="26"/>
        </w:rPr>
        <w:t>организаци</w:t>
      </w:r>
      <w:r w:rsidR="0009406A">
        <w:rPr>
          <w:sz w:val="26"/>
          <w:szCs w:val="26"/>
        </w:rPr>
        <w:t>й</w:t>
      </w:r>
      <w:r w:rsidR="006115DB">
        <w:rPr>
          <w:sz w:val="26"/>
          <w:szCs w:val="26"/>
        </w:rPr>
        <w:t xml:space="preserve"> </w:t>
      </w:r>
      <w:r w:rsidR="00ED4472" w:rsidRPr="00834A1D">
        <w:rPr>
          <w:sz w:val="26"/>
          <w:szCs w:val="26"/>
        </w:rPr>
        <w:t>для</w:t>
      </w:r>
      <w:r w:rsidR="006115DB">
        <w:rPr>
          <w:sz w:val="26"/>
          <w:szCs w:val="26"/>
        </w:rPr>
        <w:t xml:space="preserve"> </w:t>
      </w:r>
      <w:r w:rsidR="00A55673">
        <w:rPr>
          <w:sz w:val="26"/>
          <w:szCs w:val="26"/>
        </w:rPr>
        <w:t xml:space="preserve">участия в аукционах лесных насаждений в целях </w:t>
      </w:r>
      <w:r w:rsidR="00ED4472" w:rsidRPr="00834A1D">
        <w:rPr>
          <w:sz w:val="26"/>
          <w:szCs w:val="26"/>
        </w:rPr>
        <w:t>сн</w:t>
      </w:r>
      <w:r w:rsidR="00007CD0" w:rsidRPr="00834A1D">
        <w:rPr>
          <w:sz w:val="26"/>
          <w:szCs w:val="26"/>
        </w:rPr>
        <w:t>абжения населения</w:t>
      </w:r>
      <w:r w:rsidR="003118CD">
        <w:rPr>
          <w:sz w:val="26"/>
          <w:szCs w:val="26"/>
        </w:rPr>
        <w:t xml:space="preserve">, проживающего в населенных пунктах </w:t>
      </w:r>
      <w:r w:rsidR="003118CD" w:rsidRPr="00834A1D">
        <w:rPr>
          <w:sz w:val="26"/>
          <w:szCs w:val="26"/>
        </w:rPr>
        <w:t>Тернейского</w:t>
      </w:r>
      <w:r w:rsidR="00007CD0" w:rsidRPr="00834A1D">
        <w:rPr>
          <w:sz w:val="26"/>
          <w:szCs w:val="26"/>
        </w:rPr>
        <w:t xml:space="preserve"> муниципального округа</w:t>
      </w:r>
      <w:r w:rsidR="00ED4472" w:rsidRPr="00834A1D">
        <w:rPr>
          <w:sz w:val="26"/>
          <w:szCs w:val="26"/>
        </w:rPr>
        <w:t xml:space="preserve"> твердым топливом (дровами)</w:t>
      </w:r>
      <w:r>
        <w:rPr>
          <w:sz w:val="26"/>
          <w:szCs w:val="26"/>
        </w:rPr>
        <w:t xml:space="preserve"> в 202</w:t>
      </w:r>
      <w:r w:rsidR="007E4EA0">
        <w:rPr>
          <w:sz w:val="26"/>
          <w:szCs w:val="26"/>
        </w:rPr>
        <w:t>4</w:t>
      </w:r>
      <w:r>
        <w:rPr>
          <w:sz w:val="26"/>
          <w:szCs w:val="26"/>
        </w:rPr>
        <w:t xml:space="preserve"> году</w:t>
      </w:r>
    </w:p>
    <w:p w:rsidR="002C443B" w:rsidRPr="00834A1D" w:rsidRDefault="002C443B">
      <w:pPr>
        <w:pStyle w:val="a3"/>
        <w:ind w:left="0"/>
        <w:rPr>
          <w:b/>
          <w:sz w:val="26"/>
          <w:szCs w:val="26"/>
        </w:rPr>
      </w:pPr>
    </w:p>
    <w:p w:rsidR="002C443B" w:rsidRPr="00FD74F2" w:rsidRDefault="00ED4472" w:rsidP="00FD74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74F2">
        <w:rPr>
          <w:rFonts w:ascii="Times New Roman" w:hAnsi="Times New Roman" w:cs="Times New Roman"/>
          <w:sz w:val="26"/>
          <w:szCs w:val="26"/>
        </w:rPr>
        <w:t>В соответствии</w:t>
      </w:r>
      <w:r w:rsidR="00A1525B">
        <w:rPr>
          <w:rFonts w:ascii="Times New Roman" w:hAnsi="Times New Roman" w:cs="Times New Roman"/>
          <w:sz w:val="26"/>
          <w:szCs w:val="26"/>
        </w:rPr>
        <w:t xml:space="preserve"> </w:t>
      </w:r>
      <w:r w:rsidRPr="00FD74F2">
        <w:rPr>
          <w:rFonts w:ascii="Times New Roman" w:hAnsi="Times New Roman" w:cs="Times New Roman"/>
          <w:sz w:val="26"/>
          <w:szCs w:val="26"/>
        </w:rPr>
        <w:t xml:space="preserve">с Федеральным законом от 06.10.2003 № 131-ФЗ «Об общих принципах организации местного самоуправления в Российской федерации», </w:t>
      </w:r>
      <w:r w:rsidR="00A1525B">
        <w:rPr>
          <w:rFonts w:ascii="Times New Roman" w:hAnsi="Times New Roman" w:cs="Times New Roman"/>
          <w:sz w:val="26"/>
          <w:szCs w:val="26"/>
        </w:rPr>
        <w:t>Федеральным законом от 26 июля 2006 г. № 135-ФЗ «О защите конкуренции», постановление</w:t>
      </w:r>
      <w:r w:rsidR="00E51D48">
        <w:rPr>
          <w:rFonts w:ascii="Times New Roman" w:hAnsi="Times New Roman" w:cs="Times New Roman"/>
          <w:sz w:val="26"/>
          <w:szCs w:val="26"/>
        </w:rPr>
        <w:t>м</w:t>
      </w:r>
      <w:r w:rsidR="00A1525B">
        <w:rPr>
          <w:rFonts w:ascii="Times New Roman" w:hAnsi="Times New Roman" w:cs="Times New Roman"/>
          <w:sz w:val="26"/>
          <w:szCs w:val="26"/>
        </w:rPr>
        <w:t xml:space="preserve"> </w:t>
      </w:r>
      <w:r w:rsidR="00A1525B" w:rsidRPr="00A1525B">
        <w:rPr>
          <w:rFonts w:ascii="Times New Roman" w:hAnsi="Times New Roman" w:cs="Times New Roman"/>
          <w:sz w:val="26"/>
          <w:szCs w:val="26"/>
        </w:rPr>
        <w:t>администрации Тернейского муниципального округа от 23.12.2022 №</w:t>
      </w:r>
      <w:r w:rsidR="00E51D48">
        <w:rPr>
          <w:rFonts w:ascii="Times New Roman" w:hAnsi="Times New Roman" w:cs="Times New Roman"/>
          <w:sz w:val="26"/>
          <w:szCs w:val="26"/>
        </w:rPr>
        <w:t> </w:t>
      </w:r>
      <w:r w:rsidR="00A1525B" w:rsidRPr="00A1525B">
        <w:rPr>
          <w:rFonts w:ascii="Times New Roman" w:hAnsi="Times New Roman" w:cs="Times New Roman"/>
          <w:sz w:val="26"/>
          <w:szCs w:val="26"/>
        </w:rPr>
        <w:t>1266 «Об утверждении порядка проведения конкурсного отбора по определению организаций для снабжения населения, проживающего в населенных пунктах Тернейского муниципального округа</w:t>
      </w:r>
      <w:r w:rsidR="00A1525B" w:rsidRPr="00A55673">
        <w:rPr>
          <w:rFonts w:ascii="Times New Roman" w:hAnsi="Times New Roman" w:cs="Times New Roman"/>
          <w:sz w:val="26"/>
          <w:szCs w:val="26"/>
        </w:rPr>
        <w:t xml:space="preserve"> твердым топливом (дровами)»,</w:t>
      </w:r>
      <w:r w:rsidR="00A1525B">
        <w:rPr>
          <w:sz w:val="26"/>
          <w:szCs w:val="26"/>
        </w:rPr>
        <w:t xml:space="preserve"> </w:t>
      </w:r>
      <w:r w:rsidR="00D15DC3">
        <w:rPr>
          <w:rFonts w:ascii="Times New Roman" w:hAnsi="Times New Roman" w:cs="Times New Roman"/>
          <w:sz w:val="26"/>
          <w:szCs w:val="26"/>
        </w:rPr>
        <w:t xml:space="preserve">Уставом Тернейского муниципального округа, </w:t>
      </w:r>
      <w:r w:rsidR="00FD74F2">
        <w:rPr>
          <w:rFonts w:ascii="Times New Roman" w:hAnsi="Times New Roman" w:cs="Times New Roman"/>
          <w:sz w:val="26"/>
          <w:szCs w:val="26"/>
        </w:rPr>
        <w:t xml:space="preserve">администрация Тернейского муниципального </w:t>
      </w:r>
      <w:r w:rsidR="00C4467A">
        <w:rPr>
          <w:rFonts w:ascii="Times New Roman" w:hAnsi="Times New Roman" w:cs="Times New Roman"/>
          <w:sz w:val="26"/>
          <w:szCs w:val="26"/>
        </w:rPr>
        <w:t>округа</w:t>
      </w:r>
      <w:r w:rsidR="003118C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C443B" w:rsidRPr="00834A1D" w:rsidRDefault="002C443B">
      <w:pPr>
        <w:pStyle w:val="a3"/>
        <w:spacing w:before="2"/>
        <w:ind w:left="0"/>
        <w:rPr>
          <w:sz w:val="26"/>
          <w:szCs w:val="26"/>
          <w:lang w:eastAsia="ru-RU"/>
        </w:rPr>
      </w:pPr>
    </w:p>
    <w:p w:rsidR="002C443B" w:rsidRPr="00834A1D" w:rsidRDefault="00ED4472" w:rsidP="006115DB">
      <w:pPr>
        <w:pStyle w:val="1"/>
        <w:ind w:left="116" w:firstLine="593"/>
        <w:rPr>
          <w:sz w:val="26"/>
          <w:szCs w:val="26"/>
        </w:rPr>
      </w:pPr>
      <w:r w:rsidRPr="00834A1D">
        <w:rPr>
          <w:spacing w:val="-2"/>
          <w:sz w:val="26"/>
          <w:szCs w:val="26"/>
        </w:rPr>
        <w:t>ПОСТАНОВЛЯЕТ:</w:t>
      </w:r>
    </w:p>
    <w:p w:rsidR="002C443B" w:rsidRPr="00834A1D" w:rsidRDefault="002C443B" w:rsidP="00D15DC3">
      <w:pPr>
        <w:pStyle w:val="a3"/>
        <w:spacing w:before="6"/>
        <w:ind w:left="0" w:firstLine="709"/>
        <w:rPr>
          <w:b/>
          <w:sz w:val="26"/>
          <w:szCs w:val="26"/>
        </w:rPr>
      </w:pPr>
    </w:p>
    <w:p w:rsidR="00FD74F2" w:rsidRDefault="00A1525B" w:rsidP="00D15DC3">
      <w:pPr>
        <w:pStyle w:val="a5"/>
        <w:numPr>
          <w:ilvl w:val="0"/>
          <w:numId w:val="15"/>
        </w:numPr>
        <w:tabs>
          <w:tab w:val="left" w:pos="1183"/>
        </w:tabs>
        <w:adjustRightInd w:val="0"/>
        <w:ind w:left="0" w:right="128" w:firstLine="709"/>
        <w:rPr>
          <w:sz w:val="26"/>
          <w:szCs w:val="26"/>
        </w:rPr>
      </w:pPr>
      <w:r>
        <w:rPr>
          <w:sz w:val="26"/>
          <w:szCs w:val="26"/>
        </w:rPr>
        <w:t xml:space="preserve">Провести открытый конкурс по </w:t>
      </w:r>
      <w:r w:rsidR="00ED4472" w:rsidRPr="00FD74F2">
        <w:rPr>
          <w:sz w:val="26"/>
          <w:szCs w:val="26"/>
        </w:rPr>
        <w:t>определению орга</w:t>
      </w:r>
      <w:r w:rsidR="003118CD">
        <w:rPr>
          <w:sz w:val="26"/>
          <w:szCs w:val="26"/>
        </w:rPr>
        <w:t>низаци</w:t>
      </w:r>
      <w:r w:rsidR="0009406A">
        <w:rPr>
          <w:sz w:val="26"/>
          <w:szCs w:val="26"/>
        </w:rPr>
        <w:t>й</w:t>
      </w:r>
      <w:r w:rsidR="003118CD">
        <w:rPr>
          <w:sz w:val="26"/>
          <w:szCs w:val="26"/>
        </w:rPr>
        <w:t xml:space="preserve"> для </w:t>
      </w:r>
      <w:r w:rsidR="00A55673">
        <w:rPr>
          <w:sz w:val="26"/>
          <w:szCs w:val="26"/>
        </w:rPr>
        <w:t xml:space="preserve">участия в аукционах лесных насаждений в целях </w:t>
      </w:r>
      <w:r w:rsidR="003118CD">
        <w:rPr>
          <w:sz w:val="26"/>
          <w:szCs w:val="26"/>
        </w:rPr>
        <w:t xml:space="preserve">снабжения населения, проживающего в населенных пунктах </w:t>
      </w:r>
      <w:r w:rsidR="00007CD0" w:rsidRPr="00FD74F2">
        <w:rPr>
          <w:sz w:val="26"/>
          <w:szCs w:val="26"/>
        </w:rPr>
        <w:t>Тернейского муниципального округа</w:t>
      </w:r>
      <w:r w:rsidR="001230DC">
        <w:rPr>
          <w:sz w:val="26"/>
          <w:szCs w:val="26"/>
        </w:rPr>
        <w:t>,</w:t>
      </w:r>
      <w:r w:rsidR="00FD74F2" w:rsidRPr="00FD74F2">
        <w:rPr>
          <w:sz w:val="26"/>
          <w:szCs w:val="26"/>
        </w:rPr>
        <w:t xml:space="preserve"> твердым топливом (дровами) </w:t>
      </w:r>
      <w:r>
        <w:rPr>
          <w:sz w:val="26"/>
          <w:szCs w:val="26"/>
        </w:rPr>
        <w:t xml:space="preserve">в 2023 году (далее – Конкурс) </w:t>
      </w:r>
      <w:r w:rsidR="00FD74F2" w:rsidRPr="00FD74F2">
        <w:rPr>
          <w:sz w:val="26"/>
          <w:szCs w:val="26"/>
        </w:rPr>
        <w:t>(прилагается).</w:t>
      </w:r>
    </w:p>
    <w:p w:rsidR="00A1525B" w:rsidRDefault="00A1525B" w:rsidP="00D15DC3">
      <w:pPr>
        <w:pStyle w:val="a5"/>
        <w:numPr>
          <w:ilvl w:val="0"/>
          <w:numId w:val="15"/>
        </w:numPr>
        <w:tabs>
          <w:tab w:val="left" w:pos="1240"/>
        </w:tabs>
        <w:adjustRightInd w:val="0"/>
        <w:ind w:left="0" w:right="128" w:firstLine="709"/>
        <w:rPr>
          <w:sz w:val="26"/>
          <w:szCs w:val="26"/>
        </w:rPr>
      </w:pPr>
      <w:r w:rsidRPr="00A1525B">
        <w:rPr>
          <w:sz w:val="26"/>
          <w:szCs w:val="26"/>
        </w:rPr>
        <w:t>Утвердить прилагаемую конкурсную докум</w:t>
      </w:r>
      <w:r w:rsidR="00666684">
        <w:rPr>
          <w:sz w:val="26"/>
          <w:szCs w:val="26"/>
        </w:rPr>
        <w:t xml:space="preserve">ентацию по проведение конкурса. </w:t>
      </w:r>
    </w:p>
    <w:p w:rsidR="00FD74F2" w:rsidRPr="00A1525B" w:rsidRDefault="00FD74F2" w:rsidP="00D15DC3">
      <w:pPr>
        <w:pStyle w:val="a5"/>
        <w:numPr>
          <w:ilvl w:val="0"/>
          <w:numId w:val="15"/>
        </w:numPr>
        <w:tabs>
          <w:tab w:val="left" w:pos="1240"/>
        </w:tabs>
        <w:adjustRightInd w:val="0"/>
        <w:ind w:left="0" w:right="128" w:firstLine="709"/>
        <w:rPr>
          <w:sz w:val="26"/>
          <w:szCs w:val="26"/>
        </w:rPr>
      </w:pPr>
      <w:r w:rsidRPr="00A1525B">
        <w:rPr>
          <w:sz w:val="26"/>
          <w:szCs w:val="26"/>
        </w:rPr>
        <w:t>МКУ «Хозяйственное управление Тернейского муниципального округа» (</w:t>
      </w:r>
      <w:r w:rsidR="007E4EA0">
        <w:rPr>
          <w:sz w:val="26"/>
          <w:szCs w:val="26"/>
        </w:rPr>
        <w:t>Василенко</w:t>
      </w:r>
      <w:bookmarkStart w:id="0" w:name="_GoBack"/>
      <w:bookmarkEnd w:id="0"/>
      <w:r w:rsidRPr="00A1525B">
        <w:rPr>
          <w:sz w:val="26"/>
          <w:szCs w:val="26"/>
        </w:rPr>
        <w:t>) обеспечить:</w:t>
      </w:r>
    </w:p>
    <w:p w:rsidR="00FD74F2" w:rsidRPr="00F816DC" w:rsidRDefault="000E66EA" w:rsidP="00D15DC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FD74F2" w:rsidRPr="00F816DC">
        <w:rPr>
          <w:rFonts w:ascii="Times New Roman" w:hAnsi="Times New Roman" w:cs="Times New Roman"/>
          <w:sz w:val="26"/>
          <w:szCs w:val="26"/>
        </w:rPr>
        <w:t xml:space="preserve">.1 обнародование настоящего муниципального нормативного правового акта путём его размещения на официальном сайте администрации Тернейского муниципального округа в информационно- телекоммуникационной сети Интернет и рассылки в МКУ «Центральная районная библиотека» Тернейского муниципального округа; </w:t>
      </w:r>
    </w:p>
    <w:p w:rsidR="00FD74F2" w:rsidRPr="00F816DC" w:rsidRDefault="000E66EA" w:rsidP="00D15DC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FD74F2" w:rsidRPr="00F816DC">
        <w:rPr>
          <w:rFonts w:ascii="Times New Roman" w:hAnsi="Times New Roman" w:cs="Times New Roman"/>
          <w:sz w:val="26"/>
          <w:szCs w:val="26"/>
        </w:rPr>
        <w:t xml:space="preserve">.2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FD74F2" w:rsidRPr="00F816DC" w:rsidRDefault="000E66EA" w:rsidP="00D15DC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FD74F2" w:rsidRPr="00F816DC">
        <w:rPr>
          <w:rFonts w:ascii="Times New Roman" w:hAnsi="Times New Roman" w:cs="Times New Roman"/>
          <w:sz w:val="26"/>
          <w:szCs w:val="26"/>
        </w:rPr>
        <w:t xml:space="preserve">. Настоящее постановление вступает в силу со дня публикации в газете «Вестник Тернея» информационного сообщения, указанного в пункте </w:t>
      </w:r>
      <w:r>
        <w:rPr>
          <w:rFonts w:ascii="Times New Roman" w:hAnsi="Times New Roman" w:cs="Times New Roman"/>
          <w:sz w:val="26"/>
          <w:szCs w:val="26"/>
        </w:rPr>
        <w:t>3</w:t>
      </w:r>
      <w:r w:rsidR="00FD74F2" w:rsidRPr="00F816DC">
        <w:rPr>
          <w:rFonts w:ascii="Times New Roman" w:hAnsi="Times New Roman" w:cs="Times New Roman"/>
          <w:sz w:val="26"/>
          <w:szCs w:val="26"/>
        </w:rPr>
        <w:t>.2 настоящего постановления.</w:t>
      </w:r>
    </w:p>
    <w:p w:rsidR="002C443B" w:rsidRPr="00834A1D" w:rsidRDefault="002C443B">
      <w:pPr>
        <w:pStyle w:val="a3"/>
        <w:spacing w:before="9"/>
        <w:ind w:left="0"/>
        <w:rPr>
          <w:sz w:val="26"/>
          <w:szCs w:val="26"/>
        </w:rPr>
      </w:pPr>
    </w:p>
    <w:p w:rsidR="002C443B" w:rsidRPr="00834A1D" w:rsidRDefault="00ED4472" w:rsidP="00FD74F2">
      <w:pPr>
        <w:pStyle w:val="a3"/>
        <w:tabs>
          <w:tab w:val="left" w:pos="5954"/>
        </w:tabs>
        <w:ind w:right="-35"/>
        <w:rPr>
          <w:sz w:val="26"/>
          <w:szCs w:val="26"/>
        </w:rPr>
      </w:pPr>
      <w:r w:rsidRPr="00834A1D">
        <w:rPr>
          <w:sz w:val="26"/>
          <w:szCs w:val="26"/>
        </w:rPr>
        <w:t>Глава</w:t>
      </w:r>
      <w:r w:rsidR="00666684">
        <w:rPr>
          <w:sz w:val="26"/>
          <w:szCs w:val="26"/>
        </w:rPr>
        <w:t xml:space="preserve"> </w:t>
      </w:r>
      <w:r w:rsidR="00007CD0" w:rsidRPr="00834A1D">
        <w:rPr>
          <w:sz w:val="26"/>
          <w:szCs w:val="26"/>
        </w:rPr>
        <w:t xml:space="preserve">Тернейского муниципального округа </w:t>
      </w:r>
      <w:r w:rsidR="00FD74F2">
        <w:rPr>
          <w:sz w:val="26"/>
          <w:szCs w:val="26"/>
        </w:rPr>
        <w:tab/>
      </w:r>
      <w:r w:rsidR="00FD74F2">
        <w:rPr>
          <w:sz w:val="26"/>
          <w:szCs w:val="26"/>
        </w:rPr>
        <w:tab/>
      </w:r>
      <w:r w:rsidR="00FD74F2">
        <w:rPr>
          <w:sz w:val="26"/>
          <w:szCs w:val="26"/>
        </w:rPr>
        <w:tab/>
      </w:r>
      <w:r w:rsidR="00FD74F2">
        <w:rPr>
          <w:sz w:val="26"/>
          <w:szCs w:val="26"/>
        </w:rPr>
        <w:tab/>
      </w:r>
      <w:r w:rsidR="00007CD0" w:rsidRPr="00834A1D">
        <w:rPr>
          <w:sz w:val="26"/>
          <w:szCs w:val="26"/>
        </w:rPr>
        <w:t>С.</w:t>
      </w:r>
      <w:r w:rsidR="00FD74F2">
        <w:rPr>
          <w:sz w:val="26"/>
          <w:szCs w:val="26"/>
        </w:rPr>
        <w:t xml:space="preserve">Н. </w:t>
      </w:r>
      <w:r w:rsidR="00007CD0" w:rsidRPr="00834A1D">
        <w:rPr>
          <w:sz w:val="26"/>
          <w:szCs w:val="26"/>
        </w:rPr>
        <w:t>Н</w:t>
      </w:r>
      <w:r w:rsidR="00FD74F2">
        <w:rPr>
          <w:sz w:val="26"/>
          <w:szCs w:val="26"/>
        </w:rPr>
        <w:t>а</w:t>
      </w:r>
      <w:r w:rsidR="00007CD0" w:rsidRPr="00834A1D">
        <w:rPr>
          <w:spacing w:val="-2"/>
          <w:sz w:val="26"/>
          <w:szCs w:val="26"/>
        </w:rPr>
        <w:t>умкин</w:t>
      </w:r>
    </w:p>
    <w:p w:rsidR="002C443B" w:rsidRPr="00834A1D" w:rsidRDefault="002C443B">
      <w:pPr>
        <w:spacing w:line="321" w:lineRule="exact"/>
        <w:rPr>
          <w:sz w:val="26"/>
          <w:szCs w:val="26"/>
        </w:rPr>
        <w:sectPr w:rsidR="002C443B" w:rsidRPr="00834A1D" w:rsidSect="000E66EA">
          <w:type w:val="continuous"/>
          <w:pgSz w:w="11910" w:h="16840"/>
          <w:pgMar w:top="426" w:right="580" w:bottom="284" w:left="1300" w:header="720" w:footer="720" w:gutter="0"/>
          <w:cols w:space="720"/>
        </w:sectPr>
      </w:pPr>
    </w:p>
    <w:p w:rsidR="00666684" w:rsidRPr="00536F7D" w:rsidRDefault="00666684" w:rsidP="00666684">
      <w:pPr>
        <w:suppressAutoHyphens/>
        <w:ind w:firstLine="709"/>
        <w:jc w:val="center"/>
        <w:rPr>
          <w:sz w:val="26"/>
          <w:lang w:eastAsia="zh-CN"/>
        </w:rPr>
      </w:pPr>
      <w:r>
        <w:rPr>
          <w:color w:val="000000"/>
          <w:sz w:val="26"/>
          <w:szCs w:val="26"/>
          <w:lang w:eastAsia="zh-CN"/>
        </w:rPr>
        <w:lastRenderedPageBreak/>
        <w:t xml:space="preserve">                                                                     </w:t>
      </w:r>
      <w:r w:rsidRPr="00536F7D">
        <w:rPr>
          <w:color w:val="000000"/>
          <w:sz w:val="26"/>
          <w:szCs w:val="26"/>
          <w:lang w:eastAsia="zh-CN"/>
        </w:rPr>
        <w:t>УТВЕРЖДЕН</w:t>
      </w:r>
      <w:r>
        <w:rPr>
          <w:color w:val="000000"/>
          <w:sz w:val="26"/>
          <w:szCs w:val="26"/>
          <w:lang w:eastAsia="zh-CN"/>
        </w:rPr>
        <w:t>А</w:t>
      </w:r>
    </w:p>
    <w:p w:rsidR="00666684" w:rsidRPr="00536F7D" w:rsidRDefault="00666684" w:rsidP="00666684">
      <w:pPr>
        <w:suppressAutoHyphens/>
        <w:ind w:firstLine="709"/>
        <w:jc w:val="both"/>
        <w:rPr>
          <w:sz w:val="26"/>
          <w:lang w:eastAsia="zh-CN"/>
        </w:rPr>
      </w:pPr>
      <w:r w:rsidRPr="00536F7D">
        <w:rPr>
          <w:sz w:val="26"/>
          <w:lang w:eastAsia="zh-CN"/>
        </w:rPr>
        <w:t xml:space="preserve">                                                                          постановлением </w:t>
      </w:r>
      <w:r>
        <w:rPr>
          <w:sz w:val="26"/>
          <w:lang w:eastAsia="zh-CN"/>
        </w:rPr>
        <w:t>А</w:t>
      </w:r>
      <w:r w:rsidRPr="00536F7D">
        <w:rPr>
          <w:sz w:val="26"/>
          <w:lang w:eastAsia="zh-CN"/>
        </w:rPr>
        <w:t>дминистрации</w:t>
      </w:r>
    </w:p>
    <w:p w:rsidR="00666684" w:rsidRPr="00536F7D" w:rsidRDefault="00666684" w:rsidP="00666684">
      <w:pPr>
        <w:suppressAutoHyphens/>
        <w:ind w:firstLine="709"/>
        <w:jc w:val="both"/>
        <w:rPr>
          <w:color w:val="000000"/>
          <w:sz w:val="26"/>
          <w:lang w:eastAsia="zh-CN"/>
        </w:rPr>
      </w:pPr>
      <w:r w:rsidRPr="00536F7D">
        <w:rPr>
          <w:sz w:val="26"/>
          <w:lang w:eastAsia="zh-CN"/>
        </w:rPr>
        <w:t xml:space="preserve">                                         </w:t>
      </w:r>
      <w:r>
        <w:rPr>
          <w:sz w:val="26"/>
          <w:lang w:eastAsia="zh-CN"/>
        </w:rPr>
        <w:t xml:space="preserve">                            </w:t>
      </w:r>
      <w:r w:rsidRPr="00536F7D">
        <w:rPr>
          <w:sz w:val="26"/>
          <w:lang w:eastAsia="zh-CN"/>
        </w:rPr>
        <w:t xml:space="preserve"> </w:t>
      </w:r>
      <w:r w:rsidR="00B14A76">
        <w:rPr>
          <w:sz w:val="26"/>
          <w:lang w:eastAsia="zh-CN"/>
        </w:rPr>
        <w:t>Тернейского</w:t>
      </w:r>
      <w:r>
        <w:rPr>
          <w:sz w:val="26"/>
          <w:lang w:eastAsia="zh-CN"/>
        </w:rPr>
        <w:t xml:space="preserve"> муниципального округа</w:t>
      </w:r>
    </w:p>
    <w:p w:rsidR="00666684" w:rsidRPr="00536F7D" w:rsidRDefault="00666684" w:rsidP="00666684">
      <w:pPr>
        <w:suppressAutoHyphens/>
        <w:ind w:firstLine="709"/>
        <w:jc w:val="both"/>
        <w:rPr>
          <w:sz w:val="26"/>
          <w:lang w:eastAsia="zh-CN"/>
        </w:rPr>
      </w:pPr>
      <w:r w:rsidRPr="00536F7D">
        <w:rPr>
          <w:color w:val="000000"/>
          <w:sz w:val="26"/>
          <w:lang w:eastAsia="zh-CN"/>
        </w:rPr>
        <w:t xml:space="preserve">                                                                          </w:t>
      </w:r>
      <w:r>
        <w:rPr>
          <w:color w:val="000000"/>
          <w:sz w:val="26"/>
          <w:lang w:eastAsia="zh-CN"/>
        </w:rPr>
        <w:t xml:space="preserve">  </w:t>
      </w:r>
      <w:r w:rsidRPr="00536F7D">
        <w:rPr>
          <w:color w:val="000000"/>
          <w:sz w:val="26"/>
          <w:lang w:eastAsia="zh-CN"/>
        </w:rPr>
        <w:t xml:space="preserve">от </w:t>
      </w:r>
      <w:r>
        <w:rPr>
          <w:color w:val="000000"/>
          <w:sz w:val="26"/>
          <w:lang w:eastAsia="zh-CN"/>
        </w:rPr>
        <w:t xml:space="preserve">                      </w:t>
      </w:r>
      <w:r w:rsidRPr="00536F7D">
        <w:rPr>
          <w:color w:val="000000"/>
          <w:sz w:val="26"/>
          <w:lang w:eastAsia="zh-CN"/>
        </w:rPr>
        <w:t xml:space="preserve"> </w:t>
      </w:r>
      <w:r>
        <w:rPr>
          <w:color w:val="000000"/>
          <w:sz w:val="26"/>
          <w:lang w:eastAsia="zh-CN"/>
        </w:rPr>
        <w:t xml:space="preserve">  </w:t>
      </w:r>
      <w:r w:rsidRPr="00536F7D">
        <w:rPr>
          <w:color w:val="000000"/>
          <w:sz w:val="26"/>
          <w:lang w:eastAsia="zh-CN"/>
        </w:rPr>
        <w:t xml:space="preserve"> </w:t>
      </w:r>
      <w:r>
        <w:rPr>
          <w:color w:val="000000"/>
          <w:sz w:val="26"/>
          <w:lang w:eastAsia="zh-CN"/>
        </w:rPr>
        <w:t xml:space="preserve"> </w:t>
      </w:r>
      <w:r w:rsidRPr="00EB27FA">
        <w:rPr>
          <w:color w:val="000000"/>
          <w:sz w:val="26"/>
          <w:u w:val="single"/>
          <w:lang w:eastAsia="zh-CN"/>
        </w:rPr>
        <w:t>№</w:t>
      </w:r>
      <w:r>
        <w:rPr>
          <w:color w:val="000000"/>
          <w:sz w:val="26"/>
          <w:u w:val="single"/>
          <w:lang w:eastAsia="zh-CN"/>
        </w:rPr>
        <w:t xml:space="preserve"> </w:t>
      </w:r>
    </w:p>
    <w:p w:rsidR="00666684" w:rsidRPr="00536F7D" w:rsidRDefault="00666684" w:rsidP="00666684">
      <w:pPr>
        <w:suppressAutoHyphens/>
        <w:spacing w:line="360" w:lineRule="auto"/>
        <w:ind w:firstLine="709"/>
        <w:jc w:val="both"/>
        <w:rPr>
          <w:sz w:val="26"/>
          <w:lang w:eastAsia="zh-CN"/>
        </w:rPr>
      </w:pPr>
    </w:p>
    <w:p w:rsidR="00666684" w:rsidRPr="00536F7D" w:rsidRDefault="00666684" w:rsidP="00666684">
      <w:pPr>
        <w:suppressAutoHyphens/>
        <w:spacing w:line="360" w:lineRule="auto"/>
        <w:ind w:firstLine="709"/>
        <w:jc w:val="both"/>
        <w:rPr>
          <w:sz w:val="26"/>
          <w:lang w:eastAsia="zh-CN"/>
        </w:rPr>
      </w:pPr>
    </w:p>
    <w:p w:rsidR="00666684" w:rsidRPr="00E16EFA" w:rsidRDefault="00666684" w:rsidP="00666684">
      <w:pPr>
        <w:suppressAutoHyphens/>
        <w:jc w:val="center"/>
        <w:rPr>
          <w:b/>
          <w:bCs/>
          <w:sz w:val="26"/>
          <w:szCs w:val="26"/>
          <w:lang w:eastAsia="zh-CN"/>
        </w:rPr>
      </w:pPr>
      <w:r w:rsidRPr="00E16EFA">
        <w:rPr>
          <w:b/>
          <w:bCs/>
          <w:sz w:val="26"/>
          <w:szCs w:val="26"/>
          <w:lang w:eastAsia="zh-CN"/>
        </w:rPr>
        <w:t>Конкурсная документация</w:t>
      </w:r>
    </w:p>
    <w:p w:rsidR="00666684" w:rsidRDefault="00666684" w:rsidP="00666684">
      <w:pPr>
        <w:suppressAutoHyphens/>
        <w:jc w:val="center"/>
        <w:rPr>
          <w:b/>
          <w:bCs/>
          <w:sz w:val="26"/>
          <w:szCs w:val="26"/>
          <w:lang w:eastAsia="zh-CN"/>
        </w:rPr>
      </w:pPr>
      <w:r w:rsidRPr="00E16EFA">
        <w:rPr>
          <w:b/>
          <w:bCs/>
          <w:sz w:val="26"/>
          <w:szCs w:val="26"/>
          <w:lang w:eastAsia="zh-CN"/>
        </w:rPr>
        <w:t xml:space="preserve">на проведение открытого конкурса </w:t>
      </w:r>
      <w:r w:rsidRPr="00666684">
        <w:rPr>
          <w:b/>
          <w:bCs/>
          <w:sz w:val="26"/>
          <w:szCs w:val="26"/>
          <w:lang w:eastAsia="zh-CN"/>
        </w:rPr>
        <w:t>по определению организаций для снабжения населения, проживающего в населенных пунктах Тернейского муниципального округа твердым топливом (дровами) в 202</w:t>
      </w:r>
      <w:r w:rsidR="007E4EA0">
        <w:rPr>
          <w:b/>
          <w:bCs/>
          <w:sz w:val="26"/>
          <w:szCs w:val="26"/>
          <w:lang w:eastAsia="zh-CN"/>
        </w:rPr>
        <w:t>4</w:t>
      </w:r>
      <w:r w:rsidRPr="00666684">
        <w:rPr>
          <w:b/>
          <w:bCs/>
          <w:sz w:val="26"/>
          <w:szCs w:val="26"/>
          <w:lang w:eastAsia="zh-CN"/>
        </w:rPr>
        <w:t xml:space="preserve"> году</w:t>
      </w:r>
    </w:p>
    <w:p w:rsidR="00666684" w:rsidRPr="00E16EFA" w:rsidRDefault="00666684" w:rsidP="00666684">
      <w:pPr>
        <w:suppressAutoHyphens/>
        <w:jc w:val="center"/>
        <w:rPr>
          <w:b/>
          <w:bCs/>
          <w:sz w:val="26"/>
          <w:szCs w:val="26"/>
          <w:lang w:eastAsia="zh-CN"/>
        </w:rPr>
      </w:pPr>
    </w:p>
    <w:tbl>
      <w:tblPr>
        <w:tblW w:w="0" w:type="auto"/>
        <w:tblInd w:w="160" w:type="dxa"/>
        <w:tblLayout w:type="fixed"/>
        <w:tblLook w:val="0000" w:firstRow="0" w:lastRow="0" w:firstColumn="0" w:lastColumn="0" w:noHBand="0" w:noVBand="0"/>
      </w:tblPr>
      <w:tblGrid>
        <w:gridCol w:w="7882"/>
        <w:gridCol w:w="1423"/>
      </w:tblGrid>
      <w:tr w:rsidR="00666684" w:rsidRPr="00E16EFA" w:rsidTr="00113B82">
        <w:tc>
          <w:tcPr>
            <w:tcW w:w="7882" w:type="dxa"/>
            <w:shd w:val="clear" w:color="auto" w:fill="auto"/>
          </w:tcPr>
          <w:p w:rsidR="00666684" w:rsidRPr="00E16EFA" w:rsidRDefault="00666684" w:rsidP="00113B82">
            <w:pPr>
              <w:tabs>
                <w:tab w:val="left" w:pos="1307"/>
                <w:tab w:val="left" w:pos="2160"/>
              </w:tabs>
              <w:suppressAutoHyphens/>
              <w:overflowPunct w:val="0"/>
              <w:ind w:firstLine="1396"/>
              <w:jc w:val="center"/>
              <w:textAlignment w:val="baseline"/>
              <w:rPr>
                <w:rFonts w:ascii="Calibri" w:eastAsia="Calibri" w:hAnsi="Calibri" w:cs="Calibri"/>
                <w:szCs w:val="24"/>
                <w:lang w:eastAsia="zh-CN"/>
              </w:rPr>
            </w:pPr>
            <w:r w:rsidRPr="00E16EFA">
              <w:rPr>
                <w:rFonts w:eastAsia="Calibri"/>
                <w:b/>
                <w:bCs/>
                <w:sz w:val="26"/>
                <w:szCs w:val="26"/>
                <w:lang w:eastAsia="zh-CN"/>
              </w:rPr>
              <w:t>СОДЕРЖАНИЕ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666684" w:rsidRPr="00E16EFA" w:rsidRDefault="00666684" w:rsidP="00113B82">
            <w:pPr>
              <w:tabs>
                <w:tab w:val="left" w:pos="1307"/>
                <w:tab w:val="left" w:pos="2160"/>
              </w:tabs>
              <w:suppressAutoHyphens/>
              <w:overflowPunct w:val="0"/>
              <w:jc w:val="center"/>
              <w:textAlignment w:val="baseline"/>
              <w:rPr>
                <w:rFonts w:eastAsia="Calibri"/>
                <w:b/>
                <w:bCs/>
                <w:sz w:val="26"/>
                <w:szCs w:val="26"/>
                <w:lang w:eastAsia="zh-CN"/>
              </w:rPr>
            </w:pPr>
            <w:r w:rsidRPr="00E16EFA">
              <w:rPr>
                <w:rFonts w:eastAsia="Calibri"/>
                <w:b/>
                <w:bCs/>
                <w:sz w:val="26"/>
                <w:szCs w:val="26"/>
                <w:lang w:eastAsia="zh-CN"/>
              </w:rPr>
              <w:t>Стр.</w:t>
            </w:r>
          </w:p>
          <w:p w:rsidR="00666684" w:rsidRPr="00E16EFA" w:rsidRDefault="00666684" w:rsidP="00113B82">
            <w:pPr>
              <w:tabs>
                <w:tab w:val="left" w:pos="1307"/>
                <w:tab w:val="left" w:pos="2160"/>
              </w:tabs>
              <w:suppressAutoHyphens/>
              <w:overflowPunct w:val="0"/>
              <w:jc w:val="center"/>
              <w:textAlignment w:val="baseline"/>
              <w:rPr>
                <w:rFonts w:ascii="Calibri" w:eastAsia="Calibri" w:hAnsi="Calibri" w:cs="Calibri"/>
                <w:szCs w:val="24"/>
                <w:lang w:eastAsia="zh-CN"/>
              </w:rPr>
            </w:pPr>
          </w:p>
        </w:tc>
      </w:tr>
      <w:tr w:rsidR="00666684" w:rsidRPr="00E16EFA" w:rsidTr="00113B82">
        <w:trPr>
          <w:trHeight w:val="187"/>
        </w:trPr>
        <w:tc>
          <w:tcPr>
            <w:tcW w:w="7882" w:type="dxa"/>
            <w:shd w:val="clear" w:color="auto" w:fill="auto"/>
          </w:tcPr>
          <w:p w:rsidR="00666684" w:rsidRPr="00E16EFA" w:rsidRDefault="00666684" w:rsidP="00113B82">
            <w:pPr>
              <w:suppressAutoHyphens/>
              <w:ind w:firstLine="709"/>
              <w:rPr>
                <w:sz w:val="26"/>
                <w:lang w:eastAsia="zh-CN"/>
              </w:rPr>
            </w:pPr>
            <w:r w:rsidRPr="00E16EFA">
              <w:rPr>
                <w:bCs/>
                <w:sz w:val="26"/>
                <w:szCs w:val="26"/>
                <w:lang w:eastAsia="zh-CN"/>
              </w:rPr>
              <w:t xml:space="preserve">1.Термины, используемые в конкурсной документации                    </w:t>
            </w:r>
          </w:p>
        </w:tc>
        <w:tc>
          <w:tcPr>
            <w:tcW w:w="1423" w:type="dxa"/>
            <w:shd w:val="clear" w:color="auto" w:fill="auto"/>
          </w:tcPr>
          <w:p w:rsidR="00666684" w:rsidRPr="00E16EFA" w:rsidRDefault="00666684" w:rsidP="00113B82">
            <w:pPr>
              <w:tabs>
                <w:tab w:val="left" w:pos="1307"/>
                <w:tab w:val="left" w:pos="2160"/>
              </w:tabs>
              <w:suppressAutoHyphens/>
              <w:overflowPunct w:val="0"/>
              <w:jc w:val="center"/>
              <w:textAlignment w:val="baseline"/>
              <w:rPr>
                <w:rFonts w:ascii="Calibri" w:eastAsia="Calibri" w:hAnsi="Calibri" w:cs="Calibri"/>
                <w:szCs w:val="24"/>
                <w:lang w:eastAsia="zh-CN"/>
              </w:rPr>
            </w:pPr>
            <w:r w:rsidRPr="00E16EFA">
              <w:rPr>
                <w:rFonts w:eastAsia="Calibri"/>
                <w:bCs/>
                <w:sz w:val="26"/>
                <w:szCs w:val="26"/>
                <w:lang w:eastAsia="zh-CN"/>
              </w:rPr>
              <w:t>3</w:t>
            </w:r>
          </w:p>
        </w:tc>
      </w:tr>
      <w:tr w:rsidR="00666684" w:rsidRPr="00E16EFA" w:rsidTr="00113B82">
        <w:tc>
          <w:tcPr>
            <w:tcW w:w="7882" w:type="dxa"/>
            <w:shd w:val="clear" w:color="auto" w:fill="auto"/>
          </w:tcPr>
          <w:p w:rsidR="00666684" w:rsidRPr="00E16EFA" w:rsidRDefault="00666684" w:rsidP="00113B82">
            <w:pPr>
              <w:suppressAutoHyphens/>
              <w:ind w:firstLine="709"/>
              <w:rPr>
                <w:sz w:val="26"/>
                <w:lang w:eastAsia="zh-CN"/>
              </w:rPr>
            </w:pPr>
            <w:r w:rsidRPr="00E16EFA">
              <w:rPr>
                <w:bCs/>
                <w:sz w:val="26"/>
                <w:szCs w:val="26"/>
                <w:lang w:eastAsia="zh-CN"/>
              </w:rPr>
              <w:t>2. Законодательное регулирование</w:t>
            </w:r>
          </w:p>
        </w:tc>
        <w:tc>
          <w:tcPr>
            <w:tcW w:w="1423" w:type="dxa"/>
            <w:shd w:val="clear" w:color="auto" w:fill="auto"/>
          </w:tcPr>
          <w:p w:rsidR="00666684" w:rsidRPr="00E16EFA" w:rsidRDefault="00666684" w:rsidP="00113B82">
            <w:pPr>
              <w:tabs>
                <w:tab w:val="left" w:pos="1307"/>
                <w:tab w:val="left" w:pos="2160"/>
              </w:tabs>
              <w:suppressAutoHyphens/>
              <w:overflowPunct w:val="0"/>
              <w:jc w:val="center"/>
              <w:textAlignment w:val="baseline"/>
              <w:rPr>
                <w:rFonts w:ascii="Calibri" w:eastAsia="Calibri" w:hAnsi="Calibri" w:cs="Calibri"/>
                <w:szCs w:val="24"/>
                <w:lang w:eastAsia="zh-CN"/>
              </w:rPr>
            </w:pPr>
            <w:r w:rsidRPr="00E16EFA">
              <w:rPr>
                <w:rFonts w:eastAsia="Calibri"/>
                <w:bCs/>
                <w:sz w:val="26"/>
                <w:szCs w:val="26"/>
                <w:lang w:eastAsia="zh-CN"/>
              </w:rPr>
              <w:t>3</w:t>
            </w:r>
          </w:p>
        </w:tc>
      </w:tr>
      <w:tr w:rsidR="00666684" w:rsidRPr="00E16EFA" w:rsidTr="00113B82">
        <w:tc>
          <w:tcPr>
            <w:tcW w:w="7882" w:type="dxa"/>
            <w:shd w:val="clear" w:color="auto" w:fill="auto"/>
          </w:tcPr>
          <w:p w:rsidR="00666684" w:rsidRPr="00E16EFA" w:rsidRDefault="00666684" w:rsidP="00113B82">
            <w:pPr>
              <w:suppressAutoHyphens/>
              <w:ind w:firstLine="709"/>
              <w:rPr>
                <w:sz w:val="26"/>
                <w:lang w:eastAsia="zh-CN"/>
              </w:rPr>
            </w:pPr>
            <w:r w:rsidRPr="00E16EFA">
              <w:rPr>
                <w:bCs/>
                <w:sz w:val="26"/>
                <w:szCs w:val="26"/>
                <w:lang w:eastAsia="zh-CN"/>
              </w:rPr>
              <w:t>3. Организатор конкурса</w:t>
            </w:r>
          </w:p>
        </w:tc>
        <w:tc>
          <w:tcPr>
            <w:tcW w:w="1423" w:type="dxa"/>
            <w:shd w:val="clear" w:color="auto" w:fill="auto"/>
          </w:tcPr>
          <w:p w:rsidR="00666684" w:rsidRPr="00E16EFA" w:rsidRDefault="00666684" w:rsidP="00113B82">
            <w:pPr>
              <w:tabs>
                <w:tab w:val="left" w:pos="1307"/>
                <w:tab w:val="left" w:pos="2160"/>
              </w:tabs>
              <w:suppressAutoHyphens/>
              <w:overflowPunct w:val="0"/>
              <w:jc w:val="center"/>
              <w:textAlignment w:val="baseline"/>
              <w:rPr>
                <w:rFonts w:ascii="Calibri" w:eastAsia="Calibri" w:hAnsi="Calibri" w:cs="Calibri"/>
                <w:szCs w:val="24"/>
                <w:lang w:eastAsia="zh-CN"/>
              </w:rPr>
            </w:pPr>
            <w:r w:rsidRPr="00E16EFA">
              <w:rPr>
                <w:rFonts w:eastAsia="Calibri"/>
                <w:bCs/>
                <w:sz w:val="26"/>
                <w:szCs w:val="26"/>
                <w:lang w:eastAsia="zh-CN"/>
              </w:rPr>
              <w:t>3</w:t>
            </w:r>
          </w:p>
        </w:tc>
      </w:tr>
      <w:tr w:rsidR="00666684" w:rsidRPr="00E16EFA" w:rsidTr="00113B82">
        <w:tc>
          <w:tcPr>
            <w:tcW w:w="7882" w:type="dxa"/>
            <w:shd w:val="clear" w:color="auto" w:fill="auto"/>
          </w:tcPr>
          <w:p w:rsidR="00666684" w:rsidRPr="00E16EFA" w:rsidRDefault="00666684" w:rsidP="00113B82">
            <w:pPr>
              <w:suppressAutoHyphens/>
              <w:ind w:firstLine="709"/>
              <w:rPr>
                <w:sz w:val="26"/>
                <w:lang w:eastAsia="zh-CN"/>
              </w:rPr>
            </w:pPr>
            <w:r w:rsidRPr="00E16EFA">
              <w:rPr>
                <w:sz w:val="26"/>
                <w:szCs w:val="26"/>
                <w:lang w:eastAsia="zh-CN"/>
              </w:rPr>
              <w:t xml:space="preserve">4. Предмет Конкурса </w:t>
            </w:r>
          </w:p>
        </w:tc>
        <w:tc>
          <w:tcPr>
            <w:tcW w:w="1423" w:type="dxa"/>
            <w:shd w:val="clear" w:color="auto" w:fill="auto"/>
            <w:vAlign w:val="bottom"/>
          </w:tcPr>
          <w:p w:rsidR="00666684" w:rsidRPr="00E16EFA" w:rsidRDefault="00666684" w:rsidP="00113B82">
            <w:pPr>
              <w:tabs>
                <w:tab w:val="left" w:pos="1307"/>
                <w:tab w:val="left" w:pos="2160"/>
              </w:tabs>
              <w:suppressAutoHyphens/>
              <w:overflowPunct w:val="0"/>
              <w:jc w:val="center"/>
              <w:textAlignment w:val="baseline"/>
              <w:rPr>
                <w:rFonts w:ascii="Calibri" w:eastAsia="Calibri" w:hAnsi="Calibri" w:cs="Calibri"/>
                <w:szCs w:val="24"/>
                <w:lang w:eastAsia="zh-CN"/>
              </w:rPr>
            </w:pPr>
            <w:r w:rsidRPr="00E16EFA">
              <w:rPr>
                <w:rFonts w:eastAsia="Calibri"/>
                <w:bCs/>
                <w:sz w:val="26"/>
                <w:szCs w:val="26"/>
                <w:lang w:eastAsia="zh-CN"/>
              </w:rPr>
              <w:t>3</w:t>
            </w:r>
          </w:p>
        </w:tc>
      </w:tr>
      <w:tr w:rsidR="00666684" w:rsidRPr="00E16EFA" w:rsidTr="00113B82">
        <w:tc>
          <w:tcPr>
            <w:tcW w:w="7882" w:type="dxa"/>
            <w:shd w:val="clear" w:color="auto" w:fill="auto"/>
          </w:tcPr>
          <w:p w:rsidR="00666684" w:rsidRPr="00E16EFA" w:rsidRDefault="00666684" w:rsidP="00113B82">
            <w:pPr>
              <w:suppressAutoHyphens/>
              <w:ind w:firstLine="709"/>
              <w:rPr>
                <w:sz w:val="26"/>
                <w:lang w:eastAsia="zh-CN"/>
              </w:rPr>
            </w:pPr>
            <w:r w:rsidRPr="00E16EFA">
              <w:rPr>
                <w:sz w:val="26"/>
                <w:szCs w:val="26"/>
                <w:lang w:eastAsia="zh-CN"/>
              </w:rPr>
              <w:t>5. Требования к содержанию, составу и форме заявки на участие в Конкурсе</w:t>
            </w:r>
          </w:p>
        </w:tc>
        <w:tc>
          <w:tcPr>
            <w:tcW w:w="1423" w:type="dxa"/>
            <w:shd w:val="clear" w:color="auto" w:fill="auto"/>
            <w:vAlign w:val="bottom"/>
          </w:tcPr>
          <w:p w:rsidR="00666684" w:rsidRPr="00E16EFA" w:rsidRDefault="00666684" w:rsidP="00113B82">
            <w:pPr>
              <w:tabs>
                <w:tab w:val="left" w:pos="1307"/>
                <w:tab w:val="left" w:pos="2160"/>
              </w:tabs>
              <w:suppressAutoHyphens/>
              <w:overflowPunct w:val="0"/>
              <w:jc w:val="center"/>
              <w:textAlignment w:val="baseline"/>
              <w:rPr>
                <w:rFonts w:ascii="Calibri" w:eastAsia="Calibri" w:hAnsi="Calibri" w:cs="Calibri"/>
                <w:szCs w:val="24"/>
                <w:lang w:eastAsia="zh-CN"/>
              </w:rPr>
            </w:pPr>
            <w:r>
              <w:rPr>
                <w:rFonts w:eastAsia="Calibri"/>
                <w:bCs/>
                <w:sz w:val="26"/>
                <w:szCs w:val="26"/>
                <w:lang w:eastAsia="zh-CN"/>
              </w:rPr>
              <w:t>4</w:t>
            </w:r>
          </w:p>
        </w:tc>
      </w:tr>
      <w:tr w:rsidR="00666684" w:rsidRPr="00E16EFA" w:rsidTr="00113B82">
        <w:tc>
          <w:tcPr>
            <w:tcW w:w="7882" w:type="dxa"/>
            <w:shd w:val="clear" w:color="auto" w:fill="auto"/>
          </w:tcPr>
          <w:p w:rsidR="00666684" w:rsidRPr="00E16EFA" w:rsidRDefault="00666684" w:rsidP="00113B82">
            <w:pPr>
              <w:suppressAutoHyphens/>
              <w:ind w:firstLine="709"/>
              <w:rPr>
                <w:sz w:val="26"/>
                <w:lang w:eastAsia="zh-CN"/>
              </w:rPr>
            </w:pPr>
            <w:r w:rsidRPr="00E16EFA">
              <w:rPr>
                <w:sz w:val="26"/>
                <w:szCs w:val="26"/>
                <w:lang w:val="en-US" w:eastAsia="zh-CN"/>
              </w:rPr>
              <w:t>6</w:t>
            </w:r>
            <w:r w:rsidRPr="00E16EFA">
              <w:rPr>
                <w:sz w:val="26"/>
                <w:szCs w:val="26"/>
                <w:lang w:eastAsia="zh-CN"/>
              </w:rPr>
              <w:t>. Требования к участникам Конкурса</w:t>
            </w:r>
          </w:p>
        </w:tc>
        <w:tc>
          <w:tcPr>
            <w:tcW w:w="1423" w:type="dxa"/>
            <w:shd w:val="clear" w:color="auto" w:fill="auto"/>
            <w:vAlign w:val="bottom"/>
          </w:tcPr>
          <w:p w:rsidR="00666684" w:rsidRPr="00E16EFA" w:rsidRDefault="00666684" w:rsidP="00113B82">
            <w:pPr>
              <w:tabs>
                <w:tab w:val="left" w:pos="1307"/>
                <w:tab w:val="left" w:pos="2160"/>
              </w:tabs>
              <w:suppressAutoHyphens/>
              <w:overflowPunct w:val="0"/>
              <w:jc w:val="center"/>
              <w:textAlignment w:val="baseline"/>
              <w:rPr>
                <w:rFonts w:ascii="Calibri" w:eastAsia="Calibri" w:hAnsi="Calibri" w:cs="Calibri"/>
                <w:szCs w:val="24"/>
                <w:lang w:eastAsia="zh-CN"/>
              </w:rPr>
            </w:pPr>
            <w:r>
              <w:rPr>
                <w:rFonts w:eastAsia="Calibri"/>
                <w:bCs/>
                <w:sz w:val="26"/>
                <w:szCs w:val="26"/>
                <w:lang w:eastAsia="zh-CN"/>
              </w:rPr>
              <w:t>4</w:t>
            </w:r>
          </w:p>
        </w:tc>
      </w:tr>
      <w:tr w:rsidR="00666684" w:rsidRPr="00E16EFA" w:rsidTr="00113B82">
        <w:tc>
          <w:tcPr>
            <w:tcW w:w="7882" w:type="dxa"/>
            <w:shd w:val="clear" w:color="auto" w:fill="auto"/>
          </w:tcPr>
          <w:p w:rsidR="00666684" w:rsidRPr="00E16EFA" w:rsidRDefault="00666684" w:rsidP="00113B82">
            <w:pPr>
              <w:suppressAutoHyphens/>
              <w:ind w:firstLine="709"/>
              <w:rPr>
                <w:sz w:val="26"/>
                <w:lang w:eastAsia="zh-CN"/>
              </w:rPr>
            </w:pPr>
            <w:r w:rsidRPr="00E16EFA">
              <w:rPr>
                <w:sz w:val="26"/>
                <w:szCs w:val="26"/>
                <w:lang w:eastAsia="zh-CN"/>
              </w:rPr>
              <w:t>7. Порядок, место, дата начала и дата окончания срока подачи заявок на участие в Конкурсе</w:t>
            </w:r>
          </w:p>
        </w:tc>
        <w:tc>
          <w:tcPr>
            <w:tcW w:w="1423" w:type="dxa"/>
            <w:shd w:val="clear" w:color="auto" w:fill="auto"/>
            <w:vAlign w:val="bottom"/>
          </w:tcPr>
          <w:p w:rsidR="00666684" w:rsidRPr="00E16EFA" w:rsidRDefault="00666684" w:rsidP="00113B82">
            <w:pPr>
              <w:tabs>
                <w:tab w:val="left" w:pos="1307"/>
                <w:tab w:val="left" w:pos="2160"/>
              </w:tabs>
              <w:suppressAutoHyphens/>
              <w:overflowPunct w:val="0"/>
              <w:jc w:val="center"/>
              <w:textAlignment w:val="baseline"/>
              <w:rPr>
                <w:rFonts w:ascii="Calibri" w:eastAsia="Calibri" w:hAnsi="Calibri" w:cs="Calibri"/>
                <w:szCs w:val="24"/>
                <w:lang w:eastAsia="zh-CN"/>
              </w:rPr>
            </w:pPr>
            <w:r>
              <w:rPr>
                <w:rFonts w:eastAsia="Calibri"/>
                <w:bCs/>
                <w:sz w:val="26"/>
                <w:szCs w:val="26"/>
                <w:lang w:eastAsia="zh-CN"/>
              </w:rPr>
              <w:t>5</w:t>
            </w:r>
          </w:p>
        </w:tc>
      </w:tr>
      <w:tr w:rsidR="00666684" w:rsidRPr="00E16EFA" w:rsidTr="00113B82">
        <w:tc>
          <w:tcPr>
            <w:tcW w:w="7882" w:type="dxa"/>
            <w:shd w:val="clear" w:color="auto" w:fill="auto"/>
          </w:tcPr>
          <w:p w:rsidR="00666684" w:rsidRPr="00E16EFA" w:rsidRDefault="00666684" w:rsidP="00113B82">
            <w:pPr>
              <w:suppressAutoHyphens/>
              <w:ind w:firstLine="709"/>
              <w:rPr>
                <w:sz w:val="26"/>
                <w:lang w:eastAsia="zh-CN"/>
              </w:rPr>
            </w:pPr>
            <w:r w:rsidRPr="00E16EFA">
              <w:rPr>
                <w:sz w:val="26"/>
                <w:szCs w:val="26"/>
                <w:lang w:eastAsia="zh-CN"/>
              </w:rPr>
              <w:t>8. Порядок и срок отзыва заявок на участие в Конкурсе, порядок внесения изменений в заявки на участие в Конкурсе</w:t>
            </w:r>
          </w:p>
        </w:tc>
        <w:tc>
          <w:tcPr>
            <w:tcW w:w="1423" w:type="dxa"/>
            <w:shd w:val="clear" w:color="auto" w:fill="auto"/>
            <w:vAlign w:val="bottom"/>
          </w:tcPr>
          <w:p w:rsidR="00666684" w:rsidRPr="00E16EFA" w:rsidRDefault="00666684" w:rsidP="00113B82">
            <w:pPr>
              <w:tabs>
                <w:tab w:val="left" w:pos="1307"/>
                <w:tab w:val="left" w:pos="2160"/>
              </w:tabs>
              <w:suppressAutoHyphens/>
              <w:overflowPunct w:val="0"/>
              <w:jc w:val="center"/>
              <w:textAlignment w:val="baseline"/>
              <w:rPr>
                <w:rFonts w:ascii="Calibri" w:eastAsia="Calibri" w:hAnsi="Calibri" w:cs="Calibri"/>
                <w:szCs w:val="24"/>
                <w:lang w:eastAsia="zh-CN"/>
              </w:rPr>
            </w:pPr>
            <w:r>
              <w:rPr>
                <w:rFonts w:eastAsia="Calibri"/>
                <w:bCs/>
                <w:sz w:val="26"/>
                <w:szCs w:val="26"/>
                <w:lang w:eastAsia="zh-CN"/>
              </w:rPr>
              <w:t>5</w:t>
            </w:r>
          </w:p>
        </w:tc>
      </w:tr>
      <w:tr w:rsidR="00666684" w:rsidRPr="00E16EFA" w:rsidTr="00113B82">
        <w:tc>
          <w:tcPr>
            <w:tcW w:w="7882" w:type="dxa"/>
            <w:shd w:val="clear" w:color="auto" w:fill="auto"/>
          </w:tcPr>
          <w:p w:rsidR="00666684" w:rsidRPr="00E16EFA" w:rsidRDefault="00666684" w:rsidP="00113B82">
            <w:pPr>
              <w:suppressAutoHyphens/>
              <w:ind w:firstLine="709"/>
              <w:rPr>
                <w:sz w:val="26"/>
                <w:lang w:eastAsia="zh-CN"/>
              </w:rPr>
            </w:pPr>
            <w:r w:rsidRPr="00E16EFA">
              <w:rPr>
                <w:sz w:val="26"/>
                <w:szCs w:val="26"/>
                <w:lang w:eastAsia="zh-CN"/>
              </w:rPr>
              <w:t>9. Порядок предоставления конкурсной документации</w:t>
            </w:r>
          </w:p>
        </w:tc>
        <w:tc>
          <w:tcPr>
            <w:tcW w:w="1423" w:type="dxa"/>
            <w:shd w:val="clear" w:color="auto" w:fill="auto"/>
            <w:vAlign w:val="bottom"/>
          </w:tcPr>
          <w:p w:rsidR="00666684" w:rsidRPr="00E16EFA" w:rsidRDefault="00666684" w:rsidP="00113B82">
            <w:pPr>
              <w:tabs>
                <w:tab w:val="left" w:pos="1307"/>
                <w:tab w:val="left" w:pos="2160"/>
              </w:tabs>
              <w:suppressAutoHyphens/>
              <w:overflowPunct w:val="0"/>
              <w:jc w:val="center"/>
              <w:textAlignment w:val="baseline"/>
              <w:rPr>
                <w:rFonts w:ascii="Calibri" w:eastAsia="Calibri" w:hAnsi="Calibri" w:cs="Calibri"/>
                <w:szCs w:val="24"/>
                <w:lang w:eastAsia="zh-CN"/>
              </w:rPr>
            </w:pPr>
            <w:r>
              <w:rPr>
                <w:rFonts w:eastAsia="Calibri"/>
                <w:bCs/>
                <w:sz w:val="26"/>
                <w:szCs w:val="26"/>
                <w:lang w:eastAsia="zh-CN"/>
              </w:rPr>
              <w:t>6</w:t>
            </w:r>
          </w:p>
        </w:tc>
      </w:tr>
      <w:tr w:rsidR="00666684" w:rsidRPr="00E16EFA" w:rsidTr="00113B82">
        <w:tc>
          <w:tcPr>
            <w:tcW w:w="7882" w:type="dxa"/>
            <w:shd w:val="clear" w:color="auto" w:fill="auto"/>
          </w:tcPr>
          <w:p w:rsidR="00666684" w:rsidRPr="00E16EFA" w:rsidRDefault="00666684" w:rsidP="00113B82">
            <w:pPr>
              <w:suppressAutoHyphens/>
              <w:ind w:firstLine="709"/>
              <w:rPr>
                <w:sz w:val="26"/>
                <w:lang w:eastAsia="zh-CN"/>
              </w:rPr>
            </w:pPr>
            <w:r w:rsidRPr="00E16EFA">
              <w:rPr>
                <w:sz w:val="26"/>
                <w:szCs w:val="26"/>
                <w:lang w:eastAsia="zh-CN"/>
              </w:rPr>
              <w:t>10. Место, порядок, дата и время вскрытия конвертов с заявками на участие в Конкурсе</w:t>
            </w:r>
          </w:p>
        </w:tc>
        <w:tc>
          <w:tcPr>
            <w:tcW w:w="1423" w:type="dxa"/>
            <w:shd w:val="clear" w:color="auto" w:fill="auto"/>
            <w:vAlign w:val="bottom"/>
          </w:tcPr>
          <w:p w:rsidR="00666684" w:rsidRPr="00E16EFA" w:rsidRDefault="00666684" w:rsidP="00113B82">
            <w:pPr>
              <w:tabs>
                <w:tab w:val="left" w:pos="1307"/>
                <w:tab w:val="left" w:pos="2160"/>
              </w:tabs>
              <w:suppressAutoHyphens/>
              <w:overflowPunct w:val="0"/>
              <w:jc w:val="center"/>
              <w:textAlignment w:val="baseline"/>
              <w:rPr>
                <w:rFonts w:ascii="Calibri" w:eastAsia="Calibri" w:hAnsi="Calibri" w:cs="Calibri"/>
                <w:szCs w:val="24"/>
                <w:lang w:eastAsia="zh-CN"/>
              </w:rPr>
            </w:pPr>
            <w:r>
              <w:rPr>
                <w:rFonts w:eastAsia="Calibri"/>
                <w:bCs/>
                <w:sz w:val="26"/>
                <w:szCs w:val="26"/>
                <w:lang w:eastAsia="zh-CN"/>
              </w:rPr>
              <w:t>6</w:t>
            </w:r>
          </w:p>
        </w:tc>
      </w:tr>
      <w:tr w:rsidR="00666684" w:rsidRPr="00E16EFA" w:rsidTr="00113B82">
        <w:tc>
          <w:tcPr>
            <w:tcW w:w="7882" w:type="dxa"/>
            <w:shd w:val="clear" w:color="auto" w:fill="auto"/>
          </w:tcPr>
          <w:p w:rsidR="00666684" w:rsidRPr="00E16EFA" w:rsidRDefault="00666684" w:rsidP="00113B82">
            <w:pPr>
              <w:suppressAutoHyphens/>
              <w:ind w:firstLine="709"/>
              <w:rPr>
                <w:sz w:val="26"/>
                <w:lang w:eastAsia="zh-CN"/>
              </w:rPr>
            </w:pPr>
            <w:r w:rsidRPr="00E16EFA">
              <w:rPr>
                <w:sz w:val="26"/>
                <w:szCs w:val="26"/>
                <w:lang w:eastAsia="zh-CN"/>
              </w:rPr>
              <w:t>11. Порядок рассмотрения заявок на участие в Конкурсе</w:t>
            </w:r>
          </w:p>
        </w:tc>
        <w:tc>
          <w:tcPr>
            <w:tcW w:w="1423" w:type="dxa"/>
            <w:shd w:val="clear" w:color="auto" w:fill="auto"/>
            <w:vAlign w:val="bottom"/>
          </w:tcPr>
          <w:p w:rsidR="00666684" w:rsidRPr="00E16EFA" w:rsidRDefault="00666684" w:rsidP="00113B82">
            <w:pPr>
              <w:tabs>
                <w:tab w:val="left" w:pos="1307"/>
                <w:tab w:val="left" w:pos="2160"/>
              </w:tabs>
              <w:suppressAutoHyphens/>
              <w:overflowPunct w:val="0"/>
              <w:jc w:val="center"/>
              <w:textAlignment w:val="baseline"/>
              <w:rPr>
                <w:rFonts w:ascii="Calibri" w:eastAsia="Calibri" w:hAnsi="Calibri" w:cs="Calibri"/>
                <w:szCs w:val="24"/>
                <w:lang w:eastAsia="zh-CN"/>
              </w:rPr>
            </w:pPr>
            <w:r>
              <w:rPr>
                <w:rFonts w:eastAsia="Calibri"/>
                <w:bCs/>
                <w:sz w:val="26"/>
                <w:szCs w:val="26"/>
                <w:lang w:eastAsia="zh-CN"/>
              </w:rPr>
              <w:t>7</w:t>
            </w:r>
          </w:p>
        </w:tc>
      </w:tr>
      <w:tr w:rsidR="00666684" w:rsidRPr="00E16EFA" w:rsidTr="00113B82">
        <w:tc>
          <w:tcPr>
            <w:tcW w:w="7882" w:type="dxa"/>
            <w:shd w:val="clear" w:color="auto" w:fill="auto"/>
          </w:tcPr>
          <w:p w:rsidR="00666684" w:rsidRPr="00E16EFA" w:rsidRDefault="00666684" w:rsidP="00113B82">
            <w:pPr>
              <w:suppressAutoHyphens/>
              <w:ind w:firstLine="709"/>
              <w:rPr>
                <w:sz w:val="26"/>
                <w:lang w:eastAsia="zh-CN"/>
              </w:rPr>
            </w:pPr>
            <w:r w:rsidRPr="00E16EFA">
              <w:rPr>
                <w:bCs/>
                <w:sz w:val="26"/>
                <w:szCs w:val="26"/>
                <w:lang w:eastAsia="zh-CN"/>
              </w:rPr>
              <w:t>12. Критерии оценки заявок на участие в Конкурсе</w:t>
            </w:r>
          </w:p>
        </w:tc>
        <w:tc>
          <w:tcPr>
            <w:tcW w:w="1423" w:type="dxa"/>
            <w:shd w:val="clear" w:color="auto" w:fill="auto"/>
            <w:vAlign w:val="bottom"/>
          </w:tcPr>
          <w:p w:rsidR="00666684" w:rsidRPr="00E16EFA" w:rsidRDefault="00666684" w:rsidP="00113B82">
            <w:pPr>
              <w:tabs>
                <w:tab w:val="left" w:pos="1307"/>
                <w:tab w:val="left" w:pos="2160"/>
              </w:tabs>
              <w:suppressAutoHyphens/>
              <w:overflowPunct w:val="0"/>
              <w:jc w:val="center"/>
              <w:textAlignment w:val="baseline"/>
              <w:rPr>
                <w:rFonts w:ascii="Calibri" w:eastAsia="Calibri" w:hAnsi="Calibri" w:cs="Calibri"/>
                <w:szCs w:val="24"/>
                <w:lang w:eastAsia="zh-CN"/>
              </w:rPr>
            </w:pPr>
            <w:r>
              <w:rPr>
                <w:rFonts w:eastAsia="Calibri"/>
                <w:bCs/>
                <w:sz w:val="26"/>
                <w:szCs w:val="26"/>
                <w:lang w:eastAsia="zh-CN"/>
              </w:rPr>
              <w:t>8</w:t>
            </w:r>
          </w:p>
        </w:tc>
      </w:tr>
      <w:tr w:rsidR="00666684" w:rsidRPr="00E16EFA" w:rsidTr="00113B82">
        <w:tc>
          <w:tcPr>
            <w:tcW w:w="7882" w:type="dxa"/>
            <w:shd w:val="clear" w:color="auto" w:fill="auto"/>
          </w:tcPr>
          <w:p w:rsidR="00666684" w:rsidRPr="00E16EFA" w:rsidRDefault="00666684" w:rsidP="00113B82">
            <w:pPr>
              <w:suppressAutoHyphens/>
              <w:ind w:firstLine="709"/>
              <w:rPr>
                <w:sz w:val="26"/>
                <w:lang w:eastAsia="zh-CN"/>
              </w:rPr>
            </w:pPr>
            <w:r w:rsidRPr="00E16EFA">
              <w:rPr>
                <w:sz w:val="26"/>
                <w:szCs w:val="26"/>
                <w:lang w:eastAsia="zh-CN"/>
              </w:rPr>
              <w:t>13. Порядок оценки и сопоставления заявок на участие в Конкурсе</w:t>
            </w:r>
          </w:p>
        </w:tc>
        <w:tc>
          <w:tcPr>
            <w:tcW w:w="1423" w:type="dxa"/>
            <w:shd w:val="clear" w:color="auto" w:fill="auto"/>
          </w:tcPr>
          <w:p w:rsidR="00666684" w:rsidRPr="00E16EFA" w:rsidRDefault="00666684" w:rsidP="00113B82">
            <w:pPr>
              <w:tabs>
                <w:tab w:val="left" w:pos="1307"/>
                <w:tab w:val="left" w:pos="2160"/>
              </w:tabs>
              <w:suppressAutoHyphens/>
              <w:overflowPunct w:val="0"/>
              <w:snapToGrid w:val="0"/>
              <w:jc w:val="center"/>
              <w:textAlignment w:val="baseline"/>
              <w:rPr>
                <w:rFonts w:eastAsia="Calibri"/>
                <w:bCs/>
                <w:sz w:val="26"/>
                <w:szCs w:val="26"/>
                <w:lang w:eastAsia="zh-CN"/>
              </w:rPr>
            </w:pPr>
          </w:p>
          <w:p w:rsidR="00666684" w:rsidRPr="00E16EFA" w:rsidRDefault="00666684" w:rsidP="00113B82">
            <w:pPr>
              <w:tabs>
                <w:tab w:val="left" w:pos="1307"/>
                <w:tab w:val="left" w:pos="2160"/>
              </w:tabs>
              <w:suppressAutoHyphens/>
              <w:overflowPunct w:val="0"/>
              <w:jc w:val="center"/>
              <w:textAlignment w:val="baseline"/>
              <w:rPr>
                <w:rFonts w:ascii="Calibri" w:eastAsia="Calibri" w:hAnsi="Calibri" w:cs="Calibri"/>
                <w:szCs w:val="24"/>
                <w:lang w:eastAsia="zh-CN"/>
              </w:rPr>
            </w:pPr>
            <w:r>
              <w:rPr>
                <w:rFonts w:eastAsia="Calibri"/>
                <w:bCs/>
                <w:sz w:val="26"/>
                <w:szCs w:val="26"/>
                <w:lang w:eastAsia="zh-CN"/>
              </w:rPr>
              <w:t>8</w:t>
            </w:r>
          </w:p>
        </w:tc>
      </w:tr>
      <w:tr w:rsidR="00666684" w:rsidRPr="00E16EFA" w:rsidTr="00113B82">
        <w:tc>
          <w:tcPr>
            <w:tcW w:w="7882" w:type="dxa"/>
            <w:shd w:val="clear" w:color="auto" w:fill="auto"/>
          </w:tcPr>
          <w:p w:rsidR="00666684" w:rsidRPr="00E16EFA" w:rsidRDefault="00666684" w:rsidP="00113B82">
            <w:pPr>
              <w:suppressAutoHyphens/>
              <w:ind w:firstLine="709"/>
              <w:rPr>
                <w:sz w:val="26"/>
                <w:lang w:eastAsia="zh-CN"/>
              </w:rPr>
            </w:pPr>
            <w:r w:rsidRPr="00E16EFA">
              <w:rPr>
                <w:sz w:val="26"/>
                <w:szCs w:val="26"/>
                <w:lang w:eastAsia="zh-CN"/>
              </w:rPr>
              <w:t>14. </w:t>
            </w:r>
            <w:r w:rsidRPr="00E16EFA">
              <w:rPr>
                <w:iCs/>
                <w:sz w:val="26"/>
                <w:szCs w:val="26"/>
                <w:lang w:eastAsia="zh-CN"/>
              </w:rPr>
              <w:t>З</w:t>
            </w:r>
            <w:r w:rsidRPr="00E16EFA">
              <w:rPr>
                <w:sz w:val="26"/>
                <w:szCs w:val="26"/>
                <w:lang w:eastAsia="zh-CN"/>
              </w:rPr>
              <w:t>аключение С</w:t>
            </w:r>
            <w:r w:rsidRPr="00E16EFA">
              <w:rPr>
                <w:sz w:val="26"/>
                <w:szCs w:val="26"/>
                <w:highlight w:val="white"/>
                <w:lang w:eastAsia="zh-CN"/>
              </w:rPr>
              <w:t xml:space="preserve">оглашения  </w:t>
            </w:r>
          </w:p>
        </w:tc>
        <w:tc>
          <w:tcPr>
            <w:tcW w:w="1423" w:type="dxa"/>
            <w:shd w:val="clear" w:color="auto" w:fill="auto"/>
            <w:vAlign w:val="bottom"/>
          </w:tcPr>
          <w:p w:rsidR="00666684" w:rsidRPr="00E16EFA" w:rsidRDefault="00666684" w:rsidP="00113B82">
            <w:pPr>
              <w:tabs>
                <w:tab w:val="left" w:pos="1307"/>
                <w:tab w:val="left" w:pos="2160"/>
              </w:tabs>
              <w:suppressAutoHyphens/>
              <w:overflowPunct w:val="0"/>
              <w:jc w:val="center"/>
              <w:textAlignment w:val="baseline"/>
              <w:rPr>
                <w:rFonts w:ascii="Calibri" w:eastAsia="Calibri" w:hAnsi="Calibri" w:cs="Calibri"/>
                <w:szCs w:val="24"/>
                <w:lang w:eastAsia="zh-CN"/>
              </w:rPr>
            </w:pPr>
            <w:r>
              <w:rPr>
                <w:rFonts w:eastAsia="Calibri"/>
                <w:bCs/>
                <w:sz w:val="26"/>
                <w:szCs w:val="26"/>
                <w:lang w:eastAsia="zh-CN"/>
              </w:rPr>
              <w:t>9</w:t>
            </w:r>
          </w:p>
        </w:tc>
      </w:tr>
      <w:tr w:rsidR="00666684" w:rsidRPr="00E16EFA" w:rsidTr="00113B82">
        <w:trPr>
          <w:trHeight w:val="269"/>
        </w:trPr>
        <w:tc>
          <w:tcPr>
            <w:tcW w:w="7882" w:type="dxa"/>
            <w:shd w:val="clear" w:color="auto" w:fill="auto"/>
          </w:tcPr>
          <w:p w:rsidR="00666684" w:rsidRPr="00E16EFA" w:rsidRDefault="00666684" w:rsidP="00113B82">
            <w:pPr>
              <w:suppressAutoHyphens/>
              <w:ind w:firstLine="709"/>
              <w:rPr>
                <w:sz w:val="26"/>
                <w:lang w:eastAsia="zh-CN"/>
              </w:rPr>
            </w:pPr>
            <w:r w:rsidRPr="00E16EFA">
              <w:rPr>
                <w:sz w:val="26"/>
                <w:szCs w:val="26"/>
                <w:lang w:eastAsia="zh-CN"/>
              </w:rPr>
              <w:t>Приложения</w:t>
            </w:r>
          </w:p>
        </w:tc>
        <w:tc>
          <w:tcPr>
            <w:tcW w:w="1423" w:type="dxa"/>
            <w:shd w:val="clear" w:color="auto" w:fill="auto"/>
          </w:tcPr>
          <w:p w:rsidR="00666684" w:rsidRPr="00E16EFA" w:rsidRDefault="00666684" w:rsidP="00113B82">
            <w:pPr>
              <w:tabs>
                <w:tab w:val="left" w:pos="1307"/>
                <w:tab w:val="left" w:pos="2160"/>
              </w:tabs>
              <w:suppressAutoHyphens/>
              <w:overflowPunct w:val="0"/>
              <w:snapToGrid w:val="0"/>
              <w:jc w:val="center"/>
              <w:textAlignment w:val="baseline"/>
              <w:rPr>
                <w:rFonts w:ascii="Calibri" w:eastAsia="Calibri" w:hAnsi="Calibri" w:cs="Calibri"/>
                <w:szCs w:val="24"/>
                <w:lang w:eastAsia="zh-CN"/>
              </w:rPr>
            </w:pPr>
          </w:p>
        </w:tc>
      </w:tr>
      <w:tr w:rsidR="00666684" w:rsidRPr="00E16EFA" w:rsidTr="00113B82">
        <w:trPr>
          <w:trHeight w:val="259"/>
        </w:trPr>
        <w:tc>
          <w:tcPr>
            <w:tcW w:w="7882" w:type="dxa"/>
            <w:shd w:val="clear" w:color="auto" w:fill="auto"/>
          </w:tcPr>
          <w:p w:rsidR="00666684" w:rsidRPr="00E16EFA" w:rsidRDefault="00666684" w:rsidP="00113B82">
            <w:pPr>
              <w:suppressAutoHyphens/>
              <w:ind w:firstLine="709"/>
              <w:rPr>
                <w:sz w:val="26"/>
                <w:lang w:eastAsia="zh-CN"/>
              </w:rPr>
            </w:pPr>
            <w:r w:rsidRPr="00E16EFA">
              <w:rPr>
                <w:sz w:val="26"/>
                <w:szCs w:val="26"/>
                <w:lang w:eastAsia="zh-CN"/>
              </w:rPr>
              <w:t xml:space="preserve">Приложение № 1: </w:t>
            </w:r>
            <w:r w:rsidRPr="00E16EFA">
              <w:rPr>
                <w:bCs/>
                <w:sz w:val="26"/>
                <w:szCs w:val="26"/>
                <w:lang w:eastAsia="zh-CN"/>
              </w:rPr>
              <w:t>Заявка на участие в открытом Конкурсе</w:t>
            </w:r>
          </w:p>
        </w:tc>
        <w:tc>
          <w:tcPr>
            <w:tcW w:w="1423" w:type="dxa"/>
            <w:shd w:val="clear" w:color="auto" w:fill="auto"/>
          </w:tcPr>
          <w:p w:rsidR="00666684" w:rsidRPr="00E16EFA" w:rsidRDefault="00666684" w:rsidP="00113B82">
            <w:pPr>
              <w:tabs>
                <w:tab w:val="left" w:pos="1307"/>
                <w:tab w:val="left" w:pos="2160"/>
              </w:tabs>
              <w:suppressAutoHyphens/>
              <w:overflowPunct w:val="0"/>
              <w:jc w:val="center"/>
              <w:textAlignment w:val="baseline"/>
              <w:rPr>
                <w:rFonts w:ascii="Calibri" w:eastAsia="Calibri" w:hAnsi="Calibri" w:cs="Calibri"/>
                <w:szCs w:val="24"/>
                <w:lang w:eastAsia="zh-CN"/>
              </w:rPr>
            </w:pPr>
            <w:r w:rsidRPr="00E16EFA">
              <w:rPr>
                <w:rFonts w:eastAsia="Calibri"/>
                <w:bCs/>
                <w:sz w:val="26"/>
                <w:szCs w:val="26"/>
                <w:lang w:eastAsia="zh-CN"/>
              </w:rPr>
              <w:t>1</w:t>
            </w:r>
            <w:r>
              <w:rPr>
                <w:rFonts w:eastAsia="Calibri"/>
                <w:bCs/>
                <w:sz w:val="26"/>
                <w:szCs w:val="26"/>
                <w:lang w:eastAsia="zh-CN"/>
              </w:rPr>
              <w:t>0</w:t>
            </w:r>
          </w:p>
        </w:tc>
      </w:tr>
      <w:tr w:rsidR="00666684" w:rsidRPr="00E16EFA" w:rsidTr="00113B82">
        <w:trPr>
          <w:trHeight w:val="179"/>
        </w:trPr>
        <w:tc>
          <w:tcPr>
            <w:tcW w:w="7882" w:type="dxa"/>
            <w:shd w:val="clear" w:color="auto" w:fill="auto"/>
          </w:tcPr>
          <w:p w:rsidR="00666684" w:rsidRPr="00E16EFA" w:rsidRDefault="00666684" w:rsidP="00113B82">
            <w:pPr>
              <w:suppressAutoHyphens/>
              <w:ind w:firstLine="709"/>
              <w:rPr>
                <w:bCs/>
                <w:sz w:val="26"/>
                <w:szCs w:val="26"/>
                <w:lang w:eastAsia="zh-CN"/>
              </w:rPr>
            </w:pPr>
            <w:r w:rsidRPr="00E16EFA">
              <w:rPr>
                <w:bCs/>
                <w:sz w:val="26"/>
                <w:szCs w:val="26"/>
                <w:lang w:eastAsia="zh-CN"/>
              </w:rPr>
              <w:t>Приложение № 2: Заявление (для индивидуального предпринимателя)</w:t>
            </w:r>
          </w:p>
        </w:tc>
        <w:tc>
          <w:tcPr>
            <w:tcW w:w="1423" w:type="dxa"/>
            <w:shd w:val="clear" w:color="auto" w:fill="auto"/>
          </w:tcPr>
          <w:p w:rsidR="00666684" w:rsidRPr="00E16EFA" w:rsidRDefault="00666684" w:rsidP="00113B82">
            <w:pPr>
              <w:tabs>
                <w:tab w:val="left" w:pos="1307"/>
                <w:tab w:val="left" w:pos="2160"/>
              </w:tabs>
              <w:suppressAutoHyphens/>
              <w:overflowPunct w:val="0"/>
              <w:jc w:val="center"/>
              <w:textAlignment w:val="baseline"/>
              <w:rPr>
                <w:rFonts w:eastAsia="Calibri"/>
                <w:bCs/>
                <w:sz w:val="26"/>
                <w:szCs w:val="26"/>
                <w:lang w:eastAsia="zh-CN"/>
              </w:rPr>
            </w:pPr>
            <w:r w:rsidRPr="00E16EFA">
              <w:rPr>
                <w:rFonts w:eastAsia="Calibri"/>
                <w:bCs/>
                <w:sz w:val="26"/>
                <w:szCs w:val="26"/>
                <w:lang w:eastAsia="zh-CN"/>
              </w:rPr>
              <w:t>1</w:t>
            </w:r>
            <w:r>
              <w:rPr>
                <w:rFonts w:eastAsia="Calibri"/>
                <w:bCs/>
                <w:sz w:val="26"/>
                <w:szCs w:val="26"/>
                <w:lang w:eastAsia="zh-CN"/>
              </w:rPr>
              <w:t>2</w:t>
            </w:r>
          </w:p>
          <w:p w:rsidR="00666684" w:rsidRPr="00E16EFA" w:rsidRDefault="00666684" w:rsidP="00113B82">
            <w:pPr>
              <w:tabs>
                <w:tab w:val="left" w:pos="1307"/>
                <w:tab w:val="left" w:pos="2160"/>
              </w:tabs>
              <w:suppressAutoHyphens/>
              <w:overflowPunct w:val="0"/>
              <w:jc w:val="center"/>
              <w:textAlignment w:val="baseline"/>
              <w:rPr>
                <w:rFonts w:eastAsia="Calibri"/>
                <w:bCs/>
                <w:sz w:val="26"/>
                <w:szCs w:val="26"/>
                <w:lang w:eastAsia="zh-CN"/>
              </w:rPr>
            </w:pPr>
          </w:p>
        </w:tc>
      </w:tr>
      <w:tr w:rsidR="00666684" w:rsidRPr="00E16EFA" w:rsidTr="00113B82">
        <w:trPr>
          <w:trHeight w:val="179"/>
        </w:trPr>
        <w:tc>
          <w:tcPr>
            <w:tcW w:w="7882" w:type="dxa"/>
            <w:shd w:val="clear" w:color="auto" w:fill="auto"/>
          </w:tcPr>
          <w:p w:rsidR="00666684" w:rsidRPr="00E16EFA" w:rsidRDefault="00666684" w:rsidP="00113B82">
            <w:pPr>
              <w:suppressAutoHyphens/>
              <w:ind w:firstLine="709"/>
              <w:rPr>
                <w:bCs/>
                <w:sz w:val="26"/>
                <w:szCs w:val="26"/>
                <w:lang w:eastAsia="zh-CN"/>
              </w:rPr>
            </w:pPr>
            <w:r w:rsidRPr="00E16EFA">
              <w:rPr>
                <w:bCs/>
                <w:sz w:val="26"/>
                <w:szCs w:val="26"/>
                <w:lang w:eastAsia="zh-CN"/>
              </w:rPr>
              <w:t>Приложение № 3: Заявление (для юридического лица)</w:t>
            </w:r>
          </w:p>
        </w:tc>
        <w:tc>
          <w:tcPr>
            <w:tcW w:w="1423" w:type="dxa"/>
            <w:shd w:val="clear" w:color="auto" w:fill="auto"/>
          </w:tcPr>
          <w:p w:rsidR="00666684" w:rsidRPr="00E16EFA" w:rsidRDefault="00666684" w:rsidP="00113B82">
            <w:pPr>
              <w:tabs>
                <w:tab w:val="left" w:pos="1307"/>
                <w:tab w:val="left" w:pos="2160"/>
              </w:tabs>
              <w:suppressAutoHyphens/>
              <w:overflowPunct w:val="0"/>
              <w:jc w:val="center"/>
              <w:textAlignment w:val="baseline"/>
              <w:rPr>
                <w:rFonts w:eastAsia="Calibri"/>
                <w:bCs/>
                <w:sz w:val="26"/>
                <w:szCs w:val="26"/>
                <w:lang w:eastAsia="zh-CN"/>
              </w:rPr>
            </w:pPr>
            <w:r>
              <w:rPr>
                <w:rFonts w:eastAsia="Calibri"/>
                <w:bCs/>
                <w:sz w:val="26"/>
                <w:szCs w:val="26"/>
                <w:lang w:eastAsia="zh-CN"/>
              </w:rPr>
              <w:t>1</w:t>
            </w:r>
            <w:r w:rsidRPr="00E16EFA">
              <w:rPr>
                <w:rFonts w:eastAsia="Calibri"/>
                <w:bCs/>
                <w:sz w:val="26"/>
                <w:szCs w:val="26"/>
                <w:lang w:eastAsia="zh-CN"/>
              </w:rPr>
              <w:t>3</w:t>
            </w:r>
          </w:p>
        </w:tc>
      </w:tr>
      <w:tr w:rsidR="00666684" w:rsidRPr="00E16EFA" w:rsidTr="00113B82">
        <w:trPr>
          <w:trHeight w:val="179"/>
        </w:trPr>
        <w:tc>
          <w:tcPr>
            <w:tcW w:w="7882" w:type="dxa"/>
            <w:shd w:val="clear" w:color="auto" w:fill="auto"/>
          </w:tcPr>
          <w:p w:rsidR="00666684" w:rsidRPr="00E16EFA" w:rsidRDefault="00666684" w:rsidP="00113B82">
            <w:pPr>
              <w:suppressAutoHyphens/>
              <w:ind w:firstLine="709"/>
              <w:rPr>
                <w:bCs/>
                <w:sz w:val="26"/>
                <w:szCs w:val="26"/>
                <w:lang w:eastAsia="zh-CN"/>
              </w:rPr>
            </w:pPr>
            <w:r w:rsidRPr="00E16EFA">
              <w:rPr>
                <w:bCs/>
                <w:sz w:val="26"/>
                <w:szCs w:val="26"/>
                <w:lang w:eastAsia="zh-CN"/>
              </w:rPr>
              <w:t>Приложение № 4: Шкала для оценки критериев</w:t>
            </w:r>
          </w:p>
          <w:p w:rsidR="00666684" w:rsidRPr="00E16EFA" w:rsidRDefault="00666684" w:rsidP="00113B82">
            <w:pPr>
              <w:suppressAutoHyphens/>
              <w:ind w:firstLine="709"/>
              <w:rPr>
                <w:sz w:val="26"/>
                <w:lang w:eastAsia="zh-CN"/>
              </w:rPr>
            </w:pPr>
            <w:r w:rsidRPr="00E16EFA">
              <w:rPr>
                <w:bCs/>
                <w:sz w:val="26"/>
                <w:szCs w:val="26"/>
                <w:lang w:eastAsia="zh-CN"/>
              </w:rPr>
              <w:t>Приложение № 5: Проект Соглашения</w:t>
            </w:r>
          </w:p>
        </w:tc>
        <w:tc>
          <w:tcPr>
            <w:tcW w:w="1423" w:type="dxa"/>
            <w:shd w:val="clear" w:color="auto" w:fill="auto"/>
          </w:tcPr>
          <w:p w:rsidR="00666684" w:rsidRPr="00E16EFA" w:rsidRDefault="00666684" w:rsidP="00113B82">
            <w:pPr>
              <w:tabs>
                <w:tab w:val="left" w:pos="1307"/>
                <w:tab w:val="left" w:pos="2160"/>
              </w:tabs>
              <w:suppressAutoHyphens/>
              <w:overflowPunct w:val="0"/>
              <w:jc w:val="center"/>
              <w:textAlignment w:val="baseline"/>
              <w:rPr>
                <w:rFonts w:eastAsia="Calibri"/>
                <w:bCs/>
                <w:sz w:val="26"/>
                <w:szCs w:val="26"/>
                <w:lang w:eastAsia="zh-CN"/>
              </w:rPr>
            </w:pPr>
            <w:r>
              <w:rPr>
                <w:rFonts w:eastAsia="Calibri"/>
                <w:bCs/>
                <w:sz w:val="26"/>
                <w:szCs w:val="26"/>
                <w:lang w:eastAsia="zh-CN"/>
              </w:rPr>
              <w:t>14</w:t>
            </w:r>
          </w:p>
          <w:p w:rsidR="00666684" w:rsidRPr="00E16EFA" w:rsidRDefault="00666684" w:rsidP="00113B82">
            <w:pPr>
              <w:tabs>
                <w:tab w:val="left" w:pos="1307"/>
                <w:tab w:val="left" w:pos="2160"/>
              </w:tabs>
              <w:suppressAutoHyphens/>
              <w:overflowPunct w:val="0"/>
              <w:jc w:val="center"/>
              <w:textAlignment w:val="baseline"/>
              <w:rPr>
                <w:rFonts w:ascii="Calibri" w:eastAsia="Calibri" w:hAnsi="Calibri" w:cs="Calibri"/>
                <w:szCs w:val="24"/>
                <w:lang w:eastAsia="zh-CN"/>
              </w:rPr>
            </w:pPr>
            <w:r>
              <w:rPr>
                <w:rFonts w:eastAsia="Calibri"/>
                <w:bCs/>
                <w:sz w:val="26"/>
                <w:szCs w:val="26"/>
                <w:lang w:eastAsia="zh-CN"/>
              </w:rPr>
              <w:t>15</w:t>
            </w:r>
          </w:p>
        </w:tc>
      </w:tr>
      <w:tr w:rsidR="00666684" w:rsidRPr="00E16EFA" w:rsidTr="00113B82">
        <w:trPr>
          <w:trHeight w:val="114"/>
        </w:trPr>
        <w:tc>
          <w:tcPr>
            <w:tcW w:w="7882" w:type="dxa"/>
            <w:shd w:val="clear" w:color="auto" w:fill="auto"/>
          </w:tcPr>
          <w:p w:rsidR="00666684" w:rsidRPr="00E16EFA" w:rsidRDefault="00666684" w:rsidP="00113B82">
            <w:pPr>
              <w:suppressAutoHyphens/>
              <w:snapToGrid w:val="0"/>
              <w:ind w:firstLine="709"/>
              <w:rPr>
                <w:sz w:val="26"/>
                <w:lang w:eastAsia="zh-CN"/>
              </w:rPr>
            </w:pPr>
          </w:p>
        </w:tc>
        <w:tc>
          <w:tcPr>
            <w:tcW w:w="1423" w:type="dxa"/>
            <w:shd w:val="clear" w:color="auto" w:fill="auto"/>
          </w:tcPr>
          <w:p w:rsidR="00666684" w:rsidRPr="00E16EFA" w:rsidRDefault="00666684" w:rsidP="00113B82">
            <w:pPr>
              <w:tabs>
                <w:tab w:val="left" w:pos="1307"/>
                <w:tab w:val="left" w:pos="2160"/>
              </w:tabs>
              <w:suppressAutoHyphens/>
              <w:overflowPunct w:val="0"/>
              <w:snapToGrid w:val="0"/>
              <w:jc w:val="both"/>
              <w:textAlignment w:val="baseline"/>
              <w:rPr>
                <w:rFonts w:ascii="Calibri" w:eastAsia="Calibri" w:hAnsi="Calibri" w:cs="Calibri"/>
                <w:szCs w:val="24"/>
                <w:lang w:eastAsia="zh-CN"/>
              </w:rPr>
            </w:pPr>
          </w:p>
        </w:tc>
      </w:tr>
    </w:tbl>
    <w:p w:rsidR="00666684" w:rsidRPr="00E16EFA" w:rsidRDefault="00666684" w:rsidP="00666684">
      <w:pPr>
        <w:suppressAutoHyphens/>
        <w:ind w:firstLine="709"/>
        <w:jc w:val="center"/>
        <w:rPr>
          <w:b/>
          <w:bCs/>
          <w:sz w:val="26"/>
          <w:szCs w:val="26"/>
          <w:lang w:eastAsia="zh-CN"/>
        </w:rPr>
      </w:pPr>
    </w:p>
    <w:p w:rsidR="00666684" w:rsidRPr="00E16EFA" w:rsidRDefault="00666684" w:rsidP="00666684">
      <w:pPr>
        <w:suppressAutoHyphens/>
        <w:ind w:firstLine="709"/>
        <w:jc w:val="center"/>
        <w:rPr>
          <w:b/>
          <w:bCs/>
          <w:sz w:val="26"/>
          <w:szCs w:val="26"/>
          <w:lang w:eastAsia="zh-CN"/>
        </w:rPr>
      </w:pPr>
    </w:p>
    <w:p w:rsidR="00666684" w:rsidRPr="00E16EFA" w:rsidRDefault="00666684" w:rsidP="00666684">
      <w:pPr>
        <w:suppressAutoHyphens/>
        <w:ind w:firstLine="709"/>
        <w:jc w:val="center"/>
        <w:rPr>
          <w:b/>
          <w:bCs/>
          <w:sz w:val="26"/>
          <w:szCs w:val="26"/>
          <w:lang w:eastAsia="zh-CN"/>
        </w:rPr>
      </w:pPr>
    </w:p>
    <w:p w:rsidR="00666684" w:rsidRPr="00E16EFA" w:rsidRDefault="00666684" w:rsidP="00666684">
      <w:pPr>
        <w:suppressAutoHyphens/>
        <w:ind w:firstLine="709"/>
        <w:jc w:val="center"/>
        <w:rPr>
          <w:b/>
          <w:bCs/>
          <w:sz w:val="26"/>
          <w:szCs w:val="26"/>
          <w:lang w:eastAsia="zh-CN"/>
        </w:rPr>
      </w:pPr>
    </w:p>
    <w:p w:rsidR="00666684" w:rsidRDefault="00666684" w:rsidP="00666684">
      <w:pPr>
        <w:suppressAutoHyphens/>
        <w:ind w:firstLine="709"/>
        <w:jc w:val="center"/>
        <w:rPr>
          <w:b/>
          <w:bCs/>
          <w:sz w:val="26"/>
          <w:szCs w:val="26"/>
          <w:lang w:eastAsia="zh-CN"/>
        </w:rPr>
      </w:pPr>
    </w:p>
    <w:p w:rsidR="00666684" w:rsidRDefault="00666684" w:rsidP="00666684">
      <w:pPr>
        <w:suppressAutoHyphens/>
        <w:ind w:firstLine="709"/>
        <w:jc w:val="center"/>
        <w:rPr>
          <w:b/>
          <w:bCs/>
          <w:sz w:val="26"/>
          <w:szCs w:val="26"/>
          <w:lang w:eastAsia="zh-CN"/>
        </w:rPr>
      </w:pPr>
    </w:p>
    <w:p w:rsidR="00666684" w:rsidRDefault="00666684" w:rsidP="00666684">
      <w:pPr>
        <w:suppressAutoHyphens/>
        <w:ind w:firstLine="709"/>
        <w:jc w:val="center"/>
        <w:rPr>
          <w:b/>
          <w:bCs/>
          <w:sz w:val="26"/>
          <w:szCs w:val="26"/>
          <w:lang w:eastAsia="zh-CN"/>
        </w:rPr>
      </w:pPr>
    </w:p>
    <w:p w:rsidR="00666684" w:rsidRDefault="00666684" w:rsidP="00666684">
      <w:pPr>
        <w:suppressAutoHyphens/>
        <w:ind w:firstLine="709"/>
        <w:jc w:val="center"/>
        <w:rPr>
          <w:b/>
          <w:bCs/>
          <w:sz w:val="26"/>
          <w:szCs w:val="26"/>
          <w:lang w:eastAsia="zh-CN"/>
        </w:rPr>
      </w:pPr>
    </w:p>
    <w:p w:rsidR="00666684" w:rsidRDefault="00666684" w:rsidP="00666684">
      <w:pPr>
        <w:suppressAutoHyphens/>
        <w:ind w:firstLine="709"/>
        <w:jc w:val="center"/>
        <w:rPr>
          <w:b/>
          <w:bCs/>
          <w:sz w:val="26"/>
          <w:szCs w:val="26"/>
          <w:lang w:eastAsia="zh-CN"/>
        </w:rPr>
      </w:pPr>
    </w:p>
    <w:p w:rsidR="00666684" w:rsidRDefault="00666684" w:rsidP="00666684">
      <w:pPr>
        <w:suppressAutoHyphens/>
        <w:ind w:firstLine="709"/>
        <w:jc w:val="center"/>
        <w:rPr>
          <w:b/>
          <w:bCs/>
          <w:sz w:val="26"/>
          <w:szCs w:val="26"/>
          <w:lang w:eastAsia="zh-CN"/>
        </w:rPr>
      </w:pPr>
    </w:p>
    <w:p w:rsidR="00666684" w:rsidRPr="00E16EFA" w:rsidRDefault="00666684" w:rsidP="00666684">
      <w:pPr>
        <w:suppressAutoHyphens/>
        <w:ind w:firstLine="709"/>
        <w:jc w:val="center"/>
        <w:rPr>
          <w:b/>
          <w:bCs/>
          <w:sz w:val="26"/>
          <w:szCs w:val="26"/>
          <w:lang w:eastAsia="zh-CN"/>
        </w:rPr>
      </w:pPr>
    </w:p>
    <w:p w:rsidR="00666684" w:rsidRPr="00E16EFA" w:rsidRDefault="00666684" w:rsidP="00666684">
      <w:pPr>
        <w:suppressAutoHyphens/>
        <w:jc w:val="center"/>
        <w:rPr>
          <w:b/>
          <w:bCs/>
          <w:sz w:val="26"/>
          <w:szCs w:val="26"/>
          <w:lang w:eastAsia="zh-CN"/>
        </w:rPr>
      </w:pPr>
      <w:r w:rsidRPr="00E16EFA">
        <w:rPr>
          <w:b/>
          <w:bCs/>
          <w:sz w:val="26"/>
          <w:szCs w:val="26"/>
          <w:lang w:eastAsia="zh-CN"/>
        </w:rPr>
        <w:t>1. Термины, используемые в конкурсной документации</w:t>
      </w:r>
    </w:p>
    <w:p w:rsidR="00666684" w:rsidRPr="00E16EFA" w:rsidRDefault="00666684" w:rsidP="00666684">
      <w:pPr>
        <w:suppressAutoHyphens/>
        <w:jc w:val="center"/>
        <w:rPr>
          <w:b/>
          <w:bCs/>
          <w:sz w:val="26"/>
          <w:szCs w:val="26"/>
          <w:lang w:eastAsia="zh-CN"/>
        </w:rPr>
      </w:pPr>
    </w:p>
    <w:p w:rsidR="00666684" w:rsidRPr="00E16EFA" w:rsidRDefault="00666684" w:rsidP="00666684">
      <w:pPr>
        <w:suppressAutoHyphens/>
        <w:ind w:firstLine="709"/>
        <w:jc w:val="both"/>
        <w:rPr>
          <w:sz w:val="26"/>
          <w:szCs w:val="26"/>
          <w:highlight w:val="white"/>
          <w:lang w:eastAsia="zh-CN"/>
        </w:rPr>
      </w:pPr>
      <w:r w:rsidRPr="00E16EFA">
        <w:rPr>
          <w:sz w:val="26"/>
          <w:szCs w:val="26"/>
          <w:highlight w:val="white"/>
          <w:lang w:eastAsia="zh-CN"/>
        </w:rPr>
        <w:t>Организатор Конкурса</w:t>
      </w:r>
      <w:r w:rsidRPr="00E16EFA">
        <w:rPr>
          <w:sz w:val="26"/>
          <w:szCs w:val="26"/>
          <w:highlight w:val="white"/>
          <w:lang w:val="en-US" w:eastAsia="zh-CN"/>
        </w:rPr>
        <w:t> </w:t>
      </w:r>
      <w:r w:rsidRPr="00E16EFA">
        <w:rPr>
          <w:sz w:val="26"/>
          <w:szCs w:val="26"/>
          <w:highlight w:val="white"/>
          <w:lang w:eastAsia="zh-CN"/>
        </w:rPr>
        <w:t>(далее — Организатор) - лицо, осуществляющее действия по подготовке и проведению открытого конкурса.</w:t>
      </w:r>
    </w:p>
    <w:p w:rsidR="00666684" w:rsidRPr="00E16EFA" w:rsidRDefault="00666684" w:rsidP="00666684">
      <w:pPr>
        <w:suppressAutoHyphens/>
        <w:ind w:firstLine="709"/>
        <w:jc w:val="both"/>
        <w:rPr>
          <w:sz w:val="26"/>
          <w:szCs w:val="26"/>
          <w:highlight w:val="white"/>
          <w:lang w:eastAsia="zh-CN"/>
        </w:rPr>
      </w:pPr>
      <w:r w:rsidRPr="00E16EFA">
        <w:rPr>
          <w:sz w:val="26"/>
          <w:szCs w:val="26"/>
          <w:highlight w:val="white"/>
          <w:lang w:eastAsia="zh-CN"/>
        </w:rPr>
        <w:t>Участник Конкурса</w:t>
      </w:r>
      <w:r w:rsidRPr="00E16EFA">
        <w:rPr>
          <w:sz w:val="26"/>
          <w:szCs w:val="26"/>
          <w:highlight w:val="white"/>
          <w:lang w:val="en-US" w:eastAsia="zh-CN"/>
        </w:rPr>
        <w:t> </w:t>
      </w:r>
      <w:r w:rsidRPr="00E16EFA">
        <w:rPr>
          <w:sz w:val="26"/>
          <w:szCs w:val="26"/>
          <w:highlight w:val="white"/>
          <w:lang w:eastAsia="zh-CN"/>
        </w:rPr>
        <w:t>(далее – Участник) – лицо, подавшее заявку на участие в открытом конкурсе.</w:t>
      </w:r>
    </w:p>
    <w:p w:rsidR="00666684" w:rsidRPr="00E16EFA" w:rsidRDefault="00666684" w:rsidP="00666684">
      <w:pPr>
        <w:suppressAutoHyphens/>
        <w:ind w:firstLine="709"/>
        <w:jc w:val="both"/>
        <w:rPr>
          <w:sz w:val="26"/>
          <w:szCs w:val="26"/>
          <w:highlight w:val="white"/>
          <w:lang w:eastAsia="zh-CN"/>
        </w:rPr>
      </w:pPr>
      <w:r w:rsidRPr="00E16EFA">
        <w:rPr>
          <w:sz w:val="26"/>
          <w:szCs w:val="26"/>
          <w:highlight w:val="white"/>
          <w:lang w:eastAsia="zh-CN"/>
        </w:rPr>
        <w:t>Открытый Конкурс (далее - Конкурс)</w:t>
      </w:r>
      <w:r w:rsidRPr="00E16EFA">
        <w:rPr>
          <w:sz w:val="26"/>
          <w:szCs w:val="26"/>
          <w:highlight w:val="white"/>
          <w:lang w:val="en-US" w:eastAsia="zh-CN"/>
        </w:rPr>
        <w:t> </w:t>
      </w:r>
      <w:r w:rsidRPr="00E16EFA">
        <w:rPr>
          <w:sz w:val="26"/>
          <w:szCs w:val="26"/>
          <w:highlight w:val="white"/>
          <w:lang w:eastAsia="zh-CN"/>
        </w:rPr>
        <w:t xml:space="preserve">– торги, победителем которых признается лицо, получившее право на обеспечение населения </w:t>
      </w:r>
      <w:r w:rsidR="00210B49">
        <w:rPr>
          <w:sz w:val="26"/>
          <w:szCs w:val="26"/>
          <w:highlight w:val="white"/>
          <w:lang w:eastAsia="zh-CN"/>
        </w:rPr>
        <w:t>Тернейского</w:t>
      </w:r>
      <w:r>
        <w:rPr>
          <w:sz w:val="26"/>
          <w:szCs w:val="26"/>
          <w:highlight w:val="white"/>
          <w:lang w:eastAsia="zh-CN"/>
        </w:rPr>
        <w:t xml:space="preserve"> муниципального </w:t>
      </w:r>
      <w:r w:rsidR="00210B49">
        <w:rPr>
          <w:sz w:val="26"/>
          <w:szCs w:val="26"/>
          <w:highlight w:val="white"/>
          <w:lang w:eastAsia="zh-CN"/>
        </w:rPr>
        <w:t xml:space="preserve">округа </w:t>
      </w:r>
      <w:r w:rsidRPr="00E16EFA">
        <w:rPr>
          <w:sz w:val="26"/>
          <w:szCs w:val="26"/>
          <w:highlight w:val="white"/>
          <w:lang w:eastAsia="zh-CN"/>
        </w:rPr>
        <w:t>твердым топливом (дровами) и заявке которого присвоен первый номер.</w:t>
      </w:r>
    </w:p>
    <w:p w:rsidR="00666684" w:rsidRPr="00E16EFA" w:rsidRDefault="00666684" w:rsidP="00666684">
      <w:pPr>
        <w:shd w:val="clear" w:color="auto" w:fill="FFFFFF"/>
        <w:suppressAutoHyphens/>
        <w:ind w:firstLine="567"/>
        <w:jc w:val="both"/>
        <w:rPr>
          <w:sz w:val="26"/>
          <w:szCs w:val="26"/>
          <w:highlight w:val="white"/>
          <w:lang w:eastAsia="zh-CN"/>
        </w:rPr>
      </w:pPr>
      <w:r>
        <w:rPr>
          <w:sz w:val="26"/>
          <w:szCs w:val="26"/>
          <w:highlight w:val="white"/>
          <w:lang w:eastAsia="zh-CN"/>
        </w:rPr>
        <w:t xml:space="preserve">  </w:t>
      </w:r>
      <w:r w:rsidRPr="00E16EFA">
        <w:rPr>
          <w:sz w:val="26"/>
          <w:szCs w:val="26"/>
          <w:highlight w:val="white"/>
          <w:lang w:eastAsia="zh-CN"/>
        </w:rPr>
        <w:t>Конкурсная комиссия – комиссия, созданная для проверки, оценки информации по Конкурсу, рассмотрения заявок настоящей конкурсной документации. Подводит итог Конкурса и о</w:t>
      </w:r>
      <w:r>
        <w:rPr>
          <w:sz w:val="26"/>
          <w:szCs w:val="26"/>
          <w:highlight w:val="white"/>
          <w:lang w:eastAsia="zh-CN"/>
        </w:rPr>
        <w:t xml:space="preserve">пределяет победителя Конкурса. </w:t>
      </w:r>
    </w:p>
    <w:p w:rsidR="00666684" w:rsidRPr="00E16EFA" w:rsidRDefault="00666684" w:rsidP="00666684">
      <w:pPr>
        <w:suppressAutoHyphens/>
        <w:ind w:firstLine="709"/>
        <w:jc w:val="both"/>
        <w:rPr>
          <w:sz w:val="26"/>
          <w:szCs w:val="26"/>
          <w:highlight w:val="white"/>
          <w:lang w:eastAsia="zh-CN"/>
        </w:rPr>
      </w:pPr>
      <w:r w:rsidRPr="00E16EFA">
        <w:rPr>
          <w:sz w:val="26"/>
          <w:szCs w:val="26"/>
          <w:highlight w:val="white"/>
          <w:lang w:eastAsia="zh-CN"/>
        </w:rPr>
        <w:t>Конкурсная документация</w:t>
      </w:r>
      <w:r w:rsidRPr="00E16EFA">
        <w:rPr>
          <w:sz w:val="26"/>
          <w:szCs w:val="26"/>
          <w:highlight w:val="white"/>
          <w:lang w:val="en-US" w:eastAsia="zh-CN"/>
        </w:rPr>
        <w:t> </w:t>
      </w:r>
      <w:r w:rsidRPr="00E16EFA">
        <w:rPr>
          <w:sz w:val="26"/>
          <w:szCs w:val="26"/>
          <w:highlight w:val="white"/>
          <w:lang w:eastAsia="zh-CN"/>
        </w:rPr>
        <w:t>–</w:t>
      </w:r>
      <w:r w:rsidRPr="00E16EFA">
        <w:rPr>
          <w:sz w:val="26"/>
          <w:szCs w:val="26"/>
          <w:highlight w:val="white"/>
          <w:lang w:val="en-US" w:eastAsia="zh-CN"/>
        </w:rPr>
        <w:t> </w:t>
      </w:r>
      <w:r w:rsidRPr="00E16EFA">
        <w:rPr>
          <w:sz w:val="26"/>
          <w:szCs w:val="26"/>
          <w:highlight w:val="white"/>
          <w:lang w:eastAsia="zh-CN"/>
        </w:rPr>
        <w:t>документация, разработанная и утвержденная Организатором, содержащая требования к участникам Конкурса, порядок подачи, отзыва и рассмотрения заявок на участие в Конкурсе, критерии и порядок оценки и сопоставления заявок на участие в Конкурсе.</w:t>
      </w:r>
    </w:p>
    <w:p w:rsidR="00666684" w:rsidRPr="00E16EFA" w:rsidRDefault="00666684" w:rsidP="00666684">
      <w:pPr>
        <w:suppressAutoHyphens/>
        <w:ind w:firstLine="709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highlight w:val="white"/>
          <w:lang w:eastAsia="zh-CN"/>
        </w:rPr>
        <w:t>Заявка на участие в Конкурсе</w:t>
      </w:r>
      <w:r w:rsidRPr="00E16EFA">
        <w:rPr>
          <w:sz w:val="26"/>
          <w:szCs w:val="26"/>
          <w:highlight w:val="white"/>
          <w:lang w:val="en-US" w:eastAsia="zh-CN"/>
        </w:rPr>
        <w:t> </w:t>
      </w:r>
      <w:r w:rsidRPr="00E16EFA">
        <w:rPr>
          <w:sz w:val="26"/>
          <w:szCs w:val="26"/>
          <w:highlight w:val="white"/>
          <w:lang w:eastAsia="zh-CN"/>
        </w:rPr>
        <w:t>–</w:t>
      </w:r>
      <w:r w:rsidRPr="00E16EFA">
        <w:rPr>
          <w:sz w:val="26"/>
          <w:szCs w:val="26"/>
          <w:highlight w:val="white"/>
          <w:lang w:val="en-US" w:eastAsia="zh-CN"/>
        </w:rPr>
        <w:t> </w:t>
      </w:r>
      <w:r w:rsidRPr="00E16EFA">
        <w:rPr>
          <w:sz w:val="26"/>
          <w:szCs w:val="26"/>
          <w:highlight w:val="white"/>
          <w:lang w:eastAsia="zh-CN"/>
        </w:rPr>
        <w:t>предложение участника Конкурса, содержащее сведения и документы, предусмотренные конкурсной документацией, поданная в срок и по форме, установленной конкурсной докуме</w:t>
      </w:r>
      <w:r w:rsidRPr="00E16EFA">
        <w:rPr>
          <w:sz w:val="26"/>
          <w:szCs w:val="26"/>
          <w:lang w:eastAsia="zh-CN"/>
        </w:rPr>
        <w:t>нтацией.</w:t>
      </w:r>
    </w:p>
    <w:p w:rsidR="00666684" w:rsidRPr="00E16EFA" w:rsidRDefault="00666684" w:rsidP="00666684">
      <w:pPr>
        <w:suppressAutoHyphens/>
        <w:ind w:firstLine="709"/>
        <w:jc w:val="both"/>
        <w:rPr>
          <w:sz w:val="26"/>
          <w:szCs w:val="26"/>
          <w:lang w:eastAsia="zh-CN"/>
        </w:rPr>
      </w:pPr>
    </w:p>
    <w:p w:rsidR="00666684" w:rsidRPr="00E16EFA" w:rsidRDefault="00666684" w:rsidP="00666684">
      <w:pPr>
        <w:suppressAutoHyphens/>
        <w:jc w:val="center"/>
        <w:rPr>
          <w:b/>
          <w:sz w:val="26"/>
          <w:szCs w:val="26"/>
          <w:lang w:eastAsia="zh-CN"/>
        </w:rPr>
      </w:pPr>
      <w:r w:rsidRPr="00E16EFA">
        <w:rPr>
          <w:b/>
          <w:sz w:val="26"/>
          <w:szCs w:val="26"/>
          <w:lang w:eastAsia="zh-CN"/>
        </w:rPr>
        <w:t>2. Законодательное регулирование</w:t>
      </w:r>
    </w:p>
    <w:p w:rsidR="00666684" w:rsidRPr="00E16EFA" w:rsidRDefault="00666684" w:rsidP="00666684">
      <w:pPr>
        <w:suppressAutoHyphens/>
        <w:jc w:val="center"/>
        <w:rPr>
          <w:b/>
          <w:sz w:val="26"/>
          <w:szCs w:val="26"/>
          <w:lang w:eastAsia="zh-CN"/>
        </w:rPr>
      </w:pPr>
    </w:p>
    <w:p w:rsidR="00666684" w:rsidRPr="00E16EFA" w:rsidRDefault="00666684" w:rsidP="00666684">
      <w:pPr>
        <w:suppressAutoHyphens/>
        <w:ind w:firstLine="709"/>
        <w:jc w:val="both"/>
        <w:rPr>
          <w:b/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>Настоящая конкурсная документация подготовлена в соответствии с 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26 июля 2006 года №135-ФЗ «О защите конкуренции», Федеральным законом от 24 июля 2007 года № 209-ФЗ «О развитии малого и среднего предпринимательства в Российской Федерации».</w:t>
      </w:r>
    </w:p>
    <w:p w:rsidR="00666684" w:rsidRPr="00E16EFA" w:rsidRDefault="00666684" w:rsidP="00666684">
      <w:pPr>
        <w:suppressAutoHyphens/>
        <w:ind w:firstLine="709"/>
        <w:jc w:val="both"/>
        <w:rPr>
          <w:b/>
          <w:sz w:val="26"/>
          <w:szCs w:val="26"/>
          <w:lang w:eastAsia="zh-CN"/>
        </w:rPr>
      </w:pPr>
    </w:p>
    <w:p w:rsidR="00666684" w:rsidRPr="00E16EFA" w:rsidRDefault="00666684" w:rsidP="00666684">
      <w:pPr>
        <w:suppressAutoHyphens/>
        <w:jc w:val="center"/>
        <w:rPr>
          <w:b/>
          <w:sz w:val="26"/>
          <w:szCs w:val="26"/>
          <w:lang w:eastAsia="zh-CN"/>
        </w:rPr>
      </w:pPr>
      <w:r w:rsidRPr="00E16EFA">
        <w:rPr>
          <w:b/>
          <w:sz w:val="26"/>
          <w:szCs w:val="26"/>
          <w:lang w:eastAsia="zh-CN"/>
        </w:rPr>
        <w:t>3. Организатор Конкурса</w:t>
      </w:r>
    </w:p>
    <w:p w:rsidR="00666684" w:rsidRPr="00E16EFA" w:rsidRDefault="00666684" w:rsidP="00666684">
      <w:pPr>
        <w:suppressAutoHyphens/>
        <w:ind w:firstLine="709"/>
        <w:jc w:val="center"/>
        <w:rPr>
          <w:b/>
          <w:sz w:val="26"/>
          <w:szCs w:val="26"/>
          <w:lang w:eastAsia="zh-CN"/>
        </w:rPr>
      </w:pPr>
    </w:p>
    <w:p w:rsidR="00666684" w:rsidRPr="00E16EFA" w:rsidRDefault="00666684" w:rsidP="00666684">
      <w:pPr>
        <w:suppressAutoHyphens/>
        <w:ind w:firstLine="709"/>
        <w:jc w:val="both"/>
        <w:rPr>
          <w:b/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 xml:space="preserve">Организатор Конкурса, уполномоченный орган, определенный настоящей конкурсной документацией, проводит Конкурс, предмет и условия которого указаны в настоящей конкурсной документации, в соответствии с процедурами, условиями и положениями настоящей конкурсной документации. Организатором является </w:t>
      </w:r>
      <w:r>
        <w:rPr>
          <w:sz w:val="26"/>
          <w:szCs w:val="26"/>
          <w:lang w:eastAsia="zh-CN"/>
        </w:rPr>
        <w:t>А</w:t>
      </w:r>
      <w:r w:rsidRPr="00E16EFA">
        <w:rPr>
          <w:sz w:val="26"/>
          <w:szCs w:val="26"/>
          <w:lang w:eastAsia="zh-CN"/>
        </w:rPr>
        <w:t xml:space="preserve">дминистрация </w:t>
      </w:r>
      <w:r w:rsidR="00210B49">
        <w:rPr>
          <w:sz w:val="26"/>
          <w:szCs w:val="26"/>
          <w:lang w:eastAsia="zh-CN"/>
        </w:rPr>
        <w:t>Тернейского</w:t>
      </w:r>
      <w:r>
        <w:rPr>
          <w:sz w:val="26"/>
          <w:szCs w:val="26"/>
          <w:lang w:eastAsia="zh-CN"/>
        </w:rPr>
        <w:t xml:space="preserve"> муниципального округа</w:t>
      </w:r>
      <w:r w:rsidRPr="00E16EFA">
        <w:rPr>
          <w:sz w:val="26"/>
          <w:szCs w:val="26"/>
          <w:lang w:eastAsia="zh-CN"/>
        </w:rPr>
        <w:t xml:space="preserve"> в лице </w:t>
      </w:r>
      <w:r>
        <w:rPr>
          <w:sz w:val="26"/>
          <w:szCs w:val="26"/>
          <w:lang w:eastAsia="zh-CN"/>
        </w:rPr>
        <w:t xml:space="preserve">отдела жизнеобеспечения и </w:t>
      </w:r>
      <w:r w:rsidR="00210B49">
        <w:rPr>
          <w:sz w:val="26"/>
          <w:szCs w:val="26"/>
          <w:lang w:eastAsia="zh-CN"/>
        </w:rPr>
        <w:t>развития инфраструктуры</w:t>
      </w:r>
      <w:r w:rsidRPr="00E16EFA">
        <w:rPr>
          <w:sz w:val="26"/>
          <w:szCs w:val="26"/>
          <w:lang w:eastAsia="zh-CN"/>
        </w:rPr>
        <w:t>.</w:t>
      </w:r>
    </w:p>
    <w:p w:rsidR="00666684" w:rsidRPr="00E16EFA" w:rsidRDefault="00666684" w:rsidP="00666684">
      <w:pPr>
        <w:tabs>
          <w:tab w:val="num" w:pos="587"/>
          <w:tab w:val="num" w:pos="720"/>
        </w:tabs>
        <w:adjustRightInd w:val="0"/>
        <w:ind w:firstLine="720"/>
        <w:jc w:val="both"/>
        <w:rPr>
          <w:sz w:val="26"/>
          <w:szCs w:val="26"/>
          <w:highlight w:val="yellow"/>
          <w:lang w:eastAsia="ru-RU"/>
        </w:rPr>
      </w:pPr>
    </w:p>
    <w:p w:rsidR="00666684" w:rsidRPr="00E16EFA" w:rsidRDefault="00666684" w:rsidP="00666684">
      <w:pPr>
        <w:shd w:val="clear" w:color="auto" w:fill="FFFFFF"/>
        <w:tabs>
          <w:tab w:val="left" w:leader="underscore" w:pos="8395"/>
        </w:tabs>
        <w:suppressAutoHyphens/>
        <w:jc w:val="center"/>
        <w:rPr>
          <w:b/>
          <w:sz w:val="26"/>
          <w:szCs w:val="26"/>
          <w:lang w:eastAsia="zh-CN"/>
        </w:rPr>
      </w:pPr>
      <w:r w:rsidRPr="00E16EFA">
        <w:rPr>
          <w:b/>
          <w:sz w:val="26"/>
          <w:szCs w:val="26"/>
          <w:lang w:eastAsia="zh-CN"/>
        </w:rPr>
        <w:t xml:space="preserve">4. Предмет Конкурса </w:t>
      </w:r>
    </w:p>
    <w:p w:rsidR="00666684" w:rsidRPr="00E16EFA" w:rsidRDefault="00666684" w:rsidP="00666684">
      <w:pPr>
        <w:shd w:val="clear" w:color="auto" w:fill="FFFFFF"/>
        <w:tabs>
          <w:tab w:val="left" w:leader="underscore" w:pos="8395"/>
        </w:tabs>
        <w:suppressAutoHyphens/>
        <w:ind w:firstLine="709"/>
        <w:jc w:val="center"/>
        <w:rPr>
          <w:b/>
          <w:sz w:val="26"/>
          <w:szCs w:val="26"/>
          <w:lang w:eastAsia="zh-CN"/>
        </w:rPr>
      </w:pPr>
    </w:p>
    <w:p w:rsidR="00666684" w:rsidRPr="00E16EFA" w:rsidRDefault="00666684" w:rsidP="00666684">
      <w:pPr>
        <w:suppressAutoHyphens/>
        <w:ind w:firstLine="708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 xml:space="preserve">Предметом Конкурса является выбор организации </w:t>
      </w:r>
      <w:r w:rsidR="00B14A76">
        <w:rPr>
          <w:sz w:val="26"/>
          <w:szCs w:val="26"/>
          <w:lang w:eastAsia="zh-CN"/>
        </w:rPr>
        <w:t>для участия в аукционах лесных насаждений в целях снабжения населенных пунктов Тернейского муниципального округа твердым топливом (дровами).</w:t>
      </w:r>
    </w:p>
    <w:p w:rsidR="00666684" w:rsidRDefault="00666684" w:rsidP="00666684">
      <w:pPr>
        <w:numPr>
          <w:ilvl w:val="4"/>
          <w:numId w:val="0"/>
        </w:numPr>
        <w:tabs>
          <w:tab w:val="num" w:pos="0"/>
        </w:tabs>
        <w:suppressAutoHyphens/>
        <w:overflowPunct w:val="0"/>
        <w:spacing w:line="240" w:lineRule="atLeast"/>
        <w:jc w:val="center"/>
        <w:outlineLvl w:val="4"/>
        <w:rPr>
          <w:b/>
          <w:bCs/>
          <w:iCs/>
          <w:sz w:val="26"/>
          <w:szCs w:val="26"/>
          <w:lang w:eastAsia="zh-CN"/>
        </w:rPr>
      </w:pPr>
    </w:p>
    <w:p w:rsidR="00210B49" w:rsidRDefault="00210B49" w:rsidP="00666684">
      <w:pPr>
        <w:numPr>
          <w:ilvl w:val="4"/>
          <w:numId w:val="0"/>
        </w:numPr>
        <w:tabs>
          <w:tab w:val="num" w:pos="0"/>
        </w:tabs>
        <w:suppressAutoHyphens/>
        <w:overflowPunct w:val="0"/>
        <w:spacing w:line="240" w:lineRule="atLeast"/>
        <w:jc w:val="center"/>
        <w:outlineLvl w:val="4"/>
        <w:rPr>
          <w:b/>
          <w:bCs/>
          <w:iCs/>
          <w:sz w:val="26"/>
          <w:szCs w:val="26"/>
          <w:lang w:eastAsia="zh-CN"/>
        </w:rPr>
      </w:pPr>
    </w:p>
    <w:p w:rsidR="00210B49" w:rsidRDefault="00210B49" w:rsidP="00666684">
      <w:pPr>
        <w:numPr>
          <w:ilvl w:val="4"/>
          <w:numId w:val="0"/>
        </w:numPr>
        <w:tabs>
          <w:tab w:val="num" w:pos="0"/>
        </w:tabs>
        <w:suppressAutoHyphens/>
        <w:overflowPunct w:val="0"/>
        <w:spacing w:line="240" w:lineRule="atLeast"/>
        <w:jc w:val="center"/>
        <w:outlineLvl w:val="4"/>
        <w:rPr>
          <w:b/>
          <w:bCs/>
          <w:iCs/>
          <w:sz w:val="26"/>
          <w:szCs w:val="26"/>
          <w:lang w:eastAsia="zh-CN"/>
        </w:rPr>
      </w:pPr>
    </w:p>
    <w:p w:rsidR="00666684" w:rsidRPr="00E16EFA" w:rsidRDefault="00666684" w:rsidP="00666684">
      <w:pPr>
        <w:numPr>
          <w:ilvl w:val="4"/>
          <w:numId w:val="0"/>
        </w:numPr>
        <w:tabs>
          <w:tab w:val="num" w:pos="0"/>
        </w:tabs>
        <w:suppressAutoHyphens/>
        <w:overflowPunct w:val="0"/>
        <w:spacing w:line="240" w:lineRule="atLeast"/>
        <w:jc w:val="center"/>
        <w:outlineLvl w:val="4"/>
        <w:rPr>
          <w:b/>
          <w:bCs/>
          <w:iCs/>
          <w:sz w:val="26"/>
          <w:szCs w:val="26"/>
          <w:lang w:eastAsia="zh-CN"/>
        </w:rPr>
      </w:pPr>
    </w:p>
    <w:p w:rsidR="00666684" w:rsidRPr="00E16EFA" w:rsidRDefault="00666684" w:rsidP="00666684">
      <w:pPr>
        <w:numPr>
          <w:ilvl w:val="4"/>
          <w:numId w:val="0"/>
        </w:numPr>
        <w:tabs>
          <w:tab w:val="num" w:pos="0"/>
        </w:tabs>
        <w:suppressAutoHyphens/>
        <w:overflowPunct w:val="0"/>
        <w:spacing w:line="240" w:lineRule="atLeast"/>
        <w:jc w:val="center"/>
        <w:outlineLvl w:val="4"/>
        <w:rPr>
          <w:b/>
          <w:bCs/>
          <w:iCs/>
          <w:sz w:val="26"/>
          <w:szCs w:val="26"/>
          <w:lang w:eastAsia="zh-CN"/>
        </w:rPr>
      </w:pPr>
      <w:r w:rsidRPr="00E16EFA">
        <w:rPr>
          <w:b/>
          <w:bCs/>
          <w:iCs/>
          <w:sz w:val="26"/>
          <w:szCs w:val="26"/>
          <w:lang w:eastAsia="zh-CN"/>
        </w:rPr>
        <w:lastRenderedPageBreak/>
        <w:t xml:space="preserve">5. Требования к содержанию, оформлению, составу и </w:t>
      </w:r>
    </w:p>
    <w:p w:rsidR="00666684" w:rsidRPr="00E16EFA" w:rsidRDefault="00666684" w:rsidP="00666684">
      <w:pPr>
        <w:numPr>
          <w:ilvl w:val="4"/>
          <w:numId w:val="0"/>
        </w:numPr>
        <w:tabs>
          <w:tab w:val="num" w:pos="0"/>
        </w:tabs>
        <w:suppressAutoHyphens/>
        <w:overflowPunct w:val="0"/>
        <w:spacing w:line="240" w:lineRule="atLeast"/>
        <w:jc w:val="center"/>
        <w:outlineLvl w:val="4"/>
        <w:rPr>
          <w:b/>
          <w:bCs/>
          <w:i/>
          <w:iCs/>
          <w:sz w:val="26"/>
          <w:szCs w:val="26"/>
          <w:lang w:eastAsia="zh-CN"/>
        </w:rPr>
      </w:pPr>
      <w:r w:rsidRPr="00E16EFA">
        <w:rPr>
          <w:b/>
          <w:bCs/>
          <w:iCs/>
          <w:sz w:val="26"/>
          <w:szCs w:val="26"/>
          <w:lang w:eastAsia="zh-CN"/>
        </w:rPr>
        <w:t>форме заявки на участие в Конкурсе</w:t>
      </w:r>
    </w:p>
    <w:p w:rsidR="00666684" w:rsidRPr="00E16EFA" w:rsidRDefault="00666684" w:rsidP="00666684">
      <w:pPr>
        <w:suppressAutoHyphens/>
        <w:ind w:firstLine="709"/>
        <w:rPr>
          <w:sz w:val="26"/>
          <w:szCs w:val="26"/>
          <w:lang w:eastAsia="zh-CN"/>
        </w:rPr>
      </w:pPr>
    </w:p>
    <w:p w:rsidR="00666684" w:rsidRPr="00E16EFA" w:rsidRDefault="00666684" w:rsidP="00666684">
      <w:pPr>
        <w:suppressAutoHyphens/>
        <w:spacing w:line="240" w:lineRule="atLeast"/>
        <w:ind w:firstLine="540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 xml:space="preserve">  5.1. Для участия в Конкурсе Участник подает заявку на участие в Конкурсе по форме согласно приложению № 1 к настоящей конкурсной документации. К заявке по описи прилагаются следующие документы:</w:t>
      </w:r>
    </w:p>
    <w:p w:rsidR="00666684" w:rsidRPr="00E16EFA" w:rsidRDefault="00666684" w:rsidP="00666684">
      <w:pPr>
        <w:suppressAutoHyphens/>
        <w:jc w:val="both"/>
        <w:rPr>
          <w:sz w:val="26"/>
          <w:szCs w:val="26"/>
          <w:lang w:eastAsia="ru-RU"/>
        </w:rPr>
      </w:pPr>
      <w:r w:rsidRPr="00E16EFA">
        <w:rPr>
          <w:sz w:val="26"/>
          <w:szCs w:val="26"/>
          <w:lang w:eastAsia="zh-CN"/>
        </w:rPr>
        <w:tab/>
        <w:t>5.1.1. Заявление У</w:t>
      </w:r>
      <w:r w:rsidRPr="00E16EFA">
        <w:rPr>
          <w:sz w:val="26"/>
          <w:szCs w:val="26"/>
          <w:lang w:eastAsia="ru-RU"/>
        </w:rPr>
        <w:t xml:space="preserve">частника </w:t>
      </w:r>
      <w:r w:rsidRPr="00E16EFA">
        <w:rPr>
          <w:sz w:val="26"/>
          <w:szCs w:val="26"/>
          <w:lang w:eastAsia="zh-CN"/>
        </w:rPr>
        <w:t>по формам согласно приложению № 2 (для индивидуального предпринимателя), формам согласно приложению № 3 (для юридического лица) к настоящей конкурсной документации</w:t>
      </w:r>
      <w:r w:rsidRPr="00E16EFA">
        <w:rPr>
          <w:sz w:val="26"/>
          <w:szCs w:val="26"/>
          <w:lang w:eastAsia="ru-RU"/>
        </w:rPr>
        <w:t>, с приложением подтверждающих документов:</w:t>
      </w:r>
    </w:p>
    <w:p w:rsidR="00666684" w:rsidRPr="00E16EFA" w:rsidRDefault="00666684" w:rsidP="00666684">
      <w:pPr>
        <w:suppressAutoHyphens/>
        <w:ind w:firstLine="709"/>
        <w:jc w:val="both"/>
        <w:rPr>
          <w:sz w:val="26"/>
          <w:szCs w:val="26"/>
          <w:lang w:eastAsia="ru-RU"/>
        </w:rPr>
      </w:pPr>
      <w:r w:rsidRPr="00E16EFA">
        <w:rPr>
          <w:sz w:val="26"/>
          <w:szCs w:val="26"/>
          <w:lang w:eastAsia="ru-RU"/>
        </w:rPr>
        <w:t>а) справка об отсутствии задолженности по выплате заработной платы работникам более одного месяца;</w:t>
      </w:r>
    </w:p>
    <w:p w:rsidR="00666684" w:rsidRPr="00E16EFA" w:rsidRDefault="00666684" w:rsidP="00666684">
      <w:pPr>
        <w:suppressAutoHyphens/>
        <w:ind w:firstLine="709"/>
        <w:jc w:val="both"/>
        <w:rPr>
          <w:sz w:val="26"/>
          <w:szCs w:val="26"/>
          <w:lang w:eastAsia="ru-RU"/>
        </w:rPr>
      </w:pPr>
      <w:r w:rsidRPr="00E16EFA">
        <w:rPr>
          <w:sz w:val="26"/>
          <w:szCs w:val="26"/>
          <w:lang w:eastAsia="ru-RU"/>
        </w:rPr>
        <w:t xml:space="preserve">б) расчет (калькуляция) розничных цен на твердое топливо (дрова) на территории </w:t>
      </w:r>
      <w:r w:rsidR="00B14A76">
        <w:rPr>
          <w:sz w:val="26"/>
          <w:szCs w:val="26"/>
          <w:lang w:eastAsia="zh-CN"/>
        </w:rPr>
        <w:t>Тернейского</w:t>
      </w:r>
      <w:r>
        <w:rPr>
          <w:sz w:val="26"/>
          <w:szCs w:val="26"/>
          <w:lang w:eastAsia="zh-CN"/>
        </w:rPr>
        <w:t xml:space="preserve"> муниципального </w:t>
      </w:r>
      <w:r w:rsidR="001230DC">
        <w:rPr>
          <w:sz w:val="26"/>
          <w:szCs w:val="26"/>
          <w:lang w:eastAsia="zh-CN"/>
        </w:rPr>
        <w:t>округа</w:t>
      </w:r>
      <w:r w:rsidRPr="00E16EFA">
        <w:rPr>
          <w:sz w:val="26"/>
          <w:szCs w:val="26"/>
          <w:lang w:eastAsia="ru-RU"/>
        </w:rPr>
        <w:t xml:space="preserve"> (далее – розничные цены);</w:t>
      </w:r>
    </w:p>
    <w:p w:rsidR="00666684" w:rsidRPr="00E16EFA" w:rsidRDefault="00666684" w:rsidP="00666684">
      <w:pPr>
        <w:suppressAutoHyphens/>
        <w:ind w:firstLine="709"/>
        <w:jc w:val="both"/>
        <w:rPr>
          <w:sz w:val="26"/>
          <w:szCs w:val="26"/>
          <w:lang w:eastAsia="ru-RU"/>
        </w:rPr>
      </w:pPr>
      <w:r w:rsidRPr="00E16EFA">
        <w:rPr>
          <w:sz w:val="26"/>
          <w:szCs w:val="26"/>
          <w:lang w:eastAsia="ru-RU"/>
        </w:rPr>
        <w:t>г) расчет (калькуляция) цены доставки твердого топлива (дров) от места складирования (руб. / куб. м / км);</w:t>
      </w:r>
    </w:p>
    <w:p w:rsidR="00666684" w:rsidRDefault="00666684" w:rsidP="00666684">
      <w:pPr>
        <w:suppressAutoHyphens/>
        <w:ind w:firstLine="709"/>
        <w:jc w:val="both"/>
        <w:rPr>
          <w:sz w:val="26"/>
          <w:szCs w:val="26"/>
          <w:lang w:eastAsia="ru-RU"/>
        </w:rPr>
      </w:pPr>
      <w:r w:rsidRPr="00E16EFA">
        <w:rPr>
          <w:sz w:val="26"/>
          <w:szCs w:val="26"/>
          <w:lang w:eastAsia="ru-RU"/>
        </w:rPr>
        <w:t>д) пункт приема (помещение) граждан для оформления документов, необходимых для обеспечения населения твердым топливом (дровами).</w:t>
      </w:r>
    </w:p>
    <w:p w:rsidR="005E0559" w:rsidRDefault="005E0559" w:rsidP="00666684">
      <w:pPr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  <w:lang w:eastAsia="ru-RU"/>
        </w:rPr>
        <w:t xml:space="preserve">е) </w:t>
      </w:r>
      <w:r>
        <w:rPr>
          <w:sz w:val="26"/>
          <w:szCs w:val="26"/>
        </w:rPr>
        <w:t>н</w:t>
      </w:r>
      <w:r w:rsidRPr="003B272C">
        <w:rPr>
          <w:sz w:val="26"/>
          <w:szCs w:val="26"/>
        </w:rPr>
        <w:t>аличие грузового автотранспорта, технических средств для погрузочно-разгрузочных работ</w:t>
      </w:r>
    </w:p>
    <w:p w:rsidR="00B14A76" w:rsidRPr="00E16EFA" w:rsidRDefault="00B14A76" w:rsidP="00666684">
      <w:pPr>
        <w:suppressAutoHyphens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</w:rPr>
        <w:t>ж) наличие баз (мест) хранения твердого топлива (дрова) на праве собственности или ином законном праве на территории Тернейского муниципального округа.</w:t>
      </w:r>
    </w:p>
    <w:p w:rsidR="00666684" w:rsidRPr="00E16EFA" w:rsidRDefault="00666684" w:rsidP="00666684">
      <w:pPr>
        <w:suppressAutoHyphens/>
        <w:ind w:firstLine="708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>5.1.2. заверенные Участником Конкурса копии учредительных документов (для юридических лиц);</w:t>
      </w:r>
    </w:p>
    <w:p w:rsidR="00666684" w:rsidRPr="00E16EFA" w:rsidRDefault="00666684" w:rsidP="00666684">
      <w:pPr>
        <w:suppressAutoHyphens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ab/>
        <w:t>5.1.3. информация об отсутствии задолженности по уплате налогов, сборов и иных обязательных платежей в бюджеты бюджетной системы Российской Федерации;</w:t>
      </w:r>
    </w:p>
    <w:p w:rsidR="00666684" w:rsidRPr="00E16EFA" w:rsidRDefault="00666684" w:rsidP="00666684">
      <w:pPr>
        <w:suppressAutoHyphens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ab/>
        <w:t>5.1.4. документ, подтверждающий правомочность лица на подачу заявки и подписание соглашения;</w:t>
      </w:r>
    </w:p>
    <w:p w:rsidR="00666684" w:rsidRPr="00E16EFA" w:rsidRDefault="00666684" w:rsidP="00666684">
      <w:pPr>
        <w:suppressAutoHyphens/>
        <w:jc w:val="both"/>
        <w:rPr>
          <w:sz w:val="26"/>
          <w:szCs w:val="26"/>
          <w:lang w:eastAsia="ru-RU"/>
        </w:rPr>
      </w:pPr>
      <w:r w:rsidRPr="00E16EFA">
        <w:rPr>
          <w:sz w:val="26"/>
          <w:szCs w:val="26"/>
          <w:lang w:eastAsia="zh-CN"/>
        </w:rPr>
        <w:tab/>
      </w:r>
      <w:r w:rsidRPr="00E16EFA">
        <w:rPr>
          <w:sz w:val="26"/>
          <w:szCs w:val="26"/>
          <w:lang w:eastAsia="ru-RU"/>
        </w:rPr>
        <w:t xml:space="preserve">5.1.5.   </w:t>
      </w:r>
      <w:r w:rsidRPr="00E16EFA">
        <w:rPr>
          <w:sz w:val="26"/>
          <w:szCs w:val="26"/>
          <w:lang w:eastAsia="zh-CN"/>
        </w:rPr>
        <w:t xml:space="preserve">информация </w:t>
      </w:r>
      <w:r w:rsidRPr="00E16EFA">
        <w:rPr>
          <w:sz w:val="26"/>
          <w:szCs w:val="26"/>
          <w:lang w:eastAsia="ru-RU"/>
        </w:rPr>
        <w:t>о режиме работы;</w:t>
      </w:r>
    </w:p>
    <w:p w:rsidR="00666684" w:rsidRPr="00E16EFA" w:rsidRDefault="00666684" w:rsidP="00666684">
      <w:pPr>
        <w:suppressAutoHyphens/>
        <w:jc w:val="both"/>
        <w:rPr>
          <w:sz w:val="26"/>
          <w:szCs w:val="26"/>
          <w:lang w:eastAsia="ru-RU"/>
        </w:rPr>
      </w:pPr>
      <w:r w:rsidRPr="00E16EFA">
        <w:rPr>
          <w:sz w:val="26"/>
          <w:szCs w:val="26"/>
          <w:lang w:eastAsia="ru-RU"/>
        </w:rPr>
        <w:tab/>
        <w:t>5.1.6.  письменное обязательство, подтверждающее следующее:</w:t>
      </w:r>
    </w:p>
    <w:p w:rsidR="00666684" w:rsidRPr="00E16EFA" w:rsidRDefault="00666684" w:rsidP="00666684">
      <w:pPr>
        <w:suppressAutoHyphens/>
        <w:jc w:val="both"/>
        <w:rPr>
          <w:sz w:val="26"/>
          <w:szCs w:val="26"/>
          <w:lang w:eastAsia="ru-RU"/>
        </w:rPr>
      </w:pPr>
      <w:r w:rsidRPr="00E16EFA">
        <w:rPr>
          <w:sz w:val="26"/>
          <w:szCs w:val="26"/>
          <w:lang w:eastAsia="ru-RU"/>
        </w:rPr>
        <w:tab/>
        <w:t xml:space="preserve">- на имущество не наложен арест или имущество находится не в залоге либо в ином обременении у третьих лиц; </w:t>
      </w:r>
    </w:p>
    <w:p w:rsidR="00666684" w:rsidRPr="00E16EFA" w:rsidRDefault="00666684" w:rsidP="00666684">
      <w:pPr>
        <w:suppressAutoHyphens/>
        <w:jc w:val="both"/>
        <w:rPr>
          <w:sz w:val="26"/>
          <w:szCs w:val="26"/>
          <w:lang w:eastAsia="ru-RU"/>
        </w:rPr>
      </w:pPr>
      <w:r w:rsidRPr="00E16EFA">
        <w:rPr>
          <w:sz w:val="26"/>
          <w:szCs w:val="26"/>
          <w:lang w:eastAsia="ru-RU"/>
        </w:rPr>
        <w:tab/>
        <w:t xml:space="preserve">- экономическая деятельность участника не приостановлена и не находится в процессе ликвидации; </w:t>
      </w:r>
    </w:p>
    <w:p w:rsidR="00666684" w:rsidRPr="00E16EFA" w:rsidRDefault="00666684" w:rsidP="00666684">
      <w:pPr>
        <w:suppressAutoHyphens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ru-RU"/>
        </w:rPr>
        <w:tab/>
        <w:t>- юридическое лицо не признано несостоятельным или банкротом;</w:t>
      </w:r>
    </w:p>
    <w:p w:rsidR="00666684" w:rsidRPr="00E16EFA" w:rsidRDefault="00666684" w:rsidP="00666684">
      <w:pPr>
        <w:suppressAutoHyphens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ab/>
        <w:t>5.2. Заявка на участие в Конкурсе представляется в письменной форме в запечатанном конверте с описью документов. При этом на конверте указывается наименование Конкурса, на участие в котором подается данная заявка.</w:t>
      </w:r>
    </w:p>
    <w:p w:rsidR="00666684" w:rsidRPr="00E16EFA" w:rsidRDefault="00666684" w:rsidP="00666684">
      <w:pPr>
        <w:shd w:val="clear" w:color="auto" w:fill="FFFFFF"/>
        <w:suppressAutoHyphens/>
        <w:spacing w:line="240" w:lineRule="atLeast"/>
        <w:ind w:right="5" w:firstLine="701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>Все листы заявки на участие в Конкурсе должны быть прошиты и пронумерованы, скреплены печатью (при ее наличии) и подписаны заявителем или лицом, уполномоченным таким заявителем.</w:t>
      </w:r>
    </w:p>
    <w:p w:rsidR="00666684" w:rsidRPr="00E16EFA" w:rsidRDefault="00666684" w:rsidP="00666684">
      <w:pPr>
        <w:shd w:val="clear" w:color="auto" w:fill="FFFFFF"/>
        <w:tabs>
          <w:tab w:val="left" w:pos="1147"/>
        </w:tabs>
        <w:suppressAutoHyphens/>
        <w:spacing w:line="240" w:lineRule="atLeast"/>
        <w:ind w:right="5" w:firstLine="709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>5.3. Заявки на участие в Конкурсе, полученные после окончания срока подачи заявок на участие в Конкурсе, не рассматриваются.</w:t>
      </w:r>
    </w:p>
    <w:p w:rsidR="00666684" w:rsidRPr="00E16EFA" w:rsidRDefault="00666684" w:rsidP="00666684">
      <w:pPr>
        <w:tabs>
          <w:tab w:val="left" w:pos="1307"/>
          <w:tab w:val="left" w:pos="2160"/>
        </w:tabs>
        <w:suppressAutoHyphens/>
        <w:overflowPunct w:val="0"/>
        <w:ind w:firstLine="709"/>
        <w:jc w:val="both"/>
        <w:textAlignment w:val="baseline"/>
        <w:rPr>
          <w:sz w:val="26"/>
          <w:szCs w:val="26"/>
          <w:lang w:eastAsia="zh-CN"/>
        </w:rPr>
      </w:pPr>
      <w:r w:rsidRPr="00E16EFA">
        <w:rPr>
          <w:rFonts w:eastAsia="Calibri"/>
          <w:sz w:val="26"/>
          <w:szCs w:val="26"/>
          <w:lang w:eastAsia="zh-CN"/>
        </w:rPr>
        <w:t>5.4. При подготовке заявки и приложенных к ней документов, входящих в ее состав, не допускается использование факсимильной подписи.</w:t>
      </w:r>
    </w:p>
    <w:p w:rsidR="00666684" w:rsidRPr="00E16EFA" w:rsidRDefault="00666684" w:rsidP="00666684">
      <w:pPr>
        <w:tabs>
          <w:tab w:val="left" w:pos="1307"/>
          <w:tab w:val="left" w:pos="2160"/>
        </w:tabs>
        <w:suppressAutoHyphens/>
        <w:overflowPunct w:val="0"/>
        <w:ind w:firstLine="709"/>
        <w:jc w:val="both"/>
        <w:textAlignment w:val="baseline"/>
        <w:rPr>
          <w:rFonts w:ascii="Calibri" w:eastAsia="Calibri" w:hAnsi="Calibri" w:cs="Calibri"/>
          <w:b/>
          <w:iCs/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 xml:space="preserve"> </w:t>
      </w:r>
      <w:r w:rsidRPr="00E16EFA">
        <w:rPr>
          <w:rFonts w:eastAsia="Calibri"/>
          <w:sz w:val="26"/>
          <w:szCs w:val="26"/>
          <w:lang w:eastAsia="zh-CN"/>
        </w:rPr>
        <w:t xml:space="preserve">5.5. Документы и их копии должны быть читаемыми. Подчистки и исправления в представляемых документах не допускаются. </w:t>
      </w:r>
    </w:p>
    <w:p w:rsidR="00666684" w:rsidRDefault="00666684" w:rsidP="00666684">
      <w:pPr>
        <w:suppressAutoHyphens/>
        <w:ind w:firstLine="397"/>
        <w:jc w:val="both"/>
        <w:rPr>
          <w:b/>
          <w:iCs/>
          <w:sz w:val="26"/>
          <w:szCs w:val="26"/>
          <w:lang w:eastAsia="zh-CN"/>
        </w:rPr>
      </w:pPr>
    </w:p>
    <w:p w:rsidR="00B14A76" w:rsidRPr="00E16EFA" w:rsidRDefault="00B14A76" w:rsidP="00666684">
      <w:pPr>
        <w:suppressAutoHyphens/>
        <w:ind w:firstLine="397"/>
        <w:jc w:val="both"/>
        <w:rPr>
          <w:b/>
          <w:iCs/>
          <w:sz w:val="26"/>
          <w:szCs w:val="26"/>
          <w:lang w:eastAsia="zh-CN"/>
        </w:rPr>
      </w:pPr>
    </w:p>
    <w:p w:rsidR="00666684" w:rsidRPr="00E16EFA" w:rsidRDefault="00666684" w:rsidP="00666684">
      <w:pPr>
        <w:shd w:val="clear" w:color="auto" w:fill="FFFFFF"/>
        <w:tabs>
          <w:tab w:val="left" w:leader="underscore" w:pos="0"/>
        </w:tabs>
        <w:suppressAutoHyphens/>
        <w:jc w:val="center"/>
        <w:rPr>
          <w:b/>
          <w:sz w:val="26"/>
          <w:szCs w:val="26"/>
          <w:lang w:eastAsia="zh-CN"/>
        </w:rPr>
      </w:pPr>
      <w:r w:rsidRPr="00E16EFA">
        <w:rPr>
          <w:b/>
          <w:bCs/>
          <w:sz w:val="26"/>
          <w:szCs w:val="26"/>
          <w:lang w:eastAsia="zh-CN"/>
        </w:rPr>
        <w:lastRenderedPageBreak/>
        <w:t xml:space="preserve">6. </w:t>
      </w:r>
      <w:r w:rsidRPr="00E16EFA">
        <w:rPr>
          <w:b/>
          <w:sz w:val="26"/>
          <w:szCs w:val="26"/>
          <w:lang w:eastAsia="zh-CN"/>
        </w:rPr>
        <w:t>Требования к участникам Конкурса</w:t>
      </w:r>
    </w:p>
    <w:p w:rsidR="00666684" w:rsidRPr="00E16EFA" w:rsidRDefault="00666684" w:rsidP="00666684">
      <w:pPr>
        <w:shd w:val="clear" w:color="auto" w:fill="FFFFFF"/>
        <w:tabs>
          <w:tab w:val="left" w:leader="underscore" w:pos="0"/>
        </w:tabs>
        <w:suppressAutoHyphens/>
        <w:ind w:firstLine="709"/>
        <w:jc w:val="center"/>
        <w:rPr>
          <w:b/>
          <w:sz w:val="26"/>
          <w:szCs w:val="26"/>
          <w:lang w:eastAsia="zh-CN"/>
        </w:rPr>
      </w:pPr>
    </w:p>
    <w:p w:rsidR="00666684" w:rsidRPr="00E16EFA" w:rsidRDefault="00666684" w:rsidP="00666684">
      <w:pPr>
        <w:suppressAutoHyphens/>
        <w:adjustRightInd w:val="0"/>
        <w:ind w:firstLine="708"/>
        <w:jc w:val="both"/>
        <w:rPr>
          <w:sz w:val="26"/>
          <w:szCs w:val="26"/>
          <w:lang w:eastAsia="zh-CN"/>
        </w:rPr>
      </w:pPr>
      <w:r w:rsidRPr="00E16EFA">
        <w:rPr>
          <w:iCs/>
          <w:sz w:val="26"/>
          <w:szCs w:val="26"/>
          <w:lang w:eastAsia="zh-CN"/>
        </w:rPr>
        <w:t>6.1</w:t>
      </w:r>
      <w:r w:rsidRPr="00E16EFA">
        <w:rPr>
          <w:sz w:val="26"/>
          <w:szCs w:val="26"/>
          <w:lang w:eastAsia="zh-CN"/>
        </w:rPr>
        <w:t>. Участником Конкурса может быть любое юридическое лицо независимо от организационно-правовой формы, формы собственности, а также места происхождения капитала или любое физическое лицо, в том числе индивидуальный предприниматель, претендующее на заключение Соглашения.</w:t>
      </w:r>
    </w:p>
    <w:p w:rsidR="00666684" w:rsidRPr="00E16EFA" w:rsidRDefault="00666684" w:rsidP="00666684">
      <w:pPr>
        <w:tabs>
          <w:tab w:val="left" w:pos="0"/>
        </w:tabs>
        <w:suppressAutoHyphens/>
        <w:ind w:firstLine="720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>Режим работы участников конкурса должен быть н</w:t>
      </w:r>
      <w:r w:rsidRPr="00E16EFA">
        <w:rPr>
          <w:sz w:val="26"/>
          <w:szCs w:val="26"/>
          <w:lang w:eastAsia="ru-RU"/>
        </w:rPr>
        <w:t>е менее пяти рабочих дней в неделю (подтверждается документом в соответствии с пунктом 5.1.5 раздела 5 настоящей конкурсной документации).</w:t>
      </w:r>
    </w:p>
    <w:p w:rsidR="00666684" w:rsidRPr="00E16EFA" w:rsidRDefault="00666684" w:rsidP="00666684">
      <w:pPr>
        <w:suppressAutoHyphens/>
        <w:overflowPunct w:val="0"/>
        <w:ind w:firstLine="720"/>
        <w:jc w:val="both"/>
        <w:textAlignment w:val="baseline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>6.2. К Конкурсу не допускается юридическое лицо или индивидуальный предприниматель, если:</w:t>
      </w:r>
    </w:p>
    <w:p w:rsidR="00666684" w:rsidRPr="00E16EFA" w:rsidRDefault="00666684" w:rsidP="00666684">
      <w:pPr>
        <w:suppressAutoHyphens/>
        <w:overflowPunct w:val="0"/>
        <w:ind w:firstLine="720"/>
        <w:jc w:val="both"/>
        <w:textAlignment w:val="baseline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>- на принадлежащее ему имущество наложен арест или имущество находится в залоге либо иным образом обременено правом третьих лиц;</w:t>
      </w:r>
    </w:p>
    <w:p w:rsidR="00666684" w:rsidRPr="00E16EFA" w:rsidRDefault="00666684" w:rsidP="00666684">
      <w:pPr>
        <w:suppressAutoHyphens/>
        <w:overflowPunct w:val="0"/>
        <w:ind w:firstLine="720"/>
        <w:jc w:val="both"/>
        <w:textAlignment w:val="baseline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>- его экономическая деятельность приостановлена или находится в процессе ликвидации;</w:t>
      </w:r>
    </w:p>
    <w:p w:rsidR="00666684" w:rsidRPr="00E16EFA" w:rsidRDefault="00666684" w:rsidP="00666684">
      <w:pPr>
        <w:tabs>
          <w:tab w:val="left" w:pos="0"/>
        </w:tabs>
        <w:suppressAutoHyphens/>
        <w:ind w:firstLine="720"/>
        <w:jc w:val="both"/>
        <w:rPr>
          <w:iCs/>
          <w:sz w:val="26"/>
          <w:szCs w:val="26"/>
          <w:lang w:eastAsia="ru-RU"/>
        </w:rPr>
      </w:pPr>
      <w:r w:rsidRPr="00E16EFA">
        <w:rPr>
          <w:sz w:val="26"/>
          <w:szCs w:val="26"/>
          <w:lang w:eastAsia="zh-CN"/>
        </w:rPr>
        <w:t>- юридическое лицо признано несостоятельным (банкротом).</w:t>
      </w:r>
    </w:p>
    <w:p w:rsidR="00666684" w:rsidRPr="00E16EFA" w:rsidRDefault="00666684" w:rsidP="00666684">
      <w:pPr>
        <w:tabs>
          <w:tab w:val="left" w:pos="0"/>
        </w:tabs>
        <w:suppressAutoHyphens/>
        <w:ind w:firstLine="720"/>
        <w:jc w:val="both"/>
        <w:rPr>
          <w:sz w:val="26"/>
          <w:szCs w:val="26"/>
          <w:lang w:eastAsia="zh-CN"/>
        </w:rPr>
      </w:pPr>
      <w:r w:rsidRPr="00E16EFA">
        <w:rPr>
          <w:iCs/>
          <w:sz w:val="26"/>
          <w:szCs w:val="26"/>
          <w:lang w:eastAsia="ru-RU"/>
        </w:rPr>
        <w:t>Указанное требование подтверждается документом в соответствии с пунктом 5.1.6 раздела 5 настоящей конкурсной документации.</w:t>
      </w:r>
    </w:p>
    <w:p w:rsidR="00666684" w:rsidRPr="00E16EFA" w:rsidRDefault="00666684" w:rsidP="00666684">
      <w:pPr>
        <w:tabs>
          <w:tab w:val="left" w:pos="0"/>
        </w:tabs>
        <w:suppressAutoHyphens/>
        <w:ind w:firstLine="720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>6.3. Конкурсная комиссия имеет право проверять представленную Участниками информацию, запрашивать информацию у иных компетентных лиц.</w:t>
      </w:r>
    </w:p>
    <w:p w:rsidR="00666684" w:rsidRPr="00E16EFA" w:rsidRDefault="00666684" w:rsidP="00666684">
      <w:pPr>
        <w:suppressAutoHyphens/>
        <w:jc w:val="center"/>
        <w:rPr>
          <w:b/>
          <w:iCs/>
          <w:sz w:val="26"/>
          <w:szCs w:val="26"/>
          <w:lang w:eastAsia="zh-CN"/>
        </w:rPr>
      </w:pPr>
    </w:p>
    <w:p w:rsidR="00666684" w:rsidRPr="00E16EFA" w:rsidRDefault="00666684" w:rsidP="00666684">
      <w:pPr>
        <w:suppressAutoHyphens/>
        <w:jc w:val="center"/>
        <w:rPr>
          <w:b/>
          <w:sz w:val="26"/>
          <w:szCs w:val="26"/>
          <w:lang w:eastAsia="zh-CN"/>
        </w:rPr>
      </w:pPr>
      <w:r w:rsidRPr="00E16EFA">
        <w:rPr>
          <w:b/>
          <w:iCs/>
          <w:sz w:val="26"/>
          <w:szCs w:val="26"/>
          <w:lang w:eastAsia="zh-CN"/>
        </w:rPr>
        <w:t xml:space="preserve">7. </w:t>
      </w:r>
      <w:r w:rsidRPr="00E16EFA">
        <w:rPr>
          <w:b/>
          <w:sz w:val="26"/>
          <w:szCs w:val="26"/>
          <w:lang w:eastAsia="zh-CN"/>
        </w:rPr>
        <w:t xml:space="preserve">Порядок, место, дата начала и дата окончания срока </w:t>
      </w:r>
    </w:p>
    <w:p w:rsidR="00666684" w:rsidRPr="00E16EFA" w:rsidRDefault="00666684" w:rsidP="00666684">
      <w:pPr>
        <w:suppressAutoHyphens/>
        <w:ind w:firstLine="397"/>
        <w:jc w:val="center"/>
        <w:rPr>
          <w:b/>
          <w:iCs/>
          <w:sz w:val="26"/>
          <w:szCs w:val="26"/>
          <w:lang w:eastAsia="zh-CN"/>
        </w:rPr>
      </w:pPr>
      <w:r w:rsidRPr="00E16EFA">
        <w:rPr>
          <w:b/>
          <w:sz w:val="26"/>
          <w:szCs w:val="26"/>
          <w:lang w:eastAsia="zh-CN"/>
        </w:rPr>
        <w:t>подачи заявок на участие в Конкурсе</w:t>
      </w:r>
    </w:p>
    <w:p w:rsidR="00666684" w:rsidRPr="00E16EFA" w:rsidRDefault="00666684" w:rsidP="00666684">
      <w:pPr>
        <w:suppressAutoHyphens/>
        <w:ind w:firstLine="397"/>
        <w:jc w:val="both"/>
        <w:rPr>
          <w:b/>
          <w:iCs/>
          <w:sz w:val="26"/>
          <w:szCs w:val="26"/>
          <w:lang w:eastAsia="zh-CN"/>
        </w:rPr>
      </w:pPr>
    </w:p>
    <w:p w:rsidR="00666684" w:rsidRPr="00E16EFA" w:rsidRDefault="00666684" w:rsidP="00666684">
      <w:pPr>
        <w:suppressAutoHyphens/>
        <w:ind w:firstLine="720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 xml:space="preserve">7.1. Участник вправе подать только одну заявку. </w:t>
      </w:r>
    </w:p>
    <w:p w:rsidR="00666684" w:rsidRPr="00E16EFA" w:rsidRDefault="00666684" w:rsidP="00666684">
      <w:pPr>
        <w:suppressAutoHyphens/>
        <w:ind w:firstLine="708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>7.2. Каждый конверт с заявкой, поступивший в срок, указанный в конкурсной документации, регистрируется Организатором в журнале регистрации заявок на участие в Конкурсе с присвоением порядкового номера. По требованию Участника Конкурса, подавшего конверт с заявкой на участие в Конкурсе, Организатор Конкурса выдает расписку в получении конверта с такой заявкой с указанием даты и времени его получения.</w:t>
      </w:r>
    </w:p>
    <w:p w:rsidR="00666684" w:rsidRPr="00E16EFA" w:rsidRDefault="00666684" w:rsidP="00666684">
      <w:pPr>
        <w:tabs>
          <w:tab w:val="left" w:pos="1307"/>
          <w:tab w:val="left" w:pos="2160"/>
        </w:tabs>
        <w:suppressAutoHyphens/>
        <w:overflowPunct w:val="0"/>
        <w:ind w:firstLine="709"/>
        <w:jc w:val="both"/>
        <w:textAlignment w:val="baseline"/>
        <w:rPr>
          <w:rFonts w:ascii="Calibri" w:eastAsia="Calibri" w:hAnsi="Calibri" w:cs="Calibri"/>
          <w:sz w:val="26"/>
          <w:szCs w:val="26"/>
          <w:lang w:eastAsia="zh-CN"/>
        </w:rPr>
      </w:pPr>
      <w:r w:rsidRPr="00E16EFA">
        <w:rPr>
          <w:rFonts w:eastAsia="Calibri"/>
          <w:sz w:val="26"/>
          <w:szCs w:val="26"/>
          <w:lang w:eastAsia="zh-CN"/>
        </w:rPr>
        <w:t xml:space="preserve">7.3.  Срок поступления заявки определяется по дате и времени её регистрации. </w:t>
      </w:r>
    </w:p>
    <w:p w:rsidR="00666684" w:rsidRPr="00E16EFA" w:rsidRDefault="00666684" w:rsidP="00666684">
      <w:pPr>
        <w:suppressAutoHyphens/>
        <w:ind w:firstLine="720"/>
        <w:jc w:val="both"/>
        <w:rPr>
          <w:b/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 xml:space="preserve">7.4. Прием заявок осуществляется по адресу: </w:t>
      </w:r>
      <w:r w:rsidR="00210B49">
        <w:rPr>
          <w:sz w:val="26"/>
          <w:szCs w:val="26"/>
          <w:lang w:eastAsia="zh-CN"/>
        </w:rPr>
        <w:t>692150</w:t>
      </w:r>
      <w:r w:rsidRPr="00B06746">
        <w:rPr>
          <w:sz w:val="26"/>
          <w:szCs w:val="26"/>
          <w:lang w:eastAsia="zh-CN"/>
        </w:rPr>
        <w:t>,</w:t>
      </w:r>
      <w:r w:rsidR="00E51D48">
        <w:rPr>
          <w:sz w:val="26"/>
          <w:szCs w:val="26"/>
          <w:lang w:eastAsia="zh-CN"/>
        </w:rPr>
        <w:t xml:space="preserve"> Приморский край,  </w:t>
      </w:r>
      <w:r>
        <w:rPr>
          <w:sz w:val="26"/>
          <w:szCs w:val="26"/>
          <w:lang w:eastAsia="zh-CN"/>
        </w:rPr>
        <w:t>пгт</w:t>
      </w:r>
      <w:r w:rsidRPr="00E16EFA">
        <w:rPr>
          <w:sz w:val="26"/>
          <w:szCs w:val="26"/>
          <w:lang w:eastAsia="zh-CN"/>
        </w:rPr>
        <w:t xml:space="preserve">. </w:t>
      </w:r>
      <w:r w:rsidR="00210B49">
        <w:rPr>
          <w:sz w:val="26"/>
          <w:szCs w:val="26"/>
          <w:lang w:eastAsia="zh-CN"/>
        </w:rPr>
        <w:t>Терней</w:t>
      </w:r>
      <w:r w:rsidRPr="00E16EFA">
        <w:rPr>
          <w:sz w:val="26"/>
          <w:szCs w:val="26"/>
          <w:lang w:eastAsia="zh-CN"/>
        </w:rPr>
        <w:t xml:space="preserve">, ул. </w:t>
      </w:r>
      <w:r w:rsidR="00210B49">
        <w:rPr>
          <w:sz w:val="26"/>
          <w:szCs w:val="26"/>
          <w:lang w:eastAsia="zh-CN"/>
        </w:rPr>
        <w:t>Ивановская</w:t>
      </w:r>
      <w:r w:rsidRPr="00E16EFA">
        <w:rPr>
          <w:sz w:val="26"/>
          <w:szCs w:val="26"/>
          <w:lang w:eastAsia="zh-CN"/>
        </w:rPr>
        <w:t xml:space="preserve">, д. </w:t>
      </w:r>
      <w:r w:rsidR="00210B49">
        <w:rPr>
          <w:sz w:val="26"/>
          <w:szCs w:val="26"/>
          <w:lang w:eastAsia="zh-CN"/>
        </w:rPr>
        <w:t>2</w:t>
      </w:r>
      <w:r w:rsidRPr="00E16EFA">
        <w:rPr>
          <w:sz w:val="26"/>
          <w:szCs w:val="26"/>
          <w:lang w:eastAsia="zh-CN"/>
        </w:rPr>
        <w:t>, каб. 2</w:t>
      </w:r>
      <w:r>
        <w:rPr>
          <w:sz w:val="26"/>
          <w:szCs w:val="26"/>
          <w:lang w:eastAsia="zh-CN"/>
        </w:rPr>
        <w:t>1</w:t>
      </w:r>
      <w:r w:rsidRPr="00E16EFA">
        <w:rPr>
          <w:sz w:val="26"/>
          <w:szCs w:val="26"/>
          <w:lang w:eastAsia="zh-CN"/>
        </w:rPr>
        <w:t xml:space="preserve"> в рабочие дни (понедельник – пятница с </w:t>
      </w:r>
      <w:r w:rsidR="00210B49">
        <w:rPr>
          <w:sz w:val="26"/>
          <w:szCs w:val="26"/>
          <w:lang w:eastAsia="zh-CN"/>
        </w:rPr>
        <w:t>8</w:t>
      </w:r>
      <w:r w:rsidRPr="00E16EFA">
        <w:rPr>
          <w:sz w:val="26"/>
          <w:szCs w:val="26"/>
          <w:lang w:eastAsia="zh-CN"/>
        </w:rPr>
        <w:t>:30 часов до 1</w:t>
      </w:r>
      <w:r w:rsidR="00210B49">
        <w:rPr>
          <w:sz w:val="26"/>
          <w:szCs w:val="26"/>
          <w:lang w:eastAsia="zh-CN"/>
        </w:rPr>
        <w:t>6</w:t>
      </w:r>
      <w:r w:rsidRPr="00E16EFA">
        <w:rPr>
          <w:sz w:val="26"/>
          <w:szCs w:val="26"/>
          <w:lang w:eastAsia="zh-CN"/>
        </w:rPr>
        <w:t>:30 часов, перерыв на обед с 1</w:t>
      </w:r>
      <w:r w:rsidR="00210B49">
        <w:rPr>
          <w:sz w:val="26"/>
          <w:szCs w:val="26"/>
          <w:lang w:eastAsia="zh-CN"/>
        </w:rPr>
        <w:t>2</w:t>
      </w:r>
      <w:r w:rsidRPr="00E16EFA">
        <w:rPr>
          <w:sz w:val="26"/>
          <w:szCs w:val="26"/>
          <w:lang w:eastAsia="zh-CN"/>
        </w:rPr>
        <w:t>:</w:t>
      </w:r>
      <w:r>
        <w:rPr>
          <w:sz w:val="26"/>
          <w:szCs w:val="26"/>
          <w:lang w:eastAsia="zh-CN"/>
        </w:rPr>
        <w:t>0</w:t>
      </w:r>
      <w:r w:rsidRPr="00E16EFA">
        <w:rPr>
          <w:sz w:val="26"/>
          <w:szCs w:val="26"/>
          <w:lang w:eastAsia="zh-CN"/>
        </w:rPr>
        <w:t>0 часов до 1</w:t>
      </w:r>
      <w:r w:rsidR="00210B49">
        <w:rPr>
          <w:sz w:val="26"/>
          <w:szCs w:val="26"/>
          <w:lang w:eastAsia="zh-CN"/>
        </w:rPr>
        <w:t>3</w:t>
      </w:r>
      <w:r w:rsidRPr="00E16EFA">
        <w:rPr>
          <w:sz w:val="26"/>
          <w:szCs w:val="26"/>
          <w:lang w:eastAsia="zh-CN"/>
        </w:rPr>
        <w:t>:</w:t>
      </w:r>
      <w:r>
        <w:rPr>
          <w:sz w:val="26"/>
          <w:szCs w:val="26"/>
          <w:lang w:eastAsia="zh-CN"/>
        </w:rPr>
        <w:t>0</w:t>
      </w:r>
      <w:r w:rsidRPr="00E16EFA">
        <w:rPr>
          <w:sz w:val="26"/>
          <w:szCs w:val="26"/>
          <w:lang w:eastAsia="zh-CN"/>
        </w:rPr>
        <w:t>0 часов).</w:t>
      </w:r>
    </w:p>
    <w:p w:rsidR="00666684" w:rsidRPr="00E16EFA" w:rsidRDefault="00666684" w:rsidP="00666684">
      <w:pPr>
        <w:suppressAutoHyphens/>
        <w:ind w:firstLine="720"/>
        <w:jc w:val="both"/>
        <w:rPr>
          <w:b/>
          <w:sz w:val="26"/>
          <w:szCs w:val="26"/>
          <w:lang w:eastAsia="zh-CN"/>
        </w:rPr>
      </w:pPr>
      <w:r w:rsidRPr="00E16EFA">
        <w:rPr>
          <w:b/>
          <w:sz w:val="26"/>
          <w:szCs w:val="26"/>
          <w:lang w:eastAsia="zh-CN"/>
        </w:rPr>
        <w:t>Дата начала срока подачи заявок</w:t>
      </w:r>
      <w:r w:rsidRPr="00E16EFA">
        <w:rPr>
          <w:sz w:val="26"/>
          <w:szCs w:val="26"/>
          <w:lang w:eastAsia="zh-CN"/>
        </w:rPr>
        <w:t>: день, следующий за днем размещения на сайте Организатора информационного извещения о проведении Конкурса.</w:t>
      </w:r>
    </w:p>
    <w:p w:rsidR="00666684" w:rsidRPr="00E16EFA" w:rsidRDefault="00666684" w:rsidP="00666684">
      <w:pPr>
        <w:suppressAutoHyphens/>
        <w:ind w:firstLine="720"/>
        <w:jc w:val="both"/>
        <w:rPr>
          <w:sz w:val="26"/>
          <w:szCs w:val="26"/>
          <w:lang w:eastAsia="zh-CN"/>
        </w:rPr>
      </w:pPr>
      <w:r w:rsidRPr="00E16EFA">
        <w:rPr>
          <w:b/>
          <w:sz w:val="26"/>
          <w:szCs w:val="26"/>
          <w:lang w:eastAsia="zh-CN"/>
        </w:rPr>
        <w:t>Окончание срока подачи заявок:</w:t>
      </w:r>
      <w:r w:rsidRPr="00E16EFA">
        <w:rPr>
          <w:sz w:val="26"/>
          <w:szCs w:val="26"/>
          <w:lang w:eastAsia="zh-CN"/>
        </w:rPr>
        <w:t xml:space="preserve"> непосредственно до начала вскрытия конвертов с заявками на заседании конкурсн</w:t>
      </w:r>
      <w:r w:rsidR="00E51D48">
        <w:rPr>
          <w:sz w:val="26"/>
          <w:szCs w:val="26"/>
          <w:lang w:eastAsia="zh-CN"/>
        </w:rPr>
        <w:t xml:space="preserve">ой комиссии, но не более 10 дней с даты начала подачи заявок. </w:t>
      </w:r>
    </w:p>
    <w:p w:rsidR="00666684" w:rsidRPr="00E16EFA" w:rsidRDefault="00666684" w:rsidP="00666684">
      <w:pPr>
        <w:suppressAutoHyphens/>
        <w:ind w:firstLine="720"/>
        <w:jc w:val="both"/>
        <w:rPr>
          <w:b/>
          <w:bCs/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>7.5. Процедура представления заявки на участие в Конкурсе должна проходить анонимно, чтобы Участники не имели сведений об участвующих в Конкурсе юридических лицах и индивидуальных предпринимателях. Лица, осуществляющие хранение конвертов с заявками, не вправе допускать повреждение таких конвертов и заявок до момента их вскрытия.</w:t>
      </w:r>
    </w:p>
    <w:p w:rsidR="00666684" w:rsidRPr="00E16EFA" w:rsidRDefault="00666684" w:rsidP="00666684">
      <w:pPr>
        <w:shd w:val="clear" w:color="auto" w:fill="FFFFFF"/>
        <w:suppressAutoHyphens/>
        <w:ind w:firstLine="709"/>
        <w:jc w:val="center"/>
        <w:rPr>
          <w:sz w:val="26"/>
          <w:szCs w:val="26"/>
          <w:lang w:eastAsia="zh-CN"/>
        </w:rPr>
      </w:pPr>
    </w:p>
    <w:p w:rsidR="00D240E8" w:rsidRDefault="00D240E8" w:rsidP="00666684">
      <w:pPr>
        <w:shd w:val="clear" w:color="auto" w:fill="FFFFFF"/>
        <w:suppressAutoHyphens/>
        <w:jc w:val="center"/>
        <w:rPr>
          <w:b/>
          <w:iCs/>
          <w:sz w:val="26"/>
          <w:szCs w:val="26"/>
          <w:lang w:eastAsia="zh-CN"/>
        </w:rPr>
      </w:pPr>
    </w:p>
    <w:p w:rsidR="00D240E8" w:rsidRDefault="00D240E8" w:rsidP="00666684">
      <w:pPr>
        <w:shd w:val="clear" w:color="auto" w:fill="FFFFFF"/>
        <w:suppressAutoHyphens/>
        <w:jc w:val="center"/>
        <w:rPr>
          <w:b/>
          <w:iCs/>
          <w:sz w:val="26"/>
          <w:szCs w:val="26"/>
          <w:lang w:eastAsia="zh-CN"/>
        </w:rPr>
      </w:pPr>
    </w:p>
    <w:p w:rsidR="00D240E8" w:rsidRDefault="00D240E8" w:rsidP="00666684">
      <w:pPr>
        <w:shd w:val="clear" w:color="auto" w:fill="FFFFFF"/>
        <w:suppressAutoHyphens/>
        <w:jc w:val="center"/>
        <w:rPr>
          <w:b/>
          <w:iCs/>
          <w:sz w:val="26"/>
          <w:szCs w:val="26"/>
          <w:lang w:eastAsia="zh-CN"/>
        </w:rPr>
      </w:pPr>
    </w:p>
    <w:p w:rsidR="00D240E8" w:rsidRDefault="00D240E8" w:rsidP="00666684">
      <w:pPr>
        <w:shd w:val="clear" w:color="auto" w:fill="FFFFFF"/>
        <w:suppressAutoHyphens/>
        <w:jc w:val="center"/>
        <w:rPr>
          <w:b/>
          <w:iCs/>
          <w:sz w:val="26"/>
          <w:szCs w:val="26"/>
          <w:lang w:eastAsia="zh-CN"/>
        </w:rPr>
      </w:pPr>
    </w:p>
    <w:p w:rsidR="00666684" w:rsidRPr="00E16EFA" w:rsidRDefault="00666684" w:rsidP="00666684">
      <w:pPr>
        <w:shd w:val="clear" w:color="auto" w:fill="FFFFFF"/>
        <w:suppressAutoHyphens/>
        <w:jc w:val="center"/>
        <w:rPr>
          <w:b/>
          <w:bCs/>
          <w:iCs/>
          <w:sz w:val="26"/>
          <w:szCs w:val="26"/>
          <w:lang w:eastAsia="zh-CN"/>
        </w:rPr>
      </w:pPr>
      <w:r w:rsidRPr="00E16EFA">
        <w:rPr>
          <w:b/>
          <w:iCs/>
          <w:sz w:val="26"/>
          <w:szCs w:val="26"/>
          <w:lang w:eastAsia="zh-CN"/>
        </w:rPr>
        <w:lastRenderedPageBreak/>
        <w:t xml:space="preserve">8. </w:t>
      </w:r>
      <w:r w:rsidRPr="00E16EFA">
        <w:rPr>
          <w:b/>
          <w:sz w:val="26"/>
          <w:szCs w:val="26"/>
          <w:lang w:eastAsia="zh-CN"/>
        </w:rPr>
        <w:t xml:space="preserve">Порядок и срок отзыва заявок на участие в </w:t>
      </w:r>
      <w:r w:rsidRPr="00E16EFA">
        <w:rPr>
          <w:b/>
          <w:bCs/>
          <w:iCs/>
          <w:sz w:val="26"/>
          <w:szCs w:val="26"/>
          <w:lang w:eastAsia="zh-CN"/>
        </w:rPr>
        <w:t>Конкурсе, порядок внесения изменений в заявки на участие в Конкурсе</w:t>
      </w:r>
    </w:p>
    <w:p w:rsidR="00666684" w:rsidRPr="00E16EFA" w:rsidRDefault="00666684" w:rsidP="00666684">
      <w:pPr>
        <w:shd w:val="clear" w:color="auto" w:fill="FFFFFF"/>
        <w:suppressAutoHyphens/>
        <w:ind w:firstLine="709"/>
        <w:jc w:val="both"/>
        <w:rPr>
          <w:b/>
          <w:bCs/>
          <w:iCs/>
          <w:sz w:val="26"/>
          <w:szCs w:val="26"/>
          <w:lang w:eastAsia="zh-CN"/>
        </w:rPr>
      </w:pPr>
    </w:p>
    <w:p w:rsidR="00666684" w:rsidRPr="00E16EFA" w:rsidRDefault="00666684" w:rsidP="00666684">
      <w:pPr>
        <w:suppressAutoHyphens/>
        <w:ind w:firstLine="708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>8.1. Участник, подавший заявку на участие в Конкурсе, вправе изменить или отозвать заявку на участие в Конкурсе в любое время до момента вскрытия конкурсной комиссией конвертов с заявками на участие в Конкурсе.</w:t>
      </w:r>
    </w:p>
    <w:p w:rsidR="00666684" w:rsidRPr="00E16EFA" w:rsidRDefault="00666684" w:rsidP="00666684">
      <w:pPr>
        <w:tabs>
          <w:tab w:val="left" w:pos="1307"/>
          <w:tab w:val="left" w:pos="2160"/>
        </w:tabs>
        <w:suppressAutoHyphens/>
        <w:overflowPunct w:val="0"/>
        <w:ind w:firstLine="709"/>
        <w:jc w:val="both"/>
        <w:textAlignment w:val="baseline"/>
        <w:rPr>
          <w:rFonts w:eastAsia="Calibri"/>
          <w:sz w:val="26"/>
          <w:szCs w:val="26"/>
          <w:lang w:eastAsia="zh-CN"/>
        </w:rPr>
      </w:pPr>
      <w:r w:rsidRPr="00E16EFA">
        <w:rPr>
          <w:rFonts w:eastAsia="Calibri"/>
          <w:sz w:val="26"/>
          <w:szCs w:val="26"/>
          <w:lang w:eastAsia="zh-CN"/>
        </w:rPr>
        <w:t>8.2. Заявки отзываются в следующем порядке.</w:t>
      </w:r>
    </w:p>
    <w:p w:rsidR="00666684" w:rsidRPr="00E16EFA" w:rsidRDefault="00666684" w:rsidP="00666684">
      <w:pPr>
        <w:tabs>
          <w:tab w:val="left" w:pos="720"/>
          <w:tab w:val="left" w:pos="1307"/>
          <w:tab w:val="left" w:pos="2160"/>
        </w:tabs>
        <w:suppressAutoHyphens/>
        <w:overflowPunct w:val="0"/>
        <w:ind w:firstLine="709"/>
        <w:jc w:val="both"/>
        <w:textAlignment w:val="baseline"/>
        <w:rPr>
          <w:rFonts w:eastAsia="Calibri"/>
          <w:sz w:val="26"/>
          <w:szCs w:val="26"/>
          <w:lang w:eastAsia="zh-CN"/>
        </w:rPr>
      </w:pPr>
      <w:r w:rsidRPr="00E16EFA">
        <w:rPr>
          <w:rFonts w:eastAsia="Calibri"/>
          <w:sz w:val="26"/>
          <w:szCs w:val="26"/>
          <w:lang w:eastAsia="zh-CN"/>
        </w:rPr>
        <w:t>Участник подает Организатору в письменном виде уведомление об отзыве заявки на участие в Конкурсе, содержащее информацию о том, что он отзывает свою заявку. При этом в соответствующем уведомлении в обязательном порядке должна быть указана следующая информация: наименование Конкурса, дата, время и способ подачи заявки на участие в Конкурсе.</w:t>
      </w:r>
    </w:p>
    <w:p w:rsidR="00666684" w:rsidRPr="00E16EFA" w:rsidRDefault="00666684" w:rsidP="00666684">
      <w:pPr>
        <w:tabs>
          <w:tab w:val="left" w:pos="720"/>
          <w:tab w:val="left" w:pos="1307"/>
          <w:tab w:val="left" w:pos="2160"/>
        </w:tabs>
        <w:suppressAutoHyphens/>
        <w:overflowPunct w:val="0"/>
        <w:ind w:firstLine="709"/>
        <w:jc w:val="both"/>
        <w:textAlignment w:val="baseline"/>
        <w:rPr>
          <w:rFonts w:eastAsia="Calibri"/>
          <w:sz w:val="26"/>
          <w:szCs w:val="26"/>
          <w:lang w:eastAsia="zh-CN"/>
        </w:rPr>
      </w:pPr>
      <w:r w:rsidRPr="00E16EFA">
        <w:rPr>
          <w:rFonts w:eastAsia="Calibri"/>
          <w:sz w:val="26"/>
          <w:szCs w:val="26"/>
          <w:lang w:eastAsia="zh-CN"/>
        </w:rPr>
        <w:t>Уведомление об отзыве заявки должно быть скреплено печатью и заверено подписью Участника Конкурса, подавшего заявку.</w:t>
      </w:r>
    </w:p>
    <w:p w:rsidR="00666684" w:rsidRPr="00E16EFA" w:rsidRDefault="00666684" w:rsidP="00666684">
      <w:pPr>
        <w:tabs>
          <w:tab w:val="left" w:pos="720"/>
          <w:tab w:val="left" w:pos="1307"/>
          <w:tab w:val="left" w:pos="2160"/>
        </w:tabs>
        <w:suppressAutoHyphens/>
        <w:overflowPunct w:val="0"/>
        <w:ind w:firstLine="709"/>
        <w:jc w:val="both"/>
        <w:textAlignment w:val="baseline"/>
        <w:rPr>
          <w:rFonts w:eastAsia="Calibri"/>
          <w:sz w:val="26"/>
          <w:szCs w:val="26"/>
          <w:lang w:eastAsia="zh-CN"/>
        </w:rPr>
      </w:pPr>
      <w:r w:rsidRPr="00E16EFA">
        <w:rPr>
          <w:rFonts w:eastAsia="Calibri"/>
          <w:sz w:val="26"/>
          <w:szCs w:val="26"/>
          <w:lang w:eastAsia="zh-CN"/>
        </w:rPr>
        <w:t xml:space="preserve">Уведомление об отзыве заявки подается по адресу для приема заявок, указанному в извещении о проведении Конкурса. </w:t>
      </w:r>
    </w:p>
    <w:p w:rsidR="00666684" w:rsidRPr="00E16EFA" w:rsidRDefault="00666684" w:rsidP="00666684">
      <w:pPr>
        <w:tabs>
          <w:tab w:val="left" w:pos="720"/>
          <w:tab w:val="left" w:pos="1307"/>
          <w:tab w:val="left" w:pos="2160"/>
        </w:tabs>
        <w:suppressAutoHyphens/>
        <w:overflowPunct w:val="0"/>
        <w:ind w:firstLine="709"/>
        <w:jc w:val="both"/>
        <w:textAlignment w:val="baseline"/>
        <w:rPr>
          <w:rFonts w:eastAsia="Calibri"/>
          <w:sz w:val="26"/>
          <w:szCs w:val="26"/>
          <w:lang w:eastAsia="zh-CN"/>
        </w:rPr>
      </w:pPr>
      <w:r w:rsidRPr="00E16EFA">
        <w:rPr>
          <w:rFonts w:eastAsia="Calibri"/>
          <w:sz w:val="26"/>
          <w:szCs w:val="26"/>
          <w:lang w:eastAsia="zh-CN"/>
        </w:rPr>
        <w:t xml:space="preserve">После окончания срока подачи заявок на участие в Конкурсе заявки отзываются на заседании конкурсной комиссии непосредственно перед вскрытием конвертов с заявками по адресу, указанному в извещении о проведении Конкурса. </w:t>
      </w:r>
    </w:p>
    <w:p w:rsidR="00666684" w:rsidRPr="00E16EFA" w:rsidRDefault="00666684" w:rsidP="00666684">
      <w:pPr>
        <w:tabs>
          <w:tab w:val="left" w:pos="720"/>
          <w:tab w:val="left" w:pos="1307"/>
          <w:tab w:val="left" w:pos="2160"/>
        </w:tabs>
        <w:suppressAutoHyphens/>
        <w:overflowPunct w:val="0"/>
        <w:ind w:firstLine="709"/>
        <w:jc w:val="both"/>
        <w:textAlignment w:val="baseline"/>
        <w:rPr>
          <w:rFonts w:eastAsia="Calibri"/>
          <w:sz w:val="26"/>
          <w:szCs w:val="26"/>
          <w:lang w:eastAsia="zh-CN"/>
        </w:rPr>
      </w:pPr>
      <w:r w:rsidRPr="00E16EFA">
        <w:rPr>
          <w:rFonts w:eastAsia="Calibri"/>
          <w:sz w:val="26"/>
          <w:szCs w:val="26"/>
          <w:lang w:eastAsia="zh-CN"/>
        </w:rPr>
        <w:t xml:space="preserve">8.3. Регистрация отзывов заявок на участие в Конкурсе производится в том же порядке, что и регистрация заявки. </w:t>
      </w:r>
    </w:p>
    <w:p w:rsidR="00666684" w:rsidRPr="00E16EFA" w:rsidRDefault="00666684" w:rsidP="00666684">
      <w:pPr>
        <w:tabs>
          <w:tab w:val="left" w:pos="720"/>
          <w:tab w:val="left" w:pos="1307"/>
          <w:tab w:val="left" w:pos="2160"/>
        </w:tabs>
        <w:suppressAutoHyphens/>
        <w:overflowPunct w:val="0"/>
        <w:ind w:firstLine="709"/>
        <w:jc w:val="both"/>
        <w:textAlignment w:val="baseline"/>
        <w:rPr>
          <w:rFonts w:eastAsia="Calibri"/>
          <w:sz w:val="26"/>
          <w:szCs w:val="26"/>
          <w:lang w:eastAsia="zh-CN"/>
        </w:rPr>
      </w:pPr>
      <w:r w:rsidRPr="00E16EFA">
        <w:rPr>
          <w:rFonts w:eastAsia="Calibri"/>
          <w:sz w:val="26"/>
          <w:szCs w:val="26"/>
          <w:lang w:eastAsia="zh-CN"/>
        </w:rPr>
        <w:t xml:space="preserve">8.4. После начала вскрытия конвертов с заявками отзыв заявок на участие в Конкурсе не допускается. </w:t>
      </w:r>
    </w:p>
    <w:p w:rsidR="00666684" w:rsidRPr="00E16EFA" w:rsidRDefault="00666684" w:rsidP="00666684">
      <w:pPr>
        <w:tabs>
          <w:tab w:val="left" w:pos="1307"/>
          <w:tab w:val="left" w:pos="2160"/>
        </w:tabs>
        <w:suppressAutoHyphens/>
        <w:overflowPunct w:val="0"/>
        <w:ind w:firstLine="720"/>
        <w:jc w:val="both"/>
        <w:textAlignment w:val="baseline"/>
        <w:rPr>
          <w:rFonts w:eastAsia="Calibri"/>
          <w:sz w:val="26"/>
          <w:szCs w:val="26"/>
          <w:lang w:eastAsia="zh-CN"/>
        </w:rPr>
      </w:pPr>
      <w:r w:rsidRPr="00E16EFA">
        <w:rPr>
          <w:rFonts w:eastAsia="Calibri"/>
          <w:sz w:val="26"/>
          <w:szCs w:val="26"/>
          <w:lang w:eastAsia="zh-CN"/>
        </w:rPr>
        <w:t xml:space="preserve">8.5. Изменения, внесенные в заявку, считаются неотъемлемой частью заявки на участие в Конкурсе. </w:t>
      </w:r>
    </w:p>
    <w:p w:rsidR="00666684" w:rsidRPr="00E16EFA" w:rsidRDefault="00666684" w:rsidP="00666684">
      <w:pPr>
        <w:tabs>
          <w:tab w:val="left" w:pos="1307"/>
          <w:tab w:val="left" w:pos="2160"/>
        </w:tabs>
        <w:suppressAutoHyphens/>
        <w:overflowPunct w:val="0"/>
        <w:ind w:firstLine="708"/>
        <w:jc w:val="both"/>
        <w:textAlignment w:val="baseline"/>
        <w:rPr>
          <w:rFonts w:eastAsia="Calibri"/>
          <w:sz w:val="26"/>
          <w:szCs w:val="26"/>
          <w:lang w:eastAsia="zh-CN"/>
        </w:rPr>
      </w:pPr>
      <w:r w:rsidRPr="00E16EFA">
        <w:rPr>
          <w:rFonts w:eastAsia="Calibri"/>
          <w:sz w:val="26"/>
          <w:szCs w:val="26"/>
          <w:lang w:eastAsia="zh-CN"/>
        </w:rPr>
        <w:t>8.6. Внесение изменений в заявку на участие в Конкурсе осуществляется в следующем порядке:</w:t>
      </w:r>
    </w:p>
    <w:p w:rsidR="00666684" w:rsidRPr="00E16EFA" w:rsidRDefault="00666684" w:rsidP="00666684">
      <w:pPr>
        <w:tabs>
          <w:tab w:val="left" w:pos="1307"/>
          <w:tab w:val="left" w:pos="2160"/>
        </w:tabs>
        <w:suppressAutoHyphens/>
        <w:overflowPunct w:val="0"/>
        <w:ind w:firstLine="708"/>
        <w:jc w:val="both"/>
        <w:textAlignment w:val="baseline"/>
        <w:rPr>
          <w:rFonts w:eastAsia="Calibri"/>
          <w:sz w:val="26"/>
          <w:szCs w:val="26"/>
          <w:lang w:eastAsia="zh-CN"/>
        </w:rPr>
      </w:pPr>
      <w:r w:rsidRPr="00E16EFA">
        <w:rPr>
          <w:rFonts w:eastAsia="Calibri"/>
          <w:sz w:val="26"/>
          <w:szCs w:val="26"/>
          <w:lang w:eastAsia="zh-CN"/>
        </w:rPr>
        <w:t>- изменения заявок на участие в Конкурсе регистрируются в том же порядке, что и регистрация заявки;</w:t>
      </w:r>
    </w:p>
    <w:p w:rsidR="00666684" w:rsidRPr="00E16EFA" w:rsidRDefault="00666684" w:rsidP="00666684">
      <w:pPr>
        <w:tabs>
          <w:tab w:val="left" w:pos="720"/>
          <w:tab w:val="left" w:pos="1307"/>
          <w:tab w:val="left" w:pos="2160"/>
        </w:tabs>
        <w:suppressAutoHyphens/>
        <w:overflowPunct w:val="0"/>
        <w:ind w:firstLine="709"/>
        <w:jc w:val="both"/>
        <w:textAlignment w:val="baseline"/>
        <w:rPr>
          <w:rFonts w:eastAsia="Calibri"/>
          <w:sz w:val="26"/>
          <w:szCs w:val="26"/>
          <w:lang w:eastAsia="zh-CN"/>
        </w:rPr>
      </w:pPr>
      <w:r w:rsidRPr="00E16EFA">
        <w:rPr>
          <w:rFonts w:eastAsia="Calibri"/>
          <w:sz w:val="26"/>
          <w:szCs w:val="26"/>
          <w:lang w:eastAsia="zh-CN"/>
        </w:rPr>
        <w:t>- изменения заявки подаются в запечатанном конверте. На соответствующем конверте указывается: «Изменение заявки на участие в открытом Конкурсе (наименование Конкурса)»;</w:t>
      </w:r>
    </w:p>
    <w:p w:rsidR="00666684" w:rsidRPr="00E16EFA" w:rsidRDefault="00666684" w:rsidP="00666684">
      <w:pPr>
        <w:tabs>
          <w:tab w:val="left" w:pos="720"/>
          <w:tab w:val="left" w:pos="1307"/>
          <w:tab w:val="left" w:pos="2160"/>
        </w:tabs>
        <w:suppressAutoHyphens/>
        <w:overflowPunct w:val="0"/>
        <w:ind w:firstLine="709"/>
        <w:jc w:val="both"/>
        <w:textAlignment w:val="baseline"/>
        <w:rPr>
          <w:rFonts w:eastAsia="Calibri"/>
          <w:sz w:val="26"/>
          <w:szCs w:val="26"/>
          <w:lang w:eastAsia="zh-CN"/>
        </w:rPr>
      </w:pPr>
      <w:r w:rsidRPr="00E16EFA">
        <w:rPr>
          <w:rFonts w:eastAsia="Calibri"/>
          <w:sz w:val="26"/>
          <w:szCs w:val="26"/>
          <w:lang w:eastAsia="zh-CN"/>
        </w:rPr>
        <w:t xml:space="preserve">- изменения заявки должны быть оформлены в порядке, установленном для оформления заявок; </w:t>
      </w:r>
    </w:p>
    <w:p w:rsidR="00666684" w:rsidRPr="00E16EFA" w:rsidRDefault="00666684" w:rsidP="00666684">
      <w:pPr>
        <w:tabs>
          <w:tab w:val="left" w:pos="720"/>
          <w:tab w:val="left" w:pos="1307"/>
          <w:tab w:val="left" w:pos="2160"/>
        </w:tabs>
        <w:suppressAutoHyphens/>
        <w:overflowPunct w:val="0"/>
        <w:ind w:firstLine="709"/>
        <w:jc w:val="both"/>
        <w:textAlignment w:val="baseline"/>
        <w:rPr>
          <w:rFonts w:eastAsia="Calibri"/>
          <w:sz w:val="26"/>
          <w:szCs w:val="26"/>
          <w:lang w:eastAsia="zh-CN"/>
        </w:rPr>
      </w:pPr>
      <w:r w:rsidRPr="00E16EFA">
        <w:rPr>
          <w:rFonts w:eastAsia="Calibri"/>
          <w:sz w:val="26"/>
          <w:szCs w:val="26"/>
          <w:lang w:eastAsia="zh-CN"/>
        </w:rPr>
        <w:t xml:space="preserve">- изменения заявок подаются по адресу, указанному в извещении о проведении Конкурса. </w:t>
      </w:r>
    </w:p>
    <w:p w:rsidR="00666684" w:rsidRPr="00E16EFA" w:rsidRDefault="00666684" w:rsidP="00666684">
      <w:pPr>
        <w:tabs>
          <w:tab w:val="left" w:pos="720"/>
          <w:tab w:val="left" w:pos="1307"/>
          <w:tab w:val="left" w:pos="2160"/>
        </w:tabs>
        <w:suppressAutoHyphens/>
        <w:overflowPunct w:val="0"/>
        <w:ind w:firstLine="709"/>
        <w:jc w:val="both"/>
        <w:textAlignment w:val="baseline"/>
        <w:rPr>
          <w:rFonts w:eastAsia="Calibri"/>
          <w:sz w:val="26"/>
          <w:szCs w:val="26"/>
          <w:lang w:eastAsia="zh-CN"/>
        </w:rPr>
      </w:pPr>
      <w:r w:rsidRPr="00E16EFA">
        <w:rPr>
          <w:rFonts w:eastAsia="Calibri"/>
          <w:sz w:val="26"/>
          <w:szCs w:val="26"/>
          <w:lang w:eastAsia="zh-CN"/>
        </w:rPr>
        <w:t xml:space="preserve">После окончания срока подачи заявок, изменения заявок на участие в Конкурсе подаются на заседании конкурсной комиссии непосредственно перед вскрытием конвертов с заявками по адресу, по которому осуществляется вскрытие конвертов с заявками, указанному в извещении о проведении открытого Конкурса. </w:t>
      </w:r>
    </w:p>
    <w:p w:rsidR="00666684" w:rsidRDefault="00666684" w:rsidP="00666684">
      <w:pPr>
        <w:tabs>
          <w:tab w:val="left" w:pos="720"/>
          <w:tab w:val="left" w:pos="1307"/>
          <w:tab w:val="left" w:pos="2160"/>
        </w:tabs>
        <w:suppressAutoHyphens/>
        <w:overflowPunct w:val="0"/>
        <w:ind w:firstLine="709"/>
        <w:jc w:val="both"/>
        <w:textAlignment w:val="baseline"/>
        <w:rPr>
          <w:rFonts w:eastAsia="Calibri"/>
          <w:sz w:val="26"/>
          <w:szCs w:val="26"/>
          <w:lang w:eastAsia="zh-CN"/>
        </w:rPr>
      </w:pPr>
      <w:r w:rsidRPr="00E16EFA">
        <w:rPr>
          <w:rFonts w:eastAsia="Calibri"/>
          <w:sz w:val="26"/>
          <w:szCs w:val="26"/>
          <w:lang w:eastAsia="zh-CN"/>
        </w:rPr>
        <w:t>8.7.  После начала вскрытия конвертов с заявками на участие в Конкурсе внесение изменений в заявки не допускается.</w:t>
      </w:r>
    </w:p>
    <w:p w:rsidR="00666684" w:rsidRPr="00E16EFA" w:rsidRDefault="00666684" w:rsidP="00666684">
      <w:pPr>
        <w:tabs>
          <w:tab w:val="left" w:pos="720"/>
          <w:tab w:val="left" w:pos="1307"/>
          <w:tab w:val="left" w:pos="2160"/>
        </w:tabs>
        <w:suppressAutoHyphens/>
        <w:overflowPunct w:val="0"/>
        <w:ind w:firstLine="709"/>
        <w:jc w:val="both"/>
        <w:textAlignment w:val="baseline"/>
        <w:rPr>
          <w:rFonts w:ascii="Calibri" w:eastAsia="Calibri" w:hAnsi="Calibri" w:cs="Calibri"/>
          <w:sz w:val="26"/>
          <w:szCs w:val="26"/>
          <w:lang w:eastAsia="zh-CN"/>
        </w:rPr>
      </w:pPr>
    </w:p>
    <w:p w:rsidR="00666684" w:rsidRPr="00E16EFA" w:rsidRDefault="00666684" w:rsidP="00666684">
      <w:pPr>
        <w:suppressAutoHyphens/>
        <w:jc w:val="center"/>
        <w:rPr>
          <w:b/>
          <w:sz w:val="26"/>
          <w:szCs w:val="26"/>
          <w:lang w:eastAsia="zh-CN"/>
        </w:rPr>
      </w:pPr>
      <w:r w:rsidRPr="00E16EFA">
        <w:rPr>
          <w:b/>
          <w:sz w:val="26"/>
          <w:szCs w:val="26"/>
          <w:lang w:eastAsia="zh-CN"/>
        </w:rPr>
        <w:t>9.</w:t>
      </w:r>
      <w:r w:rsidRPr="00E16EFA">
        <w:rPr>
          <w:sz w:val="26"/>
          <w:szCs w:val="26"/>
          <w:lang w:eastAsia="zh-CN"/>
        </w:rPr>
        <w:t xml:space="preserve"> </w:t>
      </w:r>
      <w:r w:rsidRPr="00E16EFA">
        <w:rPr>
          <w:b/>
          <w:sz w:val="26"/>
          <w:szCs w:val="26"/>
          <w:lang w:eastAsia="zh-CN"/>
        </w:rPr>
        <w:t>Порядок предоставления конкурсной документации</w:t>
      </w:r>
    </w:p>
    <w:p w:rsidR="00666684" w:rsidRPr="00E16EFA" w:rsidRDefault="00666684" w:rsidP="00666684">
      <w:pPr>
        <w:suppressAutoHyphens/>
        <w:ind w:firstLine="709"/>
        <w:jc w:val="both"/>
        <w:rPr>
          <w:b/>
          <w:sz w:val="26"/>
          <w:szCs w:val="26"/>
          <w:lang w:eastAsia="zh-CN"/>
        </w:rPr>
      </w:pPr>
    </w:p>
    <w:p w:rsidR="00666684" w:rsidRPr="00E16EFA" w:rsidRDefault="00666684" w:rsidP="00666684">
      <w:pPr>
        <w:suppressAutoHyphens/>
        <w:ind w:firstLine="540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 xml:space="preserve">9.1. Со дня, следующего за днем размещения на официальном сайте </w:t>
      </w:r>
      <w:r>
        <w:rPr>
          <w:sz w:val="26"/>
          <w:szCs w:val="26"/>
          <w:lang w:eastAsia="zh-CN"/>
        </w:rPr>
        <w:t>А</w:t>
      </w:r>
      <w:r w:rsidRPr="00E16EFA">
        <w:rPr>
          <w:sz w:val="26"/>
          <w:szCs w:val="26"/>
          <w:lang w:eastAsia="zh-CN"/>
        </w:rPr>
        <w:t xml:space="preserve">дминистрации </w:t>
      </w:r>
      <w:r w:rsidR="00210B49">
        <w:rPr>
          <w:sz w:val="26"/>
          <w:szCs w:val="26"/>
          <w:lang w:eastAsia="zh-CN"/>
        </w:rPr>
        <w:t>Тернейского</w:t>
      </w:r>
      <w:r>
        <w:rPr>
          <w:sz w:val="26"/>
          <w:szCs w:val="26"/>
          <w:lang w:eastAsia="zh-CN"/>
        </w:rPr>
        <w:t xml:space="preserve"> муниципального округа</w:t>
      </w:r>
      <w:r w:rsidRPr="00E16EFA">
        <w:rPr>
          <w:sz w:val="26"/>
          <w:szCs w:val="26"/>
          <w:lang w:eastAsia="zh-CN"/>
        </w:rPr>
        <w:t xml:space="preserve"> </w:t>
      </w:r>
      <w:r>
        <w:rPr>
          <w:sz w:val="26"/>
          <w:szCs w:val="26"/>
          <w:lang w:eastAsia="zh-CN"/>
        </w:rPr>
        <w:t>(</w:t>
      </w:r>
      <w:r w:rsidR="00210B49" w:rsidRPr="00210B49">
        <w:rPr>
          <w:sz w:val="26"/>
          <w:szCs w:val="26"/>
          <w:lang w:eastAsia="zh-CN"/>
        </w:rPr>
        <w:t>https://primorsky.ru/authorities/local-government/terneisky/</w:t>
      </w:r>
      <w:r>
        <w:rPr>
          <w:sz w:val="26"/>
          <w:szCs w:val="26"/>
          <w:lang w:eastAsia="zh-CN"/>
        </w:rPr>
        <w:t>)</w:t>
      </w:r>
      <w:r w:rsidRPr="00B06746">
        <w:rPr>
          <w:sz w:val="26"/>
          <w:szCs w:val="26"/>
          <w:lang w:eastAsia="zh-CN"/>
        </w:rPr>
        <w:t xml:space="preserve"> </w:t>
      </w:r>
      <w:r w:rsidRPr="00E16EFA">
        <w:rPr>
          <w:sz w:val="26"/>
          <w:szCs w:val="26"/>
          <w:lang w:eastAsia="zh-CN"/>
        </w:rPr>
        <w:t xml:space="preserve">информационного извещения о проведении Конкурса Организатор на основании заявления любого заинтересованного лица, поданного в письменной форме, </w:t>
      </w:r>
      <w:r w:rsidRPr="00E16EFA">
        <w:rPr>
          <w:sz w:val="26"/>
          <w:szCs w:val="26"/>
          <w:lang w:eastAsia="zh-CN"/>
        </w:rPr>
        <w:lastRenderedPageBreak/>
        <w:t>в течение двух рабочих дней со дня получения соответствующего заявления обязан предоставить такому лицу конкурсную документацию в порядке, указанном в информационном извещении о проведении Конкурса.</w:t>
      </w:r>
    </w:p>
    <w:p w:rsidR="00666684" w:rsidRPr="00E16EFA" w:rsidRDefault="00666684" w:rsidP="00666684">
      <w:pPr>
        <w:suppressAutoHyphens/>
        <w:ind w:firstLine="540"/>
        <w:jc w:val="both"/>
        <w:rPr>
          <w:b/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>9.2. Предоставление конкурсной документации до размещения на официальном сайте Организатора информационного извещения о проведении Конкурса не допускается.</w:t>
      </w:r>
    </w:p>
    <w:p w:rsidR="00666684" w:rsidRDefault="00666684" w:rsidP="00666684">
      <w:pPr>
        <w:shd w:val="clear" w:color="auto" w:fill="FFFFFF"/>
        <w:suppressAutoHyphens/>
        <w:ind w:firstLine="709"/>
        <w:jc w:val="both"/>
        <w:rPr>
          <w:b/>
          <w:sz w:val="26"/>
          <w:szCs w:val="26"/>
          <w:lang w:eastAsia="zh-CN"/>
        </w:rPr>
      </w:pPr>
    </w:p>
    <w:p w:rsidR="00210B49" w:rsidRDefault="00210B49" w:rsidP="00666684">
      <w:pPr>
        <w:shd w:val="clear" w:color="auto" w:fill="FFFFFF"/>
        <w:suppressAutoHyphens/>
        <w:ind w:firstLine="709"/>
        <w:jc w:val="both"/>
        <w:rPr>
          <w:b/>
          <w:sz w:val="26"/>
          <w:szCs w:val="26"/>
          <w:lang w:eastAsia="zh-CN"/>
        </w:rPr>
      </w:pPr>
    </w:p>
    <w:p w:rsidR="00210B49" w:rsidRPr="00E16EFA" w:rsidRDefault="00210B49" w:rsidP="00666684">
      <w:pPr>
        <w:shd w:val="clear" w:color="auto" w:fill="FFFFFF"/>
        <w:suppressAutoHyphens/>
        <w:ind w:firstLine="709"/>
        <w:jc w:val="both"/>
        <w:rPr>
          <w:b/>
          <w:sz w:val="26"/>
          <w:szCs w:val="26"/>
          <w:lang w:eastAsia="zh-CN"/>
        </w:rPr>
      </w:pPr>
    </w:p>
    <w:p w:rsidR="00666684" w:rsidRPr="00E16EFA" w:rsidRDefault="00666684" w:rsidP="00666684">
      <w:pPr>
        <w:shd w:val="clear" w:color="auto" w:fill="FFFFFF"/>
        <w:suppressAutoHyphens/>
        <w:jc w:val="center"/>
        <w:rPr>
          <w:b/>
          <w:sz w:val="26"/>
          <w:szCs w:val="26"/>
          <w:lang w:eastAsia="zh-CN"/>
        </w:rPr>
      </w:pPr>
      <w:r w:rsidRPr="00E16EFA">
        <w:rPr>
          <w:b/>
          <w:sz w:val="26"/>
          <w:szCs w:val="26"/>
          <w:lang w:eastAsia="zh-CN"/>
        </w:rPr>
        <w:t>10. Место, порядок, дата и время вскрытия конвертов</w:t>
      </w:r>
    </w:p>
    <w:p w:rsidR="00666684" w:rsidRPr="00E16EFA" w:rsidRDefault="00666684" w:rsidP="00666684">
      <w:pPr>
        <w:shd w:val="clear" w:color="auto" w:fill="FFFFFF"/>
        <w:suppressAutoHyphens/>
        <w:ind w:firstLine="567"/>
        <w:jc w:val="center"/>
        <w:rPr>
          <w:b/>
          <w:sz w:val="26"/>
          <w:szCs w:val="26"/>
          <w:lang w:eastAsia="zh-CN"/>
        </w:rPr>
      </w:pPr>
      <w:r w:rsidRPr="00E16EFA">
        <w:rPr>
          <w:b/>
          <w:sz w:val="26"/>
          <w:szCs w:val="26"/>
          <w:lang w:eastAsia="zh-CN"/>
        </w:rPr>
        <w:t>с заявками на участие в Конкурсе</w:t>
      </w:r>
    </w:p>
    <w:p w:rsidR="00666684" w:rsidRPr="00E16EFA" w:rsidRDefault="00666684" w:rsidP="00666684">
      <w:pPr>
        <w:shd w:val="clear" w:color="auto" w:fill="FFFFFF"/>
        <w:suppressAutoHyphens/>
        <w:ind w:firstLine="567"/>
        <w:jc w:val="both"/>
        <w:rPr>
          <w:b/>
          <w:sz w:val="26"/>
          <w:szCs w:val="26"/>
          <w:lang w:eastAsia="zh-CN"/>
        </w:rPr>
      </w:pPr>
    </w:p>
    <w:p w:rsidR="00666684" w:rsidRPr="00E16EFA" w:rsidRDefault="00666684" w:rsidP="00B14A76">
      <w:pPr>
        <w:suppressAutoHyphens/>
        <w:ind w:firstLine="567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>10.1. Конверты с заявками Участников вскрываются конкурсной комиссией в срок, указанный в информационном извещении о проведении Конкурса.</w:t>
      </w:r>
    </w:p>
    <w:p w:rsidR="00666684" w:rsidRPr="00E16EFA" w:rsidRDefault="00666684" w:rsidP="00666684">
      <w:pPr>
        <w:shd w:val="clear" w:color="auto" w:fill="FFFFFF"/>
        <w:suppressAutoHyphens/>
        <w:ind w:firstLine="567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 xml:space="preserve">10.2. Вскрытие конвертов с заявками состоится публично на заседании конкурсной комиссии по адресу: Приморский край, </w:t>
      </w:r>
      <w:r>
        <w:rPr>
          <w:sz w:val="26"/>
          <w:szCs w:val="26"/>
          <w:lang w:eastAsia="zh-CN"/>
        </w:rPr>
        <w:t>пгт</w:t>
      </w:r>
      <w:r w:rsidRPr="00E16EFA">
        <w:rPr>
          <w:sz w:val="26"/>
          <w:szCs w:val="26"/>
          <w:lang w:eastAsia="zh-CN"/>
        </w:rPr>
        <w:t xml:space="preserve">. </w:t>
      </w:r>
      <w:r w:rsidR="00210B49">
        <w:rPr>
          <w:sz w:val="26"/>
          <w:szCs w:val="26"/>
          <w:lang w:eastAsia="zh-CN"/>
        </w:rPr>
        <w:t>Терней,</w:t>
      </w:r>
      <w:r w:rsidRPr="00E16EFA">
        <w:rPr>
          <w:sz w:val="26"/>
          <w:szCs w:val="26"/>
          <w:lang w:eastAsia="zh-CN"/>
        </w:rPr>
        <w:t xml:space="preserve"> ул. </w:t>
      </w:r>
      <w:r w:rsidR="00210B49">
        <w:rPr>
          <w:sz w:val="26"/>
          <w:szCs w:val="26"/>
          <w:lang w:eastAsia="zh-CN"/>
        </w:rPr>
        <w:t>Ивановская</w:t>
      </w:r>
      <w:r>
        <w:rPr>
          <w:sz w:val="26"/>
          <w:szCs w:val="26"/>
          <w:lang w:eastAsia="zh-CN"/>
        </w:rPr>
        <w:t>,</w:t>
      </w:r>
      <w:r w:rsidRPr="00E16EFA">
        <w:rPr>
          <w:sz w:val="26"/>
          <w:szCs w:val="26"/>
          <w:lang w:eastAsia="zh-CN"/>
        </w:rPr>
        <w:t xml:space="preserve"> д. </w:t>
      </w:r>
      <w:r w:rsidR="00210B49">
        <w:rPr>
          <w:sz w:val="26"/>
          <w:szCs w:val="26"/>
          <w:lang w:eastAsia="zh-CN"/>
        </w:rPr>
        <w:t>2,  зал заседаний</w:t>
      </w:r>
      <w:r w:rsidRPr="00E16EFA">
        <w:rPr>
          <w:sz w:val="26"/>
          <w:szCs w:val="26"/>
          <w:lang w:eastAsia="zh-CN"/>
        </w:rPr>
        <w:t>.</w:t>
      </w:r>
    </w:p>
    <w:p w:rsidR="00666684" w:rsidRPr="00E16EFA" w:rsidRDefault="00666684" w:rsidP="00666684">
      <w:pPr>
        <w:shd w:val="clear" w:color="auto" w:fill="FFFFFF"/>
        <w:suppressAutoHyphens/>
        <w:ind w:firstLine="567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>Участники или их представители вправе присутствовать при вскрытии конвертов с заявками.</w:t>
      </w:r>
    </w:p>
    <w:p w:rsidR="00666684" w:rsidRPr="00E16EFA" w:rsidRDefault="00666684" w:rsidP="00666684">
      <w:pPr>
        <w:suppressAutoHyphens/>
        <w:ind w:firstLine="567"/>
        <w:jc w:val="both"/>
        <w:rPr>
          <w:sz w:val="26"/>
          <w:szCs w:val="26"/>
          <w:highlight w:val="white"/>
          <w:lang w:eastAsia="zh-CN"/>
        </w:rPr>
      </w:pPr>
      <w:r w:rsidRPr="00E16EFA">
        <w:rPr>
          <w:sz w:val="26"/>
          <w:szCs w:val="26"/>
          <w:lang w:eastAsia="zh-CN"/>
        </w:rPr>
        <w:t xml:space="preserve">10.3. </w:t>
      </w:r>
      <w:r w:rsidRPr="00E16EFA">
        <w:rPr>
          <w:sz w:val="26"/>
          <w:szCs w:val="26"/>
          <w:highlight w:val="white"/>
          <w:lang w:eastAsia="zh-CN"/>
        </w:rPr>
        <w:t>Не допускается проведение переговоров между конкурсной комиссией и Участником до вскрытия конвертов с заявкой на участие относительно оценки заявки Участника на участие в Конкурсе.</w:t>
      </w:r>
    </w:p>
    <w:p w:rsidR="00666684" w:rsidRPr="00E16EFA" w:rsidRDefault="00666684" w:rsidP="00666684">
      <w:pPr>
        <w:shd w:val="clear" w:color="auto" w:fill="FFFFFF"/>
        <w:suppressAutoHyphens/>
        <w:ind w:firstLine="567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 xml:space="preserve">10.4. Конкурсной комиссией вскрываются конверты с заявками, которые поступили Организатору. Конверты с заявками, полученные после начала процедуры вскрытия конвертов с заявками, считаются опоздавшими и </w:t>
      </w:r>
      <w:r w:rsidR="00B14A76" w:rsidRPr="00E16EFA">
        <w:rPr>
          <w:sz w:val="26"/>
          <w:szCs w:val="26"/>
          <w:lang w:eastAsia="zh-CN"/>
        </w:rPr>
        <w:t>не вскрываются,</w:t>
      </w:r>
      <w:r w:rsidRPr="00E16EFA">
        <w:rPr>
          <w:sz w:val="26"/>
          <w:szCs w:val="26"/>
          <w:lang w:eastAsia="zh-CN"/>
        </w:rPr>
        <w:t xml:space="preserve"> и возвращаются представившему его Участнику.</w:t>
      </w:r>
    </w:p>
    <w:p w:rsidR="00666684" w:rsidRPr="00E16EFA" w:rsidRDefault="00666684" w:rsidP="00666684">
      <w:pPr>
        <w:shd w:val="clear" w:color="auto" w:fill="FFFFFF"/>
        <w:suppressAutoHyphens/>
        <w:ind w:firstLine="567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>10.5. При вскрытии конвертов объявляются и заносятся в протокол вскрытия конвертов с заявками: наименование (для юридического лица) либо фамилия, имя, отчество (для индивидуального предпринимателя) каждого Участника, конверт с заявкой которого вскрывается.</w:t>
      </w:r>
    </w:p>
    <w:p w:rsidR="00666684" w:rsidRPr="00E16EFA" w:rsidRDefault="00666684" w:rsidP="00666684">
      <w:pPr>
        <w:shd w:val="clear" w:color="auto" w:fill="FFFFFF"/>
        <w:suppressAutoHyphens/>
        <w:ind w:left="5" w:right="29" w:firstLine="562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 xml:space="preserve">Копия протокола вскрытия конвертов с заявками размещается на официальном сайте </w:t>
      </w:r>
      <w:r>
        <w:rPr>
          <w:sz w:val="26"/>
          <w:szCs w:val="26"/>
          <w:lang w:eastAsia="zh-CN"/>
        </w:rPr>
        <w:t>А</w:t>
      </w:r>
      <w:r w:rsidRPr="00E16EFA">
        <w:rPr>
          <w:sz w:val="26"/>
          <w:szCs w:val="26"/>
          <w:lang w:eastAsia="zh-CN"/>
        </w:rPr>
        <w:t xml:space="preserve">дминистрации </w:t>
      </w:r>
      <w:r w:rsidR="00210B49">
        <w:rPr>
          <w:sz w:val="26"/>
          <w:szCs w:val="26"/>
          <w:lang w:eastAsia="zh-CN"/>
        </w:rPr>
        <w:t>Тернейского</w:t>
      </w:r>
      <w:r>
        <w:rPr>
          <w:sz w:val="26"/>
          <w:szCs w:val="26"/>
          <w:lang w:eastAsia="zh-CN"/>
        </w:rPr>
        <w:t xml:space="preserve"> муниципального округа</w:t>
      </w:r>
      <w:r w:rsidRPr="00E16EFA">
        <w:rPr>
          <w:sz w:val="26"/>
          <w:szCs w:val="26"/>
          <w:lang w:eastAsia="zh-CN"/>
        </w:rPr>
        <w:t xml:space="preserve"> Организатором в течение пяти рабочих дней со дня его подписания.</w:t>
      </w:r>
    </w:p>
    <w:p w:rsidR="00666684" w:rsidRPr="00E16EFA" w:rsidRDefault="00666684" w:rsidP="00666684">
      <w:pPr>
        <w:shd w:val="clear" w:color="auto" w:fill="FFFFFF"/>
        <w:suppressAutoHyphens/>
        <w:ind w:firstLine="567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>10.6. В случае установления факта подачи одним Участником двух и более заявок на участие в Конкурсе при условии, что поданные ранее заявки таким Участником не отозваны, все заявки на участие в Конкурсе такого Участника не рассматриваются и возвращаются такому Участнику.</w:t>
      </w:r>
    </w:p>
    <w:p w:rsidR="00666684" w:rsidRPr="00E16EFA" w:rsidRDefault="00666684" w:rsidP="00666684">
      <w:pPr>
        <w:suppressAutoHyphens/>
        <w:ind w:firstLine="567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 xml:space="preserve">10.7. В случае, если по окончании срока подачи заявок не подано ни одной заявки, Конкурс признается несостоявшимся. </w:t>
      </w:r>
    </w:p>
    <w:p w:rsidR="00666684" w:rsidRPr="00E16EFA" w:rsidRDefault="00666684" w:rsidP="00666684">
      <w:pPr>
        <w:suppressAutoHyphens/>
        <w:ind w:firstLine="709"/>
        <w:jc w:val="both"/>
        <w:rPr>
          <w:b/>
          <w:bCs/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ab/>
      </w:r>
    </w:p>
    <w:p w:rsidR="00666684" w:rsidRPr="00E16EFA" w:rsidRDefault="00666684" w:rsidP="00666684">
      <w:pPr>
        <w:suppressAutoHyphens/>
        <w:jc w:val="center"/>
        <w:rPr>
          <w:b/>
          <w:bCs/>
          <w:sz w:val="26"/>
          <w:szCs w:val="26"/>
          <w:lang w:eastAsia="zh-CN"/>
        </w:rPr>
      </w:pPr>
      <w:r w:rsidRPr="00E16EFA">
        <w:rPr>
          <w:b/>
          <w:bCs/>
          <w:sz w:val="26"/>
          <w:szCs w:val="26"/>
          <w:lang w:eastAsia="zh-CN"/>
        </w:rPr>
        <w:t>11. Порядок рассмотрения заявок на участие в Конкурсе</w:t>
      </w:r>
    </w:p>
    <w:p w:rsidR="00666684" w:rsidRPr="00E16EFA" w:rsidRDefault="00666684" w:rsidP="00666684">
      <w:pPr>
        <w:suppressAutoHyphens/>
        <w:ind w:firstLine="709"/>
        <w:jc w:val="center"/>
        <w:rPr>
          <w:b/>
          <w:bCs/>
          <w:sz w:val="26"/>
          <w:szCs w:val="26"/>
          <w:lang w:eastAsia="zh-CN"/>
        </w:rPr>
      </w:pPr>
    </w:p>
    <w:p w:rsidR="00666684" w:rsidRPr="00E16EFA" w:rsidRDefault="00666684" w:rsidP="00666684">
      <w:pPr>
        <w:shd w:val="clear" w:color="auto" w:fill="FFFFFF"/>
        <w:suppressAutoHyphens/>
        <w:ind w:firstLine="567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 xml:space="preserve"> 11.1. Конкурсная комиссия рассматривает заявки на соответствие требованиям, установленным настоящей конкурсной документацией, и соответствие Участников Конкурса требованиям, установленным разделом 6 настоящей конкурсной документации. Срок рассмотрения заявок не более пяти рабочих дней с даты подписания протокола вскрытия конвертов с заявками.</w:t>
      </w:r>
    </w:p>
    <w:p w:rsidR="00666684" w:rsidRPr="00E16EFA" w:rsidRDefault="00666684" w:rsidP="00666684">
      <w:pPr>
        <w:shd w:val="clear" w:color="auto" w:fill="FFFFFF"/>
        <w:suppressAutoHyphens/>
        <w:ind w:firstLine="567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 xml:space="preserve">11.2. Конкурсная комиссия вправе потребовать от Участников разъяснения приложений к заявке на участие в Конкурсе. </w:t>
      </w:r>
    </w:p>
    <w:p w:rsidR="00666684" w:rsidRPr="00E16EFA" w:rsidRDefault="00666684" w:rsidP="00666684">
      <w:pPr>
        <w:shd w:val="clear" w:color="auto" w:fill="FFFFFF"/>
        <w:suppressAutoHyphens/>
        <w:ind w:firstLine="567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>11.3. По результатам рассмотрения заявок на участие в Конкурсе</w:t>
      </w:r>
      <w:r w:rsidRPr="00E16EFA">
        <w:rPr>
          <w:sz w:val="26"/>
          <w:szCs w:val="26"/>
          <w:lang w:eastAsia="zh-CN"/>
        </w:rPr>
        <w:br/>
        <w:t xml:space="preserve">комиссией принимается решение: </w:t>
      </w:r>
    </w:p>
    <w:p w:rsidR="00666684" w:rsidRPr="00E16EFA" w:rsidRDefault="00666684" w:rsidP="00666684">
      <w:pPr>
        <w:shd w:val="clear" w:color="auto" w:fill="FFFFFF"/>
        <w:suppressAutoHyphens/>
        <w:ind w:firstLine="567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lastRenderedPageBreak/>
        <w:t>- о допуске Участника к участию в Конкурсе и о признании его</w:t>
      </w:r>
      <w:r w:rsidRPr="00E16EFA">
        <w:rPr>
          <w:sz w:val="26"/>
          <w:szCs w:val="26"/>
          <w:lang w:eastAsia="zh-CN"/>
        </w:rPr>
        <w:br/>
        <w:t xml:space="preserve">Участником Конкурса; </w:t>
      </w:r>
    </w:p>
    <w:p w:rsidR="00666684" w:rsidRPr="00E16EFA" w:rsidRDefault="00666684" w:rsidP="00666684">
      <w:pPr>
        <w:shd w:val="clear" w:color="auto" w:fill="FFFFFF"/>
        <w:suppressAutoHyphens/>
        <w:ind w:firstLine="567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 xml:space="preserve">-  об отказе в допуске Участника к участию в Конкурсе. </w:t>
      </w:r>
    </w:p>
    <w:p w:rsidR="00666684" w:rsidRPr="00E16EFA" w:rsidRDefault="00666684" w:rsidP="00666684">
      <w:pPr>
        <w:shd w:val="clear" w:color="auto" w:fill="FFFFFF"/>
        <w:suppressAutoHyphens/>
        <w:ind w:firstLine="567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>11.4.</w:t>
      </w:r>
      <w:r w:rsidRPr="00E16EFA">
        <w:rPr>
          <w:sz w:val="26"/>
          <w:szCs w:val="26"/>
          <w:lang w:eastAsia="zh-CN"/>
        </w:rPr>
        <w:tab/>
        <w:t>Участник не допускается комиссией к участию в Конкурсе в</w:t>
      </w:r>
      <w:r w:rsidRPr="00E16EFA">
        <w:rPr>
          <w:sz w:val="26"/>
          <w:szCs w:val="26"/>
          <w:lang w:eastAsia="zh-CN"/>
        </w:rPr>
        <w:br/>
        <w:t xml:space="preserve">случаях: </w:t>
      </w:r>
    </w:p>
    <w:p w:rsidR="00666684" w:rsidRPr="00E16EFA" w:rsidRDefault="00666684" w:rsidP="00666684">
      <w:pPr>
        <w:shd w:val="clear" w:color="auto" w:fill="FFFFFF"/>
        <w:suppressAutoHyphens/>
        <w:ind w:firstLine="567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 xml:space="preserve">- непредставления Участником предусмотренных пунктом 5.1. настоящей конкурсной документации документов и информации, либо наличие в них недостоверной информации; </w:t>
      </w:r>
    </w:p>
    <w:p w:rsidR="00666684" w:rsidRPr="00E16EFA" w:rsidRDefault="00666684" w:rsidP="00666684">
      <w:pPr>
        <w:shd w:val="clear" w:color="auto" w:fill="FFFFFF"/>
        <w:suppressAutoHyphens/>
        <w:ind w:firstLine="567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 xml:space="preserve">- несоответствия Участника требованиям, предусмотренным разделом 6 настоящей конкурсной документации; </w:t>
      </w:r>
    </w:p>
    <w:p w:rsidR="00666684" w:rsidRPr="00E16EFA" w:rsidRDefault="00666684" w:rsidP="00666684">
      <w:pPr>
        <w:shd w:val="clear" w:color="auto" w:fill="FFFFFF"/>
        <w:suppressAutoHyphens/>
        <w:ind w:firstLine="567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 xml:space="preserve">- несоответствия заявки и прилагаемых к ней документов требованиям, предусмотренным пунктом 5.1. настоящей конкурсной документации. </w:t>
      </w:r>
    </w:p>
    <w:p w:rsidR="00666684" w:rsidRPr="00E16EFA" w:rsidRDefault="00666684" w:rsidP="00666684">
      <w:pPr>
        <w:shd w:val="clear" w:color="auto" w:fill="FFFFFF"/>
        <w:suppressAutoHyphens/>
        <w:ind w:firstLine="567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 xml:space="preserve">11.5. Решение оформляется протоколом рассмотрения заявок, который ведется конкурсной комиссией и подписывается всеми присутствующими на заседании членами конкурсной комиссии. </w:t>
      </w:r>
    </w:p>
    <w:p w:rsidR="00666684" w:rsidRPr="00E16EFA" w:rsidRDefault="00666684" w:rsidP="00666684">
      <w:pPr>
        <w:suppressAutoHyphens/>
        <w:ind w:firstLine="567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 xml:space="preserve">11.6. Протокол </w:t>
      </w:r>
      <w:r>
        <w:rPr>
          <w:sz w:val="26"/>
          <w:szCs w:val="26"/>
          <w:lang w:eastAsia="zh-CN"/>
        </w:rPr>
        <w:t>рассмотрения</w:t>
      </w:r>
      <w:r w:rsidRPr="00E16EFA">
        <w:rPr>
          <w:sz w:val="26"/>
          <w:szCs w:val="26"/>
          <w:lang w:eastAsia="zh-CN"/>
        </w:rPr>
        <w:t xml:space="preserve"> размещается Организатором на официальном сайте</w:t>
      </w:r>
      <w:r>
        <w:rPr>
          <w:sz w:val="26"/>
          <w:szCs w:val="26"/>
          <w:lang w:eastAsia="zh-CN"/>
        </w:rPr>
        <w:t xml:space="preserve"> Администрации</w:t>
      </w:r>
      <w:r w:rsidRPr="00E16EFA">
        <w:rPr>
          <w:sz w:val="26"/>
          <w:szCs w:val="26"/>
          <w:lang w:eastAsia="zh-CN"/>
        </w:rPr>
        <w:t xml:space="preserve"> </w:t>
      </w:r>
      <w:r w:rsidR="00210B49">
        <w:rPr>
          <w:sz w:val="26"/>
          <w:szCs w:val="26"/>
          <w:lang w:eastAsia="zh-CN"/>
        </w:rPr>
        <w:t>Тернейского</w:t>
      </w:r>
      <w:r>
        <w:rPr>
          <w:sz w:val="26"/>
          <w:szCs w:val="26"/>
          <w:lang w:eastAsia="zh-CN"/>
        </w:rPr>
        <w:t xml:space="preserve"> муниципального округа</w:t>
      </w:r>
      <w:r w:rsidRPr="00E16EFA">
        <w:rPr>
          <w:sz w:val="26"/>
          <w:szCs w:val="26"/>
          <w:lang w:eastAsia="zh-CN"/>
        </w:rPr>
        <w:t xml:space="preserve"> </w:t>
      </w:r>
      <w:r w:rsidRPr="00B06746">
        <w:rPr>
          <w:sz w:val="26"/>
          <w:szCs w:val="26"/>
          <w:lang w:eastAsia="zh-CN"/>
        </w:rPr>
        <w:t>(</w:t>
      </w:r>
      <w:r w:rsidR="00210B49" w:rsidRPr="00210B49">
        <w:rPr>
          <w:color w:val="000000"/>
          <w:sz w:val="26"/>
          <w:szCs w:val="26"/>
          <w:lang w:eastAsia="zh-CN"/>
        </w:rPr>
        <w:t>https://primorsky.ru/authori</w:t>
      </w:r>
      <w:r w:rsidR="00210B49">
        <w:rPr>
          <w:color w:val="000000"/>
          <w:sz w:val="26"/>
          <w:szCs w:val="26"/>
          <w:lang w:eastAsia="zh-CN"/>
        </w:rPr>
        <w:t>ties/local-government/terneisky</w:t>
      </w:r>
      <w:r>
        <w:rPr>
          <w:sz w:val="26"/>
          <w:szCs w:val="26"/>
          <w:lang w:eastAsia="zh-CN"/>
        </w:rPr>
        <w:t xml:space="preserve">) </w:t>
      </w:r>
      <w:r w:rsidRPr="00E16EFA">
        <w:rPr>
          <w:sz w:val="26"/>
          <w:szCs w:val="26"/>
          <w:lang w:eastAsia="zh-CN"/>
        </w:rPr>
        <w:t>в день, следующим за днем вскрытия конвертов.</w:t>
      </w:r>
    </w:p>
    <w:p w:rsidR="00666684" w:rsidRPr="00E16EFA" w:rsidRDefault="00666684" w:rsidP="00666684">
      <w:pPr>
        <w:shd w:val="clear" w:color="auto" w:fill="FFFFFF"/>
        <w:suppressAutoHyphens/>
        <w:ind w:firstLine="567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>11.7. Участникам, подавшим заявки на участие в Конкурсе и признанным Участниками Конкурса, и заявителям, подавшим заявки и не допущенным к участию в Конкурсе, направляются уведомления о принятых конкурсной комиссией решениях не позднее пяти рабочих дней с даты подписания протокола рассмотрения заявок.</w:t>
      </w:r>
    </w:p>
    <w:p w:rsidR="00666684" w:rsidRPr="00E16EFA" w:rsidRDefault="00666684" w:rsidP="00666684">
      <w:pPr>
        <w:shd w:val="clear" w:color="auto" w:fill="FFFFFF"/>
        <w:suppressAutoHyphens/>
        <w:ind w:firstLine="567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>11.8. В случае, если на основании результатов рассмотрения заявок принято решение об отказе в допуске к участию в Конкурсе всех заявителей, подавших заявки, Конкурс признается несостоявшимся.</w:t>
      </w:r>
    </w:p>
    <w:p w:rsidR="00666684" w:rsidRPr="00E16EFA" w:rsidRDefault="00666684" w:rsidP="00666684">
      <w:pPr>
        <w:shd w:val="clear" w:color="auto" w:fill="FFFFFF"/>
        <w:suppressAutoHyphens/>
        <w:ind w:firstLine="567"/>
        <w:rPr>
          <w:sz w:val="26"/>
          <w:szCs w:val="26"/>
          <w:lang w:eastAsia="zh-CN"/>
        </w:rPr>
      </w:pPr>
    </w:p>
    <w:p w:rsidR="00666684" w:rsidRPr="00E16EFA" w:rsidRDefault="00666684" w:rsidP="00666684">
      <w:pPr>
        <w:shd w:val="clear" w:color="auto" w:fill="FFFFFF"/>
        <w:tabs>
          <w:tab w:val="left" w:pos="1114"/>
        </w:tabs>
        <w:suppressAutoHyphens/>
        <w:ind w:right="34"/>
        <w:jc w:val="center"/>
        <w:rPr>
          <w:b/>
          <w:sz w:val="26"/>
          <w:szCs w:val="26"/>
          <w:lang w:eastAsia="zh-CN"/>
        </w:rPr>
      </w:pPr>
      <w:r w:rsidRPr="00E16EFA">
        <w:rPr>
          <w:b/>
          <w:sz w:val="26"/>
          <w:szCs w:val="26"/>
          <w:lang w:eastAsia="zh-CN"/>
        </w:rPr>
        <w:t>12. Критерии оценки заявок на участие в Конкурсе</w:t>
      </w:r>
    </w:p>
    <w:p w:rsidR="00666684" w:rsidRPr="00E16EFA" w:rsidRDefault="00666684" w:rsidP="00666684">
      <w:pPr>
        <w:shd w:val="clear" w:color="auto" w:fill="FFFFFF"/>
        <w:tabs>
          <w:tab w:val="left" w:pos="1114"/>
        </w:tabs>
        <w:suppressAutoHyphens/>
        <w:ind w:right="34"/>
        <w:jc w:val="center"/>
        <w:rPr>
          <w:b/>
          <w:sz w:val="26"/>
          <w:szCs w:val="26"/>
          <w:lang w:eastAsia="zh-CN"/>
        </w:rPr>
      </w:pPr>
    </w:p>
    <w:p w:rsidR="00666684" w:rsidRPr="00E16EFA" w:rsidRDefault="00666684" w:rsidP="00666684">
      <w:pPr>
        <w:shd w:val="clear" w:color="auto" w:fill="FFFFFF"/>
        <w:tabs>
          <w:tab w:val="left" w:pos="1133"/>
        </w:tabs>
        <w:suppressAutoHyphens/>
        <w:spacing w:line="240" w:lineRule="atLeast"/>
        <w:ind w:left="14" w:right="19" w:firstLine="553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 xml:space="preserve">Комиссия осуществляет оценку и сопоставление заявок на участие в Конкурсе по следующим критериям: </w:t>
      </w:r>
    </w:p>
    <w:p w:rsidR="00666684" w:rsidRPr="00E16EFA" w:rsidRDefault="00666684" w:rsidP="00666684">
      <w:pPr>
        <w:shd w:val="clear" w:color="auto" w:fill="FFFFFF"/>
        <w:tabs>
          <w:tab w:val="left" w:pos="1133"/>
        </w:tabs>
        <w:suppressAutoHyphens/>
        <w:spacing w:line="240" w:lineRule="atLeast"/>
        <w:ind w:left="14" w:right="19" w:firstLine="553"/>
        <w:jc w:val="both"/>
        <w:rPr>
          <w:b/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 xml:space="preserve">Сопоставление Участников по розничной цене </w:t>
      </w:r>
      <w:r w:rsidRPr="00E16EFA">
        <w:rPr>
          <w:sz w:val="26"/>
          <w:szCs w:val="26"/>
          <w:lang w:eastAsia="ru-RU"/>
        </w:rPr>
        <w:t>(подтверждается документом в соответствии с пунктом 5.1.1 раздела 5 настоящей конкурсной документации)</w:t>
      </w:r>
      <w:r w:rsidRPr="00E16EFA">
        <w:rPr>
          <w:sz w:val="26"/>
          <w:szCs w:val="26"/>
          <w:lang w:eastAsia="zh-CN"/>
        </w:rPr>
        <w:t>.</w:t>
      </w:r>
    </w:p>
    <w:p w:rsidR="00666684" w:rsidRPr="00E16EFA" w:rsidRDefault="00666684" w:rsidP="00666684">
      <w:pPr>
        <w:suppressAutoHyphens/>
        <w:ind w:firstLine="709"/>
        <w:jc w:val="both"/>
        <w:rPr>
          <w:b/>
          <w:sz w:val="26"/>
          <w:szCs w:val="26"/>
          <w:lang w:eastAsia="zh-CN"/>
        </w:rPr>
      </w:pPr>
    </w:p>
    <w:p w:rsidR="00666684" w:rsidRPr="00E16EFA" w:rsidRDefault="00666684" w:rsidP="00666684">
      <w:pPr>
        <w:shd w:val="clear" w:color="auto" w:fill="FFFFFF"/>
        <w:tabs>
          <w:tab w:val="left" w:pos="0"/>
        </w:tabs>
        <w:suppressAutoHyphens/>
        <w:jc w:val="center"/>
        <w:rPr>
          <w:b/>
          <w:sz w:val="26"/>
          <w:szCs w:val="26"/>
          <w:lang w:eastAsia="zh-CN"/>
        </w:rPr>
      </w:pPr>
      <w:r w:rsidRPr="00E16EFA">
        <w:rPr>
          <w:b/>
          <w:sz w:val="26"/>
          <w:szCs w:val="26"/>
          <w:lang w:eastAsia="zh-CN"/>
        </w:rPr>
        <w:t>13. Порядок оценки и сопоставления заявок на участие в Конкурсе</w:t>
      </w:r>
    </w:p>
    <w:p w:rsidR="00666684" w:rsidRPr="00E16EFA" w:rsidRDefault="00666684" w:rsidP="00666684">
      <w:pPr>
        <w:shd w:val="clear" w:color="auto" w:fill="FFFFFF"/>
        <w:tabs>
          <w:tab w:val="left" w:pos="0"/>
        </w:tabs>
        <w:suppressAutoHyphens/>
        <w:ind w:firstLine="720"/>
        <w:jc w:val="both"/>
        <w:rPr>
          <w:b/>
          <w:sz w:val="26"/>
          <w:szCs w:val="26"/>
          <w:lang w:eastAsia="zh-CN"/>
        </w:rPr>
      </w:pPr>
    </w:p>
    <w:p w:rsidR="00666684" w:rsidRPr="00E16EFA" w:rsidRDefault="00666684" w:rsidP="00666684">
      <w:pPr>
        <w:suppressAutoHyphens/>
        <w:ind w:firstLine="567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 xml:space="preserve"> 13.1. Конкурсная комиссия осуществляет оценку и сопоставление заявок, поданных Участниками, в соответствии со шкалой для оценки критериев сопоставления заявок на участие в Конкурсе согласно приложению № 4 к настоящей конкурсной документации.</w:t>
      </w:r>
    </w:p>
    <w:p w:rsidR="00666684" w:rsidRPr="00E16EFA" w:rsidRDefault="00666684" w:rsidP="00666684">
      <w:pPr>
        <w:suppressAutoHyphens/>
        <w:ind w:firstLine="567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 xml:space="preserve">13.2. </w:t>
      </w:r>
      <w:r w:rsidRPr="00E16EFA">
        <w:rPr>
          <w:sz w:val="26"/>
          <w:szCs w:val="26"/>
          <w:highlight w:val="white"/>
          <w:lang w:eastAsia="zh-CN"/>
        </w:rPr>
        <w:t>Информация о рассмотрении, оценке и сопоставлении конкурсной комиссией заявки на участие в Конкурсе не подлежит раскрытию иным участникам или иным лицам.</w:t>
      </w:r>
    </w:p>
    <w:p w:rsidR="00666684" w:rsidRPr="00E16EFA" w:rsidRDefault="00666684" w:rsidP="00666684">
      <w:pPr>
        <w:shd w:val="clear" w:color="auto" w:fill="FFFFFF"/>
        <w:tabs>
          <w:tab w:val="left" w:pos="1310"/>
        </w:tabs>
        <w:suppressAutoHyphens/>
        <w:spacing w:line="240" w:lineRule="atLeast"/>
        <w:ind w:right="34" w:firstLine="567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>13.3. На основании результатов оценки и сопоставления заявок конкурсной комиссией каждой заявке на участие в Конкурсе присваивается порядковый номер в порядке уменьшения ее оценки. Заявке на участие в Конкурсе, получившей высшую оценку, присваивается первый номер.</w:t>
      </w:r>
    </w:p>
    <w:p w:rsidR="00666684" w:rsidRPr="00E16EFA" w:rsidRDefault="00666684" w:rsidP="00666684">
      <w:pPr>
        <w:shd w:val="clear" w:color="auto" w:fill="FFFFFF"/>
        <w:tabs>
          <w:tab w:val="left" w:pos="883"/>
        </w:tabs>
        <w:suppressAutoHyphens/>
        <w:spacing w:line="240" w:lineRule="atLeast"/>
        <w:ind w:firstLine="567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>13.4. Конкурсная комиссия ведет протокол оценки и сопоставления заявок и подписывается всеми присутствующими на заседании членами конкурсной комиссии в день окончания рассмотрения, оценки и сопоставления заявок (протокол оценки).</w:t>
      </w:r>
    </w:p>
    <w:p w:rsidR="00666684" w:rsidRPr="00E16EFA" w:rsidRDefault="00666684" w:rsidP="00666684">
      <w:pPr>
        <w:shd w:val="clear" w:color="auto" w:fill="FFFFFF"/>
        <w:suppressAutoHyphens/>
        <w:spacing w:line="240" w:lineRule="atLeast"/>
        <w:ind w:firstLine="567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>13.5. Протокол оценки должен содержать следующие сведения:</w:t>
      </w:r>
    </w:p>
    <w:p w:rsidR="00666684" w:rsidRPr="00E16EFA" w:rsidRDefault="00666684" w:rsidP="00666684">
      <w:pPr>
        <w:shd w:val="clear" w:color="auto" w:fill="FFFFFF"/>
        <w:tabs>
          <w:tab w:val="left" w:pos="883"/>
        </w:tabs>
        <w:suppressAutoHyphens/>
        <w:spacing w:line="240" w:lineRule="atLeast"/>
        <w:ind w:firstLine="567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>- о месте, дате, времени рассмотрения, оценке и сопоставлении заявок;</w:t>
      </w:r>
    </w:p>
    <w:p w:rsidR="00666684" w:rsidRPr="00E16EFA" w:rsidRDefault="00666684" w:rsidP="00666684">
      <w:pPr>
        <w:shd w:val="clear" w:color="auto" w:fill="FFFFFF"/>
        <w:tabs>
          <w:tab w:val="left" w:pos="984"/>
        </w:tabs>
        <w:suppressAutoHyphens/>
        <w:ind w:left="10" w:firstLine="567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lastRenderedPageBreak/>
        <w:t>-</w:t>
      </w:r>
      <w:r w:rsidRPr="00E16EFA">
        <w:rPr>
          <w:sz w:val="26"/>
          <w:szCs w:val="26"/>
          <w:lang w:eastAsia="zh-CN"/>
        </w:rPr>
        <w:tab/>
        <w:t>о заявителях, подавших заявки, решении о допуске заявителя к</w:t>
      </w:r>
      <w:r w:rsidRPr="00E16EFA">
        <w:rPr>
          <w:sz w:val="26"/>
          <w:szCs w:val="26"/>
          <w:lang w:eastAsia="zh-CN"/>
        </w:rPr>
        <w:br/>
        <w:t>участию в Конкурсе или об отказе в допуске заявителя к участию в Конкурсе</w:t>
      </w:r>
      <w:r w:rsidRPr="00E16EFA">
        <w:rPr>
          <w:sz w:val="26"/>
          <w:szCs w:val="26"/>
          <w:lang w:eastAsia="zh-CN"/>
        </w:rPr>
        <w:br/>
        <w:t>с обоснованием такого решения и указанием причин отказа в допуске к</w:t>
      </w:r>
      <w:r w:rsidRPr="00E16EFA">
        <w:rPr>
          <w:sz w:val="26"/>
          <w:szCs w:val="26"/>
          <w:lang w:eastAsia="zh-CN"/>
        </w:rPr>
        <w:br/>
        <w:t>участию в Конкурсе;</w:t>
      </w:r>
    </w:p>
    <w:p w:rsidR="00666684" w:rsidRPr="00E16EFA" w:rsidRDefault="00666684" w:rsidP="00666684">
      <w:pPr>
        <w:numPr>
          <w:ilvl w:val="0"/>
          <w:numId w:val="20"/>
        </w:numPr>
        <w:shd w:val="clear" w:color="auto" w:fill="FFFFFF"/>
        <w:tabs>
          <w:tab w:val="left" w:pos="898"/>
        </w:tabs>
        <w:suppressAutoHyphens/>
        <w:overflowPunct w:val="0"/>
        <w:autoSpaceDE/>
        <w:autoSpaceDN/>
        <w:ind w:left="5" w:right="5" w:firstLine="567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>о принятом на основании результатов оценки и сопоставления заявок решении о присвоении заявкам порядковых номеров;</w:t>
      </w:r>
    </w:p>
    <w:p w:rsidR="00666684" w:rsidRPr="00E16EFA" w:rsidRDefault="00666684" w:rsidP="00666684">
      <w:pPr>
        <w:numPr>
          <w:ilvl w:val="0"/>
          <w:numId w:val="20"/>
        </w:numPr>
        <w:shd w:val="clear" w:color="auto" w:fill="FFFFFF"/>
        <w:tabs>
          <w:tab w:val="left" w:pos="898"/>
        </w:tabs>
        <w:suppressAutoHyphens/>
        <w:overflowPunct w:val="0"/>
        <w:autoSpaceDE/>
        <w:autoSpaceDN/>
        <w:ind w:left="5" w:right="10" w:firstLine="567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>о решении комиссии о присвоении заявкам количества баллов по предусмотренным критериям оценки заявок;</w:t>
      </w:r>
    </w:p>
    <w:p w:rsidR="00666684" w:rsidRDefault="00666684" w:rsidP="00666684">
      <w:pPr>
        <w:shd w:val="clear" w:color="auto" w:fill="FFFFFF"/>
        <w:tabs>
          <w:tab w:val="left" w:pos="1138"/>
        </w:tabs>
        <w:suppressAutoHyphens/>
        <w:ind w:firstLine="567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>- о наименовании (для юридических лиц), фамилии, имени, отчестве (при наличии) (для индивидуальных предпринимателей), сведениях и почтовых адресах Участников, заявкам которых присвоен первый и второй номера.</w:t>
      </w:r>
    </w:p>
    <w:p w:rsidR="00666684" w:rsidRPr="00E16EFA" w:rsidRDefault="00666684" w:rsidP="00666684">
      <w:pPr>
        <w:shd w:val="clear" w:color="auto" w:fill="FFFFFF"/>
        <w:suppressAutoHyphens/>
        <w:ind w:firstLine="567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 xml:space="preserve">13.6. Протокол оценки размещается на официальном сайте Организатора </w:t>
      </w:r>
      <w:r w:rsidRPr="00E16EFA">
        <w:rPr>
          <w:sz w:val="26"/>
          <w:szCs w:val="26"/>
          <w:highlight w:val="white"/>
          <w:lang w:eastAsia="zh-CN"/>
        </w:rPr>
        <w:t>в срок не более 5 дней</w:t>
      </w:r>
      <w:r w:rsidRPr="00E16EFA">
        <w:rPr>
          <w:sz w:val="26"/>
          <w:szCs w:val="26"/>
          <w:lang w:eastAsia="zh-CN"/>
        </w:rPr>
        <w:t xml:space="preserve"> рабочих дней со дня его подписания.</w:t>
      </w:r>
    </w:p>
    <w:p w:rsidR="00666684" w:rsidRDefault="00666684" w:rsidP="00666684">
      <w:pPr>
        <w:shd w:val="clear" w:color="auto" w:fill="FFFFFF"/>
        <w:suppressAutoHyphens/>
        <w:ind w:firstLine="567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 xml:space="preserve">13.7. Протокол оценки составляется в одном экземпляре и хранится у Организатора. </w:t>
      </w:r>
    </w:p>
    <w:p w:rsidR="00666684" w:rsidRPr="00E16EFA" w:rsidRDefault="00666684" w:rsidP="00666684">
      <w:pPr>
        <w:suppressAutoHyphens/>
        <w:ind w:firstLine="567"/>
        <w:jc w:val="both"/>
        <w:rPr>
          <w:sz w:val="26"/>
          <w:szCs w:val="26"/>
          <w:lang w:eastAsia="zh-CN"/>
        </w:rPr>
      </w:pPr>
      <w:r w:rsidRPr="00E16EFA">
        <w:rPr>
          <w:bCs/>
          <w:sz w:val="26"/>
          <w:szCs w:val="26"/>
          <w:lang w:eastAsia="zh-CN"/>
        </w:rPr>
        <w:t xml:space="preserve">13.8. </w:t>
      </w:r>
      <w:r w:rsidRPr="00E16EFA">
        <w:rPr>
          <w:sz w:val="26"/>
          <w:szCs w:val="26"/>
          <w:lang w:eastAsia="zh-CN"/>
        </w:rPr>
        <w:t>Для оценки заявки по всем критериям, установленным настоящей конкурсной документацией, осуществляется расчет итогового оценочного показателя по каждой заявке.</w:t>
      </w:r>
    </w:p>
    <w:p w:rsidR="00666684" w:rsidRPr="00E16EFA" w:rsidRDefault="00666684" w:rsidP="00666684">
      <w:pPr>
        <w:suppressAutoHyphens/>
        <w:ind w:firstLine="567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>13.9. Итоговый показатель заявки рассчитывается путем сложения показателей по каждому критерию оценки заявки, установленному в настоящей конкурсной документации.</w:t>
      </w:r>
    </w:p>
    <w:p w:rsidR="00876911" w:rsidRPr="00487E19" w:rsidRDefault="00666684" w:rsidP="0087691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6EFA">
        <w:rPr>
          <w:sz w:val="26"/>
          <w:szCs w:val="26"/>
          <w:lang w:eastAsia="zh-CN"/>
        </w:rPr>
        <w:t xml:space="preserve">13.10. </w:t>
      </w:r>
      <w:r w:rsidR="00876911" w:rsidRPr="00487E19">
        <w:rPr>
          <w:rFonts w:ascii="Times New Roman" w:hAnsi="Times New Roman" w:cs="Times New Roman"/>
          <w:sz w:val="26"/>
          <w:szCs w:val="26"/>
        </w:rPr>
        <w:t>Победителем Конкурса признается Участник, набравший максимальное число баллов.</w:t>
      </w:r>
    </w:p>
    <w:p w:rsidR="00876911" w:rsidRPr="00487E19" w:rsidRDefault="00876911" w:rsidP="0087691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87E19">
        <w:rPr>
          <w:rFonts w:ascii="Times New Roman" w:hAnsi="Times New Roman" w:cs="Times New Roman"/>
          <w:sz w:val="26"/>
          <w:szCs w:val="26"/>
        </w:rPr>
        <w:t xml:space="preserve">В случае если конкурсной комиссией в ходе рассмотрения заявок выявятся равнозначные по требованиям и критериям Участники Конкурса, победителем признается тот Участник, который предложил наименьшую стоимость розничной цены на твердое топливо с учетом доставки до места хранения, а в случае если указанная розничная цена Участников будет одинаковая, то победителем </w:t>
      </w:r>
      <w:r>
        <w:rPr>
          <w:rFonts w:ascii="Times New Roman" w:hAnsi="Times New Roman" w:cs="Times New Roman"/>
          <w:sz w:val="26"/>
          <w:szCs w:val="26"/>
        </w:rPr>
        <w:t>могут быть признаны оба участника.</w:t>
      </w:r>
    </w:p>
    <w:p w:rsidR="00666684" w:rsidRPr="00E16EFA" w:rsidRDefault="00666684" w:rsidP="00876911">
      <w:pPr>
        <w:suppressAutoHyphens/>
        <w:ind w:firstLine="567"/>
        <w:jc w:val="both"/>
        <w:rPr>
          <w:sz w:val="26"/>
          <w:szCs w:val="26"/>
          <w:lang w:eastAsia="zh-CN"/>
        </w:rPr>
      </w:pPr>
    </w:p>
    <w:p w:rsidR="00666684" w:rsidRPr="00E16EFA" w:rsidRDefault="00666684" w:rsidP="00666684">
      <w:pPr>
        <w:suppressAutoHyphens/>
        <w:jc w:val="center"/>
        <w:rPr>
          <w:b/>
          <w:bCs/>
          <w:sz w:val="26"/>
          <w:szCs w:val="26"/>
          <w:lang w:eastAsia="zh-CN"/>
        </w:rPr>
      </w:pPr>
      <w:r w:rsidRPr="00E16EFA">
        <w:rPr>
          <w:b/>
          <w:bCs/>
          <w:sz w:val="26"/>
          <w:szCs w:val="26"/>
          <w:lang w:eastAsia="zh-CN"/>
        </w:rPr>
        <w:t>14. Заключение Соглашения об организации снабжении населения</w:t>
      </w:r>
    </w:p>
    <w:p w:rsidR="00666684" w:rsidRPr="00E16EFA" w:rsidRDefault="00B14A76" w:rsidP="00666684">
      <w:pPr>
        <w:suppressAutoHyphens/>
        <w:ind w:firstLine="709"/>
        <w:jc w:val="center"/>
        <w:rPr>
          <w:sz w:val="26"/>
          <w:szCs w:val="26"/>
          <w:lang w:eastAsia="zh-CN"/>
        </w:rPr>
      </w:pPr>
      <w:r>
        <w:rPr>
          <w:b/>
          <w:sz w:val="26"/>
          <w:szCs w:val="26"/>
          <w:lang w:eastAsia="zh-CN"/>
        </w:rPr>
        <w:t>Тернейского</w:t>
      </w:r>
      <w:r w:rsidR="00666684" w:rsidRPr="005F6DA6">
        <w:rPr>
          <w:b/>
          <w:sz w:val="26"/>
          <w:szCs w:val="26"/>
          <w:lang w:eastAsia="zh-CN"/>
        </w:rPr>
        <w:t xml:space="preserve"> муниципального </w:t>
      </w:r>
      <w:r w:rsidR="00666684">
        <w:rPr>
          <w:b/>
          <w:sz w:val="26"/>
          <w:szCs w:val="26"/>
          <w:lang w:eastAsia="zh-CN"/>
        </w:rPr>
        <w:t>округа</w:t>
      </w:r>
      <w:r w:rsidR="00666684" w:rsidRPr="00E16EFA">
        <w:rPr>
          <w:b/>
          <w:bCs/>
          <w:sz w:val="26"/>
          <w:szCs w:val="26"/>
          <w:lang w:eastAsia="zh-CN"/>
        </w:rPr>
        <w:t xml:space="preserve"> твердым топливом (дровами)</w:t>
      </w:r>
    </w:p>
    <w:p w:rsidR="00666684" w:rsidRPr="00E16EFA" w:rsidRDefault="00666684" w:rsidP="00666684">
      <w:pPr>
        <w:suppressAutoHyphens/>
        <w:spacing w:after="120"/>
        <w:ind w:firstLine="709"/>
        <w:rPr>
          <w:sz w:val="26"/>
          <w:szCs w:val="26"/>
          <w:lang w:eastAsia="zh-CN"/>
        </w:rPr>
      </w:pPr>
    </w:p>
    <w:p w:rsidR="00666684" w:rsidRPr="00E16EFA" w:rsidRDefault="00666684" w:rsidP="00666684">
      <w:pPr>
        <w:suppressAutoHyphens/>
        <w:ind w:firstLine="567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 xml:space="preserve">14.1. По результатам Конкурса в течение </w:t>
      </w:r>
      <w:r>
        <w:rPr>
          <w:sz w:val="26"/>
          <w:szCs w:val="26"/>
          <w:lang w:eastAsia="zh-CN"/>
        </w:rPr>
        <w:t>5 рабочих</w:t>
      </w:r>
      <w:r w:rsidRPr="00E16EFA">
        <w:rPr>
          <w:sz w:val="26"/>
          <w:szCs w:val="26"/>
          <w:lang w:eastAsia="zh-CN"/>
        </w:rPr>
        <w:t xml:space="preserve"> дней издается постановление </w:t>
      </w:r>
      <w:r>
        <w:rPr>
          <w:sz w:val="26"/>
          <w:szCs w:val="26"/>
          <w:lang w:eastAsia="zh-CN"/>
        </w:rPr>
        <w:t>А</w:t>
      </w:r>
      <w:r w:rsidRPr="00E16EFA">
        <w:rPr>
          <w:sz w:val="26"/>
          <w:szCs w:val="26"/>
          <w:lang w:eastAsia="zh-CN"/>
        </w:rPr>
        <w:t xml:space="preserve">дминистрации </w:t>
      </w:r>
      <w:r w:rsidR="00210B49">
        <w:rPr>
          <w:sz w:val="26"/>
          <w:szCs w:val="26"/>
          <w:lang w:eastAsia="zh-CN"/>
        </w:rPr>
        <w:t>Тернейского</w:t>
      </w:r>
      <w:r>
        <w:rPr>
          <w:sz w:val="26"/>
          <w:szCs w:val="26"/>
          <w:lang w:eastAsia="zh-CN"/>
        </w:rPr>
        <w:t xml:space="preserve"> муниципального округа</w:t>
      </w:r>
      <w:r w:rsidRPr="00E16EFA">
        <w:rPr>
          <w:sz w:val="26"/>
          <w:szCs w:val="26"/>
          <w:lang w:eastAsia="zh-CN"/>
        </w:rPr>
        <w:t xml:space="preserve"> о присвоении статуса топливоснабжающей организации для снабжения населения </w:t>
      </w:r>
      <w:r w:rsidR="00210B49">
        <w:rPr>
          <w:sz w:val="26"/>
          <w:szCs w:val="26"/>
          <w:lang w:eastAsia="zh-CN"/>
        </w:rPr>
        <w:t xml:space="preserve">Тернейского </w:t>
      </w:r>
      <w:r>
        <w:rPr>
          <w:sz w:val="26"/>
          <w:szCs w:val="26"/>
          <w:lang w:eastAsia="zh-CN"/>
        </w:rPr>
        <w:t xml:space="preserve">муниципального </w:t>
      </w:r>
      <w:r w:rsidR="001230DC">
        <w:rPr>
          <w:sz w:val="26"/>
          <w:szCs w:val="26"/>
          <w:lang w:eastAsia="zh-CN"/>
        </w:rPr>
        <w:t xml:space="preserve">округа </w:t>
      </w:r>
      <w:r w:rsidRPr="00E16EFA">
        <w:rPr>
          <w:sz w:val="26"/>
          <w:szCs w:val="26"/>
          <w:lang w:eastAsia="zh-CN"/>
        </w:rPr>
        <w:t>твердым топливом (</w:t>
      </w:r>
      <w:r w:rsidR="00B14A76" w:rsidRPr="00E16EFA">
        <w:rPr>
          <w:sz w:val="26"/>
          <w:szCs w:val="26"/>
          <w:lang w:eastAsia="zh-CN"/>
        </w:rPr>
        <w:t>дровами)</w:t>
      </w:r>
      <w:r w:rsidR="00B14A76">
        <w:rPr>
          <w:sz w:val="26"/>
          <w:szCs w:val="26"/>
          <w:lang w:eastAsia="zh-CN"/>
        </w:rPr>
        <w:t xml:space="preserve"> </w:t>
      </w:r>
      <w:r w:rsidR="00B14A76" w:rsidRPr="00E16EFA">
        <w:rPr>
          <w:sz w:val="26"/>
          <w:szCs w:val="26"/>
          <w:lang w:eastAsia="zh-CN"/>
        </w:rPr>
        <w:t>на</w:t>
      </w:r>
      <w:r w:rsidRPr="00E16EFA">
        <w:rPr>
          <w:sz w:val="26"/>
          <w:szCs w:val="26"/>
          <w:lang w:eastAsia="zh-CN"/>
        </w:rPr>
        <w:t xml:space="preserve"> время действия Соглашения.</w:t>
      </w:r>
    </w:p>
    <w:p w:rsidR="00666684" w:rsidRPr="00E16EFA" w:rsidRDefault="00666684" w:rsidP="00210B49">
      <w:pPr>
        <w:suppressAutoHyphens/>
        <w:spacing w:after="120"/>
        <w:ind w:firstLine="567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 xml:space="preserve">14.2. С победителем Конкурса заключается Соглашение об организации снабжении населения </w:t>
      </w:r>
      <w:r w:rsidR="00210B49">
        <w:rPr>
          <w:sz w:val="26"/>
          <w:szCs w:val="26"/>
          <w:lang w:eastAsia="zh-CN"/>
        </w:rPr>
        <w:t>Тернейского</w:t>
      </w:r>
      <w:r>
        <w:rPr>
          <w:sz w:val="26"/>
          <w:szCs w:val="26"/>
          <w:lang w:eastAsia="zh-CN"/>
        </w:rPr>
        <w:t xml:space="preserve"> муниципального округа</w:t>
      </w:r>
      <w:r w:rsidRPr="00E16EFA">
        <w:rPr>
          <w:sz w:val="26"/>
          <w:szCs w:val="26"/>
          <w:lang w:eastAsia="zh-CN"/>
        </w:rPr>
        <w:t xml:space="preserve"> твердым топливом (дровами) на текущий год (приложение № 5 к настоящей конкурсной документации). Заключение Соглашения осуществляется в течение 3 рабочих дней со дня подписания протокола о результатах Конкурса. Соглашение составляется в двух экземплярах.</w:t>
      </w:r>
    </w:p>
    <w:p w:rsidR="00666684" w:rsidRPr="00E16EFA" w:rsidRDefault="00666684" w:rsidP="00666684">
      <w:pPr>
        <w:suppressAutoHyphens/>
        <w:ind w:left="6379"/>
        <w:jc w:val="center"/>
        <w:rPr>
          <w:sz w:val="26"/>
          <w:szCs w:val="26"/>
          <w:lang w:eastAsia="zh-CN"/>
        </w:rPr>
      </w:pPr>
    </w:p>
    <w:p w:rsidR="000E66EA" w:rsidRPr="000E66EA" w:rsidRDefault="000E66EA" w:rsidP="00A1525B">
      <w:pPr>
        <w:pStyle w:val="1"/>
        <w:tabs>
          <w:tab w:val="left" w:pos="9923"/>
        </w:tabs>
        <w:spacing w:before="87" w:line="319" w:lineRule="exact"/>
        <w:ind w:left="5771" w:right="1107" w:firstLine="0"/>
        <w:jc w:val="right"/>
      </w:pPr>
    </w:p>
    <w:sectPr w:rsidR="000E66EA" w:rsidRPr="000E66EA" w:rsidSect="00210B49">
      <w:headerReference w:type="default" r:id="rId8"/>
      <w:pgSz w:w="11910" w:h="16840"/>
      <w:pgMar w:top="960" w:right="580" w:bottom="993" w:left="1300" w:header="713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54DB" w:rsidRDefault="00F954DB">
      <w:r>
        <w:separator/>
      </w:r>
    </w:p>
  </w:endnote>
  <w:endnote w:type="continuationSeparator" w:id="0">
    <w:p w:rsidR="00F954DB" w:rsidRDefault="00F95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54DB" w:rsidRDefault="00F954DB">
      <w:r>
        <w:separator/>
      </w:r>
    </w:p>
  </w:footnote>
  <w:footnote w:type="continuationSeparator" w:id="0">
    <w:p w:rsidR="00F954DB" w:rsidRDefault="00F954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443B" w:rsidRDefault="00210B49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3892550</wp:posOffset>
              </wp:positionH>
              <wp:positionV relativeFrom="page">
                <wp:posOffset>440055</wp:posOffset>
              </wp:positionV>
              <wp:extent cx="241300" cy="194310"/>
              <wp:effectExtent l="0" t="0" r="6350" b="15240"/>
              <wp:wrapNone/>
              <wp:docPr id="2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443B" w:rsidRDefault="00F00CD0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 w:rsidR="00ED4472"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7E4EA0">
                            <w:rPr>
                              <w:noProof/>
                              <w:spacing w:val="-5"/>
                              <w:sz w:val="24"/>
                            </w:rPr>
                            <w:t>9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306.5pt;margin-top:34.65pt;width:19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" filled="f" stroked="f">
              <v:textbox inset="0,0,0,0">
                <w:txbxContent>
                  <w:p w:rsidR="002C443B" w:rsidRDefault="00F00CD0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 w:rsidR="00ED4472"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7E4EA0">
                      <w:rPr>
                        <w:noProof/>
                        <w:spacing w:val="-5"/>
                        <w:sz w:val="24"/>
                      </w:rPr>
                      <w:t>9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4D47692"/>
    <w:multiLevelType w:val="multilevel"/>
    <w:tmpl w:val="20781F9C"/>
    <w:lvl w:ilvl="0">
      <w:start w:val="7"/>
      <w:numFmt w:val="decimal"/>
      <w:lvlText w:val="%1"/>
      <w:lvlJc w:val="left"/>
      <w:pPr>
        <w:ind w:left="116" w:hanging="57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6" w:hanging="5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00" w:hanging="57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91" w:hanging="5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81" w:hanging="5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72" w:hanging="5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62" w:hanging="5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2" w:hanging="5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43" w:hanging="576"/>
      </w:pPr>
      <w:rPr>
        <w:rFonts w:hint="default"/>
        <w:lang w:val="ru-RU" w:eastAsia="en-US" w:bidi="ar-SA"/>
      </w:rPr>
    </w:lvl>
  </w:abstractNum>
  <w:abstractNum w:abstractNumId="2" w15:restartNumberingAfterBreak="0">
    <w:nsid w:val="0B7D5A90"/>
    <w:multiLevelType w:val="hybridMultilevel"/>
    <w:tmpl w:val="195AF8D4"/>
    <w:lvl w:ilvl="0" w:tplc="A6B26FC6">
      <w:start w:val="1"/>
      <w:numFmt w:val="decimal"/>
      <w:lvlText w:val="%1)"/>
      <w:lvlJc w:val="left"/>
      <w:pPr>
        <w:ind w:left="1129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8CCE3C96">
      <w:numFmt w:val="bullet"/>
      <w:lvlText w:val="•"/>
      <w:lvlJc w:val="left"/>
      <w:pPr>
        <w:ind w:left="2010" w:hanging="303"/>
      </w:pPr>
      <w:rPr>
        <w:rFonts w:hint="default"/>
        <w:lang w:val="ru-RU" w:eastAsia="en-US" w:bidi="ar-SA"/>
      </w:rPr>
    </w:lvl>
    <w:lvl w:ilvl="2" w:tplc="A1500E14">
      <w:numFmt w:val="bullet"/>
      <w:lvlText w:val="•"/>
      <w:lvlJc w:val="left"/>
      <w:pPr>
        <w:ind w:left="2900" w:hanging="303"/>
      </w:pPr>
      <w:rPr>
        <w:rFonts w:hint="default"/>
        <w:lang w:val="ru-RU" w:eastAsia="en-US" w:bidi="ar-SA"/>
      </w:rPr>
    </w:lvl>
    <w:lvl w:ilvl="3" w:tplc="5A7E1CF2">
      <w:numFmt w:val="bullet"/>
      <w:lvlText w:val="•"/>
      <w:lvlJc w:val="left"/>
      <w:pPr>
        <w:ind w:left="3791" w:hanging="303"/>
      </w:pPr>
      <w:rPr>
        <w:rFonts w:hint="default"/>
        <w:lang w:val="ru-RU" w:eastAsia="en-US" w:bidi="ar-SA"/>
      </w:rPr>
    </w:lvl>
    <w:lvl w:ilvl="4" w:tplc="E69EDD00">
      <w:numFmt w:val="bullet"/>
      <w:lvlText w:val="•"/>
      <w:lvlJc w:val="left"/>
      <w:pPr>
        <w:ind w:left="4681" w:hanging="303"/>
      </w:pPr>
      <w:rPr>
        <w:rFonts w:hint="default"/>
        <w:lang w:val="ru-RU" w:eastAsia="en-US" w:bidi="ar-SA"/>
      </w:rPr>
    </w:lvl>
    <w:lvl w:ilvl="5" w:tplc="E3EC6306">
      <w:numFmt w:val="bullet"/>
      <w:lvlText w:val="•"/>
      <w:lvlJc w:val="left"/>
      <w:pPr>
        <w:ind w:left="5572" w:hanging="303"/>
      </w:pPr>
      <w:rPr>
        <w:rFonts w:hint="default"/>
        <w:lang w:val="ru-RU" w:eastAsia="en-US" w:bidi="ar-SA"/>
      </w:rPr>
    </w:lvl>
    <w:lvl w:ilvl="6" w:tplc="45E4BA00">
      <w:numFmt w:val="bullet"/>
      <w:lvlText w:val="•"/>
      <w:lvlJc w:val="left"/>
      <w:pPr>
        <w:ind w:left="6462" w:hanging="303"/>
      </w:pPr>
      <w:rPr>
        <w:rFonts w:hint="default"/>
        <w:lang w:val="ru-RU" w:eastAsia="en-US" w:bidi="ar-SA"/>
      </w:rPr>
    </w:lvl>
    <w:lvl w:ilvl="7" w:tplc="145A075A">
      <w:numFmt w:val="bullet"/>
      <w:lvlText w:val="•"/>
      <w:lvlJc w:val="left"/>
      <w:pPr>
        <w:ind w:left="7352" w:hanging="303"/>
      </w:pPr>
      <w:rPr>
        <w:rFonts w:hint="default"/>
        <w:lang w:val="ru-RU" w:eastAsia="en-US" w:bidi="ar-SA"/>
      </w:rPr>
    </w:lvl>
    <w:lvl w:ilvl="8" w:tplc="52FACD66">
      <w:numFmt w:val="bullet"/>
      <w:lvlText w:val="•"/>
      <w:lvlJc w:val="left"/>
      <w:pPr>
        <w:ind w:left="8243" w:hanging="303"/>
      </w:pPr>
      <w:rPr>
        <w:rFonts w:hint="default"/>
        <w:lang w:val="ru-RU" w:eastAsia="en-US" w:bidi="ar-SA"/>
      </w:rPr>
    </w:lvl>
  </w:abstractNum>
  <w:abstractNum w:abstractNumId="3" w15:restartNumberingAfterBreak="0">
    <w:nsid w:val="0B9D3A72"/>
    <w:multiLevelType w:val="multilevel"/>
    <w:tmpl w:val="0E4E28EA"/>
    <w:lvl w:ilvl="0">
      <w:start w:val="5"/>
      <w:numFmt w:val="decimal"/>
      <w:lvlText w:val="%1"/>
      <w:lvlJc w:val="left"/>
      <w:pPr>
        <w:ind w:left="116" w:hanging="52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6" w:hanging="52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27" w:hanging="7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865" w:hanging="70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8" w:hanging="7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10" w:hanging="7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33" w:hanging="7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56" w:hanging="7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78" w:hanging="705"/>
      </w:pPr>
      <w:rPr>
        <w:rFonts w:hint="default"/>
        <w:lang w:val="ru-RU" w:eastAsia="en-US" w:bidi="ar-SA"/>
      </w:rPr>
    </w:lvl>
  </w:abstractNum>
  <w:abstractNum w:abstractNumId="4" w15:restartNumberingAfterBreak="0">
    <w:nsid w:val="22363242"/>
    <w:multiLevelType w:val="multilevel"/>
    <w:tmpl w:val="26EEEB9E"/>
    <w:lvl w:ilvl="0">
      <w:start w:val="4"/>
      <w:numFmt w:val="decimal"/>
      <w:lvlText w:val="%1"/>
      <w:lvlJc w:val="left"/>
      <w:pPr>
        <w:ind w:left="116" w:hanging="49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6" w:hanging="4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00" w:hanging="49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91" w:hanging="49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81" w:hanging="49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72" w:hanging="49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62" w:hanging="49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2" w:hanging="49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43" w:hanging="499"/>
      </w:pPr>
      <w:rPr>
        <w:rFonts w:hint="default"/>
        <w:lang w:val="ru-RU" w:eastAsia="en-US" w:bidi="ar-SA"/>
      </w:rPr>
    </w:lvl>
  </w:abstractNum>
  <w:abstractNum w:abstractNumId="5" w15:restartNumberingAfterBreak="0">
    <w:nsid w:val="31ED1745"/>
    <w:multiLevelType w:val="multilevel"/>
    <w:tmpl w:val="BD72627A"/>
    <w:lvl w:ilvl="0">
      <w:start w:val="1"/>
      <w:numFmt w:val="decimal"/>
      <w:lvlText w:val="%1."/>
      <w:lvlJc w:val="left"/>
      <w:pPr>
        <w:ind w:left="1215" w:hanging="121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924" w:hanging="1215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633" w:hanging="1215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342" w:hanging="1215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051" w:hanging="1215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6" w15:restartNumberingAfterBreak="0">
    <w:nsid w:val="32B3371D"/>
    <w:multiLevelType w:val="hybridMultilevel"/>
    <w:tmpl w:val="1B3C40F4"/>
    <w:lvl w:ilvl="0" w:tplc="3962AF40">
      <w:start w:val="1"/>
      <w:numFmt w:val="decimal"/>
      <w:lvlText w:val="%1)"/>
      <w:lvlJc w:val="left"/>
      <w:pPr>
        <w:ind w:left="116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99CEFC9C">
      <w:numFmt w:val="bullet"/>
      <w:lvlText w:val="•"/>
      <w:lvlJc w:val="left"/>
      <w:pPr>
        <w:ind w:left="1110" w:hanging="351"/>
      </w:pPr>
      <w:rPr>
        <w:rFonts w:hint="default"/>
        <w:lang w:val="ru-RU" w:eastAsia="en-US" w:bidi="ar-SA"/>
      </w:rPr>
    </w:lvl>
    <w:lvl w:ilvl="2" w:tplc="720E16EE">
      <w:numFmt w:val="bullet"/>
      <w:lvlText w:val="•"/>
      <w:lvlJc w:val="left"/>
      <w:pPr>
        <w:ind w:left="2100" w:hanging="351"/>
      </w:pPr>
      <w:rPr>
        <w:rFonts w:hint="default"/>
        <w:lang w:val="ru-RU" w:eastAsia="en-US" w:bidi="ar-SA"/>
      </w:rPr>
    </w:lvl>
    <w:lvl w:ilvl="3" w:tplc="E6865C6A">
      <w:numFmt w:val="bullet"/>
      <w:lvlText w:val="•"/>
      <w:lvlJc w:val="left"/>
      <w:pPr>
        <w:ind w:left="3091" w:hanging="351"/>
      </w:pPr>
      <w:rPr>
        <w:rFonts w:hint="default"/>
        <w:lang w:val="ru-RU" w:eastAsia="en-US" w:bidi="ar-SA"/>
      </w:rPr>
    </w:lvl>
    <w:lvl w:ilvl="4" w:tplc="D05CD1CC">
      <w:numFmt w:val="bullet"/>
      <w:lvlText w:val="•"/>
      <w:lvlJc w:val="left"/>
      <w:pPr>
        <w:ind w:left="4081" w:hanging="351"/>
      </w:pPr>
      <w:rPr>
        <w:rFonts w:hint="default"/>
        <w:lang w:val="ru-RU" w:eastAsia="en-US" w:bidi="ar-SA"/>
      </w:rPr>
    </w:lvl>
    <w:lvl w:ilvl="5" w:tplc="3198F628">
      <w:numFmt w:val="bullet"/>
      <w:lvlText w:val="•"/>
      <w:lvlJc w:val="left"/>
      <w:pPr>
        <w:ind w:left="5072" w:hanging="351"/>
      </w:pPr>
      <w:rPr>
        <w:rFonts w:hint="default"/>
        <w:lang w:val="ru-RU" w:eastAsia="en-US" w:bidi="ar-SA"/>
      </w:rPr>
    </w:lvl>
    <w:lvl w:ilvl="6" w:tplc="09F2E4EA">
      <w:numFmt w:val="bullet"/>
      <w:lvlText w:val="•"/>
      <w:lvlJc w:val="left"/>
      <w:pPr>
        <w:ind w:left="6062" w:hanging="351"/>
      </w:pPr>
      <w:rPr>
        <w:rFonts w:hint="default"/>
        <w:lang w:val="ru-RU" w:eastAsia="en-US" w:bidi="ar-SA"/>
      </w:rPr>
    </w:lvl>
    <w:lvl w:ilvl="7" w:tplc="96A0EA22">
      <w:numFmt w:val="bullet"/>
      <w:lvlText w:val="•"/>
      <w:lvlJc w:val="left"/>
      <w:pPr>
        <w:ind w:left="7052" w:hanging="351"/>
      </w:pPr>
      <w:rPr>
        <w:rFonts w:hint="default"/>
        <w:lang w:val="ru-RU" w:eastAsia="en-US" w:bidi="ar-SA"/>
      </w:rPr>
    </w:lvl>
    <w:lvl w:ilvl="8" w:tplc="CF5A4B86">
      <w:numFmt w:val="bullet"/>
      <w:lvlText w:val="•"/>
      <w:lvlJc w:val="left"/>
      <w:pPr>
        <w:ind w:left="8043" w:hanging="351"/>
      </w:pPr>
      <w:rPr>
        <w:rFonts w:hint="default"/>
        <w:lang w:val="ru-RU" w:eastAsia="en-US" w:bidi="ar-SA"/>
      </w:rPr>
    </w:lvl>
  </w:abstractNum>
  <w:abstractNum w:abstractNumId="7" w15:restartNumberingAfterBreak="0">
    <w:nsid w:val="3BE210CB"/>
    <w:multiLevelType w:val="multilevel"/>
    <w:tmpl w:val="9EA226FC"/>
    <w:lvl w:ilvl="0">
      <w:start w:val="1"/>
      <w:numFmt w:val="decimal"/>
      <w:lvlText w:val="%1"/>
      <w:lvlJc w:val="left"/>
      <w:pPr>
        <w:ind w:left="116" w:hanging="50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6" w:hanging="5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00" w:hanging="5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91" w:hanging="5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81" w:hanging="5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72" w:hanging="5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62" w:hanging="5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2" w:hanging="5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43" w:hanging="500"/>
      </w:pPr>
      <w:rPr>
        <w:rFonts w:hint="default"/>
        <w:lang w:val="ru-RU" w:eastAsia="en-US" w:bidi="ar-SA"/>
      </w:rPr>
    </w:lvl>
  </w:abstractNum>
  <w:abstractNum w:abstractNumId="8" w15:restartNumberingAfterBreak="0">
    <w:nsid w:val="402E5760"/>
    <w:multiLevelType w:val="hybridMultilevel"/>
    <w:tmpl w:val="79A296E0"/>
    <w:lvl w:ilvl="0" w:tplc="BF3C18EC">
      <w:start w:val="1"/>
      <w:numFmt w:val="decimal"/>
      <w:lvlText w:val="%1."/>
      <w:lvlJc w:val="left"/>
      <w:pPr>
        <w:ind w:left="116" w:hanging="3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9C7478BC">
      <w:start w:val="1"/>
      <w:numFmt w:val="decimal"/>
      <w:lvlText w:val="%2."/>
      <w:lvlJc w:val="left"/>
      <w:pPr>
        <w:ind w:left="3976" w:hanging="28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8"/>
        <w:szCs w:val="28"/>
        <w:lang w:val="ru-RU" w:eastAsia="en-US" w:bidi="ar-SA"/>
      </w:rPr>
    </w:lvl>
    <w:lvl w:ilvl="2" w:tplc="2B3633DA">
      <w:numFmt w:val="bullet"/>
      <w:lvlText w:val="•"/>
      <w:lvlJc w:val="left"/>
      <w:pPr>
        <w:ind w:left="4651" w:hanging="283"/>
      </w:pPr>
      <w:rPr>
        <w:rFonts w:hint="default"/>
        <w:lang w:val="ru-RU" w:eastAsia="en-US" w:bidi="ar-SA"/>
      </w:rPr>
    </w:lvl>
    <w:lvl w:ilvl="3" w:tplc="8E303318">
      <w:numFmt w:val="bullet"/>
      <w:lvlText w:val="•"/>
      <w:lvlJc w:val="left"/>
      <w:pPr>
        <w:ind w:left="5323" w:hanging="283"/>
      </w:pPr>
      <w:rPr>
        <w:rFonts w:hint="default"/>
        <w:lang w:val="ru-RU" w:eastAsia="en-US" w:bidi="ar-SA"/>
      </w:rPr>
    </w:lvl>
    <w:lvl w:ilvl="4" w:tplc="82600F66">
      <w:numFmt w:val="bullet"/>
      <w:lvlText w:val="•"/>
      <w:lvlJc w:val="left"/>
      <w:pPr>
        <w:ind w:left="5994" w:hanging="283"/>
      </w:pPr>
      <w:rPr>
        <w:rFonts w:hint="default"/>
        <w:lang w:val="ru-RU" w:eastAsia="en-US" w:bidi="ar-SA"/>
      </w:rPr>
    </w:lvl>
    <w:lvl w:ilvl="5" w:tplc="3760D3DE">
      <w:numFmt w:val="bullet"/>
      <w:lvlText w:val="•"/>
      <w:lvlJc w:val="left"/>
      <w:pPr>
        <w:ind w:left="6666" w:hanging="283"/>
      </w:pPr>
      <w:rPr>
        <w:rFonts w:hint="default"/>
        <w:lang w:val="ru-RU" w:eastAsia="en-US" w:bidi="ar-SA"/>
      </w:rPr>
    </w:lvl>
    <w:lvl w:ilvl="6" w:tplc="9D08C0A0">
      <w:numFmt w:val="bullet"/>
      <w:lvlText w:val="•"/>
      <w:lvlJc w:val="left"/>
      <w:pPr>
        <w:ind w:left="7337" w:hanging="283"/>
      </w:pPr>
      <w:rPr>
        <w:rFonts w:hint="default"/>
        <w:lang w:val="ru-RU" w:eastAsia="en-US" w:bidi="ar-SA"/>
      </w:rPr>
    </w:lvl>
    <w:lvl w:ilvl="7" w:tplc="478A024E">
      <w:numFmt w:val="bullet"/>
      <w:lvlText w:val="•"/>
      <w:lvlJc w:val="left"/>
      <w:pPr>
        <w:ind w:left="8009" w:hanging="283"/>
      </w:pPr>
      <w:rPr>
        <w:rFonts w:hint="default"/>
        <w:lang w:val="ru-RU" w:eastAsia="en-US" w:bidi="ar-SA"/>
      </w:rPr>
    </w:lvl>
    <w:lvl w:ilvl="8" w:tplc="B52E4FE2">
      <w:numFmt w:val="bullet"/>
      <w:lvlText w:val="•"/>
      <w:lvlJc w:val="left"/>
      <w:pPr>
        <w:ind w:left="8680" w:hanging="283"/>
      </w:pPr>
      <w:rPr>
        <w:rFonts w:hint="default"/>
        <w:lang w:val="ru-RU" w:eastAsia="en-US" w:bidi="ar-SA"/>
      </w:rPr>
    </w:lvl>
  </w:abstractNum>
  <w:abstractNum w:abstractNumId="9" w15:restartNumberingAfterBreak="0">
    <w:nsid w:val="47E309FC"/>
    <w:multiLevelType w:val="multilevel"/>
    <w:tmpl w:val="17D6BD0E"/>
    <w:lvl w:ilvl="0">
      <w:start w:val="2"/>
      <w:numFmt w:val="decimal"/>
      <w:lvlText w:val="%1"/>
      <w:lvlJc w:val="left"/>
      <w:pPr>
        <w:ind w:left="116" w:hanging="56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6" w:hanging="56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00" w:hanging="56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91" w:hanging="56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81" w:hanging="56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72" w:hanging="56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62" w:hanging="56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2" w:hanging="56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43" w:hanging="562"/>
      </w:pPr>
      <w:rPr>
        <w:rFonts w:hint="default"/>
        <w:lang w:val="ru-RU" w:eastAsia="en-US" w:bidi="ar-SA"/>
      </w:rPr>
    </w:lvl>
  </w:abstractNum>
  <w:abstractNum w:abstractNumId="10" w15:restartNumberingAfterBreak="0">
    <w:nsid w:val="4A9B4F76"/>
    <w:multiLevelType w:val="multilevel"/>
    <w:tmpl w:val="6DBC2216"/>
    <w:lvl w:ilvl="0">
      <w:start w:val="7"/>
      <w:numFmt w:val="decimal"/>
      <w:lvlText w:val="%1."/>
      <w:lvlJc w:val="left"/>
      <w:pPr>
        <w:ind w:left="116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>
      <w:start w:val="6"/>
      <w:numFmt w:val="decimal"/>
      <w:lvlText w:val="%2."/>
      <w:lvlJc w:val="left"/>
      <w:pPr>
        <w:ind w:left="3742" w:hanging="28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16" w:hanging="55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136" w:hanging="5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34" w:hanging="5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32" w:hanging="5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31" w:hanging="5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9" w:hanging="5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27" w:hanging="557"/>
      </w:pPr>
      <w:rPr>
        <w:rFonts w:hint="default"/>
        <w:lang w:val="ru-RU" w:eastAsia="en-US" w:bidi="ar-SA"/>
      </w:rPr>
    </w:lvl>
  </w:abstractNum>
  <w:abstractNum w:abstractNumId="11" w15:restartNumberingAfterBreak="0">
    <w:nsid w:val="4E0B4468"/>
    <w:multiLevelType w:val="hybridMultilevel"/>
    <w:tmpl w:val="1B14195E"/>
    <w:lvl w:ilvl="0" w:tplc="A7B091CE">
      <w:numFmt w:val="bullet"/>
      <w:lvlText w:val="-"/>
      <w:lvlJc w:val="left"/>
      <w:pPr>
        <w:ind w:left="116" w:hanging="2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294A4132">
      <w:numFmt w:val="bullet"/>
      <w:lvlText w:val="•"/>
      <w:lvlJc w:val="left"/>
      <w:pPr>
        <w:ind w:left="1110" w:hanging="221"/>
      </w:pPr>
      <w:rPr>
        <w:rFonts w:hint="default"/>
        <w:lang w:val="ru-RU" w:eastAsia="en-US" w:bidi="ar-SA"/>
      </w:rPr>
    </w:lvl>
    <w:lvl w:ilvl="2" w:tplc="9A6A7A2E">
      <w:numFmt w:val="bullet"/>
      <w:lvlText w:val="•"/>
      <w:lvlJc w:val="left"/>
      <w:pPr>
        <w:ind w:left="2100" w:hanging="221"/>
      </w:pPr>
      <w:rPr>
        <w:rFonts w:hint="default"/>
        <w:lang w:val="ru-RU" w:eastAsia="en-US" w:bidi="ar-SA"/>
      </w:rPr>
    </w:lvl>
    <w:lvl w:ilvl="3" w:tplc="CB760748">
      <w:numFmt w:val="bullet"/>
      <w:lvlText w:val="•"/>
      <w:lvlJc w:val="left"/>
      <w:pPr>
        <w:ind w:left="3091" w:hanging="221"/>
      </w:pPr>
      <w:rPr>
        <w:rFonts w:hint="default"/>
        <w:lang w:val="ru-RU" w:eastAsia="en-US" w:bidi="ar-SA"/>
      </w:rPr>
    </w:lvl>
    <w:lvl w:ilvl="4" w:tplc="A3D801D4">
      <w:numFmt w:val="bullet"/>
      <w:lvlText w:val="•"/>
      <w:lvlJc w:val="left"/>
      <w:pPr>
        <w:ind w:left="4081" w:hanging="221"/>
      </w:pPr>
      <w:rPr>
        <w:rFonts w:hint="default"/>
        <w:lang w:val="ru-RU" w:eastAsia="en-US" w:bidi="ar-SA"/>
      </w:rPr>
    </w:lvl>
    <w:lvl w:ilvl="5" w:tplc="9640B8DE">
      <w:numFmt w:val="bullet"/>
      <w:lvlText w:val="•"/>
      <w:lvlJc w:val="left"/>
      <w:pPr>
        <w:ind w:left="5072" w:hanging="221"/>
      </w:pPr>
      <w:rPr>
        <w:rFonts w:hint="default"/>
        <w:lang w:val="ru-RU" w:eastAsia="en-US" w:bidi="ar-SA"/>
      </w:rPr>
    </w:lvl>
    <w:lvl w:ilvl="6" w:tplc="AD88EC40">
      <w:numFmt w:val="bullet"/>
      <w:lvlText w:val="•"/>
      <w:lvlJc w:val="left"/>
      <w:pPr>
        <w:ind w:left="6062" w:hanging="221"/>
      </w:pPr>
      <w:rPr>
        <w:rFonts w:hint="default"/>
        <w:lang w:val="ru-RU" w:eastAsia="en-US" w:bidi="ar-SA"/>
      </w:rPr>
    </w:lvl>
    <w:lvl w:ilvl="7" w:tplc="EA4876AC">
      <w:numFmt w:val="bullet"/>
      <w:lvlText w:val="•"/>
      <w:lvlJc w:val="left"/>
      <w:pPr>
        <w:ind w:left="7052" w:hanging="221"/>
      </w:pPr>
      <w:rPr>
        <w:rFonts w:hint="default"/>
        <w:lang w:val="ru-RU" w:eastAsia="en-US" w:bidi="ar-SA"/>
      </w:rPr>
    </w:lvl>
    <w:lvl w:ilvl="8" w:tplc="1986A424">
      <w:numFmt w:val="bullet"/>
      <w:lvlText w:val="•"/>
      <w:lvlJc w:val="left"/>
      <w:pPr>
        <w:ind w:left="8043" w:hanging="221"/>
      </w:pPr>
      <w:rPr>
        <w:rFonts w:hint="default"/>
        <w:lang w:val="ru-RU" w:eastAsia="en-US" w:bidi="ar-SA"/>
      </w:rPr>
    </w:lvl>
  </w:abstractNum>
  <w:abstractNum w:abstractNumId="12" w15:restartNumberingAfterBreak="0">
    <w:nsid w:val="555263E6"/>
    <w:multiLevelType w:val="hybridMultilevel"/>
    <w:tmpl w:val="BF361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D759D8"/>
    <w:multiLevelType w:val="multilevel"/>
    <w:tmpl w:val="F27E4D10"/>
    <w:lvl w:ilvl="0">
      <w:start w:val="8"/>
      <w:numFmt w:val="decimal"/>
      <w:lvlText w:val="%1"/>
      <w:lvlJc w:val="left"/>
      <w:pPr>
        <w:ind w:left="827" w:hanging="49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27" w:hanging="4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60" w:hanging="49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81" w:hanging="4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01" w:hanging="4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2" w:hanging="4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2" w:hanging="4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62" w:hanging="4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3" w:hanging="494"/>
      </w:pPr>
      <w:rPr>
        <w:rFonts w:hint="default"/>
        <w:lang w:val="ru-RU" w:eastAsia="en-US" w:bidi="ar-SA"/>
      </w:rPr>
    </w:lvl>
  </w:abstractNum>
  <w:abstractNum w:abstractNumId="14" w15:restartNumberingAfterBreak="0">
    <w:nsid w:val="694E1614"/>
    <w:multiLevelType w:val="multilevel"/>
    <w:tmpl w:val="EAAA217E"/>
    <w:lvl w:ilvl="0">
      <w:start w:val="9"/>
      <w:numFmt w:val="decimal"/>
      <w:lvlText w:val="%1"/>
      <w:lvlJc w:val="left"/>
      <w:pPr>
        <w:ind w:left="116" w:hanging="68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6" w:hanging="6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00" w:hanging="68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91" w:hanging="68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81" w:hanging="68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72" w:hanging="68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62" w:hanging="68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2" w:hanging="68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43" w:hanging="682"/>
      </w:pPr>
      <w:rPr>
        <w:rFonts w:hint="default"/>
        <w:lang w:val="ru-RU" w:eastAsia="en-US" w:bidi="ar-SA"/>
      </w:rPr>
    </w:lvl>
  </w:abstractNum>
  <w:abstractNum w:abstractNumId="15" w15:restartNumberingAfterBreak="0">
    <w:nsid w:val="6A7D1BA9"/>
    <w:multiLevelType w:val="multilevel"/>
    <w:tmpl w:val="CC66F0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6AAA3FAB"/>
    <w:multiLevelType w:val="multilevel"/>
    <w:tmpl w:val="54501BF2"/>
    <w:lvl w:ilvl="0">
      <w:start w:val="3"/>
      <w:numFmt w:val="decimal"/>
      <w:lvlText w:val="%1"/>
      <w:lvlJc w:val="left"/>
      <w:pPr>
        <w:ind w:left="116" w:hanging="72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6" w:hanging="7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00" w:hanging="72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91" w:hanging="7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81" w:hanging="7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72" w:hanging="7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62" w:hanging="7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2" w:hanging="7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43" w:hanging="725"/>
      </w:pPr>
      <w:rPr>
        <w:rFonts w:hint="default"/>
        <w:lang w:val="ru-RU" w:eastAsia="en-US" w:bidi="ar-SA"/>
      </w:rPr>
    </w:lvl>
  </w:abstractNum>
  <w:abstractNum w:abstractNumId="17" w15:restartNumberingAfterBreak="0">
    <w:nsid w:val="6E8B2C79"/>
    <w:multiLevelType w:val="multilevel"/>
    <w:tmpl w:val="4880E40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8" w15:restartNumberingAfterBreak="0">
    <w:nsid w:val="6F642484"/>
    <w:multiLevelType w:val="hybridMultilevel"/>
    <w:tmpl w:val="2ADA707A"/>
    <w:lvl w:ilvl="0" w:tplc="80E655EA">
      <w:start w:val="1"/>
      <w:numFmt w:val="decimal"/>
      <w:lvlText w:val="%1."/>
      <w:lvlJc w:val="left"/>
      <w:pPr>
        <w:ind w:left="116" w:hanging="4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44DABE84">
      <w:numFmt w:val="bullet"/>
      <w:lvlText w:val="•"/>
      <w:lvlJc w:val="left"/>
      <w:pPr>
        <w:ind w:left="1110" w:hanging="494"/>
      </w:pPr>
      <w:rPr>
        <w:rFonts w:hint="default"/>
        <w:lang w:val="ru-RU" w:eastAsia="en-US" w:bidi="ar-SA"/>
      </w:rPr>
    </w:lvl>
    <w:lvl w:ilvl="2" w:tplc="7708F48E">
      <w:numFmt w:val="bullet"/>
      <w:lvlText w:val="•"/>
      <w:lvlJc w:val="left"/>
      <w:pPr>
        <w:ind w:left="2100" w:hanging="494"/>
      </w:pPr>
      <w:rPr>
        <w:rFonts w:hint="default"/>
        <w:lang w:val="ru-RU" w:eastAsia="en-US" w:bidi="ar-SA"/>
      </w:rPr>
    </w:lvl>
    <w:lvl w:ilvl="3" w:tplc="ADE6FF3E">
      <w:numFmt w:val="bullet"/>
      <w:lvlText w:val="•"/>
      <w:lvlJc w:val="left"/>
      <w:pPr>
        <w:ind w:left="3091" w:hanging="494"/>
      </w:pPr>
      <w:rPr>
        <w:rFonts w:hint="default"/>
        <w:lang w:val="ru-RU" w:eastAsia="en-US" w:bidi="ar-SA"/>
      </w:rPr>
    </w:lvl>
    <w:lvl w:ilvl="4" w:tplc="A700147C">
      <w:numFmt w:val="bullet"/>
      <w:lvlText w:val="•"/>
      <w:lvlJc w:val="left"/>
      <w:pPr>
        <w:ind w:left="4081" w:hanging="494"/>
      </w:pPr>
      <w:rPr>
        <w:rFonts w:hint="default"/>
        <w:lang w:val="ru-RU" w:eastAsia="en-US" w:bidi="ar-SA"/>
      </w:rPr>
    </w:lvl>
    <w:lvl w:ilvl="5" w:tplc="351A7A4C">
      <w:numFmt w:val="bullet"/>
      <w:lvlText w:val="•"/>
      <w:lvlJc w:val="left"/>
      <w:pPr>
        <w:ind w:left="5072" w:hanging="494"/>
      </w:pPr>
      <w:rPr>
        <w:rFonts w:hint="default"/>
        <w:lang w:val="ru-RU" w:eastAsia="en-US" w:bidi="ar-SA"/>
      </w:rPr>
    </w:lvl>
    <w:lvl w:ilvl="6" w:tplc="467C978E">
      <w:numFmt w:val="bullet"/>
      <w:lvlText w:val="•"/>
      <w:lvlJc w:val="left"/>
      <w:pPr>
        <w:ind w:left="6062" w:hanging="494"/>
      </w:pPr>
      <w:rPr>
        <w:rFonts w:hint="default"/>
        <w:lang w:val="ru-RU" w:eastAsia="en-US" w:bidi="ar-SA"/>
      </w:rPr>
    </w:lvl>
    <w:lvl w:ilvl="7" w:tplc="A748F1A2">
      <w:numFmt w:val="bullet"/>
      <w:lvlText w:val="•"/>
      <w:lvlJc w:val="left"/>
      <w:pPr>
        <w:ind w:left="7052" w:hanging="494"/>
      </w:pPr>
      <w:rPr>
        <w:rFonts w:hint="default"/>
        <w:lang w:val="ru-RU" w:eastAsia="en-US" w:bidi="ar-SA"/>
      </w:rPr>
    </w:lvl>
    <w:lvl w:ilvl="8" w:tplc="618C9E06">
      <w:numFmt w:val="bullet"/>
      <w:lvlText w:val="•"/>
      <w:lvlJc w:val="left"/>
      <w:pPr>
        <w:ind w:left="8043" w:hanging="494"/>
      </w:pPr>
      <w:rPr>
        <w:rFonts w:hint="default"/>
        <w:lang w:val="ru-RU" w:eastAsia="en-US" w:bidi="ar-SA"/>
      </w:rPr>
    </w:lvl>
  </w:abstractNum>
  <w:abstractNum w:abstractNumId="19" w15:restartNumberingAfterBreak="0">
    <w:nsid w:val="739A29E2"/>
    <w:multiLevelType w:val="hybridMultilevel"/>
    <w:tmpl w:val="069278B0"/>
    <w:lvl w:ilvl="0" w:tplc="85A0D97A">
      <w:start w:val="1"/>
      <w:numFmt w:val="decimal"/>
      <w:lvlText w:val="%1."/>
      <w:lvlJc w:val="left"/>
      <w:pPr>
        <w:ind w:left="216" w:hanging="30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B9C0A172">
      <w:start w:val="1"/>
      <w:numFmt w:val="decimal"/>
      <w:lvlText w:val="%2."/>
      <w:lvlJc w:val="left"/>
      <w:pPr>
        <w:ind w:left="4004" w:hanging="283"/>
        <w:jc w:val="right"/>
      </w:pPr>
      <w:rPr>
        <w:rFonts w:hint="default"/>
        <w:w w:val="99"/>
        <w:lang w:val="ru-RU" w:eastAsia="en-US" w:bidi="ar-SA"/>
      </w:rPr>
    </w:lvl>
    <w:lvl w:ilvl="2" w:tplc="44B64546">
      <w:numFmt w:val="bullet"/>
      <w:lvlText w:val="•"/>
      <w:lvlJc w:val="left"/>
      <w:pPr>
        <w:ind w:left="4662" w:hanging="283"/>
      </w:pPr>
      <w:rPr>
        <w:rFonts w:hint="default"/>
        <w:lang w:val="ru-RU" w:eastAsia="en-US" w:bidi="ar-SA"/>
      </w:rPr>
    </w:lvl>
    <w:lvl w:ilvl="3" w:tplc="1A32434C">
      <w:numFmt w:val="bullet"/>
      <w:lvlText w:val="•"/>
      <w:lvlJc w:val="left"/>
      <w:pPr>
        <w:ind w:left="5325" w:hanging="283"/>
      </w:pPr>
      <w:rPr>
        <w:rFonts w:hint="default"/>
        <w:lang w:val="ru-RU" w:eastAsia="en-US" w:bidi="ar-SA"/>
      </w:rPr>
    </w:lvl>
    <w:lvl w:ilvl="4" w:tplc="076E5452">
      <w:numFmt w:val="bullet"/>
      <w:lvlText w:val="•"/>
      <w:lvlJc w:val="left"/>
      <w:pPr>
        <w:ind w:left="5988" w:hanging="283"/>
      </w:pPr>
      <w:rPr>
        <w:rFonts w:hint="default"/>
        <w:lang w:val="ru-RU" w:eastAsia="en-US" w:bidi="ar-SA"/>
      </w:rPr>
    </w:lvl>
    <w:lvl w:ilvl="5" w:tplc="2BCEC180">
      <w:numFmt w:val="bullet"/>
      <w:lvlText w:val="•"/>
      <w:lvlJc w:val="left"/>
      <w:pPr>
        <w:ind w:left="6650" w:hanging="283"/>
      </w:pPr>
      <w:rPr>
        <w:rFonts w:hint="default"/>
        <w:lang w:val="ru-RU" w:eastAsia="en-US" w:bidi="ar-SA"/>
      </w:rPr>
    </w:lvl>
    <w:lvl w:ilvl="6" w:tplc="FA3EA4CA">
      <w:numFmt w:val="bullet"/>
      <w:lvlText w:val="•"/>
      <w:lvlJc w:val="left"/>
      <w:pPr>
        <w:ind w:left="7313" w:hanging="283"/>
      </w:pPr>
      <w:rPr>
        <w:rFonts w:hint="default"/>
        <w:lang w:val="ru-RU" w:eastAsia="en-US" w:bidi="ar-SA"/>
      </w:rPr>
    </w:lvl>
    <w:lvl w:ilvl="7" w:tplc="618EF23C">
      <w:numFmt w:val="bullet"/>
      <w:lvlText w:val="•"/>
      <w:lvlJc w:val="left"/>
      <w:pPr>
        <w:ind w:left="7976" w:hanging="283"/>
      </w:pPr>
      <w:rPr>
        <w:rFonts w:hint="default"/>
        <w:lang w:val="ru-RU" w:eastAsia="en-US" w:bidi="ar-SA"/>
      </w:rPr>
    </w:lvl>
    <w:lvl w:ilvl="8" w:tplc="93747396">
      <w:numFmt w:val="bullet"/>
      <w:lvlText w:val="•"/>
      <w:lvlJc w:val="left"/>
      <w:pPr>
        <w:ind w:left="8638" w:hanging="283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6"/>
  </w:num>
  <w:num w:numId="3">
    <w:abstractNumId w:val="18"/>
  </w:num>
  <w:num w:numId="4">
    <w:abstractNumId w:val="14"/>
  </w:num>
  <w:num w:numId="5">
    <w:abstractNumId w:val="13"/>
  </w:num>
  <w:num w:numId="6">
    <w:abstractNumId w:val="1"/>
  </w:num>
  <w:num w:numId="7">
    <w:abstractNumId w:val="10"/>
  </w:num>
  <w:num w:numId="8">
    <w:abstractNumId w:val="3"/>
  </w:num>
  <w:num w:numId="9">
    <w:abstractNumId w:val="2"/>
  </w:num>
  <w:num w:numId="10">
    <w:abstractNumId w:val="4"/>
  </w:num>
  <w:num w:numId="11">
    <w:abstractNumId w:val="16"/>
  </w:num>
  <w:num w:numId="12">
    <w:abstractNumId w:val="9"/>
  </w:num>
  <w:num w:numId="13">
    <w:abstractNumId w:val="7"/>
  </w:num>
  <w:num w:numId="14">
    <w:abstractNumId w:val="8"/>
  </w:num>
  <w:num w:numId="15">
    <w:abstractNumId w:val="12"/>
  </w:num>
  <w:num w:numId="16">
    <w:abstractNumId w:val="19"/>
  </w:num>
  <w:num w:numId="17">
    <w:abstractNumId w:val="5"/>
  </w:num>
  <w:num w:numId="18">
    <w:abstractNumId w:val="15"/>
  </w:num>
  <w:num w:numId="19">
    <w:abstractNumId w:val="17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43B"/>
    <w:rsid w:val="000079BD"/>
    <w:rsid w:val="00007CD0"/>
    <w:rsid w:val="000401C6"/>
    <w:rsid w:val="000413D3"/>
    <w:rsid w:val="0009406A"/>
    <w:rsid w:val="000B797C"/>
    <w:rsid w:val="000E66EA"/>
    <w:rsid w:val="001230DC"/>
    <w:rsid w:val="00126E4B"/>
    <w:rsid w:val="00155BC7"/>
    <w:rsid w:val="001E1C19"/>
    <w:rsid w:val="00210B49"/>
    <w:rsid w:val="0023021B"/>
    <w:rsid w:val="002C443B"/>
    <w:rsid w:val="002E55A6"/>
    <w:rsid w:val="002F6A4A"/>
    <w:rsid w:val="003118CD"/>
    <w:rsid w:val="003357C9"/>
    <w:rsid w:val="00390E85"/>
    <w:rsid w:val="003B272C"/>
    <w:rsid w:val="00451494"/>
    <w:rsid w:val="004523CF"/>
    <w:rsid w:val="00487E19"/>
    <w:rsid w:val="0057050E"/>
    <w:rsid w:val="00576180"/>
    <w:rsid w:val="005E0559"/>
    <w:rsid w:val="005E0A13"/>
    <w:rsid w:val="005E53A2"/>
    <w:rsid w:val="006115DB"/>
    <w:rsid w:val="00666684"/>
    <w:rsid w:val="00677734"/>
    <w:rsid w:val="007E4EA0"/>
    <w:rsid w:val="007F6AF8"/>
    <w:rsid w:val="00815ACE"/>
    <w:rsid w:val="00822998"/>
    <w:rsid w:val="00834A1D"/>
    <w:rsid w:val="00854D9B"/>
    <w:rsid w:val="00876911"/>
    <w:rsid w:val="008C10D3"/>
    <w:rsid w:val="008D2A45"/>
    <w:rsid w:val="008F1D9D"/>
    <w:rsid w:val="008F47DD"/>
    <w:rsid w:val="00927360"/>
    <w:rsid w:val="00980C4A"/>
    <w:rsid w:val="009B409C"/>
    <w:rsid w:val="009C2085"/>
    <w:rsid w:val="009E7BD8"/>
    <w:rsid w:val="00A05C2B"/>
    <w:rsid w:val="00A1525B"/>
    <w:rsid w:val="00A27AD7"/>
    <w:rsid w:val="00A55673"/>
    <w:rsid w:val="00AD652B"/>
    <w:rsid w:val="00B07D13"/>
    <w:rsid w:val="00B14A76"/>
    <w:rsid w:val="00B87910"/>
    <w:rsid w:val="00B90219"/>
    <w:rsid w:val="00C30508"/>
    <w:rsid w:val="00C4467A"/>
    <w:rsid w:val="00CD4D6F"/>
    <w:rsid w:val="00CE228C"/>
    <w:rsid w:val="00D15DC3"/>
    <w:rsid w:val="00D240E8"/>
    <w:rsid w:val="00D610CF"/>
    <w:rsid w:val="00D765B3"/>
    <w:rsid w:val="00DD54E6"/>
    <w:rsid w:val="00DE5793"/>
    <w:rsid w:val="00E03177"/>
    <w:rsid w:val="00E1629A"/>
    <w:rsid w:val="00E3534E"/>
    <w:rsid w:val="00E51D48"/>
    <w:rsid w:val="00E665D0"/>
    <w:rsid w:val="00E969B8"/>
    <w:rsid w:val="00ED4472"/>
    <w:rsid w:val="00F00CD0"/>
    <w:rsid w:val="00F151B8"/>
    <w:rsid w:val="00F954DB"/>
    <w:rsid w:val="00FD74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25AF530-F907-4FE0-812B-18178A561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00CD0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F00CD0"/>
    <w:pPr>
      <w:ind w:left="3742" w:hanging="284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E66E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00CD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00CD0"/>
    <w:pPr>
      <w:ind w:left="116"/>
    </w:pPr>
    <w:rPr>
      <w:sz w:val="28"/>
      <w:szCs w:val="28"/>
    </w:rPr>
  </w:style>
  <w:style w:type="paragraph" w:styleId="a4">
    <w:name w:val="Title"/>
    <w:basedOn w:val="a"/>
    <w:uiPriority w:val="1"/>
    <w:qFormat/>
    <w:rsid w:val="00F00CD0"/>
    <w:pPr>
      <w:spacing w:before="54"/>
      <w:ind w:left="1171" w:right="1107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rsid w:val="00F00CD0"/>
    <w:pPr>
      <w:ind w:left="116" w:firstLine="710"/>
      <w:jc w:val="both"/>
    </w:pPr>
  </w:style>
  <w:style w:type="paragraph" w:customStyle="1" w:styleId="TableParagraph">
    <w:name w:val="Table Paragraph"/>
    <w:basedOn w:val="a"/>
    <w:uiPriority w:val="1"/>
    <w:qFormat/>
    <w:rsid w:val="00F00CD0"/>
    <w:pPr>
      <w:spacing w:before="98"/>
      <w:ind w:left="112"/>
    </w:pPr>
  </w:style>
  <w:style w:type="paragraph" w:customStyle="1" w:styleId="ConsPlusNormal">
    <w:name w:val="ConsPlusNormal"/>
    <w:link w:val="ConsPlusNormal0"/>
    <w:rsid w:val="00FD74F2"/>
    <w:rPr>
      <w:rFonts w:ascii="Calibri" w:eastAsia="Times New Roman" w:hAnsi="Calibri" w:cs="Calibri"/>
      <w:szCs w:val="20"/>
      <w:lang w:val="ru-RU" w:eastAsia="ru-RU"/>
    </w:rPr>
  </w:style>
  <w:style w:type="character" w:customStyle="1" w:styleId="ConsPlusNormal0">
    <w:name w:val="ConsPlusNormal Знак"/>
    <w:link w:val="ConsPlusNormal"/>
    <w:uiPriority w:val="99"/>
    <w:locked/>
    <w:rsid w:val="00FD74F2"/>
    <w:rPr>
      <w:rFonts w:ascii="Calibri" w:eastAsia="Times New Roman" w:hAnsi="Calibri" w:cs="Calibri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92736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27360"/>
    <w:rPr>
      <w:rFonts w:ascii="Segoe UI" w:eastAsia="Times New Roman" w:hAnsi="Segoe UI" w:cs="Segoe UI"/>
      <w:sz w:val="18"/>
      <w:szCs w:val="18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0E66E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table" w:styleId="a8">
    <w:name w:val="Table Grid"/>
    <w:basedOn w:val="a1"/>
    <w:uiPriority w:val="39"/>
    <w:rsid w:val="000E66EA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rsid w:val="006666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3321</Words>
  <Characters>18936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ozhiri-1</cp:lastModifiedBy>
  <cp:revision>12</cp:revision>
  <cp:lastPrinted>2024-01-15T23:01:00Z</cp:lastPrinted>
  <dcterms:created xsi:type="dcterms:W3CDTF">2023-01-12T01:16:00Z</dcterms:created>
  <dcterms:modified xsi:type="dcterms:W3CDTF">2024-01-15T23:02:00Z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2022-11-08T00:00:00Z</vt:filetime>
  </property>
</Properties>
</file>