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14C" w:rsidRPr="003E114C" w:rsidRDefault="003E114C" w:rsidP="003E114C">
      <w:pPr>
        <w:jc w:val="right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ПРОЕКТ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ДУМА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ТЕРНЕЙСКОГО МУНИЦИПАЛЬНОГО ОКРУГА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ПРИМОРСКОГО КРАЯ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(первый созыв)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РЕШЕНИЕ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</w:p>
    <w:p w:rsidR="003E114C" w:rsidRPr="003E114C" w:rsidRDefault="003E114C" w:rsidP="003E114C">
      <w:pPr>
        <w:jc w:val="both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 xml:space="preserve">                       2024 года</w:t>
      </w:r>
      <w:r w:rsidRPr="003E114C">
        <w:rPr>
          <w:sz w:val="28"/>
          <w:szCs w:val="28"/>
          <w:lang w:eastAsia="en-US"/>
        </w:rPr>
        <w:t xml:space="preserve">                      пгт. Терней</w:t>
      </w:r>
      <w:r w:rsidRPr="003E114C">
        <w:rPr>
          <w:sz w:val="28"/>
          <w:szCs w:val="28"/>
          <w:lang w:eastAsia="en-US"/>
        </w:rPr>
        <w:tab/>
      </w:r>
      <w:r w:rsidRPr="003E114C">
        <w:rPr>
          <w:sz w:val="28"/>
          <w:szCs w:val="28"/>
          <w:lang w:eastAsia="en-US"/>
        </w:rPr>
        <w:tab/>
      </w:r>
      <w:r w:rsidRPr="003E114C">
        <w:rPr>
          <w:sz w:val="28"/>
          <w:szCs w:val="28"/>
          <w:lang w:eastAsia="en-US"/>
        </w:rPr>
        <w:tab/>
      </w:r>
      <w:r w:rsidRPr="003E114C">
        <w:rPr>
          <w:sz w:val="28"/>
          <w:szCs w:val="28"/>
          <w:lang w:eastAsia="en-US"/>
        </w:rPr>
        <w:tab/>
        <w:t xml:space="preserve">     </w:t>
      </w:r>
      <w:r w:rsidRPr="003E114C">
        <w:rPr>
          <w:b/>
          <w:sz w:val="28"/>
          <w:szCs w:val="28"/>
          <w:lang w:eastAsia="en-US"/>
        </w:rPr>
        <w:t>№</w:t>
      </w:r>
    </w:p>
    <w:p w:rsidR="008001DB" w:rsidRPr="003E114C" w:rsidRDefault="008001DB" w:rsidP="008001DB">
      <w:pPr>
        <w:rPr>
          <w:sz w:val="28"/>
          <w:szCs w:val="28"/>
        </w:rPr>
      </w:pPr>
    </w:p>
    <w:p w:rsidR="008001DB" w:rsidRPr="003E114C" w:rsidRDefault="008001DB" w:rsidP="008001DB">
      <w:pPr>
        <w:jc w:val="center"/>
        <w:rPr>
          <w:b/>
          <w:sz w:val="28"/>
          <w:szCs w:val="28"/>
        </w:rPr>
      </w:pPr>
      <w:r w:rsidRPr="003E114C">
        <w:rPr>
          <w:b/>
          <w:sz w:val="28"/>
          <w:szCs w:val="28"/>
        </w:rPr>
        <w:t xml:space="preserve">О внесении изменений в </w:t>
      </w:r>
      <w:r w:rsidR="00703EB3" w:rsidRPr="003E114C">
        <w:rPr>
          <w:b/>
          <w:sz w:val="28"/>
          <w:szCs w:val="28"/>
        </w:rPr>
        <w:t>Программу</w:t>
      </w:r>
      <w:r w:rsidRPr="003E114C">
        <w:rPr>
          <w:b/>
          <w:sz w:val="28"/>
          <w:szCs w:val="28"/>
        </w:rPr>
        <w:t xml:space="preserve"> приватизации муниципального имущества Тернейского муниципального </w:t>
      </w:r>
      <w:r w:rsidR="00315739" w:rsidRPr="003E114C">
        <w:rPr>
          <w:b/>
          <w:sz w:val="28"/>
          <w:szCs w:val="28"/>
        </w:rPr>
        <w:t>округа</w:t>
      </w:r>
      <w:r w:rsidRPr="003E114C">
        <w:rPr>
          <w:b/>
          <w:sz w:val="28"/>
          <w:szCs w:val="28"/>
        </w:rPr>
        <w:t xml:space="preserve"> на 20</w:t>
      </w:r>
      <w:r w:rsidR="00336AFC" w:rsidRPr="003E114C">
        <w:rPr>
          <w:b/>
          <w:sz w:val="28"/>
          <w:szCs w:val="28"/>
        </w:rPr>
        <w:t>24</w:t>
      </w:r>
      <w:r w:rsidRPr="003E114C">
        <w:rPr>
          <w:b/>
          <w:sz w:val="28"/>
          <w:szCs w:val="28"/>
        </w:rPr>
        <w:t xml:space="preserve"> год</w:t>
      </w:r>
      <w:r w:rsidR="00703EB3" w:rsidRPr="003E114C">
        <w:rPr>
          <w:b/>
          <w:sz w:val="28"/>
          <w:szCs w:val="28"/>
        </w:rPr>
        <w:t>, утверждённую</w:t>
      </w:r>
      <w:r w:rsidRPr="003E114C">
        <w:rPr>
          <w:b/>
          <w:sz w:val="28"/>
          <w:szCs w:val="28"/>
        </w:rPr>
        <w:t xml:space="preserve"> решением Думы Тернейского муниципального </w:t>
      </w:r>
      <w:r w:rsidR="00DB416B" w:rsidRPr="003E114C">
        <w:rPr>
          <w:b/>
          <w:sz w:val="28"/>
          <w:szCs w:val="28"/>
        </w:rPr>
        <w:t>округа</w:t>
      </w:r>
      <w:r w:rsidRPr="003E114C">
        <w:rPr>
          <w:b/>
          <w:sz w:val="28"/>
          <w:szCs w:val="28"/>
        </w:rPr>
        <w:t xml:space="preserve"> от </w:t>
      </w:r>
      <w:r w:rsidR="00336AFC" w:rsidRPr="003E114C">
        <w:rPr>
          <w:b/>
          <w:sz w:val="28"/>
          <w:szCs w:val="28"/>
        </w:rPr>
        <w:t>26.09.2023 № 466</w:t>
      </w:r>
    </w:p>
    <w:p w:rsidR="008001DB" w:rsidRPr="003E114C" w:rsidRDefault="008001DB" w:rsidP="008001DB">
      <w:pPr>
        <w:rPr>
          <w:sz w:val="28"/>
          <w:szCs w:val="28"/>
        </w:rPr>
      </w:pPr>
    </w:p>
    <w:p w:rsidR="008001DB" w:rsidRPr="003E114C" w:rsidRDefault="00B20C10" w:rsidP="00BC3AA9">
      <w:pPr>
        <w:ind w:right="-58" w:firstLine="708"/>
        <w:jc w:val="both"/>
        <w:rPr>
          <w:sz w:val="28"/>
          <w:szCs w:val="28"/>
        </w:rPr>
      </w:pPr>
      <w:r w:rsidRPr="003E114C">
        <w:rPr>
          <w:sz w:val="28"/>
          <w:szCs w:val="28"/>
        </w:rPr>
        <w:t>В</w:t>
      </w:r>
      <w:r w:rsidR="008001DB" w:rsidRPr="003E114C">
        <w:rPr>
          <w:sz w:val="28"/>
          <w:szCs w:val="28"/>
        </w:rPr>
        <w:t xml:space="preserve"> соответствии с Федеральным законом от 21.12.2001 № 178-ФЗ "О приватизации государственного и муниципального имущества", Федеральным законом от 06.10.2003 N 131-ФЗ "Об общих принципах организации местного самоуправления в Российской Федерации", «Порядком управления, владения и распоряжения объектами муниципальной собственности в Тернейском муниципальном район», утвержденным решением Думы Тернейского муниципального района от 24.11.2015 № 300, руководствуясь Уставом Т</w:t>
      </w:r>
      <w:r w:rsidR="00315739" w:rsidRPr="003E114C">
        <w:rPr>
          <w:sz w:val="28"/>
          <w:szCs w:val="28"/>
        </w:rPr>
        <w:t>ернейского муниципального округа</w:t>
      </w:r>
      <w:r w:rsidR="008001DB" w:rsidRPr="003E114C">
        <w:rPr>
          <w:sz w:val="28"/>
          <w:szCs w:val="28"/>
        </w:rPr>
        <w:t xml:space="preserve">, Дума Тернейского муниципального </w:t>
      </w:r>
      <w:r w:rsidR="00315739" w:rsidRPr="003E114C">
        <w:rPr>
          <w:sz w:val="28"/>
          <w:szCs w:val="28"/>
        </w:rPr>
        <w:t>округа</w:t>
      </w:r>
      <w:r w:rsidR="008001DB" w:rsidRPr="003E114C">
        <w:rPr>
          <w:sz w:val="28"/>
          <w:szCs w:val="28"/>
        </w:rPr>
        <w:t xml:space="preserve"> </w:t>
      </w:r>
    </w:p>
    <w:p w:rsidR="008001DB" w:rsidRPr="003E114C" w:rsidRDefault="008001DB" w:rsidP="008001DB">
      <w:pPr>
        <w:ind w:right="-58" w:firstLine="1260"/>
        <w:jc w:val="both"/>
        <w:rPr>
          <w:sz w:val="28"/>
          <w:szCs w:val="28"/>
        </w:rPr>
      </w:pPr>
    </w:p>
    <w:p w:rsidR="008001DB" w:rsidRPr="00F6533D" w:rsidRDefault="008001DB" w:rsidP="00BC3AA9">
      <w:pPr>
        <w:ind w:right="-58" w:firstLine="709"/>
        <w:jc w:val="both"/>
        <w:rPr>
          <w:b/>
          <w:sz w:val="28"/>
          <w:szCs w:val="28"/>
        </w:rPr>
      </w:pPr>
      <w:r w:rsidRPr="00F6533D">
        <w:rPr>
          <w:b/>
          <w:sz w:val="28"/>
          <w:szCs w:val="28"/>
        </w:rPr>
        <w:t>РЕШИЛА:</w:t>
      </w:r>
    </w:p>
    <w:p w:rsidR="008001DB" w:rsidRPr="003E114C" w:rsidRDefault="008001DB" w:rsidP="008001DB">
      <w:pPr>
        <w:pStyle w:val="a3"/>
        <w:spacing w:after="0"/>
        <w:ind w:left="0" w:right="-51" w:firstLine="1260"/>
        <w:jc w:val="both"/>
        <w:rPr>
          <w:sz w:val="28"/>
          <w:szCs w:val="28"/>
        </w:rPr>
      </w:pPr>
    </w:p>
    <w:p w:rsidR="008001DB" w:rsidRPr="003E114C" w:rsidRDefault="008001DB" w:rsidP="00BC3AA9">
      <w:pPr>
        <w:pStyle w:val="a3"/>
        <w:spacing w:after="0"/>
        <w:ind w:left="0" w:right="-51" w:firstLine="709"/>
        <w:jc w:val="both"/>
        <w:rPr>
          <w:sz w:val="28"/>
          <w:szCs w:val="28"/>
        </w:rPr>
      </w:pPr>
      <w:r w:rsidRPr="003E114C">
        <w:rPr>
          <w:sz w:val="28"/>
          <w:szCs w:val="28"/>
        </w:rPr>
        <w:t xml:space="preserve">1. </w:t>
      </w:r>
      <w:r w:rsidR="00B752E1" w:rsidRPr="003E114C">
        <w:rPr>
          <w:sz w:val="28"/>
          <w:szCs w:val="28"/>
        </w:rPr>
        <w:t xml:space="preserve">Внести в </w:t>
      </w:r>
      <w:r w:rsidR="00703EB3" w:rsidRPr="003E114C">
        <w:rPr>
          <w:sz w:val="28"/>
          <w:szCs w:val="28"/>
        </w:rPr>
        <w:t>Программу</w:t>
      </w:r>
      <w:r w:rsidR="00B752E1" w:rsidRPr="003E114C">
        <w:rPr>
          <w:sz w:val="28"/>
          <w:szCs w:val="28"/>
        </w:rPr>
        <w:t xml:space="preserve"> приватизации муниципального имущества Тернейского муниципального </w:t>
      </w:r>
      <w:r w:rsidR="00336AFC" w:rsidRPr="003E114C">
        <w:rPr>
          <w:sz w:val="28"/>
          <w:szCs w:val="28"/>
        </w:rPr>
        <w:t>округа на 2024</w:t>
      </w:r>
      <w:r w:rsidR="00B752E1" w:rsidRPr="003E114C">
        <w:rPr>
          <w:sz w:val="28"/>
          <w:szCs w:val="28"/>
        </w:rPr>
        <w:t xml:space="preserve"> год, </w:t>
      </w:r>
      <w:r w:rsidR="00703EB3" w:rsidRPr="003E114C">
        <w:rPr>
          <w:sz w:val="28"/>
          <w:szCs w:val="28"/>
        </w:rPr>
        <w:t>утверждённую</w:t>
      </w:r>
      <w:r w:rsidR="00B752E1" w:rsidRPr="003E114C">
        <w:rPr>
          <w:sz w:val="28"/>
          <w:szCs w:val="28"/>
        </w:rPr>
        <w:t xml:space="preserve"> решением Думы Тернейского муниципального </w:t>
      </w:r>
      <w:r w:rsidR="00703EB3" w:rsidRPr="003E114C">
        <w:rPr>
          <w:sz w:val="28"/>
          <w:szCs w:val="28"/>
        </w:rPr>
        <w:t>округа</w:t>
      </w:r>
      <w:r w:rsidR="00B752E1" w:rsidRPr="003E114C">
        <w:rPr>
          <w:sz w:val="28"/>
          <w:szCs w:val="28"/>
        </w:rPr>
        <w:t xml:space="preserve"> от </w:t>
      </w:r>
      <w:r w:rsidR="00336AFC" w:rsidRPr="003E114C">
        <w:rPr>
          <w:sz w:val="28"/>
          <w:szCs w:val="28"/>
        </w:rPr>
        <w:t>26.09.2023</w:t>
      </w:r>
      <w:r w:rsidR="00B752E1" w:rsidRPr="003E114C">
        <w:rPr>
          <w:sz w:val="28"/>
          <w:szCs w:val="28"/>
        </w:rPr>
        <w:t xml:space="preserve"> № </w:t>
      </w:r>
      <w:r w:rsidR="00336AFC" w:rsidRPr="003E114C">
        <w:rPr>
          <w:sz w:val="28"/>
          <w:szCs w:val="28"/>
        </w:rPr>
        <w:t>466</w:t>
      </w:r>
      <w:r w:rsidR="00B752E1" w:rsidRPr="003E114C">
        <w:rPr>
          <w:sz w:val="28"/>
          <w:szCs w:val="28"/>
        </w:rPr>
        <w:t xml:space="preserve"> (далее-</w:t>
      </w:r>
      <w:r w:rsidR="00703EB3" w:rsidRPr="003E114C">
        <w:rPr>
          <w:sz w:val="28"/>
          <w:szCs w:val="28"/>
        </w:rPr>
        <w:t>программа</w:t>
      </w:r>
      <w:r w:rsidR="00B752E1" w:rsidRPr="003E114C">
        <w:rPr>
          <w:sz w:val="28"/>
          <w:szCs w:val="28"/>
        </w:rPr>
        <w:t>) следующие изменения:</w:t>
      </w:r>
    </w:p>
    <w:p w:rsidR="00B752E1" w:rsidRPr="003E114C" w:rsidRDefault="00951FBF" w:rsidP="00BC3AA9">
      <w:pPr>
        <w:pStyle w:val="a3"/>
        <w:spacing w:after="0"/>
        <w:ind w:left="0" w:right="-51" w:firstLine="709"/>
        <w:jc w:val="both"/>
        <w:rPr>
          <w:sz w:val="28"/>
          <w:szCs w:val="28"/>
        </w:rPr>
      </w:pPr>
      <w:r w:rsidRPr="003E114C">
        <w:rPr>
          <w:sz w:val="28"/>
          <w:szCs w:val="28"/>
        </w:rPr>
        <w:t xml:space="preserve">1.1. </w:t>
      </w:r>
      <w:r w:rsidR="003C0DBF" w:rsidRPr="003E114C">
        <w:rPr>
          <w:sz w:val="28"/>
          <w:szCs w:val="28"/>
        </w:rPr>
        <w:t>П</w:t>
      </w:r>
      <w:r w:rsidR="00A16C3A" w:rsidRPr="003E114C">
        <w:rPr>
          <w:sz w:val="28"/>
          <w:szCs w:val="28"/>
        </w:rPr>
        <w:t>риложение № 1</w:t>
      </w:r>
      <w:r w:rsidR="00703EB3" w:rsidRPr="003E114C">
        <w:rPr>
          <w:sz w:val="28"/>
          <w:szCs w:val="28"/>
        </w:rPr>
        <w:t xml:space="preserve"> к программе</w:t>
      </w:r>
      <w:r w:rsidR="00A16C3A" w:rsidRPr="003E114C">
        <w:rPr>
          <w:sz w:val="28"/>
          <w:szCs w:val="28"/>
        </w:rPr>
        <w:t xml:space="preserve"> </w:t>
      </w:r>
      <w:r w:rsidR="00703EB3" w:rsidRPr="003E114C">
        <w:rPr>
          <w:sz w:val="28"/>
          <w:szCs w:val="28"/>
        </w:rPr>
        <w:t xml:space="preserve">приватизации муниципального имущества </w:t>
      </w:r>
      <w:r w:rsidR="00A16C3A" w:rsidRPr="003E114C">
        <w:rPr>
          <w:sz w:val="28"/>
          <w:szCs w:val="28"/>
        </w:rPr>
        <w:t xml:space="preserve">изложить в </w:t>
      </w:r>
      <w:r w:rsidR="00622DB8" w:rsidRPr="003E114C">
        <w:rPr>
          <w:sz w:val="28"/>
          <w:szCs w:val="28"/>
        </w:rPr>
        <w:t>редакции</w:t>
      </w:r>
      <w:r w:rsidR="003C0DBF" w:rsidRPr="003E114C">
        <w:rPr>
          <w:sz w:val="28"/>
          <w:szCs w:val="28"/>
        </w:rPr>
        <w:t xml:space="preserve"> Приложения №1 к настоящему решению.</w:t>
      </w:r>
    </w:p>
    <w:p w:rsidR="008001DB" w:rsidRPr="003E114C" w:rsidRDefault="008001DB" w:rsidP="00BC3AA9">
      <w:pPr>
        <w:ind w:right="-58" w:firstLine="709"/>
        <w:jc w:val="both"/>
        <w:rPr>
          <w:sz w:val="28"/>
          <w:szCs w:val="28"/>
        </w:rPr>
      </w:pPr>
      <w:r w:rsidRPr="003E114C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8001DB" w:rsidRPr="003E114C" w:rsidRDefault="008001DB" w:rsidP="008001DB">
      <w:pPr>
        <w:pStyle w:val="a3"/>
        <w:ind w:left="0" w:right="-51" w:firstLine="1260"/>
        <w:rPr>
          <w:b/>
          <w:sz w:val="28"/>
          <w:szCs w:val="28"/>
        </w:rPr>
      </w:pPr>
    </w:p>
    <w:p w:rsidR="008001DB" w:rsidRPr="003E114C" w:rsidRDefault="008001DB" w:rsidP="008001DB">
      <w:pPr>
        <w:pStyle w:val="a3"/>
        <w:ind w:right="-51"/>
        <w:rPr>
          <w:sz w:val="28"/>
          <w:szCs w:val="28"/>
        </w:rPr>
      </w:pPr>
    </w:p>
    <w:p w:rsidR="008001DB" w:rsidRPr="003E114C" w:rsidRDefault="008001DB" w:rsidP="008001DB">
      <w:pPr>
        <w:pStyle w:val="a3"/>
        <w:ind w:right="-51"/>
        <w:rPr>
          <w:sz w:val="28"/>
          <w:szCs w:val="28"/>
        </w:rPr>
      </w:pPr>
    </w:p>
    <w:p w:rsidR="003E114C" w:rsidRDefault="008001DB" w:rsidP="008001DB">
      <w:pPr>
        <w:pStyle w:val="a3"/>
        <w:spacing w:after="0"/>
        <w:ind w:left="284" w:right="-51"/>
        <w:rPr>
          <w:sz w:val="28"/>
          <w:szCs w:val="28"/>
        </w:rPr>
      </w:pPr>
      <w:r w:rsidRPr="003E114C">
        <w:rPr>
          <w:sz w:val="28"/>
          <w:szCs w:val="28"/>
        </w:rPr>
        <w:t xml:space="preserve">Глава </w:t>
      </w:r>
    </w:p>
    <w:p w:rsidR="00F6533D" w:rsidRDefault="008001DB" w:rsidP="008001DB">
      <w:pPr>
        <w:pStyle w:val="a3"/>
        <w:spacing w:after="0"/>
        <w:ind w:left="284" w:right="-51"/>
        <w:rPr>
          <w:sz w:val="28"/>
          <w:szCs w:val="28"/>
        </w:rPr>
      </w:pPr>
      <w:r w:rsidRPr="003E114C">
        <w:rPr>
          <w:sz w:val="28"/>
          <w:szCs w:val="28"/>
        </w:rPr>
        <w:t xml:space="preserve">Тернейского </w:t>
      </w:r>
      <w:r w:rsidR="00315739" w:rsidRPr="003E114C">
        <w:rPr>
          <w:sz w:val="28"/>
          <w:szCs w:val="28"/>
        </w:rPr>
        <w:t>муниципального округа</w:t>
      </w:r>
    </w:p>
    <w:p w:rsidR="008001DB" w:rsidRPr="003E114C" w:rsidRDefault="00F6533D" w:rsidP="008001DB">
      <w:pPr>
        <w:pStyle w:val="a3"/>
        <w:spacing w:after="0"/>
        <w:ind w:left="284" w:right="-51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    </w:t>
      </w:r>
      <w:r w:rsidR="008001DB" w:rsidRPr="003E114C">
        <w:rPr>
          <w:sz w:val="28"/>
          <w:szCs w:val="28"/>
        </w:rPr>
        <w:t xml:space="preserve">       </w:t>
      </w:r>
      <w:r w:rsidR="003E114C">
        <w:rPr>
          <w:sz w:val="28"/>
          <w:szCs w:val="28"/>
        </w:rPr>
        <w:t xml:space="preserve">     </w:t>
      </w:r>
      <w:r w:rsidR="008001DB" w:rsidRPr="003E114C">
        <w:rPr>
          <w:sz w:val="28"/>
          <w:szCs w:val="28"/>
        </w:rPr>
        <w:t xml:space="preserve">   </w:t>
      </w:r>
      <w:r w:rsidR="00387AD9" w:rsidRPr="003E114C">
        <w:rPr>
          <w:sz w:val="28"/>
          <w:szCs w:val="28"/>
        </w:rPr>
        <w:t xml:space="preserve">      </w:t>
      </w:r>
      <w:r w:rsidR="008001DB" w:rsidRPr="003E114C">
        <w:rPr>
          <w:sz w:val="28"/>
          <w:szCs w:val="28"/>
        </w:rPr>
        <w:t xml:space="preserve">                   С.Н. Наумкин</w:t>
      </w:r>
    </w:p>
    <w:p w:rsidR="004208E2" w:rsidRDefault="004208E2">
      <w:pPr>
        <w:spacing w:after="160" w:line="259" w:lineRule="auto"/>
      </w:pPr>
      <w:r>
        <w:br w:type="page"/>
      </w:r>
    </w:p>
    <w:p w:rsidR="004208E2" w:rsidRDefault="004208E2">
      <w:pPr>
        <w:sectPr w:rsidR="004208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к Программе приватизации муниципал</w:t>
      </w:r>
      <w:bookmarkStart w:id="0" w:name="_GoBack"/>
      <w:bookmarkEnd w:id="0"/>
      <w:r>
        <w:rPr>
          <w:sz w:val="22"/>
          <w:szCs w:val="22"/>
        </w:rPr>
        <w:t>ьного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имущества Тернейского муниципального  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336AFC">
        <w:rPr>
          <w:sz w:val="22"/>
          <w:szCs w:val="22"/>
        </w:rPr>
        <w:t xml:space="preserve">                     округа 2024</w:t>
      </w:r>
      <w:r>
        <w:rPr>
          <w:sz w:val="22"/>
          <w:szCs w:val="22"/>
        </w:rPr>
        <w:t xml:space="preserve"> год</w:t>
      </w:r>
    </w:p>
    <w:p w:rsidR="004208E2" w:rsidRDefault="004208E2" w:rsidP="004208E2">
      <w:pPr>
        <w:ind w:firstLine="5387"/>
        <w:jc w:val="right"/>
        <w:rPr>
          <w:sz w:val="22"/>
          <w:szCs w:val="22"/>
        </w:rPr>
      </w:pPr>
    </w:p>
    <w:p w:rsidR="004208E2" w:rsidRDefault="004208E2" w:rsidP="004208E2">
      <w:pPr>
        <w:ind w:firstLine="141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Перечень объектов, р</w:t>
      </w:r>
      <w:r w:rsidR="00336AFC">
        <w:rPr>
          <w:sz w:val="22"/>
          <w:szCs w:val="22"/>
        </w:rPr>
        <w:t>азрешенных к приватизации в 2024</w:t>
      </w:r>
      <w:r>
        <w:rPr>
          <w:sz w:val="22"/>
          <w:szCs w:val="22"/>
        </w:rPr>
        <w:t xml:space="preserve"> году</w:t>
      </w:r>
    </w:p>
    <w:p w:rsidR="00336AFC" w:rsidRDefault="00336AFC" w:rsidP="004208E2">
      <w:pPr>
        <w:ind w:firstLine="1418"/>
        <w:rPr>
          <w:sz w:val="22"/>
          <w:szCs w:val="22"/>
        </w:rPr>
      </w:pPr>
    </w:p>
    <w:tbl>
      <w:tblPr>
        <w:tblW w:w="14944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3"/>
        <w:gridCol w:w="1639"/>
        <w:gridCol w:w="2214"/>
        <w:gridCol w:w="1384"/>
        <w:gridCol w:w="1245"/>
        <w:gridCol w:w="1798"/>
        <w:gridCol w:w="2214"/>
        <w:gridCol w:w="2214"/>
        <w:gridCol w:w="1523"/>
      </w:tblGrid>
      <w:tr w:rsidR="00336AFC" w:rsidRPr="00336AFC" w:rsidTr="002D6852">
        <w:trPr>
          <w:trHeight w:val="419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п/н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Наименование имущества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Обременения</w:t>
            </w:r>
          </w:p>
          <w:p w:rsidR="00336AFC" w:rsidRPr="00336AFC" w:rsidRDefault="00336AFC" w:rsidP="00336AFC">
            <w:pPr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Площадь</w:t>
            </w:r>
          </w:p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proofErr w:type="spellStart"/>
            <w:r w:rsidRPr="00336AFC">
              <w:rPr>
                <w:sz w:val="22"/>
                <w:szCs w:val="22"/>
              </w:rPr>
              <w:t>кв.м</w:t>
            </w:r>
            <w:proofErr w:type="spellEnd"/>
            <w:r w:rsidRPr="00336AFC">
              <w:rPr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 xml:space="preserve">Кадастровый </w:t>
            </w:r>
          </w:p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номер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Предполагаемый способ приватизации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объемы планируемых поступлений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Срок</w:t>
            </w:r>
          </w:p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приватизации</w:t>
            </w:r>
          </w:p>
        </w:tc>
      </w:tr>
      <w:tr w:rsidR="00336AFC" w:rsidRPr="00336AFC" w:rsidTr="002D6852">
        <w:trPr>
          <w:trHeight w:val="152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ind w:left="426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</w:t>
            </w:r>
            <w:r w:rsidRPr="00336AFC"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9912E3" w:rsidP="00991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  <w:r w:rsidR="00336AFC" w:rsidRPr="00336AFC">
              <w:rPr>
                <w:sz w:val="22"/>
                <w:szCs w:val="22"/>
              </w:rPr>
              <w:t>- пекарня</w:t>
            </w:r>
          </w:p>
          <w:p w:rsidR="00336AFC" w:rsidRPr="00336AFC" w:rsidRDefault="00336AFC" w:rsidP="009912E3">
            <w:pPr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Приморский край, Тернейский район,</w:t>
            </w:r>
          </w:p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с. Усть-Соболевка, пер. Почтовый, д.3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143,8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25:17:090001:199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Аукцион, а в случае признания его несостоявшимся, продажа посредством публичного предложения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70000,00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2-3 квартал</w:t>
            </w:r>
          </w:p>
        </w:tc>
      </w:tr>
    </w:tbl>
    <w:p w:rsidR="008A6B48" w:rsidRDefault="008A6B48" w:rsidP="004208E2">
      <w:pPr>
        <w:ind w:firstLine="1418"/>
        <w:rPr>
          <w:sz w:val="26"/>
          <w:szCs w:val="26"/>
        </w:rPr>
      </w:pPr>
    </w:p>
    <w:p w:rsidR="008A6B48" w:rsidRDefault="008A6B48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A6B48" w:rsidRDefault="008A6B48" w:rsidP="008A6B48">
      <w:pPr>
        <w:jc w:val="center"/>
        <w:rPr>
          <w:b/>
          <w:sz w:val="26"/>
          <w:szCs w:val="26"/>
        </w:rPr>
        <w:sectPr w:rsidR="008A6B48" w:rsidSect="008A6B4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A6B48" w:rsidRPr="008A6B48" w:rsidRDefault="008A6B48" w:rsidP="008A6B48">
      <w:pPr>
        <w:jc w:val="center"/>
        <w:rPr>
          <w:b/>
          <w:sz w:val="26"/>
          <w:szCs w:val="26"/>
        </w:rPr>
      </w:pPr>
      <w:r w:rsidRPr="008A6B48">
        <w:rPr>
          <w:b/>
          <w:sz w:val="26"/>
          <w:szCs w:val="26"/>
        </w:rPr>
        <w:lastRenderedPageBreak/>
        <w:t>Пояснительная записка</w:t>
      </w:r>
    </w:p>
    <w:p w:rsidR="008A6B48" w:rsidRPr="008A6B48" w:rsidRDefault="008A6B48" w:rsidP="008A6B48">
      <w:pPr>
        <w:jc w:val="center"/>
        <w:rPr>
          <w:b/>
          <w:sz w:val="26"/>
          <w:szCs w:val="26"/>
        </w:rPr>
      </w:pPr>
      <w:r w:rsidRPr="008A6B48">
        <w:rPr>
          <w:b/>
          <w:sz w:val="26"/>
          <w:szCs w:val="26"/>
        </w:rPr>
        <w:t xml:space="preserve">к проекту решения Думы Тернейского муниципального </w:t>
      </w:r>
      <w:r>
        <w:rPr>
          <w:b/>
          <w:sz w:val="26"/>
          <w:szCs w:val="26"/>
        </w:rPr>
        <w:t>округа</w:t>
      </w:r>
    </w:p>
    <w:p w:rsidR="008A6B48" w:rsidRPr="008A6B48" w:rsidRDefault="008A6B48" w:rsidP="008A6B48">
      <w:pPr>
        <w:jc w:val="center"/>
        <w:rPr>
          <w:b/>
        </w:rPr>
      </w:pPr>
      <w:r w:rsidRPr="008A6B48">
        <w:rPr>
          <w:b/>
          <w:sz w:val="26"/>
          <w:szCs w:val="26"/>
        </w:rPr>
        <w:t>«О внесении изменений в Программу приватизации муниципального имущества Тернейского муниципального округа на 2024 год, утверждённую решением Думы Тернейского муниципального округа от 26.09.2023 № 466»</w:t>
      </w:r>
    </w:p>
    <w:p w:rsidR="008A6B48" w:rsidRPr="008A6B48" w:rsidRDefault="008A6B48" w:rsidP="008A6B48">
      <w:pPr>
        <w:ind w:firstLine="567"/>
        <w:jc w:val="both"/>
        <w:rPr>
          <w:sz w:val="26"/>
          <w:szCs w:val="26"/>
        </w:rPr>
      </w:pPr>
    </w:p>
    <w:p w:rsidR="008A6B48" w:rsidRPr="008A6B48" w:rsidRDefault="008A6B48" w:rsidP="008A6B48">
      <w:pPr>
        <w:ind w:firstLine="567"/>
        <w:jc w:val="both"/>
        <w:rPr>
          <w:sz w:val="26"/>
          <w:szCs w:val="26"/>
        </w:rPr>
      </w:pPr>
    </w:p>
    <w:p w:rsidR="008A6B48" w:rsidRPr="008A6B48" w:rsidRDefault="008A6B48" w:rsidP="008A6B48">
      <w:pPr>
        <w:ind w:firstLine="567"/>
        <w:jc w:val="both"/>
        <w:rPr>
          <w:sz w:val="26"/>
          <w:szCs w:val="26"/>
        </w:rPr>
      </w:pPr>
    </w:p>
    <w:p w:rsidR="008A6B48" w:rsidRPr="008A6B48" w:rsidRDefault="008A6B48" w:rsidP="008A6B48">
      <w:pPr>
        <w:ind w:firstLine="567"/>
        <w:jc w:val="both"/>
        <w:rPr>
          <w:sz w:val="26"/>
          <w:szCs w:val="26"/>
        </w:rPr>
      </w:pPr>
      <w:r w:rsidRPr="008A6B48">
        <w:rPr>
          <w:sz w:val="26"/>
          <w:szCs w:val="26"/>
        </w:rPr>
        <w:t>В перечне объектов, разрешенных к приватизации на 2024 год исключить 1 графу, в связи с отсутствием потребности в приобретении у третьих лиц данного муниципального имущества.</w:t>
      </w: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tabs>
          <w:tab w:val="num" w:pos="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A6B48">
        <w:rPr>
          <w:b/>
          <w:sz w:val="26"/>
          <w:szCs w:val="26"/>
        </w:rPr>
        <w:t>Финансово-экономическое обоснование</w:t>
      </w:r>
      <w:r w:rsidRPr="008A6B48">
        <w:rPr>
          <w:sz w:val="26"/>
          <w:szCs w:val="26"/>
        </w:rPr>
        <w:t xml:space="preserve"> </w:t>
      </w:r>
      <w:r w:rsidRPr="008A6B48">
        <w:rPr>
          <w:b/>
          <w:sz w:val="26"/>
          <w:szCs w:val="26"/>
        </w:rPr>
        <w:t xml:space="preserve">к проекту </w:t>
      </w:r>
    </w:p>
    <w:p w:rsidR="008A6B48" w:rsidRPr="008A6B48" w:rsidRDefault="008A6B48" w:rsidP="008A6B48">
      <w:pPr>
        <w:tabs>
          <w:tab w:val="left" w:pos="-234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8A6B48" w:rsidRPr="008A6B48" w:rsidRDefault="008A6B48" w:rsidP="008A6B48">
      <w:pPr>
        <w:tabs>
          <w:tab w:val="left" w:pos="-234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8A6B48">
        <w:rPr>
          <w:b/>
          <w:sz w:val="26"/>
          <w:szCs w:val="26"/>
        </w:rPr>
        <w:t xml:space="preserve">        </w:t>
      </w:r>
      <w:r w:rsidRPr="008A6B48">
        <w:rPr>
          <w:sz w:val="26"/>
          <w:szCs w:val="26"/>
        </w:rPr>
        <w:t>В связи с принятием данного Проекта не потребуется финансовые средства Тернейского муниципального округа Приморского края.</w:t>
      </w: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</w:p>
    <w:p w:rsidR="008A6B48" w:rsidRPr="008A6B48" w:rsidRDefault="008A6B48" w:rsidP="008A6B48">
      <w:pPr>
        <w:jc w:val="both"/>
        <w:rPr>
          <w:sz w:val="26"/>
          <w:szCs w:val="26"/>
        </w:rPr>
      </w:pPr>
      <w:r w:rsidRPr="008A6B48">
        <w:rPr>
          <w:sz w:val="26"/>
          <w:szCs w:val="26"/>
        </w:rPr>
        <w:t>Начальник отдела земельных и</w:t>
      </w:r>
    </w:p>
    <w:p w:rsidR="008A6B48" w:rsidRPr="008A6B48" w:rsidRDefault="008A6B48" w:rsidP="008A6B48">
      <w:pPr>
        <w:jc w:val="both"/>
        <w:rPr>
          <w:sz w:val="26"/>
          <w:szCs w:val="26"/>
        </w:rPr>
      </w:pPr>
      <w:r w:rsidRPr="008A6B48">
        <w:rPr>
          <w:sz w:val="26"/>
          <w:szCs w:val="26"/>
        </w:rPr>
        <w:t>имущественных отношений администрации</w:t>
      </w:r>
    </w:p>
    <w:p w:rsidR="008A6B48" w:rsidRPr="008A6B48" w:rsidRDefault="008A6B48" w:rsidP="008A6B48">
      <w:pPr>
        <w:jc w:val="both"/>
        <w:rPr>
          <w:sz w:val="26"/>
          <w:szCs w:val="26"/>
        </w:rPr>
      </w:pPr>
      <w:r w:rsidRPr="008A6B48">
        <w:rPr>
          <w:sz w:val="26"/>
          <w:szCs w:val="26"/>
        </w:rPr>
        <w:t>Тернейского муниципального округа                                                   А.Е. Новожилова</w:t>
      </w:r>
    </w:p>
    <w:p w:rsidR="008A6B48" w:rsidRPr="008A6B48" w:rsidRDefault="008A6B48" w:rsidP="008A6B48">
      <w:pPr>
        <w:rPr>
          <w:sz w:val="26"/>
          <w:szCs w:val="26"/>
        </w:rPr>
      </w:pPr>
    </w:p>
    <w:p w:rsidR="004208E2" w:rsidRDefault="004208E2" w:rsidP="004208E2">
      <w:pPr>
        <w:ind w:firstLine="1418"/>
        <w:rPr>
          <w:sz w:val="26"/>
          <w:szCs w:val="26"/>
        </w:rPr>
      </w:pPr>
    </w:p>
    <w:sectPr w:rsidR="004208E2" w:rsidSect="008A6B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17"/>
    <w:rsid w:val="0022343B"/>
    <w:rsid w:val="00315739"/>
    <w:rsid w:val="00336AFC"/>
    <w:rsid w:val="00387AD9"/>
    <w:rsid w:val="003C0DBF"/>
    <w:rsid w:val="003E114C"/>
    <w:rsid w:val="004208E2"/>
    <w:rsid w:val="0056281E"/>
    <w:rsid w:val="00622DB8"/>
    <w:rsid w:val="006D1936"/>
    <w:rsid w:val="00703EB3"/>
    <w:rsid w:val="008001DB"/>
    <w:rsid w:val="008A6B48"/>
    <w:rsid w:val="00951FBF"/>
    <w:rsid w:val="009912E3"/>
    <w:rsid w:val="00A16C3A"/>
    <w:rsid w:val="00A77835"/>
    <w:rsid w:val="00B20C10"/>
    <w:rsid w:val="00B752E1"/>
    <w:rsid w:val="00BC3AA9"/>
    <w:rsid w:val="00C13317"/>
    <w:rsid w:val="00C6640D"/>
    <w:rsid w:val="00CA5759"/>
    <w:rsid w:val="00DB416B"/>
    <w:rsid w:val="00F6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400E9-5083-4E26-B781-4BB02C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08E2"/>
    <w:pPr>
      <w:keepNext/>
      <w:snapToGrid w:val="0"/>
      <w:jc w:val="center"/>
      <w:outlineLvl w:val="1"/>
    </w:pPr>
    <w:rPr>
      <w:rFonts w:ascii="Tahoma" w:hAnsi="Tahoma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01D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001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57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575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208E2"/>
    <w:rPr>
      <w:rFonts w:ascii="Tahoma" w:eastAsia="Times New Roman" w:hAnsi="Tahoma" w:cs="Times New Roman"/>
      <w:b/>
      <w:color w:val="00000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8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22</cp:revision>
  <cp:lastPrinted>2024-08-13T04:39:00Z</cp:lastPrinted>
  <dcterms:created xsi:type="dcterms:W3CDTF">2020-01-13T23:29:00Z</dcterms:created>
  <dcterms:modified xsi:type="dcterms:W3CDTF">2024-09-13T00:47:00Z</dcterms:modified>
</cp:coreProperties>
</file>