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  <w:u w:val="double"/>
        </w:rPr>
      </w:pPr>
      <w:r>
        <w:rPr>
          <w:sz w:val="28"/>
          <w:szCs w:val="28"/>
        </w:rPr>
        <w:t>СОВЕТА ПО УЛУЧШЕНИЮ ИНВЕСТИЦИОННОГО КЛИМАТА И РАЗВИТИЮ ПРЕДПРИНИМАТЕЛЬСТВА В</w:t>
      </w:r>
    </w:p>
    <w:p>
      <w:pPr>
        <w:pStyle w:val="Normal"/>
        <w:jc w:val="center"/>
        <w:rPr>
          <w:b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ТЕРНЕЙСКОМ МУНИЦИПАЛЬНОМ ОКРУГЕ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>
          <w:b/>
        </w:rPr>
      </w:pPr>
      <w:r>
        <w:rPr>
          <w:b/>
        </w:rPr>
        <w:t xml:space="preserve">Дата проведения: </w:t>
      </w:r>
      <w:r>
        <w:rPr>
          <w:b w:val="false"/>
          <w:bCs w:val="false"/>
        </w:rPr>
        <w:t>16</w:t>
      </w:r>
      <w:r>
        <w:rPr/>
        <w:t xml:space="preserve"> февраля 2024 года</w:t>
      </w:r>
    </w:p>
    <w:p>
      <w:pPr>
        <w:pStyle w:val="Normal"/>
        <w:jc w:val="right"/>
        <w:rPr/>
      </w:pPr>
      <w:r>
        <w:rPr>
          <w:b/>
        </w:rPr>
        <w:t xml:space="preserve">Время проведения: </w:t>
      </w:r>
      <w:r>
        <w:rPr/>
        <w:t>13:00-14:00</w:t>
      </w:r>
    </w:p>
    <w:p>
      <w:pPr>
        <w:pStyle w:val="Normal"/>
        <w:jc w:val="right"/>
        <w:rPr/>
      </w:pPr>
      <w:r>
        <w:rPr>
          <w:b/>
        </w:rPr>
        <w:t xml:space="preserve"> </w:t>
      </w:r>
      <w:r>
        <w:rPr>
          <w:b/>
        </w:rPr>
        <w:t xml:space="preserve">Место проведения: </w:t>
      </w:r>
      <w:r>
        <w:rPr/>
        <w:t>пгт.Терней</w:t>
      </w:r>
    </w:p>
    <w:p>
      <w:pPr>
        <w:pStyle w:val="Normal"/>
        <w:jc w:val="right"/>
        <w:rPr/>
      </w:pPr>
      <w:r>
        <w:rPr/>
        <w:t>Зал заседания</w:t>
      </w:r>
    </w:p>
    <w:p>
      <w:pPr>
        <w:pStyle w:val="Normal"/>
        <w:jc w:val="right"/>
        <w:rPr/>
      </w:pPr>
      <w:r>
        <w:rPr/>
        <w:t>Администрации Тернейского</w:t>
      </w:r>
    </w:p>
    <w:p>
      <w:pPr>
        <w:pStyle w:val="Normal"/>
        <w:jc w:val="right"/>
        <w:rPr/>
      </w:pPr>
      <w:r>
        <w:rPr/>
        <w:t>муниципального округа</w:t>
      </w:r>
    </w:p>
    <w:p>
      <w:pPr>
        <w:pStyle w:val="Normal"/>
        <w:jc w:val="right"/>
        <w:rPr>
          <w:b/>
        </w:rPr>
      </w:pPr>
      <w:r>
        <w:rPr/>
        <w:t>ул.Ивановская,2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ведет: </w:t>
      </w:r>
      <w:r>
        <w:rPr>
          <w:b w:val="false"/>
          <w:bCs w:val="false"/>
          <w:sz w:val="28"/>
          <w:szCs w:val="28"/>
        </w:rPr>
        <w:t>Г</w:t>
      </w:r>
      <w:r>
        <w:rPr>
          <w:sz w:val="28"/>
          <w:szCs w:val="28"/>
        </w:rPr>
        <w:t>лава Тернейского муниципального округа Наумкин Сергей Николаевич</w:t>
      </w:r>
    </w:p>
    <w:p>
      <w:pPr>
        <w:pStyle w:val="ListParagraph"/>
        <w:ind w:left="0" w:firstLine="567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Рассмотрение в соответствии с пп.9 п.1 статья 17.1 Федерального закона «О защите конкуренции» в целях реализации муниципальной программы «Развитие и поддержка малого и среднего предпринимательства в Тернейском муниципальном округе» на 2019-2028 годы, утвержденной постановлением администрации Тернейского муниципального округа от 20.09.2018 года № 498, заявления ИП Коноплёва О.В. о предоставлении преференции путем передачи в аренду без проведения аукциона сроком на 11 месяцев, для проведения занятий в области хореографической деятельности с населением, следующее муниципальное имущество:</w:t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Часть нежилого помещения (корпус №2), площадью 93,9 кв.м., расположенного по адресу: 692152, Приморский край, пгт.Пластун, ул. Лермонтова, 12А.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Лобода Наталья Василь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вна – г</w:t>
      </w:r>
      <w:r>
        <w:rPr>
          <w:b w:val="false"/>
          <w:bCs w:val="false"/>
          <w:sz w:val="28"/>
          <w:szCs w:val="28"/>
        </w:rPr>
        <w:t>лавный специалист отдела земельных и имущественных отношений  администрации Тернейского муниципального округа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59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lineRule="auto" w:line="259"/>
        <w:ind w:firstLine="426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  <w:lang w:val="en-US"/>
        </w:rPr>
        <w:t>II</w:t>
      </w:r>
      <w:r>
        <w:rPr>
          <w:b/>
          <w:sz w:val="28"/>
          <w:szCs w:val="28"/>
          <w:shd w:fill="auto" w:val="clear"/>
        </w:rPr>
        <w:t>.</w:t>
      </w:r>
      <w:r>
        <w:rPr>
          <w:sz w:val="28"/>
          <w:szCs w:val="28"/>
          <w:shd w:fill="auto" w:val="clear"/>
        </w:rPr>
        <w:t xml:space="preserve"> </w:t>
      </w:r>
      <w:r>
        <w:rPr>
          <w:b/>
          <w:sz w:val="28"/>
          <w:szCs w:val="28"/>
          <w:shd w:fill="auto" w:val="clear"/>
          <w:lang w:eastAsia="zh-CN"/>
        </w:rPr>
        <w:t xml:space="preserve">Рассмотрение в соответствии с пп.9 п.1 статья 17.1 Федерального закона «О защите конкуренции» в целях реализации муниципальной программы «Развитие и поддержка малого и среднего предпринимательства в Тернейском муниципальном округе» на 2019-2028 годы, утвержденной постановлением администрации Тернейского муниципального округа от 20.09.2018 года № 498, заявления ИП </w:t>
      </w:r>
      <w:r>
        <w:rPr>
          <w:b/>
          <w:sz w:val="28"/>
          <w:szCs w:val="28"/>
          <w:shd w:fill="auto" w:val="clear"/>
          <w:lang w:eastAsia="zh-CN"/>
        </w:rPr>
        <w:t>Глуховой Е.Г.</w:t>
      </w:r>
      <w:r>
        <w:rPr>
          <w:b/>
          <w:sz w:val="28"/>
          <w:szCs w:val="28"/>
          <w:shd w:fill="auto" w:val="clear"/>
          <w:lang w:eastAsia="zh-CN"/>
        </w:rPr>
        <w:t xml:space="preserve"> о предоставлении преференции путем передачи в аренду без проведения аукциона сроком на 11 месяцев, для </w:t>
      </w:r>
      <w:r>
        <w:rPr>
          <w:b/>
          <w:sz w:val="28"/>
          <w:szCs w:val="28"/>
          <w:shd w:fill="auto" w:val="clear"/>
          <w:lang w:eastAsia="zh-CN"/>
        </w:rPr>
        <w:t>осуществления предпринимательской деятельности (розничная торговля)</w:t>
      </w:r>
      <w:r>
        <w:rPr>
          <w:b/>
          <w:sz w:val="28"/>
          <w:szCs w:val="28"/>
          <w:shd w:fill="auto" w:val="clear"/>
          <w:lang w:eastAsia="zh-CN"/>
        </w:rPr>
        <w:t>, следующее муниципальное имущество:</w:t>
      </w:r>
    </w:p>
    <w:p>
      <w:pPr>
        <w:pStyle w:val="Normal"/>
        <w:widowControl w:val="false"/>
        <w:spacing w:lineRule="auto" w:line="259"/>
        <w:ind w:firstLine="426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  <w:lang w:eastAsia="zh-CN"/>
        </w:rPr>
        <w:t xml:space="preserve">- Часть нежилого </w:t>
      </w:r>
      <w:r>
        <w:rPr>
          <w:b/>
          <w:sz w:val="28"/>
          <w:szCs w:val="28"/>
          <w:shd w:fill="auto" w:val="clear"/>
          <w:lang w:eastAsia="zh-CN"/>
        </w:rPr>
        <w:t>здания</w:t>
      </w:r>
      <w:r>
        <w:rPr>
          <w:b/>
          <w:sz w:val="28"/>
          <w:szCs w:val="28"/>
          <w:shd w:fill="auto" w:val="clear"/>
          <w:lang w:eastAsia="zh-CN"/>
        </w:rPr>
        <w:t xml:space="preserve">, площадью </w:t>
      </w:r>
      <w:r>
        <w:rPr>
          <w:b/>
          <w:sz w:val="28"/>
          <w:szCs w:val="28"/>
          <w:shd w:fill="auto" w:val="clear"/>
          <w:lang w:eastAsia="zh-CN"/>
        </w:rPr>
        <w:t>48,7</w:t>
      </w:r>
      <w:r>
        <w:rPr>
          <w:b/>
          <w:sz w:val="28"/>
          <w:szCs w:val="28"/>
          <w:shd w:fill="auto" w:val="clear"/>
          <w:lang w:eastAsia="zh-CN"/>
        </w:rPr>
        <w:t xml:space="preserve"> кв.м., расположенного по адресу: 692152, Приморский край, </w:t>
      </w:r>
      <w:r>
        <w:rPr>
          <w:b/>
          <w:sz w:val="28"/>
          <w:szCs w:val="28"/>
          <w:shd w:fill="auto" w:val="clear"/>
          <w:lang w:eastAsia="zh-CN"/>
        </w:rPr>
        <w:t>с.Усть-Соболевка</w:t>
      </w:r>
      <w:r>
        <w:rPr>
          <w:b/>
          <w:sz w:val="28"/>
          <w:szCs w:val="28"/>
          <w:shd w:fill="auto" w:val="clear"/>
          <w:lang w:eastAsia="zh-CN"/>
        </w:rPr>
        <w:t xml:space="preserve">, ул. </w:t>
      </w:r>
      <w:r>
        <w:rPr>
          <w:b/>
          <w:sz w:val="28"/>
          <w:szCs w:val="28"/>
          <w:shd w:fill="auto" w:val="clear"/>
          <w:lang w:eastAsia="zh-CN"/>
        </w:rPr>
        <w:t>Советская, 16</w:t>
      </w:r>
      <w:r>
        <w:rPr>
          <w:b/>
          <w:sz w:val="28"/>
          <w:szCs w:val="28"/>
          <w:shd w:fill="auto" w:val="clear"/>
          <w:lang w:eastAsia="zh-CN"/>
        </w:rPr>
        <w:t xml:space="preserve">. </w:t>
      </w:r>
    </w:p>
    <w:p>
      <w:pPr>
        <w:pStyle w:val="Normal"/>
        <w:widowControl w:val="false"/>
        <w:spacing w:lineRule="auto" w:line="259"/>
        <w:ind w:firstLine="426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spacing w:lineRule="auto" w:line="259"/>
        <w:ind w:firstLine="426"/>
        <w:jc w:val="both"/>
        <w:rPr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  <w:lang w:eastAsia="zh-CN"/>
        </w:rPr>
        <w:t>Докладывает:</w:t>
      </w:r>
    </w:p>
    <w:p>
      <w:pPr>
        <w:pStyle w:val="Normal"/>
        <w:widowControl w:val="false"/>
        <w:spacing w:lineRule="auto" w:line="259"/>
        <w:ind w:firstLine="426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  <w:lang w:eastAsia="zh-CN"/>
        </w:rPr>
        <w:t>Лобода Наталья Василь</w:t>
      </w:r>
      <w:r>
        <w:rPr>
          <w:b/>
          <w:sz w:val="28"/>
          <w:szCs w:val="28"/>
          <w:shd w:fill="auto" w:val="clear"/>
          <w:lang w:eastAsia="zh-CN"/>
        </w:rPr>
        <w:t>е</w:t>
      </w:r>
      <w:r>
        <w:rPr>
          <w:b/>
          <w:sz w:val="28"/>
          <w:szCs w:val="28"/>
          <w:shd w:fill="auto" w:val="clear"/>
          <w:lang w:eastAsia="zh-CN"/>
        </w:rPr>
        <w:t xml:space="preserve">вна – </w:t>
      </w:r>
      <w:r>
        <w:rPr>
          <w:b w:val="false"/>
          <w:bCs w:val="false"/>
          <w:sz w:val="28"/>
          <w:szCs w:val="28"/>
          <w:shd w:fill="auto" w:val="clear"/>
          <w:lang w:eastAsia="zh-CN"/>
        </w:rPr>
        <w:t>главный специалист отдела земельных и имущественных отношений  администрации Тернейского муниципального округа</w:t>
      </w:r>
    </w:p>
    <w:p>
      <w:pPr>
        <w:pStyle w:val="Normal"/>
        <w:widowControl w:val="false"/>
        <w:spacing w:lineRule="auto" w:line="259"/>
        <w:ind w:firstLine="426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ListParagraph"/>
        <w:ind w:left="927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276" w:right="1274" w:gutter="0" w:header="0" w:top="851" w:footer="0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11d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460603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qFormat/>
    <w:rsid w:val="005b76c0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qFormat/>
    <w:rsid w:val="0046060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a400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3"/>
    <w:qFormat/>
    <w:rsid w:val="005b76c0"/>
    <w:pPr/>
    <w:rPr>
      <w:rFonts w:ascii="Segoe UI" w:hAnsi="Segoe UI" w:cs="Segoe UI"/>
      <w:sz w:val="18"/>
      <w:szCs w:val="18"/>
    </w:rPr>
  </w:style>
  <w:style w:type="paragraph" w:styleId="Style19" w:customStyle="1">
    <w:name w:val="Содержимое таблицы"/>
    <w:basedOn w:val="Normal"/>
    <w:qFormat/>
    <w:rsid w:val="000066f1"/>
    <w:pPr>
      <w:suppressLineNumbers/>
      <w:suppressAutoHyphens w:val="true"/>
      <w:spacing w:lineRule="auto" w:line="259" w:before="0" w:after="160"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6f11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99"/>
    <w:rsid w:val="00c431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99"/>
    <w:rsid w:val="006829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Application>LibreOffice/7.5.8.2$Linux_X86_64 LibreOffice_project/50$Build-2</Application>
  <AppVersion>15.0000</AppVersion>
  <Pages>2</Pages>
  <Words>252</Words>
  <Characters>1890</Characters>
  <CharactersWithSpaces>2131</CharactersWithSpaces>
  <Paragraphs>19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2022-01-28T05:56:00Z</dcterms:created>
  <dc:creator>flash</dc:creator>
  <dc:description/>
  <dc:language>ru-RU</dc:language>
  <cp:lastModifiedBy/>
  <cp:lastPrinted>2021-03-15T04:24:00Z</cp:lastPrinted>
  <dcterms:modified xsi:type="dcterms:W3CDTF">2024-02-15T15:37:39Z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