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lang w:val="en-US"/>
        </w:rPr>
      </w:pPr>
      <w:r>
        <w:rPr>
          <w:sz w:val="24"/>
        </w:rPr>
        <w:t xml:space="preserve">Приложение </w:t>
      </w:r>
      <w:r>
        <w:rPr>
          <w:sz w:val="24"/>
          <w:lang w:val="en-US"/>
        </w:rPr>
        <w:t>3</w:t>
      </w:r>
    </w:p>
    <w:tbl>
      <w:tblPr>
        <w:tblW w:w="10412" w:type="dxa"/>
        <w:jc w:val="left"/>
        <w:tblInd w:w="278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510"/>
        <w:gridCol w:w="5820"/>
        <w:gridCol w:w="1185"/>
        <w:gridCol w:w="1470"/>
        <w:gridCol w:w="1426"/>
      </w:tblGrid>
      <w:tr>
        <w:trPr>
          <w:trHeight w:val="136" w:hRule="atLeast"/>
        </w:trPr>
        <w:tc>
          <w:tcPr>
            <w:tcW w:w="10411" w:type="dxa"/>
            <w:gridSpan w:val="5"/>
            <w:tcBorders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Показатели развития малого и среднего предпринимательства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в муниципальном образовании,  </w:t>
            </w:r>
            <w:r>
              <w:rPr>
                <w:b/>
                <w:color w:val="000000"/>
                <w:sz w:val="28"/>
                <w:szCs w:val="28"/>
              </w:rPr>
              <w:t xml:space="preserve">1 полугодие </w:t>
            </w:r>
            <w:r>
              <w:rPr>
                <w:b/>
                <w:color w:val="000000"/>
                <w:sz w:val="28"/>
                <w:szCs w:val="28"/>
              </w:rPr>
              <w:t>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color w:val="000000"/>
                <w:sz w:val="24"/>
              </w:rPr>
              <w:t>.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__</w:t>
            </w:r>
            <w:r>
              <w:rPr>
                <w:b/>
                <w:color w:val="000000"/>
                <w:sz w:val="24"/>
                <w:u w:val="single"/>
              </w:rPr>
              <w:t>Тернейский муниципальный округ</w:t>
            </w:r>
            <w:r>
              <w:rPr>
                <w:b/>
                <w:color w:val="000000"/>
                <w:sz w:val="24"/>
              </w:rPr>
              <w:t>_____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(наименование муниципального образования)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</w:tr>
      <w:tr>
        <w:trPr>
          <w:trHeight w:val="1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 изм.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20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г.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пол. </w:t>
            </w:r>
            <w:r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г.</w:t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 организаций всех форм собственности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53,62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45,56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малых предприятий (МП)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</w:tr>
      <w:tr>
        <w:trPr>
          <w:trHeight w:val="92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346</w:t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МП в числе хозяйствующих субъектов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16,86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13,0</w:t>
            </w:r>
          </w:p>
        </w:tc>
      </w:tr>
      <w:tr>
        <w:trPr>
          <w:trHeight w:val="2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224</w:t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млрд.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11,63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6,55</w:t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*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*</w:t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color w:val="000000"/>
                <w:sz w:val="24"/>
              </w:rPr>
              <w:t>оборот розничной торговли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 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1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Выручка ИП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443,19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149,34</w:t>
            </w:r>
          </w:p>
        </w:tc>
      </w:tr>
      <w:tr>
        <w:trPr>
          <w:trHeight w:val="108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малых предприятий (МП)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317,96</w:t>
            </w:r>
          </w:p>
        </w:tc>
      </w:tr>
      <w:tr>
        <w:trPr>
          <w:trHeight w:val="104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18,15</w:t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64,74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24,35</w:t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16,43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6,59</w:t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59,06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23,45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382,18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145,01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color w:val="000000"/>
                <w:sz w:val="24"/>
              </w:rPr>
              <w:t>оборот розничной торговли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375,08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143,55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1,46</w:t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70" w:leader="none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8,54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2,66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0,98</w:t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01</w:t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 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5,16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4,85</w:t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</w:t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</w:t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0,229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0,232</w:t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0,272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0,198</w:t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0,15</w:t>
            </w:r>
          </w:p>
        </w:tc>
      </w:tr>
      <w:tr>
        <w:trPr>
          <w:trHeight w:val="68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0,02</w:t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</w:rPr>
              <w:t>0,005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</w:rPr>
              <w:t>0,005</w:t>
            </w:r>
          </w:p>
        </w:tc>
      </w:tr>
      <w:tr>
        <w:trPr>
          <w:trHeight w:val="10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</w:rPr>
              <w:t>0,096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</w:rPr>
              <w:t>0,096</w:t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</w:rPr>
              <w:t>0,069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</w:rPr>
              <w:t>0,069</w:t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3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0,011</w:t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4,4</w:t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32,5</w:t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31,5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33,0</w:t>
            </w:r>
          </w:p>
        </w:tc>
      </w:tr>
      <w:tr>
        <w:trPr>
          <w:trHeight w:val="2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Объем финансовых средств, предусмотренных на поддержку субъектов малого и среднего предпринимательства (МСП) в бюджете Тернейского муниципального </w:t>
            </w:r>
            <w:r>
              <w:rPr>
                <w:color w:val="000000"/>
                <w:sz w:val="24"/>
              </w:rPr>
              <w:t>округа</w:t>
            </w:r>
            <w:r>
              <w:rPr>
                <w:color w:val="000000"/>
                <w:sz w:val="24"/>
              </w:rPr>
              <w:t xml:space="preserve"> Приморского края на год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04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8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из: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бюджета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2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Муниципальных фондов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бюджета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5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Уплачено налогов субъектами МСП в бюджеты, 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платежи субъектов МСП в бюджеты, 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Инвестиции в основной капитал организаций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Normal"/>
        <w:rPr/>
      </w:pPr>
      <w:r>
        <w:rPr/>
        <w:t>- пояснительная записка *</w:t>
      </w:r>
    </w:p>
    <w:p>
      <w:pPr>
        <w:pStyle w:val="Normal"/>
        <w:rPr/>
      </w:pPr>
      <w:r>
        <w:rPr/>
        <w:t xml:space="preserve">  </w:t>
      </w:r>
      <w:r>
        <w:rPr/>
        <w:t>* в т.ч. информация о наличии и наименовании программы поддержки малого предпринимательства; направлениях и формах муниципальной поддержки, оказываемой субъектам малого предпринимательства на муниципальном уровне;</w:t>
      </w:r>
    </w:p>
    <w:p>
      <w:pPr>
        <w:pStyle w:val="Normal"/>
        <w:spacing w:before="60" w:after="0"/>
        <w:rPr/>
      </w:pPr>
      <w:r>
        <w:rPr/>
        <w:t xml:space="preserve">- объемах размещения заказов для муниципальных нужд у субъектов малого предпринимательства; </w:t>
      </w:r>
    </w:p>
    <w:p>
      <w:pPr>
        <w:pStyle w:val="Normal"/>
        <w:rPr>
          <w:sz w:val="24"/>
        </w:rPr>
      </w:pPr>
      <w:r>
        <w:rPr/>
        <w:t>- предложения по развитию малого предпринимательства на муниципальном уровне.</w:t>
      </w:r>
    </w:p>
    <w:sectPr>
      <w:headerReference w:type="even" r:id="rId2"/>
      <w:headerReference w:type="default" r:id="rId3"/>
      <w:type w:val="nextPage"/>
      <w:pgSz w:w="11906" w:h="16838"/>
      <w:pgMar w:left="851" w:right="567" w:gutter="0" w:header="720" w:top="777" w:footer="0" w:bottom="567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59.7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5a8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d5a8a"/>
    <w:rPr/>
  </w:style>
  <w:style w:type="character" w:styleId="Style14">
    <w:name w:val="Символ сноски"/>
    <w:basedOn w:val="DefaultParagraphFont"/>
    <w:semiHidden/>
    <w:qFormat/>
    <w:rsid w:val="00d43a91"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qFormat/>
    <w:rsid w:val="00c77047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rsid w:val="009d5a8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4">
    <w:name w:val="Body Text Indent"/>
    <w:basedOn w:val="Normal"/>
    <w:rsid w:val="009d5a8a"/>
    <w:pPr>
      <w:spacing w:lineRule="auto" w:line="360"/>
      <w:jc w:val="both"/>
    </w:pPr>
    <w:rPr>
      <w:sz w:val="28"/>
    </w:rPr>
  </w:style>
  <w:style w:type="paragraph" w:styleId="Style25">
    <w:name w:val="Footnote Text"/>
    <w:basedOn w:val="Normal"/>
    <w:semiHidden/>
    <w:rsid w:val="00d43a91"/>
    <w:pPr/>
    <w:rPr/>
  </w:style>
  <w:style w:type="paragraph" w:styleId="BalloonText">
    <w:name w:val="Balloon Text"/>
    <w:basedOn w:val="Normal"/>
    <w:link w:val="Style16"/>
    <w:qFormat/>
    <w:rsid w:val="00c77047"/>
    <w:pPr/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E05D-E2FD-4721-BE32-953C3C8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LibreOffice/7.5.7.1$Linux_X86_64 LibreOffice_project/50$Build-1</Application>
  <AppVersion>15.0000</AppVersion>
  <Pages>6</Pages>
  <Words>1440</Words>
  <Characters>10302</Characters>
  <CharactersWithSpaces>11502</CharactersWithSpaces>
  <Paragraphs>362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2022-09-08T00:27:00Z</dcterms:created>
  <dc:creator>ContrUpr</dc:creator>
  <dc:description/>
  <dc:language>ru-RU</dc:language>
  <cp:lastModifiedBy/>
  <cp:lastPrinted>2021-09-13T01:10:00Z</cp:lastPrinted>
  <dcterms:modified xsi:type="dcterms:W3CDTF">2023-11-21T10:30:44Z</dcterms:modified>
  <cp:revision>5</cp:revision>
  <dc:subject/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