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03" w:rsidRDefault="00931E84">
      <w:pPr>
        <w:ind w:firstLine="708"/>
        <w:jc w:val="both"/>
        <w:rPr>
          <w:bCs/>
          <w:iCs/>
          <w:sz w:val="26"/>
          <w:szCs w:val="26"/>
        </w:rPr>
      </w:pPr>
      <w:bookmarkStart w:id="0" w:name="_Hlk18059038"/>
      <w:bookmarkStart w:id="1" w:name="_GoBack"/>
      <w:bookmarkEnd w:id="1"/>
      <w:r>
        <w:rPr>
          <w:b/>
          <w:bCs/>
          <w:iCs/>
          <w:color w:val="FF0000"/>
          <w:sz w:val="30"/>
          <w:szCs w:val="30"/>
          <w:u w:val="single"/>
        </w:rPr>
        <w:t>Жестокое обращение с детьми</w:t>
      </w:r>
      <w:r>
        <w:rPr>
          <w:bCs/>
          <w:iCs/>
          <w:sz w:val="26"/>
          <w:szCs w:val="26"/>
        </w:rPr>
        <w:t xml:space="preserve"> – действие (или бездействие) родителей, воспитателей и других лиц, наносящее ущерб физическому или психическому здоровью ребенка.</w:t>
      </w:r>
    </w:p>
    <w:p w:rsidR="00FA1203" w:rsidRDefault="00FA1203">
      <w:pPr>
        <w:ind w:firstLine="708"/>
        <w:jc w:val="both"/>
        <w:rPr>
          <w:bCs/>
          <w:iCs/>
          <w:sz w:val="26"/>
          <w:szCs w:val="26"/>
        </w:rPr>
      </w:pPr>
    </w:p>
    <w:p w:rsidR="00FA1203" w:rsidRDefault="00931E84">
      <w:pPr>
        <w:jc w:val="center"/>
        <w:rPr>
          <w:b/>
          <w:bCs/>
          <w:iCs/>
          <w:color w:val="44546A" w:themeColor="text2"/>
          <w:sz w:val="26"/>
          <w:szCs w:val="26"/>
        </w:rPr>
      </w:pPr>
      <w:r>
        <w:rPr>
          <w:b/>
          <w:bCs/>
          <w:iCs/>
          <w:color w:val="44546A" w:themeColor="text2"/>
          <w:sz w:val="26"/>
          <w:szCs w:val="26"/>
        </w:rPr>
        <w:t>Самые распространенные формы насилия над детьми:</w:t>
      </w:r>
    </w:p>
    <w:p w:rsidR="00FA1203" w:rsidRDefault="00FA1203">
      <w:pPr>
        <w:jc w:val="center"/>
        <w:rPr>
          <w:b/>
          <w:bCs/>
          <w:iCs/>
          <w:color w:val="44546A" w:themeColor="text2"/>
          <w:sz w:val="26"/>
          <w:szCs w:val="26"/>
        </w:rPr>
      </w:pPr>
    </w:p>
    <w:p w:rsidR="00FA1203" w:rsidRDefault="00931E84">
      <w:pPr>
        <w:ind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</w:t>
      </w:r>
      <w:r>
        <w:rPr>
          <w:b/>
          <w:bCs/>
          <w:i/>
          <w:iCs/>
          <w:sz w:val="26"/>
          <w:szCs w:val="26"/>
        </w:rPr>
        <w:t>физическое насилие</w:t>
      </w:r>
      <w:r>
        <w:rPr>
          <w:bCs/>
          <w:iCs/>
          <w:sz w:val="26"/>
          <w:szCs w:val="26"/>
        </w:rPr>
        <w:t xml:space="preserve"> -  </w:t>
      </w:r>
      <w:r>
        <w:rPr>
          <w:bCs/>
          <w:iCs/>
        </w:rPr>
        <w:t>преднамеренное нанесение взрослым ребёнку побоев, травм, повреждений, увечий. Признаками физического насилия являются синяки, царапины, рубцы, ожоги, ссадины, раны, переломы, а также грубое обращение, которое может привести к увечьям.</w:t>
      </w:r>
    </w:p>
    <w:p w:rsidR="00FA1203" w:rsidRDefault="00931E84">
      <w:pPr>
        <w:ind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- </w:t>
      </w:r>
      <w:r>
        <w:rPr>
          <w:b/>
          <w:bCs/>
          <w:i/>
          <w:iCs/>
          <w:sz w:val="26"/>
          <w:szCs w:val="26"/>
        </w:rPr>
        <w:t>психическое насилие</w:t>
      </w:r>
      <w:r>
        <w:rPr>
          <w:bCs/>
          <w:iCs/>
          <w:sz w:val="26"/>
          <w:szCs w:val="26"/>
        </w:rPr>
        <w:t xml:space="preserve"> - </w:t>
      </w:r>
      <w:r>
        <w:rPr>
          <w:bCs/>
          <w:iCs/>
        </w:rPr>
        <w:t>обвинения в адрес ребенка (брань, крики); принижение его успехов, унижение его достоинства; отвержение ребенка; длительное лишение ребенка любви, нежности, заботы и безопасности со стороны родителей; принуждение к одиночеству; совершение в присутствии р</w:t>
      </w:r>
      <w:r>
        <w:rPr>
          <w:bCs/>
          <w:iCs/>
        </w:rPr>
        <w:t>ебенка насилия по отношению к супругу или другим детям; причинение боли домашним животным с целью запугивания ребенка.</w:t>
      </w:r>
    </w:p>
    <w:p w:rsidR="00FA1203" w:rsidRDefault="00FA120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A1203" w:rsidRDefault="00931E84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857500" cy="1524000"/>
            <wp:effectExtent l="19050" t="0" r="0" b="0"/>
            <wp:docPr id="1" name="Рисунок 4" descr="Защита детей от жестокого обращения и насилия | kcsonzavod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щита детей от жестокого обращения и насилия | kcsonzavod.ru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203" w:rsidRDefault="00931E84">
      <w:pPr>
        <w:jc w:val="center"/>
        <w:rPr>
          <w:b/>
          <w:i/>
          <w:color w:val="000066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879725" cy="2303780"/>
            <wp:effectExtent l="19050" t="0" r="0" b="0"/>
            <wp:docPr id="2" name="Рисунок 13" descr="Телефонный звонок Телефонный номер Мобильные телефоны Отдел обслуживания  клиентов, звонок 911, Интернет, телефония, телефонная линия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елефонный звонок Телефонный номер Мобильные телефоны Отдел обслуживания  клиентов, звонок 911, Интернет, телефония, телефонная линия png | PNGWin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87972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000066"/>
          <w:sz w:val="28"/>
          <w:szCs w:val="28"/>
          <w:shd w:val="clear" w:color="auto" w:fill="FFFFFF"/>
        </w:rPr>
        <w:t>Если вы стали свидетелем жестокого обращения с детьми, обратитесь в:</w:t>
      </w:r>
    </w:p>
    <w:p w:rsidR="00FA1203" w:rsidRDefault="00FA1203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FA1203" w:rsidRDefault="00931E84">
      <w:pPr>
        <w:jc w:val="center"/>
        <w:rPr>
          <w:color w:val="000000"/>
          <w:sz w:val="26"/>
          <w:szCs w:val="26"/>
          <w:u w:val="single"/>
          <w:shd w:val="clear" w:color="auto" w:fill="FFFFFF"/>
        </w:rPr>
      </w:pPr>
      <w:r>
        <w:rPr>
          <w:color w:val="000000"/>
          <w:sz w:val="26"/>
          <w:szCs w:val="26"/>
          <w:u w:val="single"/>
          <w:shd w:val="clear" w:color="auto" w:fill="FFFFFF"/>
        </w:rPr>
        <w:t>- Отдел опеки и попечительства Тернейский округ</w:t>
      </w:r>
    </w:p>
    <w:p w:rsidR="00FA1203" w:rsidRDefault="00931E84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адрес: </w:t>
      </w:r>
      <w:r>
        <w:rPr>
          <w:color w:val="000000"/>
          <w:sz w:val="26"/>
          <w:szCs w:val="26"/>
          <w:shd w:val="clear" w:color="auto" w:fill="FFFFFF"/>
        </w:rPr>
        <w:t>пгт.Терней, ул. Партизанская, 52</w:t>
      </w:r>
    </w:p>
    <w:p w:rsidR="00FA1203" w:rsidRDefault="00931E84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телефон: 8 (42374)31-2-07.</w:t>
      </w:r>
    </w:p>
    <w:p w:rsidR="00FA1203" w:rsidRDefault="00FA1203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FA1203" w:rsidRDefault="00931E84">
      <w:pPr>
        <w:jc w:val="center"/>
        <w:rPr>
          <w:color w:val="000000"/>
          <w:sz w:val="26"/>
          <w:szCs w:val="26"/>
          <w:u w:val="single"/>
          <w:shd w:val="clear" w:color="auto" w:fill="FFFFFF"/>
        </w:rPr>
      </w:pPr>
      <w:r>
        <w:rPr>
          <w:color w:val="000000"/>
          <w:sz w:val="26"/>
          <w:szCs w:val="26"/>
          <w:u w:val="single"/>
          <w:shd w:val="clear" w:color="auto" w:fill="FFFFFF"/>
        </w:rPr>
        <w:t>- Комиссия по делам несовершеннолетних и защите их прав Тернейский округ</w:t>
      </w:r>
    </w:p>
    <w:p w:rsidR="00FA1203" w:rsidRDefault="00931E84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адрес: пгт.Терней, ул. Партизанская, 52</w:t>
      </w:r>
    </w:p>
    <w:p w:rsidR="00FA1203" w:rsidRDefault="00931E84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телефон: 8 (42374)32-0-20.</w:t>
      </w:r>
    </w:p>
    <w:p w:rsidR="00FA1203" w:rsidRDefault="00FA1203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FA1203" w:rsidRDefault="00FA1203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FA1203" w:rsidRDefault="00FA1203">
      <w:pPr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:rsidR="00FA1203" w:rsidRDefault="00FA1203">
      <w:pPr>
        <w:jc w:val="center"/>
        <w:rPr>
          <w:b/>
          <w:sz w:val="40"/>
          <w:szCs w:val="40"/>
        </w:rPr>
      </w:pPr>
    </w:p>
    <w:p w:rsidR="00FA1203" w:rsidRDefault="00931E84">
      <w:pPr>
        <w:jc w:val="center"/>
        <w:rPr>
          <w:b/>
          <w:i/>
          <w:iCs/>
          <w:sz w:val="72"/>
          <w:szCs w:val="72"/>
          <w:u w:val="single"/>
        </w:rPr>
      </w:pPr>
      <w:r>
        <w:rPr>
          <w:b/>
          <w:i/>
          <w:iCs/>
          <w:sz w:val="72"/>
          <w:szCs w:val="72"/>
          <w:u w:val="single"/>
        </w:rPr>
        <w:t>«Жестокое обращение с детьми»</w:t>
      </w:r>
    </w:p>
    <w:p w:rsidR="00FA1203" w:rsidRDefault="00FA1203">
      <w:pPr>
        <w:rPr>
          <w:b/>
          <w:i/>
          <w:sz w:val="22"/>
          <w:szCs w:val="22"/>
          <w:u w:val="single"/>
        </w:rPr>
      </w:pPr>
    </w:p>
    <w:p w:rsidR="00FA1203" w:rsidRDefault="00FA1203">
      <w:pPr>
        <w:jc w:val="center"/>
        <w:rPr>
          <w:b/>
          <w:i/>
          <w:sz w:val="22"/>
          <w:szCs w:val="22"/>
          <w:u w:val="single"/>
        </w:rPr>
      </w:pPr>
    </w:p>
    <w:p w:rsidR="00FA1203" w:rsidRDefault="00931E84">
      <w:pPr>
        <w:jc w:val="center"/>
        <w:rPr>
          <w:b/>
          <w:i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3009900" cy="2064615"/>
            <wp:effectExtent l="19050" t="0" r="0" b="0"/>
            <wp:docPr id="3" name="Рисунок 1" descr="Что делать, если вы стали свидетелем жестокого обращения с детьми? —  Администрация города Радужный ХМ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делать, если вы стали свидетелем жестокого обращения с детьми? —  Администрация города Радужный ХМАО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3015467" cy="206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203" w:rsidRDefault="00FA1203">
      <w:pPr>
        <w:jc w:val="center"/>
      </w:pPr>
    </w:p>
    <w:p w:rsidR="00FA1203" w:rsidRDefault="00931E84">
      <w:pPr>
        <w:jc w:val="center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7930515</wp:posOffset>
                </wp:positionH>
                <wp:positionV relativeFrom="paragraph">
                  <wp:posOffset>455295</wp:posOffset>
                </wp:positionV>
                <wp:extent cx="2157730" cy="424815"/>
                <wp:effectExtent l="10795" t="5080" r="28575" b="26670"/>
                <wp:wrapNone/>
                <wp:docPr id="4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15773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bevel/>
                        </a:ln>
                      </wps:spPr>
                      <wps:txbx>
                        <w:txbxContent>
                          <w:p w:rsidR="00FA1203" w:rsidRDefault="00FA1203"/>
                        </w:txbxContent>
                      </wps:txbx>
                      <wps:bodyPr wrap="square" lIns="36195" tIns="36195" rIns="36195" bIns="36195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624.45pt;margin-top:35.85pt;width:169.9pt;height:33.45pt;z-index:251659264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" stroked="f" strokeweight="0">
                <v:stroke joinstyle="bevel"/>
                <v:textbox inset="2.85pt,2.85pt,2.85pt,2.85pt">
                  <w:txbxContent>
                    <w:p w:rsidR="00FA1203" w:rsidRDefault="00FA1203"/>
                  </w:txbxContent>
                </v:textbox>
              </v:shape>
            </w:pict>
          </mc:Fallback>
        </mc:AlternateContent>
      </w:r>
    </w:p>
    <w:p w:rsidR="00FA1203" w:rsidRDefault="00931E84">
      <w:pPr>
        <w:jc w:val="center"/>
        <w:rPr>
          <w:color w:val="CC0000"/>
          <w:sz w:val="28"/>
          <w:szCs w:val="28"/>
        </w:rPr>
      </w:pPr>
      <w:r>
        <w:rPr>
          <w:color w:val="CC0000"/>
          <w:sz w:val="28"/>
          <w:szCs w:val="28"/>
        </w:rPr>
        <w:t xml:space="preserve">Явные </w:t>
      </w:r>
      <w:r>
        <w:rPr>
          <w:b/>
          <w:color w:val="CC0000"/>
          <w:sz w:val="28"/>
          <w:szCs w:val="28"/>
        </w:rPr>
        <w:t>признаки жестокого обращения с детьми</w:t>
      </w:r>
      <w:r>
        <w:rPr>
          <w:color w:val="CC0000"/>
          <w:sz w:val="28"/>
          <w:szCs w:val="28"/>
        </w:rPr>
        <w:t>, которые требуют немедленного информирования правоохранительных органов:</w:t>
      </w:r>
    </w:p>
    <w:p w:rsidR="00FA1203" w:rsidRDefault="00FA1203">
      <w:pPr>
        <w:jc w:val="center"/>
        <w:rPr>
          <w:color w:val="CC0000"/>
          <w:sz w:val="28"/>
          <w:szCs w:val="28"/>
        </w:rPr>
      </w:pPr>
    </w:p>
    <w:p w:rsidR="00FA1203" w:rsidRDefault="00931E8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— следы побоев, истязаний, другого физического воздействия;</w:t>
      </w:r>
    </w:p>
    <w:p w:rsidR="00FA1203" w:rsidRDefault="00931E8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— следы сексуального насилия;</w:t>
      </w:r>
    </w:p>
    <w:p w:rsidR="00FA1203" w:rsidRDefault="00931E8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— запущенное состояние детей (педикулез, дистрофия);</w:t>
      </w:r>
    </w:p>
    <w:p w:rsidR="00FA1203" w:rsidRDefault="00931E8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отсутствие нормальных условий существования ребенка: антисанитарное состояние жилья, </w:t>
      </w:r>
      <w:r>
        <w:rPr>
          <w:sz w:val="26"/>
          <w:szCs w:val="26"/>
        </w:rPr>
        <w:lastRenderedPageBreak/>
        <w:t>несоблюдение элементарных правил гигиены, отсутствие в доме спального места, постельных принадлежностей, одежды, пищи и иных предметов, соответствующих возрастным потреб</w:t>
      </w:r>
      <w:r>
        <w:rPr>
          <w:sz w:val="26"/>
          <w:szCs w:val="26"/>
        </w:rPr>
        <w:t>ностям детей и необходимых для ухода за ними.</w:t>
      </w:r>
    </w:p>
    <w:p w:rsidR="00FA1203" w:rsidRDefault="00931E8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— систематическое пьянство родителей, драки в присутствии ребенка, лишение его сна, ребенка выгоняют из дома.</w:t>
      </w:r>
    </w:p>
    <w:bookmarkEnd w:id="0"/>
    <w:p w:rsidR="00FA1203" w:rsidRDefault="00FA1203">
      <w:pPr>
        <w:ind w:firstLine="708"/>
        <w:jc w:val="both"/>
        <w:rPr>
          <w:sz w:val="26"/>
          <w:szCs w:val="26"/>
        </w:rPr>
      </w:pPr>
    </w:p>
    <w:p w:rsidR="00FA1203" w:rsidRDefault="00931E84">
      <w:pPr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2879725" cy="1623284"/>
            <wp:effectExtent l="19050" t="0" r="0" b="0"/>
            <wp:docPr id="5" name="Рисунок 7" descr="В Петербурге 12-летнего ребёнка избили и голым выгнали из дома — Rainb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Петербурге 12-летнего ребёнка избили и голым выгнали из дома — Rainbow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2879725" cy="162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203" w:rsidRDefault="00FA1203">
      <w:pPr>
        <w:pStyle w:val="afa"/>
        <w:ind w:left="0"/>
        <w:jc w:val="center"/>
        <w:rPr>
          <w:b/>
          <w:color w:val="833C0B" w:themeColor="accent2" w:themeShade="80"/>
          <w:sz w:val="26"/>
          <w:szCs w:val="26"/>
        </w:rPr>
      </w:pPr>
    </w:p>
    <w:p w:rsidR="00FA1203" w:rsidRDefault="00FA1203">
      <w:pPr>
        <w:pStyle w:val="afa"/>
        <w:ind w:left="0"/>
        <w:jc w:val="center"/>
        <w:rPr>
          <w:b/>
          <w:color w:val="833C0B" w:themeColor="accent2" w:themeShade="80"/>
          <w:sz w:val="26"/>
          <w:szCs w:val="26"/>
        </w:rPr>
      </w:pPr>
    </w:p>
    <w:p w:rsidR="00FA1203" w:rsidRDefault="00931E84">
      <w:pPr>
        <w:pStyle w:val="afa"/>
        <w:ind w:left="0"/>
        <w:jc w:val="center"/>
        <w:rPr>
          <w:b/>
          <w:color w:val="833C0B" w:themeColor="accent2" w:themeShade="80"/>
          <w:sz w:val="26"/>
          <w:szCs w:val="26"/>
        </w:rPr>
      </w:pPr>
      <w:r>
        <w:rPr>
          <w:b/>
          <w:color w:val="833C0B" w:themeColor="accent2" w:themeShade="80"/>
          <w:sz w:val="26"/>
          <w:szCs w:val="26"/>
        </w:rPr>
        <w:t>За жестокое обращение с детьми предусмотрены следующие виды ответственности</w:t>
      </w:r>
    </w:p>
    <w:p w:rsidR="00FA1203" w:rsidRDefault="00FA1203">
      <w:pPr>
        <w:pStyle w:val="afa"/>
        <w:ind w:left="0"/>
        <w:rPr>
          <w:sz w:val="26"/>
          <w:szCs w:val="26"/>
        </w:rPr>
      </w:pPr>
    </w:p>
    <w:p w:rsidR="00FA1203" w:rsidRDefault="00931E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1)Административная</w:t>
      </w:r>
      <w:r>
        <w:rPr>
          <w:b/>
          <w:sz w:val="26"/>
          <w:szCs w:val="26"/>
        </w:rPr>
        <w:t xml:space="preserve"> ответственность:</w:t>
      </w:r>
    </w:p>
    <w:p w:rsidR="00FA1203" w:rsidRDefault="00FA1203">
      <w:pPr>
        <w:jc w:val="center"/>
        <w:rPr>
          <w:b/>
          <w:sz w:val="26"/>
          <w:szCs w:val="26"/>
        </w:rPr>
      </w:pPr>
    </w:p>
    <w:p w:rsidR="00FA1203" w:rsidRDefault="00931E84">
      <w:pPr>
        <w:ind w:firstLine="708"/>
        <w:jc w:val="both"/>
        <w:rPr>
          <w:sz w:val="26"/>
          <w:szCs w:val="26"/>
        </w:rPr>
      </w:pPr>
      <w:r>
        <w:t xml:space="preserve">ст. 5.35 КоАП РФ –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</w:t>
      </w:r>
      <w:r>
        <w:t>размере от ста до пятисот рублей</w:t>
      </w:r>
      <w:r>
        <w:rPr>
          <w:sz w:val="26"/>
          <w:szCs w:val="26"/>
        </w:rPr>
        <w:t>.</w:t>
      </w:r>
    </w:p>
    <w:p w:rsidR="00FA1203" w:rsidRDefault="00FA1203">
      <w:pPr>
        <w:jc w:val="both"/>
        <w:rPr>
          <w:sz w:val="26"/>
          <w:szCs w:val="26"/>
        </w:rPr>
      </w:pPr>
    </w:p>
    <w:p w:rsidR="00FA1203" w:rsidRDefault="00931E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2) Уголовная ответственность:</w:t>
      </w:r>
    </w:p>
    <w:p w:rsidR="00FA1203" w:rsidRDefault="00FA1203">
      <w:pPr>
        <w:jc w:val="center"/>
        <w:rPr>
          <w:b/>
          <w:sz w:val="26"/>
          <w:szCs w:val="26"/>
        </w:rPr>
      </w:pPr>
    </w:p>
    <w:p w:rsidR="00FA1203" w:rsidRDefault="00931E84">
      <w:pPr>
        <w:ind w:firstLine="708"/>
        <w:jc w:val="both"/>
      </w:pPr>
      <w:r>
        <w:t>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</w:t>
      </w:r>
      <w:r>
        <w:t>жение основными потребностями детей, отсутствие заботы о них.</w:t>
      </w:r>
    </w:p>
    <w:p w:rsidR="00FA1203" w:rsidRDefault="00931E84">
      <w:pPr>
        <w:ind w:firstLine="708"/>
        <w:jc w:val="both"/>
      </w:pPr>
      <w:r>
        <w:t>Статья 156 УК РФ предусматривает ответственность за неисполнение обязанностей по воспитанию несовершеннолетнего, наказание вплоть до лишения свободы сроком до 3 лет.</w:t>
      </w:r>
    </w:p>
    <w:p w:rsidR="00FA1203" w:rsidRDefault="00931E84">
      <w:pPr>
        <w:jc w:val="both"/>
      </w:pPr>
      <w:r>
        <w:t xml:space="preserve">Также ответственность </w:t>
      </w:r>
      <w:r>
        <w:t>за жестокое обращение с детьми предусмотрена ст.ст. 111, 112, 113, 115, 116, 117, 118, 125, 131, 132, 133, 134 Уголовного кодекса Российской Федерации и др.</w:t>
      </w:r>
    </w:p>
    <w:p w:rsidR="00FA1203" w:rsidRDefault="00FA1203">
      <w:pPr>
        <w:jc w:val="center"/>
        <w:rPr>
          <w:b/>
          <w:sz w:val="26"/>
          <w:szCs w:val="26"/>
        </w:rPr>
      </w:pPr>
    </w:p>
    <w:p w:rsidR="00FA1203" w:rsidRDefault="00FA1203">
      <w:pPr>
        <w:jc w:val="center"/>
        <w:rPr>
          <w:b/>
          <w:sz w:val="26"/>
          <w:szCs w:val="26"/>
        </w:rPr>
      </w:pPr>
    </w:p>
    <w:p w:rsidR="00FA1203" w:rsidRDefault="00FA1203">
      <w:pPr>
        <w:jc w:val="center"/>
        <w:rPr>
          <w:b/>
          <w:sz w:val="26"/>
          <w:szCs w:val="26"/>
        </w:rPr>
      </w:pPr>
    </w:p>
    <w:p w:rsidR="00FA1203" w:rsidRDefault="00931E84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2879725" cy="1919817"/>
            <wp:effectExtent l="19050" t="0" r="0" b="0"/>
            <wp:docPr id="6" name="Рисунок 10" descr="Лишение родительских прав – основания и послед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ишение родительских прав – основания и последствия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2879725" cy="1919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203" w:rsidRDefault="00FA1203">
      <w:pPr>
        <w:jc w:val="center"/>
        <w:rPr>
          <w:b/>
          <w:sz w:val="26"/>
          <w:szCs w:val="26"/>
        </w:rPr>
      </w:pPr>
    </w:p>
    <w:p w:rsidR="00FA1203" w:rsidRDefault="00FA1203">
      <w:pPr>
        <w:jc w:val="center"/>
        <w:rPr>
          <w:b/>
          <w:sz w:val="26"/>
          <w:szCs w:val="26"/>
        </w:rPr>
      </w:pPr>
    </w:p>
    <w:p w:rsidR="00FA1203" w:rsidRDefault="00931E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3) Гражданско-правовая ответственность:</w:t>
      </w:r>
    </w:p>
    <w:p w:rsidR="00FA1203" w:rsidRDefault="00FA1203">
      <w:pPr>
        <w:jc w:val="center"/>
        <w:rPr>
          <w:b/>
          <w:sz w:val="26"/>
          <w:szCs w:val="26"/>
        </w:rPr>
      </w:pPr>
    </w:p>
    <w:p w:rsidR="00FA1203" w:rsidRDefault="00931E84">
      <w:pPr>
        <w:ind w:firstLine="567"/>
        <w:jc w:val="both"/>
      </w:pPr>
      <w:r>
        <w:t>Жестокое обращение с ребенком может послужить основ</w:t>
      </w:r>
      <w:r>
        <w:t xml:space="preserve">анием для привлечения родителей (лиц, их заменяющих) к ответственности в соответствии с семейным законодательством: </w:t>
      </w:r>
    </w:p>
    <w:p w:rsidR="00FA1203" w:rsidRDefault="00931E84">
      <w:pPr>
        <w:ind w:firstLine="567"/>
        <w:jc w:val="both"/>
      </w:pPr>
      <w:r>
        <w:t xml:space="preserve">а) ст. 69 СК РФ (лишение родительских прав); </w:t>
      </w:r>
    </w:p>
    <w:p w:rsidR="00FA1203" w:rsidRDefault="00931E84">
      <w:pPr>
        <w:ind w:firstLine="567"/>
        <w:jc w:val="both"/>
      </w:pPr>
      <w:r>
        <w:t xml:space="preserve">б) ст. 73 СК РФ (ограничение родительских прав); </w:t>
      </w:r>
    </w:p>
    <w:p w:rsidR="00FA1203" w:rsidRDefault="00931E84">
      <w:pPr>
        <w:ind w:firstLine="567"/>
        <w:jc w:val="both"/>
      </w:pPr>
      <w:r>
        <w:t>в) ст. 77 СК РФ (отобрание ребенка при непо</w:t>
      </w:r>
      <w:r>
        <w:t>средственной угрозе жизни ребенка или его здоровью).</w:t>
      </w:r>
    </w:p>
    <w:p w:rsidR="00FA1203" w:rsidRDefault="00931E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A1203" w:rsidRDefault="00FA1203">
      <w:pPr>
        <w:jc w:val="center"/>
        <w:rPr>
          <w:rStyle w:val="afd"/>
          <w:b/>
          <w:color w:val="FF0000"/>
          <w:sz w:val="28"/>
          <w:szCs w:val="28"/>
        </w:rPr>
      </w:pPr>
    </w:p>
    <w:p w:rsidR="00FA1203" w:rsidRDefault="00931E84">
      <w:pPr>
        <w:jc w:val="center"/>
        <w:rPr>
          <w:rStyle w:val="afd"/>
          <w:b/>
          <w:color w:val="FF0000"/>
          <w:sz w:val="28"/>
          <w:szCs w:val="28"/>
        </w:rPr>
      </w:pPr>
      <w:r>
        <w:rPr>
          <w:rStyle w:val="afd"/>
          <w:b/>
          <w:color w:val="FF0000"/>
          <w:sz w:val="28"/>
          <w:szCs w:val="28"/>
        </w:rPr>
        <w:t>Родители, одумайтесь! Насилие может привести к возникновению проблем в области поведения и физического и психического здоровья ваших детей в будущем!</w:t>
      </w:r>
    </w:p>
    <w:sectPr w:rsidR="00FA1203">
      <w:pgSz w:w="16838" w:h="11906" w:orient="landscape"/>
      <w:pgMar w:top="426" w:right="678" w:bottom="142" w:left="851" w:header="709" w:footer="709" w:gutter="0"/>
      <w:cols w:num="3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E84" w:rsidRDefault="00931E84">
      <w:r>
        <w:separator/>
      </w:r>
    </w:p>
  </w:endnote>
  <w:endnote w:type="continuationSeparator" w:id="0">
    <w:p w:rsidR="00931E84" w:rsidRDefault="0093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E84" w:rsidRDefault="00931E84">
      <w:r>
        <w:separator/>
      </w:r>
    </w:p>
  </w:footnote>
  <w:footnote w:type="continuationSeparator" w:id="0">
    <w:p w:rsidR="00931E84" w:rsidRDefault="0093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DF7"/>
    <w:multiLevelType w:val="hybridMultilevel"/>
    <w:tmpl w:val="0CE862E6"/>
    <w:lvl w:ilvl="0" w:tplc="A9EA1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CE15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A20E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1874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8E98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F25E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4E4E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2482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6658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203FE"/>
    <w:multiLevelType w:val="hybridMultilevel"/>
    <w:tmpl w:val="8794DF38"/>
    <w:lvl w:ilvl="0" w:tplc="17349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21F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2A1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A3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00B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542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07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E7D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3C5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84"/>
    <w:rsid w:val="00931E84"/>
    <w:rsid w:val="00FA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41424-A2ED-4097-8E3D-9EC5DD16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character" w:styleId="afd">
    <w:name w:val="Subtle Emphasis"/>
    <w:basedOn w:val="a0"/>
    <w:uiPriority w:val="19"/>
    <w:qFormat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86;&#1088;&#1073;&#1072;&#1095;&#1077;&#1085;&#1082;&#1086;%20&#1053;%20&#1042;\Downloads\12.%20&#1041;&#1091;&#1082;&#1083;&#1077;&#1090;%20&#1046;&#1077;&#1089;&#1090;&#1086;&#1082;&#1086;&#1077;%20&#1086;&#1073;&#1088;&#1072;&#1097;&#1077;&#1085;&#1080;&#1077;%20&#1089;%20&#1076;&#1077;&#1090;&#1100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435E-FC54-48A1-83BD-23521AFA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12. Буклет Жестокое обращение с детьми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Горбаченко Н В</dc:creator>
  <cp:lastModifiedBy>Горбаченко Н В</cp:lastModifiedBy>
  <cp:revision>1</cp:revision>
  <dcterms:created xsi:type="dcterms:W3CDTF">2025-04-18T03:47:00Z</dcterms:created>
  <dcterms:modified xsi:type="dcterms:W3CDTF">2025-04-18T03:48:00Z</dcterms:modified>
</cp:coreProperties>
</file>