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2A31" w:rsidRPr="00B22887" w:rsidRDefault="006C2A31" w:rsidP="006C2A3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3A24EE" w:rsidRPr="00B22887" w:rsidRDefault="003A24EE" w:rsidP="003A24EE">
      <w:pPr>
        <w:widowControl w:val="0"/>
        <w:autoSpaceDE w:val="0"/>
        <w:autoSpaceDN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228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ПРОЕКТ</w:t>
      </w:r>
    </w:p>
    <w:p w:rsidR="003A24EE" w:rsidRPr="00B22887" w:rsidRDefault="003A24EE" w:rsidP="003A24EE">
      <w:pPr>
        <w:widowControl w:val="0"/>
        <w:autoSpaceDE w:val="0"/>
        <w:autoSpaceDN w:val="0"/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228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ДУМА</w:t>
      </w:r>
    </w:p>
    <w:p w:rsidR="003A24EE" w:rsidRPr="00B22887" w:rsidRDefault="003A24EE" w:rsidP="003A24EE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228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ТЕРНЕЙСКОГО МУНИЦИПАЛЬНОГО ОКРУГА</w:t>
      </w:r>
    </w:p>
    <w:p w:rsidR="003A24EE" w:rsidRPr="00B22887" w:rsidRDefault="003A24EE" w:rsidP="003A24EE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228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ПРИМОРСКОГО КРАЯ</w:t>
      </w:r>
    </w:p>
    <w:p w:rsidR="003A24EE" w:rsidRPr="00B22887" w:rsidRDefault="003A24EE" w:rsidP="003A24EE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228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(первый созыв)</w:t>
      </w:r>
    </w:p>
    <w:p w:rsidR="003A24EE" w:rsidRPr="00B22887" w:rsidRDefault="003A24EE" w:rsidP="003A24EE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A24EE" w:rsidRPr="00B22887" w:rsidRDefault="003A24EE" w:rsidP="003A24EE">
      <w:pPr>
        <w:widowControl w:val="0"/>
        <w:autoSpaceDE w:val="0"/>
        <w:autoSpaceDN w:val="0"/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228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РЕШЕНИЕ</w:t>
      </w:r>
    </w:p>
    <w:p w:rsidR="003A24EE" w:rsidRPr="00B22887" w:rsidRDefault="003A24EE" w:rsidP="003A24EE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723" w:type="dxa"/>
        <w:tblInd w:w="-284" w:type="dxa"/>
        <w:tblLook w:val="04A0" w:firstRow="1" w:lastRow="0" w:firstColumn="1" w:lastColumn="0" w:noHBand="0" w:noVBand="1"/>
      </w:tblPr>
      <w:tblGrid>
        <w:gridCol w:w="4457"/>
        <w:gridCol w:w="1620"/>
        <w:gridCol w:w="3646"/>
      </w:tblGrid>
      <w:tr w:rsidR="003A24EE" w:rsidRPr="00B22887" w:rsidTr="00033226">
        <w:trPr>
          <w:trHeight w:val="330"/>
        </w:trPr>
        <w:tc>
          <w:tcPr>
            <w:tcW w:w="4457" w:type="dxa"/>
            <w:shd w:val="clear" w:color="auto" w:fill="auto"/>
          </w:tcPr>
          <w:p w:rsidR="003A24EE" w:rsidRPr="00B22887" w:rsidRDefault="00550CFD" w:rsidP="006A687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2288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00 </w:t>
            </w:r>
            <w:r w:rsidR="006A6874" w:rsidRPr="00B2288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0000 </w:t>
            </w:r>
            <w:r w:rsidRPr="00B2288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2024</w:t>
            </w:r>
            <w:r w:rsidR="003A24EE" w:rsidRPr="00B2288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года</w:t>
            </w:r>
          </w:p>
        </w:tc>
        <w:tc>
          <w:tcPr>
            <w:tcW w:w="1620" w:type="dxa"/>
            <w:shd w:val="clear" w:color="auto" w:fill="auto"/>
          </w:tcPr>
          <w:p w:rsidR="003A24EE" w:rsidRPr="00B22887" w:rsidRDefault="003A24EE" w:rsidP="0003322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пгт. Терней</w:t>
            </w:r>
          </w:p>
        </w:tc>
        <w:tc>
          <w:tcPr>
            <w:tcW w:w="3646" w:type="dxa"/>
            <w:shd w:val="clear" w:color="auto" w:fill="auto"/>
          </w:tcPr>
          <w:p w:rsidR="003A24EE" w:rsidRPr="00B22887" w:rsidRDefault="003A24EE" w:rsidP="00033226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2288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№ ____</w:t>
            </w:r>
          </w:p>
        </w:tc>
      </w:tr>
    </w:tbl>
    <w:p w:rsidR="003A24EE" w:rsidRPr="00B22887" w:rsidRDefault="003A24EE" w:rsidP="003A24E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07AEC" w:rsidRDefault="00700A23" w:rsidP="003A24E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Об </w:t>
      </w:r>
      <w:r w:rsidR="00313CBF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утверждении </w:t>
      </w:r>
      <w:r w:rsidR="003A24EE" w:rsidRPr="00B22887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Положени</w:t>
      </w:r>
      <w:r w:rsidR="00313CBF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я</w:t>
      </w:r>
      <w:r w:rsidR="003A24EE" w:rsidRPr="00B22887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о представительских и иных расходах</w:t>
      </w:r>
      <w:r w:rsidR="008523EE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</w:t>
      </w:r>
    </w:p>
    <w:p w:rsidR="003A24EE" w:rsidRPr="00B22887" w:rsidRDefault="008523EE" w:rsidP="003A24E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Дум</w:t>
      </w:r>
      <w:r w:rsidR="00700A23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ы</w:t>
      </w: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</w:t>
      </w:r>
      <w:r w:rsidR="003A24EE" w:rsidRPr="00B228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Тернейского муниципального округа </w:t>
      </w:r>
    </w:p>
    <w:p w:rsidR="003A24EE" w:rsidRPr="00B22887" w:rsidRDefault="003A24EE" w:rsidP="003A24E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A24EE" w:rsidRPr="00B22887" w:rsidRDefault="005D52EC" w:rsidP="003A24E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В соответствии с Федеральным законом от 06.10.2003 № 131-ФЗ «Об общих принципах организации местног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о самоуправления в Российской федерации», Уставом Тернейского муниципального округа, в</w:t>
      </w:r>
      <w:r w:rsidR="00550CFD" w:rsidRPr="00B2288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целях упорядочения представительских и иных расходов, связанных с проведением </w:t>
      </w:r>
      <w:r w:rsidR="00C0119C">
        <w:rPr>
          <w:rFonts w:ascii="Times New Roman" w:hAnsi="Times New Roman" w:cs="Times New Roman"/>
          <w:sz w:val="28"/>
          <w:szCs w:val="28"/>
          <w:shd w:val="clear" w:color="auto" w:fill="FFFFFF"/>
        </w:rPr>
        <w:t>Думы</w:t>
      </w:r>
      <w:r w:rsidR="00550CFD" w:rsidRPr="00B2288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Тернейского муниципального округа общественно-полезных и социально значимых мероприятий, </w:t>
      </w:r>
      <w:r w:rsidR="003A24EE" w:rsidRPr="00B22887">
        <w:rPr>
          <w:rFonts w:ascii="Times New Roman" w:hAnsi="Times New Roman" w:cs="Times New Roman"/>
          <w:bCs/>
          <w:sz w:val="28"/>
          <w:szCs w:val="28"/>
        </w:rPr>
        <w:t xml:space="preserve">Дума Тернейского муниципального округа Приморского края </w:t>
      </w:r>
    </w:p>
    <w:p w:rsidR="003A24EE" w:rsidRPr="00B22887" w:rsidRDefault="003A24EE" w:rsidP="006C575D">
      <w:pPr>
        <w:autoSpaceDE w:val="0"/>
        <w:autoSpaceDN w:val="0"/>
        <w:adjustRightInd w:val="0"/>
        <w:spacing w:before="120" w:after="12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22887">
        <w:rPr>
          <w:rFonts w:ascii="Times New Roman" w:hAnsi="Times New Roman" w:cs="Times New Roman"/>
          <w:b/>
          <w:sz w:val="28"/>
          <w:szCs w:val="28"/>
        </w:rPr>
        <w:t>РЕШИЛА:</w:t>
      </w:r>
    </w:p>
    <w:p w:rsidR="003A24EE" w:rsidRPr="00B22887" w:rsidRDefault="003A24EE" w:rsidP="001356D6">
      <w:pPr>
        <w:pStyle w:val="20"/>
        <w:numPr>
          <w:ilvl w:val="0"/>
          <w:numId w:val="1"/>
        </w:numPr>
        <w:shd w:val="clear" w:color="auto" w:fill="auto"/>
        <w:tabs>
          <w:tab w:val="left" w:pos="954"/>
        </w:tabs>
        <w:spacing w:after="0" w:line="360" w:lineRule="auto"/>
        <w:ind w:firstLine="953"/>
        <w:jc w:val="both"/>
        <w:rPr>
          <w:sz w:val="28"/>
          <w:szCs w:val="28"/>
        </w:rPr>
      </w:pPr>
      <w:r w:rsidRPr="00B22887">
        <w:rPr>
          <w:rStyle w:val="2"/>
          <w:color w:val="000000"/>
          <w:sz w:val="28"/>
          <w:szCs w:val="28"/>
        </w:rPr>
        <w:t>Утвердить Положение о представительских и иных расходах</w:t>
      </w:r>
      <w:r w:rsidR="006F1261">
        <w:rPr>
          <w:rStyle w:val="2"/>
          <w:color w:val="000000"/>
          <w:sz w:val="28"/>
          <w:szCs w:val="28"/>
        </w:rPr>
        <w:t xml:space="preserve"> </w:t>
      </w:r>
      <w:r w:rsidR="00700A23">
        <w:rPr>
          <w:rStyle w:val="2"/>
          <w:color w:val="000000"/>
          <w:sz w:val="28"/>
          <w:szCs w:val="28"/>
        </w:rPr>
        <w:t>Думы</w:t>
      </w:r>
      <w:r w:rsidRPr="00B22887">
        <w:rPr>
          <w:rStyle w:val="2"/>
          <w:color w:val="000000"/>
          <w:sz w:val="28"/>
          <w:szCs w:val="28"/>
        </w:rPr>
        <w:t xml:space="preserve"> Тернейского муниципального округа (прилагается).</w:t>
      </w:r>
    </w:p>
    <w:p w:rsidR="003A24EE" w:rsidRDefault="00F25B8F" w:rsidP="003A24EE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95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Опубликовать настоящее решение</w:t>
      </w:r>
      <w:r w:rsidR="003A24EE" w:rsidRPr="00B22887">
        <w:rPr>
          <w:rFonts w:ascii="Times New Roman" w:hAnsi="Times New Roman" w:cs="Times New Roman"/>
          <w:sz w:val="28"/>
          <w:szCs w:val="28"/>
        </w:rPr>
        <w:t xml:space="preserve"> в газете «Вестник Тернея».</w:t>
      </w:r>
    </w:p>
    <w:p w:rsidR="00F25B8F" w:rsidRPr="00B22887" w:rsidRDefault="00F25B8F" w:rsidP="003A24EE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95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Настоящее решение вступает в силу с 01 января 2025 года.</w:t>
      </w:r>
    </w:p>
    <w:p w:rsidR="003A24EE" w:rsidRPr="00B22887" w:rsidRDefault="003A24EE" w:rsidP="003A24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A24EE" w:rsidRDefault="00C0119C" w:rsidP="00C011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</w:t>
      </w:r>
    </w:p>
    <w:p w:rsidR="00C0119C" w:rsidRDefault="00C0119C" w:rsidP="00C011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Думы Тернейского муниципального округа</w:t>
      </w:r>
    </w:p>
    <w:p w:rsidR="00C0119C" w:rsidRPr="00B22887" w:rsidRDefault="00C0119C" w:rsidP="00C011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Приморского края                                                                                А.А. Вихров</w:t>
      </w:r>
    </w:p>
    <w:p w:rsidR="003A24EE" w:rsidRDefault="003A24EE" w:rsidP="003A24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0119C" w:rsidRPr="00B22887" w:rsidRDefault="00C0119C" w:rsidP="003A24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A24EE" w:rsidRPr="00B22887" w:rsidRDefault="003A24EE" w:rsidP="003A24E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28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</w:t>
      </w:r>
    </w:p>
    <w:p w:rsidR="003A24EE" w:rsidRPr="00B22887" w:rsidRDefault="003A24EE" w:rsidP="003A24E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2887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Тернейского муниципального округа</w:t>
      </w:r>
    </w:p>
    <w:p w:rsidR="003A24EE" w:rsidRPr="00B22887" w:rsidRDefault="003A24EE" w:rsidP="003A24E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28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Приморского края                                                                 </w:t>
      </w:r>
      <w:r w:rsidR="00550CFD" w:rsidRPr="00B228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Pr="00B228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С.Н. Наумкин</w:t>
      </w:r>
    </w:p>
    <w:p w:rsidR="00822951" w:rsidRPr="00822951" w:rsidRDefault="003A24EE" w:rsidP="00822951">
      <w:pPr>
        <w:tabs>
          <w:tab w:val="num" w:pos="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22887"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  <w:r w:rsidR="00822951" w:rsidRPr="00822951"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записка</w:t>
      </w:r>
    </w:p>
    <w:p w:rsidR="00822951" w:rsidRPr="00822951" w:rsidRDefault="00822951" w:rsidP="008229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22951">
        <w:rPr>
          <w:rFonts w:ascii="Times New Roman" w:hAnsi="Times New Roman" w:cs="Times New Roman"/>
          <w:b/>
          <w:sz w:val="24"/>
          <w:szCs w:val="24"/>
        </w:rPr>
        <w:t>к проекту решения Думы ТМО ПК «</w:t>
      </w:r>
      <w:r w:rsidRPr="00822951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Положение о представительских и иных расходах </w:t>
      </w:r>
      <w:r w:rsidR="00700A23" w:rsidRPr="00700A23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Думы</w:t>
      </w:r>
      <w:r w:rsidRPr="00822951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</w:t>
      </w:r>
      <w:r w:rsidRPr="008229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Тернейского муниципального округа»</w:t>
      </w:r>
    </w:p>
    <w:p w:rsidR="00822951" w:rsidRPr="00822951" w:rsidRDefault="00822951" w:rsidP="00822951">
      <w:pPr>
        <w:tabs>
          <w:tab w:val="num" w:pos="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22951">
        <w:rPr>
          <w:rFonts w:ascii="Times New Roman" w:hAnsi="Times New Roman" w:cs="Times New Roman"/>
          <w:b/>
          <w:sz w:val="24"/>
          <w:szCs w:val="24"/>
        </w:rPr>
        <w:t>(далее-Проект)</w:t>
      </w:r>
    </w:p>
    <w:p w:rsidR="00822951" w:rsidRPr="00822951" w:rsidRDefault="00822951" w:rsidP="00822951">
      <w:pPr>
        <w:tabs>
          <w:tab w:val="left" w:pos="-2340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822951" w:rsidRPr="00822951" w:rsidRDefault="00822951" w:rsidP="00822951">
      <w:pPr>
        <w:tabs>
          <w:tab w:val="left" w:pos="-2340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822951">
        <w:rPr>
          <w:rFonts w:ascii="Times New Roman" w:hAnsi="Times New Roman" w:cs="Times New Roman"/>
          <w:b/>
          <w:i/>
          <w:sz w:val="24"/>
          <w:szCs w:val="24"/>
        </w:rPr>
        <w:t>Данный проект разработан в целях определения перечня мероприятий и направлен на упорядочение расходов, связанных с представительскими и другими целями,</w:t>
      </w:r>
      <w:r w:rsidRPr="00822951">
        <w:rPr>
          <w:rFonts w:ascii="Times New Roman" w:hAnsi="Times New Roman" w:cs="Times New Roman"/>
          <w:sz w:val="24"/>
          <w:szCs w:val="24"/>
        </w:rPr>
        <w:t xml:space="preserve"> возникающими в ходе общественно полезных и социально значимых мероприятий, организуемых </w:t>
      </w:r>
      <w:r w:rsidR="0046579A">
        <w:rPr>
          <w:rFonts w:ascii="Times New Roman" w:hAnsi="Times New Roman" w:cs="Times New Roman"/>
          <w:sz w:val="24"/>
          <w:szCs w:val="24"/>
        </w:rPr>
        <w:t>Думой</w:t>
      </w:r>
      <w:r w:rsidRPr="00822951">
        <w:rPr>
          <w:rFonts w:ascii="Times New Roman" w:hAnsi="Times New Roman" w:cs="Times New Roman"/>
          <w:sz w:val="24"/>
          <w:szCs w:val="24"/>
        </w:rPr>
        <w:t xml:space="preserve"> Тернейского муниципального округа. А также, Проектом </w:t>
      </w:r>
      <w:r w:rsidRPr="00822951">
        <w:rPr>
          <w:rFonts w:ascii="Times New Roman" w:hAnsi="Times New Roman" w:cs="Times New Roman"/>
          <w:b/>
          <w:i/>
          <w:sz w:val="24"/>
          <w:szCs w:val="24"/>
        </w:rPr>
        <w:t xml:space="preserve">предлагается установить нормы расходов на прием, обслуживание делегаций и отдельных лиц, так же предельные нормативы расходования средств на приобретение цветов и памятных сувениров или ценных подарков от имени </w:t>
      </w:r>
      <w:r w:rsidR="0046579A">
        <w:rPr>
          <w:rFonts w:ascii="Times New Roman" w:hAnsi="Times New Roman" w:cs="Times New Roman"/>
          <w:b/>
          <w:i/>
          <w:sz w:val="24"/>
          <w:szCs w:val="24"/>
        </w:rPr>
        <w:t>Думы округа</w:t>
      </w:r>
      <w:r w:rsidRPr="00822951">
        <w:rPr>
          <w:rFonts w:ascii="Times New Roman" w:hAnsi="Times New Roman" w:cs="Times New Roman"/>
          <w:b/>
          <w:i/>
          <w:sz w:val="24"/>
          <w:szCs w:val="24"/>
        </w:rPr>
        <w:t>.</w:t>
      </w:r>
    </w:p>
    <w:p w:rsidR="00822951" w:rsidRPr="00822951" w:rsidRDefault="00822951" w:rsidP="00822951">
      <w:pPr>
        <w:tabs>
          <w:tab w:val="left" w:pos="-2340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82295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Частью 1 Статьи 34 Федерального закона № 131, </w:t>
      </w:r>
      <w:r w:rsidRPr="00822951"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  <w:t xml:space="preserve">Структуру органов местного самоуправления составляют представительный орган муниципального образования, </w:t>
      </w:r>
      <w:r w:rsidRPr="0046579A">
        <w:rPr>
          <w:rFonts w:ascii="Times New Roman" w:hAnsi="Times New Roman" w:cs="Times New Roman"/>
          <w:sz w:val="24"/>
          <w:szCs w:val="24"/>
          <w:shd w:val="clear" w:color="auto" w:fill="FFFFFF"/>
        </w:rPr>
        <w:t>глава муниципального образования, местная администрация (исполнительно-распорядительный орган муниципального образования), контрольно-счетный орган муниципального образования</w:t>
      </w:r>
      <w:r w:rsidRPr="00822951"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  <w:t>,</w:t>
      </w:r>
      <w:r w:rsidRPr="0082295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иные органы и выборные должностные лица местного самоуправления, предусмотренные уставом муниципального образования и</w:t>
      </w:r>
      <w:r w:rsidRPr="00822951"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  <w:t xml:space="preserve"> обладающие собственными полномочиями по решению вопросов местного значения.</w:t>
      </w:r>
    </w:p>
    <w:p w:rsidR="00822951" w:rsidRPr="00822951" w:rsidRDefault="00822951" w:rsidP="00822951">
      <w:pPr>
        <w:tabs>
          <w:tab w:val="left" w:pos="-2340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82295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В соответствии с ч. 3 Статьи 43 Федерального закона № 131, </w:t>
      </w:r>
      <w:r w:rsidRPr="00822951"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  <w:t>Представительный орган муниципального образования</w:t>
      </w:r>
      <w:r w:rsidRPr="0082295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по вопросам, отнесенным к его компетенции федеральными законами, законами субъекта Российской Федерации, уставом муниципального образования, </w:t>
      </w:r>
      <w:r w:rsidRPr="00822951"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  <w:t>принимает решения, устанавливающие правила, обязательные для исполнения на территории муниципального образования,</w:t>
      </w:r>
      <w:r w:rsidRPr="0082295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решение об удалении главы муниципального образования в отставку, </w:t>
      </w:r>
      <w:r w:rsidRPr="00822951"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  <w:t>а также решения по вопросам организации деятельности представительного органа муниципального образования и по иным вопросам, отнесенным к его компетенции</w:t>
      </w:r>
      <w:r w:rsidRPr="0082295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федеральными законами, законами субъектов Российской Федерации, </w:t>
      </w:r>
      <w:r w:rsidRPr="00822951"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  <w:t>уставом муниципального образования</w:t>
      </w:r>
      <w:r w:rsidRPr="00822951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:rsidR="00822951" w:rsidRPr="00822951" w:rsidRDefault="00822951" w:rsidP="00822951">
      <w:pPr>
        <w:tabs>
          <w:tab w:val="left" w:pos="-2340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82295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Пунктом 8 части 7 Статьи 25 Устава Тернейского муниципального округа, </w:t>
      </w:r>
      <w:r w:rsidRPr="00822951"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  <w:t>в исключительной компетенции Думы ТМО находится определение порядка материально-технического и организационного обеспечения деятельности органов местного самоуправления</w:t>
      </w:r>
      <w:r w:rsidRPr="00822951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:rsidR="00822951" w:rsidRPr="00822951" w:rsidRDefault="00822951" w:rsidP="008229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822951"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  <w:t xml:space="preserve">Суд Приморского краевого </w:t>
      </w:r>
      <w:r w:rsidRPr="0082295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(решение от 22.09.2016 № 3А-157/2016 «Об отказе в удовлетворении заявления о признании недействующими пунктов 13, 18 раздела 2 муниципального правового акта города Владивостока от 08.04.2016 № 265-МПА «Положение о представительских расходах Думы города Владивостока»»), </w:t>
      </w:r>
      <w:r w:rsidRPr="00822951"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  <w:t>определил,</w:t>
      </w:r>
      <w:r w:rsidRPr="0082295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что </w:t>
      </w:r>
      <w:r w:rsidRPr="00822951"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  <w:t>вопрос о представительских расходах</w:t>
      </w:r>
      <w:r w:rsidRPr="0082295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Думы, как предусматривающий расходование средств местного бюджета на представительские расходы, обеспечивающие деятельность представительного органа муниципального образования, </w:t>
      </w:r>
      <w:r w:rsidRPr="00822951"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  <w:t>правомерно урегулирован в муниципальном правовом акте города Владивостока без учета требований Налогового кодекса РФ к перечню представительских расходов, учитываемых при налогообложении прибыли организаций</w:t>
      </w:r>
      <w:r w:rsidRPr="00822951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:rsidR="00822951" w:rsidRPr="00822951" w:rsidRDefault="00822951" w:rsidP="008229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822951">
        <w:rPr>
          <w:rFonts w:ascii="Times New Roman" w:hAnsi="Times New Roman" w:cs="Times New Roman"/>
          <w:sz w:val="24"/>
          <w:szCs w:val="24"/>
          <w:shd w:val="clear" w:color="auto" w:fill="FFFFFF"/>
        </w:rPr>
        <w:t>Таким образом, по своему содержанию Положение не направлено на регулирование налоговых отношений, не является нормативно-правовым актом о налогах и сборах и не может противоречить Налоговому кодексу Российской Федерации.</w:t>
      </w:r>
    </w:p>
    <w:p w:rsidR="00822951" w:rsidRPr="00822951" w:rsidRDefault="00822951" w:rsidP="008229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822951"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  <w:t>Публично-правовое образование город Владивосток, а также его представительный орган - Дума города Владивостока - не являются плательщиками налога на прибыль.</w:t>
      </w:r>
      <w:r w:rsidRPr="0082295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Это означает, что оспариваемые прокурором нормы не применяются к их налогообложению и поэтому не могут рассматриваться как необоснованно расширяющие перечень представительских расходов, предусмотренный Налоговым кодексом РФ для целей налогообложения прибыли.</w:t>
      </w:r>
    </w:p>
    <w:p w:rsidR="00822951" w:rsidRPr="00822951" w:rsidRDefault="00822951" w:rsidP="0082295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22951">
        <w:rPr>
          <w:rFonts w:ascii="Times New Roman" w:hAnsi="Times New Roman" w:cs="Times New Roman"/>
          <w:sz w:val="24"/>
          <w:szCs w:val="24"/>
          <w:shd w:val="clear" w:color="auto" w:fill="FFFFFF"/>
        </w:rPr>
        <w:lastRenderedPageBreak/>
        <w:t xml:space="preserve">А также, </w:t>
      </w:r>
      <w:r w:rsidRPr="00822951">
        <w:rPr>
          <w:rFonts w:ascii="Times New Roman" w:hAnsi="Times New Roman" w:cs="Times New Roman"/>
          <w:b/>
          <w:i/>
          <w:sz w:val="24"/>
          <w:szCs w:val="24"/>
        </w:rPr>
        <w:t>Предметом регулирования Положения является упорядочение расходования бюджетных средств</w:t>
      </w:r>
      <w:r w:rsidRPr="00822951">
        <w:rPr>
          <w:rFonts w:ascii="Times New Roman" w:hAnsi="Times New Roman" w:cs="Times New Roman"/>
          <w:sz w:val="24"/>
          <w:szCs w:val="24"/>
        </w:rPr>
        <w:t xml:space="preserve"> на представительские расходы Думы, что согласуется с положениями федерального законодательства и </w:t>
      </w:r>
      <w:hyperlink r:id="rId5" w:history="1">
        <w:r w:rsidRPr="00822951">
          <w:rPr>
            <w:rFonts w:ascii="Times New Roman" w:hAnsi="Times New Roman" w:cs="Times New Roman"/>
            <w:sz w:val="24"/>
            <w:szCs w:val="24"/>
          </w:rPr>
          <w:t>Устава</w:t>
        </w:r>
      </w:hyperlink>
      <w:r w:rsidRPr="00822951">
        <w:rPr>
          <w:rFonts w:ascii="Times New Roman" w:hAnsi="Times New Roman" w:cs="Times New Roman"/>
          <w:sz w:val="24"/>
          <w:szCs w:val="24"/>
        </w:rPr>
        <w:t xml:space="preserve"> города Владивостока об отнесении к исключительной компетенции представительного органа муниципального образования вопроса об утверждении местного бюджета и расходов на обеспечение деятельности представительного органа, а также не противоречит бюджетному законодательству Российской Федерации и законодательству об общих принципах организации местного самоуправления в Российской Федерации.</w:t>
      </w:r>
    </w:p>
    <w:p w:rsidR="00822951" w:rsidRPr="00822951" w:rsidRDefault="00822951" w:rsidP="0082295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822951">
        <w:rPr>
          <w:rFonts w:ascii="Times New Roman" w:hAnsi="Times New Roman" w:cs="Times New Roman"/>
          <w:b/>
          <w:i/>
          <w:sz w:val="24"/>
          <w:szCs w:val="24"/>
        </w:rPr>
        <w:t>Пояснения Министерства государственно-правового управления Приморского края</w:t>
      </w:r>
      <w:r w:rsidRPr="00822951">
        <w:rPr>
          <w:rFonts w:ascii="Times New Roman" w:hAnsi="Times New Roman" w:cs="Times New Roman"/>
          <w:sz w:val="24"/>
          <w:szCs w:val="24"/>
        </w:rPr>
        <w:t xml:space="preserve"> от 10.09.2024 Исх. № 31/2218 </w:t>
      </w:r>
      <w:r w:rsidRPr="00822951">
        <w:rPr>
          <w:rFonts w:ascii="Times New Roman" w:hAnsi="Times New Roman" w:cs="Times New Roman"/>
          <w:b/>
          <w:i/>
          <w:sz w:val="24"/>
          <w:szCs w:val="24"/>
        </w:rPr>
        <w:t>на данный Проект</w:t>
      </w:r>
      <w:r w:rsidRPr="00822951">
        <w:rPr>
          <w:rFonts w:ascii="Times New Roman" w:hAnsi="Times New Roman" w:cs="Times New Roman"/>
          <w:sz w:val="24"/>
          <w:szCs w:val="24"/>
        </w:rPr>
        <w:t xml:space="preserve"> сообщает следующее, правовая экспертиза Проекта показала, что Проект </w:t>
      </w:r>
      <w:r w:rsidRPr="00822951">
        <w:rPr>
          <w:rFonts w:ascii="Times New Roman" w:hAnsi="Times New Roman" w:cs="Times New Roman"/>
          <w:b/>
          <w:i/>
          <w:sz w:val="24"/>
          <w:szCs w:val="24"/>
        </w:rPr>
        <w:t>разработан в пределах компетенции и в соответствии с федеральным законодательством, Уставом Тернейского муниципального округа.</w:t>
      </w:r>
    </w:p>
    <w:p w:rsidR="00822951" w:rsidRPr="00822951" w:rsidRDefault="00822951" w:rsidP="00822951">
      <w:pPr>
        <w:tabs>
          <w:tab w:val="left" w:pos="-2340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82295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Поскольку положениями законодательства Российской Федерации не урегулирован вопрос отнесения представительских расходов в органах местного самоуправления, учитывая письмо Министерства финансов Российской Федерации от 30.08.2013 № 02-03-09/35849, </w:t>
      </w:r>
      <w:r w:rsidRPr="00822951"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  <w:t>в целях упорядочения осуществления расходов</w:t>
      </w:r>
      <w:r w:rsidRPr="0082295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на представительские и иные прочие расходы в органах местного самоуправления Тернейского муниципального округа, а также </w:t>
      </w:r>
      <w:r w:rsidRPr="00822951"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  <w:t>установить нормы расходов</w:t>
      </w:r>
      <w:r w:rsidRPr="0082295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на прием и обслуживание делегаций и отдельных лиц, так же </w:t>
      </w:r>
      <w:r w:rsidRPr="00822951"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  <w:t>предельные нормативы расходования средств</w:t>
      </w:r>
      <w:r w:rsidRPr="0082295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на приобретение цветов и памятных сувениров или ценных подарков юридическим лицам, предлагается утвердить Проект. </w:t>
      </w:r>
    </w:p>
    <w:p w:rsidR="00822951" w:rsidRPr="00822951" w:rsidRDefault="00822951" w:rsidP="008229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22951">
        <w:rPr>
          <w:rFonts w:ascii="Times New Roman" w:hAnsi="Times New Roman" w:cs="Times New Roman"/>
          <w:sz w:val="24"/>
          <w:szCs w:val="24"/>
        </w:rPr>
        <w:t>По результатам проверки Проекта противоречия федеральному и краевому законодательству, коррупциогенные факторы, неполнота правового регулирования не выявлены.</w:t>
      </w:r>
    </w:p>
    <w:p w:rsidR="00822951" w:rsidRPr="00822951" w:rsidRDefault="00822951" w:rsidP="00822951">
      <w:pPr>
        <w:tabs>
          <w:tab w:val="num" w:pos="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22951">
        <w:rPr>
          <w:rFonts w:ascii="Times New Roman" w:hAnsi="Times New Roman" w:cs="Times New Roman"/>
          <w:b/>
          <w:sz w:val="24"/>
          <w:szCs w:val="24"/>
        </w:rPr>
        <w:t>Финансово-экономическое обоснование</w:t>
      </w:r>
      <w:r w:rsidRPr="00822951">
        <w:rPr>
          <w:rFonts w:ascii="Times New Roman" w:hAnsi="Times New Roman" w:cs="Times New Roman"/>
          <w:sz w:val="24"/>
          <w:szCs w:val="24"/>
        </w:rPr>
        <w:t xml:space="preserve"> </w:t>
      </w:r>
      <w:r w:rsidRPr="00822951">
        <w:rPr>
          <w:rFonts w:ascii="Times New Roman" w:hAnsi="Times New Roman" w:cs="Times New Roman"/>
          <w:b/>
          <w:sz w:val="24"/>
          <w:szCs w:val="24"/>
        </w:rPr>
        <w:t xml:space="preserve">к проекту </w:t>
      </w:r>
    </w:p>
    <w:p w:rsidR="00822951" w:rsidRPr="00822951" w:rsidRDefault="00822951" w:rsidP="0082295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22951">
        <w:rPr>
          <w:rFonts w:ascii="Times New Roman" w:hAnsi="Times New Roman" w:cs="Times New Roman"/>
          <w:sz w:val="24"/>
          <w:szCs w:val="24"/>
        </w:rPr>
        <w:t>Представительские расходы в течение отчетного (налогового) периода включаются в состав прочих расходов в размере, не превышающем 4 процента от расходов налогоплательщика на оплату труда за этот отчетный (налоговый) период:</w:t>
      </w:r>
    </w:p>
    <w:p w:rsidR="00822951" w:rsidRPr="00822951" w:rsidRDefault="00822951" w:rsidP="0082295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22951">
        <w:rPr>
          <w:rFonts w:ascii="Times New Roman" w:hAnsi="Times New Roman" w:cs="Times New Roman"/>
          <w:sz w:val="24"/>
          <w:szCs w:val="24"/>
        </w:rPr>
        <w:t>Дума Тернейского округа – ФОТ утвержден на 2024 год – 1 912 360*4% = 76 494,40;</w:t>
      </w:r>
    </w:p>
    <w:p w:rsidR="00822951" w:rsidRPr="00822951" w:rsidRDefault="00822951" w:rsidP="00822951">
      <w:pPr>
        <w:tabs>
          <w:tab w:val="left" w:pos="-2340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center"/>
        <w:textAlignment w:val="baseline"/>
        <w:rPr>
          <w:rFonts w:ascii="Times New Roman" w:hAnsi="Times New Roman" w:cs="Times New Roman"/>
          <w:b/>
          <w:sz w:val="24"/>
          <w:szCs w:val="24"/>
        </w:rPr>
      </w:pPr>
    </w:p>
    <w:p w:rsidR="00822951" w:rsidRPr="00822951" w:rsidRDefault="00822951" w:rsidP="00822951">
      <w:pPr>
        <w:tabs>
          <w:tab w:val="left" w:pos="-2340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center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 w:rsidRPr="00822951">
        <w:rPr>
          <w:rFonts w:ascii="Times New Roman" w:hAnsi="Times New Roman" w:cs="Times New Roman"/>
          <w:b/>
          <w:sz w:val="24"/>
          <w:szCs w:val="24"/>
        </w:rPr>
        <w:t xml:space="preserve">Перечень решений Думы, подлежащих признанию утратившими силу, изменению, приостановлению или принятию в связи с принятием проекта </w:t>
      </w:r>
    </w:p>
    <w:p w:rsidR="00822951" w:rsidRPr="00822951" w:rsidRDefault="00822951" w:rsidP="00822951">
      <w:pPr>
        <w:tabs>
          <w:tab w:val="left" w:pos="-2340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822951">
        <w:rPr>
          <w:rFonts w:ascii="Times New Roman" w:hAnsi="Times New Roman" w:cs="Times New Roman"/>
          <w:sz w:val="24"/>
          <w:szCs w:val="24"/>
        </w:rPr>
        <w:t>В связи с принятием данного Проекта не потребуется: внесения изменений в иные муниципальные нормативные правовые акты, признание утратившим силу муниципальных нормативные правовых актов Тернейского муниципального округа Приморского края.</w:t>
      </w:r>
    </w:p>
    <w:p w:rsidR="00822951" w:rsidRPr="00822951" w:rsidRDefault="00822951" w:rsidP="00822951">
      <w:pPr>
        <w:tabs>
          <w:tab w:val="left" w:pos="-234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822951" w:rsidRPr="00822951" w:rsidRDefault="00822951" w:rsidP="00822951">
      <w:pPr>
        <w:tabs>
          <w:tab w:val="left" w:pos="-234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822951" w:rsidRPr="00822951" w:rsidRDefault="00822951" w:rsidP="00822951">
      <w:pPr>
        <w:tabs>
          <w:tab w:val="left" w:pos="-234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822951" w:rsidRPr="00822951" w:rsidRDefault="00822951" w:rsidP="00822951">
      <w:pPr>
        <w:tabs>
          <w:tab w:val="left" w:pos="-234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822951" w:rsidRPr="00822951" w:rsidRDefault="00822951" w:rsidP="00822951">
      <w:pPr>
        <w:tabs>
          <w:tab w:val="left" w:pos="-234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822951" w:rsidRPr="00822951" w:rsidRDefault="00822951" w:rsidP="00822951">
      <w:pPr>
        <w:tabs>
          <w:tab w:val="left" w:pos="-234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822951">
        <w:rPr>
          <w:rFonts w:ascii="Times New Roman" w:hAnsi="Times New Roman" w:cs="Times New Roman"/>
          <w:sz w:val="24"/>
          <w:szCs w:val="24"/>
        </w:rPr>
        <w:t>Главный специалист аппарата Думы</w:t>
      </w:r>
    </w:p>
    <w:p w:rsidR="00822951" w:rsidRPr="00822951" w:rsidRDefault="00822951" w:rsidP="00822951">
      <w:pPr>
        <w:tabs>
          <w:tab w:val="left" w:pos="-234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822951">
        <w:rPr>
          <w:rFonts w:ascii="Times New Roman" w:hAnsi="Times New Roman" w:cs="Times New Roman"/>
          <w:sz w:val="24"/>
          <w:szCs w:val="24"/>
        </w:rPr>
        <w:t xml:space="preserve">Тернейского муниципального округа </w:t>
      </w:r>
    </w:p>
    <w:p w:rsidR="00822951" w:rsidRPr="00822951" w:rsidRDefault="00822951" w:rsidP="00822951">
      <w:r w:rsidRPr="00822951">
        <w:rPr>
          <w:rFonts w:ascii="Times New Roman" w:hAnsi="Times New Roman" w:cs="Times New Roman"/>
          <w:sz w:val="24"/>
          <w:szCs w:val="24"/>
        </w:rPr>
        <w:t>Приморского края                                                                                        В.В. Кайдаршина</w:t>
      </w:r>
    </w:p>
    <w:p w:rsidR="00822951" w:rsidRDefault="00822951">
      <w:pPr>
        <w:spacing w:after="160" w:line="259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:rsidR="003A24EE" w:rsidRPr="00B22887" w:rsidRDefault="003A24EE" w:rsidP="003A24EE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22887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 xml:space="preserve">Приложение </w:t>
      </w:r>
    </w:p>
    <w:p w:rsidR="003A24EE" w:rsidRPr="00B22887" w:rsidRDefault="003A24EE" w:rsidP="003A24EE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2288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 решению Думы </w:t>
      </w:r>
    </w:p>
    <w:p w:rsidR="003A24EE" w:rsidRPr="00B22887" w:rsidRDefault="003A24EE" w:rsidP="003A24EE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2288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Тернейского муниципального округа </w:t>
      </w:r>
    </w:p>
    <w:p w:rsidR="003A24EE" w:rsidRPr="00B22887" w:rsidRDefault="003A24EE" w:rsidP="003A24EE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22887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Приморского края</w:t>
      </w:r>
    </w:p>
    <w:p w:rsidR="003A24EE" w:rsidRPr="00B22887" w:rsidRDefault="003A24EE" w:rsidP="003A24EE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22887">
        <w:rPr>
          <w:rFonts w:ascii="Times New Roman" w:eastAsia="Times New Roman" w:hAnsi="Times New Roman" w:cs="Times New Roman"/>
          <w:sz w:val="20"/>
          <w:szCs w:val="20"/>
          <w:lang w:eastAsia="ru-RU"/>
        </w:rPr>
        <w:t>от 00.00.0000 № 000</w:t>
      </w:r>
    </w:p>
    <w:p w:rsidR="00FB1498" w:rsidRPr="00B22887" w:rsidRDefault="003A24EE" w:rsidP="00FB1498">
      <w:pPr>
        <w:tabs>
          <w:tab w:val="left" w:pos="273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22887">
        <w:rPr>
          <w:rFonts w:ascii="Times New Roman" w:hAnsi="Times New Roman" w:cs="Times New Roman"/>
          <w:b/>
          <w:sz w:val="24"/>
          <w:szCs w:val="24"/>
        </w:rPr>
        <w:t>Положение</w:t>
      </w:r>
    </w:p>
    <w:p w:rsidR="003A24EE" w:rsidRPr="00B22887" w:rsidRDefault="003A24EE" w:rsidP="00FB1498">
      <w:pPr>
        <w:tabs>
          <w:tab w:val="left" w:pos="273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22887">
        <w:rPr>
          <w:rFonts w:ascii="Times New Roman" w:hAnsi="Times New Roman" w:cs="Times New Roman"/>
          <w:b/>
          <w:sz w:val="24"/>
          <w:szCs w:val="24"/>
        </w:rPr>
        <w:t xml:space="preserve">о представительских и иных </w:t>
      </w:r>
      <w:r w:rsidRPr="00700A23">
        <w:rPr>
          <w:rFonts w:ascii="Times New Roman" w:hAnsi="Times New Roman" w:cs="Times New Roman"/>
          <w:b/>
          <w:sz w:val="24"/>
          <w:szCs w:val="24"/>
        </w:rPr>
        <w:t>расходах</w:t>
      </w:r>
      <w:r w:rsidR="006F1261" w:rsidRPr="00700A2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00A23" w:rsidRPr="00700A23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Думы</w:t>
      </w:r>
      <w:r w:rsidR="00700A23" w:rsidRPr="00700A2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00A23">
        <w:rPr>
          <w:rFonts w:ascii="Times New Roman" w:hAnsi="Times New Roman" w:cs="Times New Roman"/>
          <w:b/>
          <w:sz w:val="24"/>
          <w:szCs w:val="24"/>
        </w:rPr>
        <w:t>Тернейского</w:t>
      </w:r>
      <w:r w:rsidRPr="00B22887">
        <w:rPr>
          <w:rFonts w:ascii="Times New Roman" w:hAnsi="Times New Roman" w:cs="Times New Roman"/>
          <w:b/>
          <w:sz w:val="24"/>
          <w:szCs w:val="24"/>
        </w:rPr>
        <w:t xml:space="preserve"> муниципального округа</w:t>
      </w:r>
    </w:p>
    <w:p w:rsidR="003A24EE" w:rsidRPr="00B22887" w:rsidRDefault="003A24EE" w:rsidP="00AB3488">
      <w:pPr>
        <w:widowControl w:val="0"/>
        <w:autoSpaceDE w:val="0"/>
        <w:autoSpaceDN w:val="0"/>
        <w:spacing w:before="240" w:after="120" w:line="240" w:lineRule="auto"/>
        <w:jc w:val="center"/>
        <w:outlineLvl w:val="1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B22887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1. Общие положения</w:t>
      </w:r>
    </w:p>
    <w:p w:rsidR="003A24EE" w:rsidRPr="00B22887" w:rsidRDefault="003A24EE" w:rsidP="00FB149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B2288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1.1. Настоящее Положение устанавливает порядок использования средств бюджета Тернейского муниципального округа (далее - местный бюджет) на представительские и иные расходы, связанные с представительской деятельностью </w:t>
      </w:r>
      <w:r w:rsidR="00700A23" w:rsidRPr="00700A2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Думы </w:t>
      </w:r>
      <w:r w:rsidRPr="00B2288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Тернейского муниципального округа (далее </w:t>
      </w:r>
      <w:r w:rsidR="001356D6" w:rsidRPr="00B22887">
        <w:rPr>
          <w:rFonts w:ascii="Times New Roman" w:eastAsiaTheme="minorEastAsia" w:hAnsi="Times New Roman" w:cs="Times New Roman"/>
          <w:sz w:val="24"/>
          <w:szCs w:val="24"/>
          <w:lang w:eastAsia="ru-RU"/>
        </w:rPr>
        <w:t>–</w:t>
      </w:r>
      <w:r w:rsidRPr="00B2288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9B344E">
        <w:rPr>
          <w:rFonts w:ascii="Times New Roman" w:eastAsiaTheme="minorEastAsia" w:hAnsi="Times New Roman" w:cs="Times New Roman"/>
          <w:sz w:val="24"/>
          <w:szCs w:val="24"/>
          <w:lang w:eastAsia="ru-RU"/>
        </w:rPr>
        <w:t>Дума округа</w:t>
      </w:r>
      <w:r w:rsidRPr="00B22887">
        <w:rPr>
          <w:rFonts w:ascii="Times New Roman" w:eastAsiaTheme="minorEastAsia" w:hAnsi="Times New Roman" w:cs="Times New Roman"/>
          <w:sz w:val="24"/>
          <w:szCs w:val="24"/>
          <w:lang w:eastAsia="ru-RU"/>
        </w:rPr>
        <w:t>), регламентирует отчетность использования указанных средств.</w:t>
      </w:r>
    </w:p>
    <w:p w:rsidR="003A24EE" w:rsidRPr="00B22887" w:rsidRDefault="003A24EE" w:rsidP="00FB149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B2288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1.2. Основной целью осуществления расходов, указанных в пункте 1.1 настоящего раздела, является обеспечение мероприятий по установлению и формированию взаимовыгодных отношений между другими муниципальными образованиями, сотрудничества </w:t>
      </w:r>
      <w:r w:rsidR="001356D6" w:rsidRPr="00B22887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органов местного самоуправления</w:t>
      </w:r>
      <w:r w:rsidRPr="00B2288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с другими организациями и учреждениями различных форм собственности в интересах Тернейского муниципального округа, представителями общественности.</w:t>
      </w:r>
    </w:p>
    <w:p w:rsidR="001356D6" w:rsidRDefault="003A24EE" w:rsidP="001356D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B2288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1.3. </w:t>
      </w:r>
      <w:r w:rsidR="001356D6" w:rsidRPr="00B22887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Представительск</w:t>
      </w:r>
      <w:r w:rsidR="00700A2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ие расходы - это расходы </w:t>
      </w:r>
      <w:r w:rsidR="009B344E">
        <w:rPr>
          <w:rFonts w:ascii="Times New Roman" w:eastAsiaTheme="minorEastAsia" w:hAnsi="Times New Roman" w:cs="Times New Roman"/>
          <w:sz w:val="24"/>
          <w:szCs w:val="24"/>
          <w:lang w:eastAsia="ru-RU"/>
        </w:rPr>
        <w:t>Думы округа</w:t>
      </w:r>
      <w:r w:rsidR="001356D6" w:rsidRPr="00B2288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, связанные с проведением официальных приемов и (или) обслуживанием представителей других организаций, иностранных делегаций и отдельных лиц, участвующих в переговорах, </w:t>
      </w:r>
      <w:r w:rsidR="009B344E" w:rsidRPr="0046579A">
        <w:rPr>
          <w:rFonts w:ascii="Times New Roman" w:eastAsiaTheme="minorEastAsia" w:hAnsi="Times New Roman" w:cs="Times New Roman"/>
          <w:sz w:val="24"/>
          <w:szCs w:val="24"/>
          <w:lang w:eastAsia="ru-RU"/>
        </w:rPr>
        <w:t>встречах, заседаниях, совещаниях, конкурсах, конференциях, мероприятиях,</w:t>
      </w:r>
      <w:r w:rsidR="009B344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с</w:t>
      </w:r>
      <w:r w:rsidR="001356D6" w:rsidRPr="00B2288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цел</w:t>
      </w:r>
      <w:r w:rsidR="009B344E">
        <w:rPr>
          <w:rFonts w:ascii="Times New Roman" w:eastAsiaTheme="minorEastAsia" w:hAnsi="Times New Roman" w:cs="Times New Roman"/>
          <w:sz w:val="24"/>
          <w:szCs w:val="24"/>
          <w:lang w:eastAsia="ru-RU"/>
        </w:rPr>
        <w:t>ью</w:t>
      </w:r>
      <w:r w:rsidR="001356D6" w:rsidRPr="00B2288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установления и (или) поддержания взаимного сотрудничества, решения вопросов местного значения, независимо от места проведения указанных мероприятий.</w:t>
      </w:r>
    </w:p>
    <w:p w:rsidR="001356D6" w:rsidRPr="00B22887" w:rsidRDefault="006F1261" w:rsidP="001356D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1.4. Иные</w:t>
      </w:r>
      <w:r w:rsidR="001356D6" w:rsidRPr="00B2288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расходы - это расходы </w:t>
      </w:r>
      <w:r w:rsidR="00B52303">
        <w:rPr>
          <w:rFonts w:ascii="Times New Roman" w:eastAsiaTheme="minorEastAsia" w:hAnsi="Times New Roman" w:cs="Times New Roman"/>
          <w:sz w:val="24"/>
          <w:szCs w:val="24"/>
          <w:lang w:eastAsia="ru-RU"/>
        </w:rPr>
        <w:t>Думы округа</w:t>
      </w:r>
      <w:r w:rsidR="001356D6" w:rsidRPr="00B22887">
        <w:rPr>
          <w:rFonts w:ascii="Times New Roman" w:eastAsiaTheme="minorEastAsia" w:hAnsi="Times New Roman" w:cs="Times New Roman"/>
          <w:sz w:val="24"/>
          <w:szCs w:val="24"/>
          <w:lang w:eastAsia="ru-RU"/>
        </w:rPr>
        <w:t>, связанные:</w:t>
      </w:r>
    </w:p>
    <w:p w:rsidR="001356D6" w:rsidRPr="00B22887" w:rsidRDefault="001356D6" w:rsidP="001356D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B22887">
        <w:rPr>
          <w:rFonts w:ascii="Times New Roman" w:eastAsiaTheme="minorEastAsia" w:hAnsi="Times New Roman" w:cs="Times New Roman"/>
          <w:sz w:val="24"/>
          <w:szCs w:val="24"/>
          <w:lang w:eastAsia="ru-RU"/>
        </w:rPr>
        <w:t>а) с проведением торжественных приемов, организованных органами местного самоуправления</w:t>
      </w:r>
      <w:r w:rsidR="008F5F92" w:rsidRPr="00B2288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для</w:t>
      </w:r>
      <w:r w:rsidRPr="00B2288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ветеранов Великой Отечественной войны</w:t>
      </w:r>
      <w:r w:rsidR="008F5F92" w:rsidRPr="00B2288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и других граждан, отнесенных федеральным и краевым законодательством к льготным категориям, включая участников специальной операции (СВО)</w:t>
      </w:r>
      <w:r w:rsidRPr="00B2288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, </w:t>
      </w:r>
      <w:r w:rsidR="008F5F92" w:rsidRPr="00B22887">
        <w:rPr>
          <w:rFonts w:ascii="Times New Roman" w:eastAsiaTheme="minorEastAsia" w:hAnsi="Times New Roman" w:cs="Times New Roman"/>
          <w:sz w:val="24"/>
          <w:szCs w:val="24"/>
          <w:lang w:eastAsia="ru-RU"/>
        </w:rPr>
        <w:t>а также членов их семей;</w:t>
      </w:r>
      <w:r w:rsidRPr="00B2288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заслуженных работников образования, </w:t>
      </w:r>
      <w:r w:rsidR="008F5F92" w:rsidRPr="00B2288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здравоохранения, </w:t>
      </w:r>
      <w:r w:rsidRPr="00B2288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культуры, искусства, </w:t>
      </w:r>
      <w:r w:rsidR="008F5F92" w:rsidRPr="00B2288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туризма, </w:t>
      </w:r>
      <w:r w:rsidRPr="00B2288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производственной сферы, почетных граждан, студентов, учащихся школ, спортсменов, достигших высоких показателей в своей деятельности, </w:t>
      </w:r>
      <w:r w:rsidR="008F5F92" w:rsidRPr="00B22887">
        <w:rPr>
          <w:rFonts w:ascii="Times New Roman" w:eastAsiaTheme="minorEastAsia" w:hAnsi="Times New Roman" w:cs="Times New Roman"/>
          <w:sz w:val="24"/>
          <w:szCs w:val="24"/>
          <w:lang w:eastAsia="ru-RU"/>
        </w:rPr>
        <w:t>иных</w:t>
      </w:r>
      <w:r w:rsidRPr="00B2288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представителей общественности (далее - гости торжественного приема);</w:t>
      </w:r>
    </w:p>
    <w:p w:rsidR="001356D6" w:rsidRPr="00B22887" w:rsidRDefault="001356D6" w:rsidP="001356D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B2288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б) с участием представителей </w:t>
      </w:r>
      <w:r w:rsidR="00B52303">
        <w:rPr>
          <w:rFonts w:ascii="Times New Roman" w:eastAsiaTheme="minorEastAsia" w:hAnsi="Times New Roman" w:cs="Times New Roman"/>
          <w:sz w:val="24"/>
          <w:szCs w:val="24"/>
          <w:lang w:eastAsia="ru-RU"/>
        </w:rPr>
        <w:t>Думы округа</w:t>
      </w:r>
      <w:r w:rsidRPr="00B2288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в торжественных мероприятиях, организованных органами местного самоуправления, а также иными структурами (организациями, независимо от организационно-правовой формы собственности, общественными объединениями, иностранными государствами):</w:t>
      </w:r>
    </w:p>
    <w:p w:rsidR="001356D6" w:rsidRPr="00B22887" w:rsidRDefault="001356D6" w:rsidP="001356D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B22887">
        <w:rPr>
          <w:rFonts w:ascii="Times New Roman" w:eastAsiaTheme="minorEastAsia" w:hAnsi="Times New Roman" w:cs="Times New Roman"/>
          <w:sz w:val="24"/>
          <w:szCs w:val="24"/>
          <w:lang w:eastAsia="ru-RU"/>
        </w:rPr>
        <w:t>- праздничных мероприятиях общероссийского, краевого, местного значения, в том числе в чествовании кого-либо (чего-либо), открытии школ, выставок и других мероприятиях;</w:t>
      </w:r>
    </w:p>
    <w:p w:rsidR="001356D6" w:rsidRPr="00B52303" w:rsidRDefault="001356D6" w:rsidP="00B523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2887">
        <w:rPr>
          <w:rFonts w:ascii="Times New Roman" w:eastAsiaTheme="minorEastAsia" w:hAnsi="Times New Roman" w:cs="Times New Roman"/>
          <w:sz w:val="24"/>
          <w:szCs w:val="24"/>
          <w:lang w:eastAsia="ru-RU"/>
        </w:rPr>
        <w:t>- траурных мероприятиях, посвященных памятным общероссийским датам и траурным событиям общероссийского, регионального и местного значений, либо траурных мероприятиях, связанных с историческими трагическими событиями и смертью граждан, внесших значительный вклад в развитие Тернейского муниципального округа</w:t>
      </w:r>
      <w:r w:rsidR="008F5F92" w:rsidRPr="00B22887">
        <w:rPr>
          <w:rFonts w:ascii="Times New Roman" w:eastAsiaTheme="minorEastAsia" w:hAnsi="Times New Roman" w:cs="Times New Roman"/>
          <w:sz w:val="24"/>
          <w:szCs w:val="24"/>
          <w:lang w:eastAsia="ru-RU"/>
        </w:rPr>
        <w:t>, участников СВО</w:t>
      </w:r>
      <w:r w:rsidR="00B5230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B52303">
        <w:rPr>
          <w:rFonts w:ascii="Times New Roman" w:hAnsi="Times New Roman" w:cs="Times New Roman"/>
          <w:sz w:val="24"/>
          <w:szCs w:val="24"/>
        </w:rPr>
        <w:t xml:space="preserve">(приобретение похоронных </w:t>
      </w:r>
      <w:r w:rsidR="00B52303" w:rsidRPr="00B52303">
        <w:rPr>
          <w:rFonts w:ascii="Times New Roman" w:hAnsi="Times New Roman" w:cs="Times New Roman"/>
          <w:sz w:val="24"/>
          <w:szCs w:val="24"/>
        </w:rPr>
        <w:t xml:space="preserve">принадлежностей согласно </w:t>
      </w:r>
      <w:hyperlink r:id="rId6" w:history="1">
        <w:r w:rsidR="00B52303" w:rsidRPr="00B52303">
          <w:rPr>
            <w:rFonts w:ascii="Times New Roman" w:hAnsi="Times New Roman" w:cs="Times New Roman"/>
            <w:sz w:val="24"/>
            <w:szCs w:val="24"/>
          </w:rPr>
          <w:t>перечню</w:t>
        </w:r>
      </w:hyperlink>
      <w:r w:rsidR="00B52303" w:rsidRPr="00B52303">
        <w:rPr>
          <w:rFonts w:ascii="Times New Roman" w:hAnsi="Times New Roman" w:cs="Times New Roman"/>
          <w:sz w:val="24"/>
          <w:szCs w:val="24"/>
        </w:rPr>
        <w:t>, утвержденному Постановлением Правительства Российской</w:t>
      </w:r>
      <w:r w:rsidR="00B52303" w:rsidRPr="00B52303">
        <w:rPr>
          <w:rFonts w:ascii="Times New Roman" w:hAnsi="Times New Roman" w:cs="Times New Roman"/>
          <w:sz w:val="24"/>
          <w:szCs w:val="24"/>
        </w:rPr>
        <w:t xml:space="preserve"> Федерации от 31.07.2001 № 567)</w:t>
      </w:r>
      <w:r w:rsidRPr="00B52303">
        <w:rPr>
          <w:rFonts w:ascii="Times New Roman" w:eastAsiaTheme="minorEastAsia" w:hAnsi="Times New Roman" w:cs="Times New Roman"/>
          <w:sz w:val="24"/>
          <w:szCs w:val="24"/>
          <w:lang w:eastAsia="ru-RU"/>
        </w:rPr>
        <w:t>;</w:t>
      </w:r>
    </w:p>
    <w:p w:rsidR="003A24EE" w:rsidRPr="00F003F4" w:rsidRDefault="001356D6" w:rsidP="001356D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B22887">
        <w:rPr>
          <w:rFonts w:ascii="Times New Roman" w:eastAsiaTheme="minorEastAsia" w:hAnsi="Times New Roman" w:cs="Times New Roman"/>
          <w:sz w:val="24"/>
          <w:szCs w:val="24"/>
          <w:lang w:eastAsia="ru-RU"/>
        </w:rPr>
        <w:t>- поздравлениях в связи с празднованием годовщин образования субъектов Российской Федерации, городов зарубежных стран, других муниципальных образований, предприятий, учреждений, организаций.</w:t>
      </w:r>
    </w:p>
    <w:p w:rsidR="003A24EE" w:rsidRPr="00B22887" w:rsidRDefault="003A24EE" w:rsidP="00B23760">
      <w:pPr>
        <w:widowControl w:val="0"/>
        <w:autoSpaceDE w:val="0"/>
        <w:autoSpaceDN w:val="0"/>
        <w:spacing w:before="120" w:after="120" w:line="240" w:lineRule="auto"/>
        <w:ind w:firstLine="709"/>
        <w:jc w:val="center"/>
        <w:outlineLvl w:val="1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B22887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2. Состав и порядок осуществления</w:t>
      </w:r>
      <w:r w:rsidR="00E44F6A" w:rsidRPr="00B22887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</w:t>
      </w:r>
      <w:r w:rsidRPr="00B22887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представительских расходов</w:t>
      </w:r>
    </w:p>
    <w:p w:rsidR="00777F06" w:rsidRPr="00B22887" w:rsidRDefault="003A24EE" w:rsidP="00B61AD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bookmarkStart w:id="1" w:name="P55"/>
      <w:bookmarkEnd w:id="1"/>
      <w:r w:rsidRPr="00B22887">
        <w:rPr>
          <w:rFonts w:ascii="Times New Roman" w:eastAsiaTheme="minorEastAsia" w:hAnsi="Times New Roman" w:cs="Times New Roman"/>
          <w:sz w:val="24"/>
          <w:szCs w:val="24"/>
          <w:lang w:eastAsia="ru-RU"/>
        </w:rPr>
        <w:lastRenderedPageBreak/>
        <w:t xml:space="preserve">2.1. </w:t>
      </w:r>
      <w:r w:rsidR="00777F06" w:rsidRPr="00B22887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Представительские и иные расходы, осуществляются </w:t>
      </w:r>
      <w:r w:rsidR="00B52303" w:rsidRPr="00B52303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на основании распоряжения председателя Думы округа</w:t>
      </w:r>
      <w:r w:rsidR="00777F06" w:rsidRPr="00B22887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, с указанием наименования и цели мероприятия, определяются сроки проведения мероприятия, назначается ответственное лицо, утверждается смета расходов, согласно </w:t>
      </w:r>
      <w:proofErr w:type="gramStart"/>
      <w:r w:rsidR="006F1261" w:rsidRPr="00B22887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по форме</w:t>
      </w:r>
      <w:proofErr w:type="gramEnd"/>
      <w:r w:rsidR="00777F06" w:rsidRPr="00B22887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утвержденной к Положению о представительских </w:t>
      </w:r>
      <w:r w:rsidR="006F1261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и иных расходах </w:t>
      </w:r>
      <w:r w:rsidR="00B52303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Думы</w:t>
      </w:r>
      <w:r w:rsidR="00777F06" w:rsidRPr="00B22887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Тернейского муниципального округа.</w:t>
      </w:r>
    </w:p>
    <w:p w:rsidR="003A24EE" w:rsidRPr="00B22887" w:rsidRDefault="003A24EE" w:rsidP="00B61AD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B2288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2.2. </w:t>
      </w:r>
      <w:r w:rsidR="00777F06" w:rsidRPr="00B22887">
        <w:rPr>
          <w:rFonts w:ascii="Times New Roman" w:eastAsiaTheme="minorEastAsia" w:hAnsi="Times New Roman" w:cs="Times New Roman"/>
          <w:sz w:val="24"/>
          <w:szCs w:val="24"/>
          <w:lang w:eastAsia="ru-RU"/>
        </w:rPr>
        <w:t>В состав представительских расходов</w:t>
      </w:r>
      <w:r w:rsidR="00B61ADC" w:rsidRPr="00B2288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на прием официальных делегаций, </w:t>
      </w:r>
      <w:r w:rsidR="00777F06" w:rsidRPr="00B2288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отдельных лиц </w:t>
      </w:r>
      <w:r w:rsidR="00B61ADC" w:rsidRPr="00B2288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и участников гостей торжественного приема </w:t>
      </w:r>
      <w:r w:rsidR="00777F06" w:rsidRPr="00B22887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включаются</w:t>
      </w:r>
      <w:r w:rsidRPr="00B22887">
        <w:rPr>
          <w:rFonts w:ascii="Times New Roman" w:eastAsiaTheme="minorEastAsia" w:hAnsi="Times New Roman" w:cs="Times New Roman"/>
          <w:sz w:val="24"/>
          <w:szCs w:val="24"/>
          <w:lang w:eastAsia="ru-RU"/>
        </w:rPr>
        <w:t>:</w:t>
      </w:r>
    </w:p>
    <w:p w:rsidR="00777F06" w:rsidRPr="00B22887" w:rsidRDefault="00777F06" w:rsidP="00B61AD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2887">
        <w:rPr>
          <w:rFonts w:ascii="Times New Roman" w:hAnsi="Times New Roman" w:cs="Times New Roman"/>
          <w:sz w:val="24"/>
          <w:szCs w:val="24"/>
        </w:rPr>
        <w:t>а) расходы на оплату проживания;</w:t>
      </w:r>
    </w:p>
    <w:p w:rsidR="00777F06" w:rsidRPr="00B22887" w:rsidRDefault="00777F06" w:rsidP="00B61AD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2887">
        <w:rPr>
          <w:rFonts w:ascii="Times New Roman" w:hAnsi="Times New Roman" w:cs="Times New Roman"/>
          <w:sz w:val="24"/>
          <w:szCs w:val="24"/>
        </w:rPr>
        <w:t>б) расходы на оплату питания;</w:t>
      </w:r>
    </w:p>
    <w:p w:rsidR="00777F06" w:rsidRPr="00B22887" w:rsidRDefault="00777F06" w:rsidP="00B61AD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2887">
        <w:rPr>
          <w:rFonts w:ascii="Times New Roman" w:hAnsi="Times New Roman" w:cs="Times New Roman"/>
          <w:sz w:val="24"/>
          <w:szCs w:val="24"/>
        </w:rPr>
        <w:t>в) расходы на буфетное обслуживание;</w:t>
      </w:r>
    </w:p>
    <w:p w:rsidR="00777F06" w:rsidRPr="00B22887" w:rsidRDefault="00777F06" w:rsidP="00B61AD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2887">
        <w:rPr>
          <w:rFonts w:ascii="Times New Roman" w:hAnsi="Times New Roman" w:cs="Times New Roman"/>
          <w:sz w:val="24"/>
          <w:szCs w:val="24"/>
        </w:rPr>
        <w:t>г) расходы на проведение официального приема (либо завтрака, либо обеда, либо ужина, либо другого аналогичного мероприятия);</w:t>
      </w:r>
    </w:p>
    <w:p w:rsidR="00777F06" w:rsidRPr="00B22887" w:rsidRDefault="00777F06" w:rsidP="00B61AD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2887">
        <w:rPr>
          <w:rFonts w:ascii="Times New Roman" w:hAnsi="Times New Roman" w:cs="Times New Roman"/>
          <w:sz w:val="24"/>
          <w:szCs w:val="24"/>
        </w:rPr>
        <w:t>д) расходы на приобретение сувениров и памятных подарков.</w:t>
      </w:r>
    </w:p>
    <w:p w:rsidR="00777F06" w:rsidRPr="00B22887" w:rsidRDefault="008F5F92" w:rsidP="00B61AD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2887">
        <w:rPr>
          <w:rFonts w:ascii="Times New Roman" w:hAnsi="Times New Roman" w:cs="Times New Roman"/>
          <w:sz w:val="24"/>
          <w:szCs w:val="24"/>
        </w:rPr>
        <w:t>2.</w:t>
      </w:r>
      <w:r w:rsidR="00777F06" w:rsidRPr="00B22887">
        <w:rPr>
          <w:rFonts w:ascii="Times New Roman" w:hAnsi="Times New Roman" w:cs="Times New Roman"/>
          <w:sz w:val="24"/>
          <w:szCs w:val="24"/>
        </w:rPr>
        <w:t>3. Нормы расходов на прием и обслуживание делегаций и отдельных лиц:</w:t>
      </w:r>
    </w:p>
    <w:p w:rsidR="00777F06" w:rsidRPr="00B22887" w:rsidRDefault="00777F06" w:rsidP="00B61AD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2887">
        <w:rPr>
          <w:rFonts w:ascii="Times New Roman" w:hAnsi="Times New Roman" w:cs="Times New Roman"/>
          <w:sz w:val="24"/>
          <w:szCs w:val="24"/>
        </w:rPr>
        <w:t>а) оплата гостиницы (в сутки на одного человека):</w:t>
      </w:r>
    </w:p>
    <w:p w:rsidR="00777F06" w:rsidRPr="00B22887" w:rsidRDefault="00777F06" w:rsidP="00B61AD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2887">
        <w:rPr>
          <w:rFonts w:ascii="Times New Roman" w:hAnsi="Times New Roman" w:cs="Times New Roman"/>
          <w:sz w:val="24"/>
          <w:szCs w:val="24"/>
        </w:rPr>
        <w:t>для руководителей делегаций - по фактическим расходам (не более стоимости двухкомнатного номера высшей категории);</w:t>
      </w:r>
    </w:p>
    <w:p w:rsidR="00777F06" w:rsidRPr="00B22887" w:rsidRDefault="00777F06" w:rsidP="00B61AD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2887">
        <w:rPr>
          <w:rFonts w:ascii="Times New Roman" w:hAnsi="Times New Roman" w:cs="Times New Roman"/>
          <w:sz w:val="24"/>
          <w:szCs w:val="24"/>
        </w:rPr>
        <w:t>для</w:t>
      </w:r>
      <w:r w:rsidR="00B61ADC" w:rsidRPr="00B22887">
        <w:rPr>
          <w:rFonts w:ascii="Times New Roman" w:hAnsi="Times New Roman" w:cs="Times New Roman"/>
          <w:sz w:val="24"/>
          <w:szCs w:val="24"/>
        </w:rPr>
        <w:t xml:space="preserve"> членов делегаций, переводчиков, </w:t>
      </w:r>
      <w:r w:rsidRPr="00B22887">
        <w:rPr>
          <w:rFonts w:ascii="Times New Roman" w:hAnsi="Times New Roman" w:cs="Times New Roman"/>
          <w:sz w:val="24"/>
          <w:szCs w:val="24"/>
        </w:rPr>
        <w:t xml:space="preserve">сопровождающих лиц </w:t>
      </w:r>
      <w:r w:rsidR="00B61ADC" w:rsidRPr="00B22887">
        <w:rPr>
          <w:rFonts w:ascii="Times New Roman" w:hAnsi="Times New Roman" w:cs="Times New Roman"/>
          <w:sz w:val="24"/>
          <w:szCs w:val="24"/>
        </w:rPr>
        <w:t xml:space="preserve">и участников гостей торжественного приема </w:t>
      </w:r>
      <w:r w:rsidRPr="00B22887">
        <w:rPr>
          <w:rFonts w:ascii="Times New Roman" w:hAnsi="Times New Roman" w:cs="Times New Roman"/>
          <w:sz w:val="24"/>
          <w:szCs w:val="24"/>
        </w:rPr>
        <w:t>- по фактическим расходам (не более стоимости двухместного номера 1 категории);</w:t>
      </w:r>
    </w:p>
    <w:p w:rsidR="00777F06" w:rsidRPr="00B22887" w:rsidRDefault="00777F06" w:rsidP="00B61AD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2887">
        <w:rPr>
          <w:rFonts w:ascii="Times New Roman" w:hAnsi="Times New Roman" w:cs="Times New Roman"/>
          <w:sz w:val="24"/>
          <w:szCs w:val="24"/>
        </w:rPr>
        <w:t xml:space="preserve">б) оплата питания членов делегаций, приглашенных лиц органа местного самоуправления (в сутки на 1 человека) - до </w:t>
      </w:r>
      <w:r w:rsidR="000D5FDE" w:rsidRPr="00B22887">
        <w:rPr>
          <w:rFonts w:ascii="Times New Roman" w:hAnsi="Times New Roman" w:cs="Times New Roman"/>
          <w:sz w:val="24"/>
          <w:szCs w:val="24"/>
        </w:rPr>
        <w:t>20</w:t>
      </w:r>
      <w:r w:rsidRPr="00B22887">
        <w:rPr>
          <w:rFonts w:ascii="Times New Roman" w:hAnsi="Times New Roman" w:cs="Times New Roman"/>
          <w:sz w:val="24"/>
          <w:szCs w:val="24"/>
        </w:rPr>
        <w:t>00 рублей. При этом количество приглашенных лиц органа местного самоуправления не должно превышать количество участников делегации;</w:t>
      </w:r>
    </w:p>
    <w:p w:rsidR="00777F06" w:rsidRPr="00B22887" w:rsidRDefault="00777F06" w:rsidP="00B61AD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2887">
        <w:rPr>
          <w:rFonts w:ascii="Times New Roman" w:hAnsi="Times New Roman" w:cs="Times New Roman"/>
          <w:sz w:val="24"/>
          <w:szCs w:val="24"/>
        </w:rPr>
        <w:t>в) буфетное обслуживание во время переговоров, мероприятий культурной программы (кофе-брейк) (на одного челов</w:t>
      </w:r>
      <w:r w:rsidR="00B61ADC" w:rsidRPr="00B22887">
        <w:rPr>
          <w:rFonts w:ascii="Times New Roman" w:hAnsi="Times New Roman" w:cs="Times New Roman"/>
          <w:sz w:val="24"/>
          <w:szCs w:val="24"/>
        </w:rPr>
        <w:t>ека в день, включая переводчика,</w:t>
      </w:r>
      <w:r w:rsidRPr="00B22887">
        <w:rPr>
          <w:rFonts w:ascii="Times New Roman" w:hAnsi="Times New Roman" w:cs="Times New Roman"/>
          <w:sz w:val="24"/>
          <w:szCs w:val="24"/>
        </w:rPr>
        <w:t xml:space="preserve"> сопровождающего</w:t>
      </w:r>
      <w:r w:rsidR="00B61ADC" w:rsidRPr="00B22887">
        <w:rPr>
          <w:rFonts w:ascii="Times New Roman" w:hAnsi="Times New Roman" w:cs="Times New Roman"/>
          <w:sz w:val="24"/>
          <w:szCs w:val="24"/>
        </w:rPr>
        <w:t xml:space="preserve"> и участников гостей торжественного приема</w:t>
      </w:r>
      <w:r w:rsidRPr="00B22887">
        <w:rPr>
          <w:rFonts w:ascii="Times New Roman" w:hAnsi="Times New Roman" w:cs="Times New Roman"/>
          <w:sz w:val="24"/>
          <w:szCs w:val="24"/>
        </w:rPr>
        <w:t xml:space="preserve">) - до </w:t>
      </w:r>
      <w:r w:rsidR="000D5FDE" w:rsidRPr="00B22887">
        <w:rPr>
          <w:rFonts w:ascii="Times New Roman" w:hAnsi="Times New Roman" w:cs="Times New Roman"/>
          <w:sz w:val="24"/>
          <w:szCs w:val="24"/>
        </w:rPr>
        <w:t>10</w:t>
      </w:r>
      <w:r w:rsidRPr="00B22887">
        <w:rPr>
          <w:rFonts w:ascii="Times New Roman" w:hAnsi="Times New Roman" w:cs="Times New Roman"/>
          <w:sz w:val="24"/>
          <w:szCs w:val="24"/>
        </w:rPr>
        <w:t>00 рублей;</w:t>
      </w:r>
    </w:p>
    <w:p w:rsidR="00777F06" w:rsidRPr="00B22887" w:rsidRDefault="00777F06" w:rsidP="00B61AD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2887">
        <w:rPr>
          <w:rFonts w:ascii="Times New Roman" w:hAnsi="Times New Roman" w:cs="Times New Roman"/>
          <w:sz w:val="24"/>
          <w:szCs w:val="24"/>
        </w:rPr>
        <w:t xml:space="preserve">г) оплата (на одного участника за один официальный прием) либо завтрака, либо обеда, либо ужина, либо другого аналогичного мероприятия, связанного с официальным приемом делегаций - до </w:t>
      </w:r>
      <w:r w:rsidR="000D5FDE" w:rsidRPr="00B22887">
        <w:rPr>
          <w:rFonts w:ascii="Times New Roman" w:hAnsi="Times New Roman" w:cs="Times New Roman"/>
          <w:sz w:val="24"/>
          <w:szCs w:val="24"/>
        </w:rPr>
        <w:t>20</w:t>
      </w:r>
      <w:r w:rsidRPr="00B22887">
        <w:rPr>
          <w:rFonts w:ascii="Times New Roman" w:hAnsi="Times New Roman" w:cs="Times New Roman"/>
          <w:sz w:val="24"/>
          <w:szCs w:val="24"/>
        </w:rPr>
        <w:t>00 рублей. При этом количество участников принимающей стороны не должно превышать количество участников официальной делегации;</w:t>
      </w:r>
    </w:p>
    <w:p w:rsidR="00777F06" w:rsidRPr="00B22887" w:rsidRDefault="00777F06" w:rsidP="00B61AD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2887">
        <w:rPr>
          <w:rFonts w:ascii="Times New Roman" w:hAnsi="Times New Roman" w:cs="Times New Roman"/>
          <w:sz w:val="24"/>
          <w:szCs w:val="24"/>
        </w:rPr>
        <w:t>д) приобретение сувениров (памятных подарков): для руководителя делегации - до 1500 рублей; для членов делегации - до 700 рублей.</w:t>
      </w:r>
    </w:p>
    <w:p w:rsidR="000D5FDE" w:rsidRPr="00B22887" w:rsidRDefault="000D5FDE" w:rsidP="00B61AD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B22887">
        <w:rPr>
          <w:rFonts w:ascii="Times New Roman" w:eastAsiaTheme="minorEastAsia" w:hAnsi="Times New Roman" w:cs="Times New Roman"/>
          <w:sz w:val="24"/>
          <w:szCs w:val="24"/>
          <w:lang w:eastAsia="ru-RU"/>
        </w:rPr>
        <w:t>2.</w:t>
      </w:r>
      <w:r w:rsidR="008F5F92" w:rsidRPr="00B22887">
        <w:rPr>
          <w:rFonts w:ascii="Times New Roman" w:eastAsiaTheme="minorEastAsia" w:hAnsi="Times New Roman" w:cs="Times New Roman"/>
          <w:sz w:val="24"/>
          <w:szCs w:val="24"/>
          <w:lang w:eastAsia="ru-RU"/>
        </w:rPr>
        <w:t>4</w:t>
      </w:r>
      <w:r w:rsidRPr="00B22887">
        <w:rPr>
          <w:rFonts w:ascii="Times New Roman" w:eastAsiaTheme="minorEastAsia" w:hAnsi="Times New Roman" w:cs="Times New Roman"/>
          <w:sz w:val="24"/>
          <w:szCs w:val="24"/>
          <w:lang w:eastAsia="ru-RU"/>
        </w:rPr>
        <w:t>. В течение трех дней после проведения представительского мероприятия лицо, ответственное за его проведение, составляет отчет о произведенных расходах, с приложением к нему первичных учетных документов, оформленных в соответствии с законодательством Российской Федерации.</w:t>
      </w:r>
    </w:p>
    <w:p w:rsidR="000D5FDE" w:rsidRPr="00B22887" w:rsidRDefault="000D5FDE" w:rsidP="00B61AD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B22887">
        <w:rPr>
          <w:rFonts w:ascii="Times New Roman" w:eastAsiaTheme="minorEastAsia" w:hAnsi="Times New Roman" w:cs="Times New Roman"/>
          <w:sz w:val="24"/>
          <w:szCs w:val="24"/>
          <w:lang w:eastAsia="ru-RU"/>
        </w:rPr>
        <w:t>2.</w:t>
      </w:r>
      <w:r w:rsidR="008F5F92" w:rsidRPr="00B22887">
        <w:rPr>
          <w:rFonts w:ascii="Times New Roman" w:eastAsiaTheme="minorEastAsia" w:hAnsi="Times New Roman" w:cs="Times New Roman"/>
          <w:sz w:val="24"/>
          <w:szCs w:val="24"/>
          <w:lang w:eastAsia="ru-RU"/>
        </w:rPr>
        <w:t>5</w:t>
      </w:r>
      <w:r w:rsidRPr="00B22887">
        <w:rPr>
          <w:rFonts w:ascii="Times New Roman" w:eastAsiaTheme="minorEastAsia" w:hAnsi="Times New Roman" w:cs="Times New Roman"/>
          <w:sz w:val="24"/>
          <w:szCs w:val="24"/>
          <w:lang w:eastAsia="ru-RU"/>
        </w:rPr>
        <w:t>. Затраты на расходы подтверждаются следующими документами:</w:t>
      </w:r>
    </w:p>
    <w:p w:rsidR="000D5FDE" w:rsidRPr="00B22887" w:rsidRDefault="000D5FDE" w:rsidP="00B61AD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B22887">
        <w:rPr>
          <w:rFonts w:ascii="Times New Roman" w:eastAsiaTheme="minorEastAsia" w:hAnsi="Times New Roman" w:cs="Times New Roman"/>
          <w:sz w:val="24"/>
          <w:szCs w:val="24"/>
          <w:lang w:eastAsia="ru-RU"/>
        </w:rPr>
        <w:t>- распоряжение об осуществлении расходов;</w:t>
      </w:r>
    </w:p>
    <w:p w:rsidR="000D5FDE" w:rsidRPr="00B22887" w:rsidRDefault="000D5FDE" w:rsidP="00B61AD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B22887">
        <w:rPr>
          <w:rFonts w:ascii="Times New Roman" w:eastAsiaTheme="minorEastAsia" w:hAnsi="Times New Roman" w:cs="Times New Roman"/>
          <w:sz w:val="24"/>
          <w:szCs w:val="24"/>
          <w:lang w:eastAsia="ru-RU"/>
        </w:rPr>
        <w:t>- смета представительских расходов;</w:t>
      </w:r>
    </w:p>
    <w:p w:rsidR="000D5FDE" w:rsidRPr="00B22887" w:rsidRDefault="000D5FDE" w:rsidP="00B61AD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B22887">
        <w:rPr>
          <w:rFonts w:ascii="Times New Roman" w:eastAsiaTheme="minorEastAsia" w:hAnsi="Times New Roman" w:cs="Times New Roman"/>
          <w:sz w:val="24"/>
          <w:szCs w:val="24"/>
          <w:lang w:eastAsia="ru-RU"/>
        </w:rPr>
        <w:t>- товарный чек, квитанция или другой документ, подтверждающий прием денежных средств за соответствующий товар (услугу);</w:t>
      </w:r>
    </w:p>
    <w:p w:rsidR="000D5FDE" w:rsidRPr="00B22887" w:rsidRDefault="000D5FDE" w:rsidP="00B61AD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B22887">
        <w:rPr>
          <w:rFonts w:ascii="Times New Roman" w:eastAsiaTheme="minorEastAsia" w:hAnsi="Times New Roman" w:cs="Times New Roman"/>
          <w:sz w:val="24"/>
          <w:szCs w:val="24"/>
          <w:lang w:eastAsia="ru-RU"/>
        </w:rPr>
        <w:t>- авансовый отчет материально-ответственного лица;</w:t>
      </w:r>
    </w:p>
    <w:p w:rsidR="000D5FDE" w:rsidRPr="00B22887" w:rsidRDefault="000D5FDE" w:rsidP="00B61AD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B22887">
        <w:rPr>
          <w:rFonts w:ascii="Times New Roman" w:eastAsiaTheme="minorEastAsia" w:hAnsi="Times New Roman" w:cs="Times New Roman"/>
          <w:sz w:val="24"/>
          <w:szCs w:val="24"/>
          <w:lang w:eastAsia="ru-RU"/>
        </w:rPr>
        <w:t>- акт о списании материальных запасов, подписанный должностным лицом.</w:t>
      </w:r>
    </w:p>
    <w:p w:rsidR="000D5FDE" w:rsidRPr="00B22887" w:rsidRDefault="000D5FDE" w:rsidP="00B61AD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B22887">
        <w:rPr>
          <w:rFonts w:ascii="Times New Roman" w:eastAsiaTheme="minorEastAsia" w:hAnsi="Times New Roman" w:cs="Times New Roman"/>
          <w:sz w:val="24"/>
          <w:szCs w:val="24"/>
          <w:lang w:eastAsia="ru-RU"/>
        </w:rPr>
        <w:t>2.</w:t>
      </w:r>
      <w:r w:rsidR="008F5F92" w:rsidRPr="00B22887">
        <w:rPr>
          <w:rFonts w:ascii="Times New Roman" w:eastAsiaTheme="minorEastAsia" w:hAnsi="Times New Roman" w:cs="Times New Roman"/>
          <w:sz w:val="24"/>
          <w:szCs w:val="24"/>
          <w:lang w:eastAsia="ru-RU"/>
        </w:rPr>
        <w:t>6</w:t>
      </w:r>
      <w:r w:rsidRPr="00B2288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. Отчет о произведенных представительских и иных расходах представляется </w:t>
      </w:r>
      <w:r w:rsidR="00B52303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председателю Думы округа</w:t>
      </w:r>
      <w:r w:rsidRPr="00B2288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на утверждение.</w:t>
      </w:r>
    </w:p>
    <w:p w:rsidR="000D5FDE" w:rsidRPr="00B22887" w:rsidRDefault="000D5FDE" w:rsidP="00B61ADC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2887">
        <w:rPr>
          <w:rFonts w:ascii="Times New Roman" w:eastAsiaTheme="minorEastAsia" w:hAnsi="Times New Roman" w:cs="Times New Roman"/>
          <w:sz w:val="24"/>
          <w:szCs w:val="24"/>
          <w:lang w:eastAsia="ru-RU"/>
        </w:rPr>
        <w:t>2</w:t>
      </w:r>
      <w:r w:rsidR="008F5F92" w:rsidRPr="00B22887">
        <w:rPr>
          <w:rFonts w:ascii="Times New Roman" w:eastAsiaTheme="minorEastAsia" w:hAnsi="Times New Roman" w:cs="Times New Roman"/>
          <w:sz w:val="24"/>
          <w:szCs w:val="24"/>
          <w:lang w:eastAsia="ru-RU"/>
        </w:rPr>
        <w:t>.7</w:t>
      </w:r>
      <w:r w:rsidRPr="00B2288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. </w:t>
      </w:r>
      <w:r w:rsidRPr="00B22887">
        <w:rPr>
          <w:rFonts w:ascii="Times New Roman" w:eastAsia="Times New Roman" w:hAnsi="Times New Roman" w:cs="Times New Roman"/>
          <w:sz w:val="24"/>
          <w:szCs w:val="24"/>
          <w:lang w:eastAsia="ru-RU"/>
        </w:rPr>
        <w:t>К представительским расходам не относятся расходы на организацию развлечений, отдыха, профилактики или лечения заболеваний.</w:t>
      </w:r>
    </w:p>
    <w:p w:rsidR="00777F06" w:rsidRPr="00B22887" w:rsidRDefault="00777F06" w:rsidP="003A24E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0D5FDE" w:rsidRPr="00B22887" w:rsidRDefault="00BA7CE7" w:rsidP="00BA7CE7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B22887">
        <w:rPr>
          <w:rFonts w:ascii="Times New Roman" w:hAnsi="Times New Roman" w:cs="Times New Roman"/>
          <w:sz w:val="24"/>
          <w:szCs w:val="24"/>
        </w:rPr>
        <w:t>3.</w:t>
      </w:r>
      <w:r w:rsidR="000D5FDE" w:rsidRPr="00B22887">
        <w:rPr>
          <w:rFonts w:ascii="Times New Roman" w:hAnsi="Times New Roman" w:cs="Times New Roman"/>
          <w:sz w:val="24"/>
          <w:szCs w:val="24"/>
        </w:rPr>
        <w:t xml:space="preserve">Состав и порядок осуществления прочих расходов, связанных с участием представителей </w:t>
      </w:r>
      <w:r w:rsidR="00B52303">
        <w:rPr>
          <w:rFonts w:ascii="Times New Roman" w:hAnsi="Times New Roman" w:cs="Times New Roman"/>
          <w:sz w:val="24"/>
          <w:szCs w:val="24"/>
        </w:rPr>
        <w:t>Думы округа</w:t>
      </w:r>
    </w:p>
    <w:p w:rsidR="000D5FDE" w:rsidRPr="00B22887" w:rsidRDefault="000D5FDE" w:rsidP="000D5FD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D5FDE" w:rsidRPr="00B22887" w:rsidRDefault="000D5FDE" w:rsidP="00BA7CE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" w:name="P137"/>
      <w:bookmarkEnd w:id="2"/>
      <w:r w:rsidRPr="00B22887">
        <w:rPr>
          <w:rFonts w:ascii="Times New Roman" w:hAnsi="Times New Roman" w:cs="Times New Roman"/>
          <w:sz w:val="24"/>
          <w:szCs w:val="24"/>
        </w:rPr>
        <w:lastRenderedPageBreak/>
        <w:t xml:space="preserve">3.1. Лица, имеющие право от имени </w:t>
      </w:r>
      <w:r w:rsidR="00B52303">
        <w:rPr>
          <w:rFonts w:ascii="Times New Roman" w:hAnsi="Times New Roman" w:cs="Times New Roman"/>
          <w:sz w:val="24"/>
          <w:szCs w:val="24"/>
        </w:rPr>
        <w:t>Думы округа</w:t>
      </w:r>
      <w:r w:rsidRPr="00B22887">
        <w:rPr>
          <w:rFonts w:ascii="Times New Roman" w:hAnsi="Times New Roman" w:cs="Times New Roman"/>
          <w:sz w:val="24"/>
          <w:szCs w:val="24"/>
        </w:rPr>
        <w:t xml:space="preserve"> участвовать в мероприятиях, предусмотренных настоящим Положением и организованных органами местного самоуправления, а также другими структурами (организациями независимо от организационно-правовой формы собственности, общественными объединениями), иностранными государствами и осуществлять связанные с этими мероприятиями расходы:</w:t>
      </w:r>
    </w:p>
    <w:p w:rsidR="000D5FDE" w:rsidRPr="00B22887" w:rsidRDefault="000D5FDE" w:rsidP="00BA7CE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2887">
        <w:rPr>
          <w:rFonts w:ascii="Times New Roman" w:hAnsi="Times New Roman" w:cs="Times New Roman"/>
          <w:sz w:val="24"/>
          <w:szCs w:val="24"/>
        </w:rPr>
        <w:t>а) председатель Думы Тернейского муниципального округа;</w:t>
      </w:r>
    </w:p>
    <w:p w:rsidR="000D5FDE" w:rsidRPr="00B22887" w:rsidRDefault="00B52303" w:rsidP="00BA7CE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  <w:r w:rsidR="000D5FDE" w:rsidRPr="00B22887">
        <w:rPr>
          <w:rFonts w:ascii="Times New Roman" w:hAnsi="Times New Roman" w:cs="Times New Roman"/>
          <w:sz w:val="24"/>
          <w:szCs w:val="24"/>
        </w:rPr>
        <w:t xml:space="preserve">) </w:t>
      </w:r>
      <w:r w:rsidR="00567438" w:rsidRPr="00B22887">
        <w:rPr>
          <w:rFonts w:ascii="Times New Roman" w:hAnsi="Times New Roman" w:cs="Times New Roman"/>
          <w:sz w:val="24"/>
          <w:szCs w:val="24"/>
        </w:rPr>
        <w:t>депутаты</w:t>
      </w:r>
      <w:r w:rsidR="000D5FDE" w:rsidRPr="00B22887">
        <w:rPr>
          <w:rFonts w:ascii="Times New Roman" w:hAnsi="Times New Roman" w:cs="Times New Roman"/>
          <w:sz w:val="24"/>
          <w:szCs w:val="24"/>
        </w:rPr>
        <w:t xml:space="preserve"> Думы Те</w:t>
      </w:r>
      <w:r>
        <w:rPr>
          <w:rFonts w:ascii="Times New Roman" w:hAnsi="Times New Roman" w:cs="Times New Roman"/>
          <w:sz w:val="24"/>
          <w:szCs w:val="24"/>
        </w:rPr>
        <w:t>рнейского муниципального округа.</w:t>
      </w:r>
    </w:p>
    <w:p w:rsidR="000D5FDE" w:rsidRPr="00B22887" w:rsidRDefault="000D5FDE" w:rsidP="00BA7CE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2887">
        <w:rPr>
          <w:rFonts w:ascii="Times New Roman" w:hAnsi="Times New Roman" w:cs="Times New Roman"/>
          <w:sz w:val="24"/>
          <w:szCs w:val="24"/>
        </w:rPr>
        <w:t xml:space="preserve">.2. Лица, указанные в </w:t>
      </w:r>
      <w:hyperlink w:anchor="P137">
        <w:r w:rsidRPr="00B22887">
          <w:rPr>
            <w:rFonts w:ascii="Times New Roman" w:hAnsi="Times New Roman" w:cs="Times New Roman"/>
            <w:sz w:val="24"/>
            <w:szCs w:val="24"/>
          </w:rPr>
          <w:t>части 3.1 раздела 3</w:t>
        </w:r>
      </w:hyperlink>
      <w:r w:rsidRPr="00B22887">
        <w:rPr>
          <w:rFonts w:ascii="Times New Roman" w:hAnsi="Times New Roman" w:cs="Times New Roman"/>
          <w:sz w:val="24"/>
          <w:szCs w:val="24"/>
        </w:rPr>
        <w:t xml:space="preserve"> Положения имеют право включать в состав делегации (приглашенные и участвующие в переговорах или иных мероприятиях) лиц, замещающих муниципальные должности муниципального образования, муниципальных служащих, а также иных лиц, привлеченных для участия в мероприятиях и включенных в состав делегации, в качестве представителей муниципального образования.</w:t>
      </w:r>
    </w:p>
    <w:p w:rsidR="000D5FDE" w:rsidRPr="00B22887" w:rsidRDefault="000D5FDE" w:rsidP="00BA7CE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3" w:name="P143"/>
      <w:bookmarkEnd w:id="3"/>
      <w:r w:rsidRPr="00B22887">
        <w:rPr>
          <w:rFonts w:ascii="Times New Roman" w:hAnsi="Times New Roman" w:cs="Times New Roman"/>
          <w:sz w:val="24"/>
          <w:szCs w:val="24"/>
        </w:rPr>
        <w:t xml:space="preserve">3.3. Предельные нормативы расходования средств на приобретение цветов и памятных сувениров или ценных подарков юридическим лицам (от имени </w:t>
      </w:r>
      <w:r w:rsidR="00B52303">
        <w:rPr>
          <w:rFonts w:ascii="Times New Roman" w:hAnsi="Times New Roman" w:cs="Times New Roman"/>
          <w:sz w:val="24"/>
          <w:szCs w:val="24"/>
        </w:rPr>
        <w:t>Думы округа</w:t>
      </w:r>
      <w:r w:rsidRPr="00B22887">
        <w:rPr>
          <w:rFonts w:ascii="Times New Roman" w:hAnsi="Times New Roman" w:cs="Times New Roman"/>
          <w:sz w:val="24"/>
          <w:szCs w:val="24"/>
        </w:rPr>
        <w:t>):</w:t>
      </w:r>
    </w:p>
    <w:p w:rsidR="000D5FDE" w:rsidRPr="00B22887" w:rsidRDefault="000D5FDE" w:rsidP="00BA7CE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2887">
        <w:rPr>
          <w:rFonts w:ascii="Times New Roman" w:hAnsi="Times New Roman" w:cs="Times New Roman"/>
          <w:sz w:val="24"/>
          <w:szCs w:val="24"/>
        </w:rPr>
        <w:t xml:space="preserve">а) в связи с 5, 10, 15-летием и далее каждые последующие 5 лет со дня их образования - цветы на сумму не более </w:t>
      </w:r>
      <w:r w:rsidR="00567438" w:rsidRPr="00B22887">
        <w:rPr>
          <w:rFonts w:ascii="Times New Roman" w:hAnsi="Times New Roman" w:cs="Times New Roman"/>
          <w:sz w:val="24"/>
          <w:szCs w:val="24"/>
        </w:rPr>
        <w:t>50</w:t>
      </w:r>
      <w:r w:rsidRPr="00B22887">
        <w:rPr>
          <w:rFonts w:ascii="Times New Roman" w:hAnsi="Times New Roman" w:cs="Times New Roman"/>
          <w:sz w:val="24"/>
          <w:szCs w:val="24"/>
        </w:rPr>
        <w:t>00 рублей за букет и ценный подарок на сумму не более 10000 рублей;</w:t>
      </w:r>
    </w:p>
    <w:p w:rsidR="000D5FDE" w:rsidRPr="00B22887" w:rsidRDefault="000D5FDE" w:rsidP="00BA7CE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2887">
        <w:rPr>
          <w:rFonts w:ascii="Times New Roman" w:hAnsi="Times New Roman" w:cs="Times New Roman"/>
          <w:sz w:val="24"/>
          <w:szCs w:val="24"/>
        </w:rPr>
        <w:t xml:space="preserve">б) в связи с прочими праздничными датами - цветы на сумму не более </w:t>
      </w:r>
      <w:r w:rsidR="00567438" w:rsidRPr="00B22887">
        <w:rPr>
          <w:rFonts w:ascii="Times New Roman" w:hAnsi="Times New Roman" w:cs="Times New Roman"/>
          <w:sz w:val="24"/>
          <w:szCs w:val="24"/>
        </w:rPr>
        <w:t>50</w:t>
      </w:r>
      <w:r w:rsidRPr="00B22887">
        <w:rPr>
          <w:rFonts w:ascii="Times New Roman" w:hAnsi="Times New Roman" w:cs="Times New Roman"/>
          <w:sz w:val="24"/>
          <w:szCs w:val="24"/>
        </w:rPr>
        <w:t>00 рублей за букет и ценный подарок на сумму не более 10000 рублей.</w:t>
      </w:r>
    </w:p>
    <w:p w:rsidR="000D5FDE" w:rsidRPr="00B22887" w:rsidRDefault="000D5FDE" w:rsidP="00BA7CE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2887">
        <w:rPr>
          <w:rFonts w:ascii="Times New Roman" w:hAnsi="Times New Roman" w:cs="Times New Roman"/>
          <w:sz w:val="24"/>
          <w:szCs w:val="24"/>
        </w:rPr>
        <w:t>3.4. Состав иных прочих расходов на проведение торжественных мероприятий:</w:t>
      </w:r>
    </w:p>
    <w:p w:rsidR="000D5FDE" w:rsidRPr="00B22887" w:rsidRDefault="000D5FDE" w:rsidP="00BA7CE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2887">
        <w:rPr>
          <w:rFonts w:ascii="Times New Roman" w:hAnsi="Times New Roman" w:cs="Times New Roman"/>
          <w:sz w:val="24"/>
          <w:szCs w:val="24"/>
        </w:rPr>
        <w:t>а) расходы на приобретение ценных подарков или памятных сувениров;</w:t>
      </w:r>
    </w:p>
    <w:p w:rsidR="000D5FDE" w:rsidRPr="00B22887" w:rsidRDefault="000D5FDE" w:rsidP="00BA7CE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2887">
        <w:rPr>
          <w:rFonts w:ascii="Times New Roman" w:hAnsi="Times New Roman" w:cs="Times New Roman"/>
          <w:sz w:val="24"/>
          <w:szCs w:val="24"/>
        </w:rPr>
        <w:t>б) расходы на приобретение цветов;</w:t>
      </w:r>
    </w:p>
    <w:p w:rsidR="000D5FDE" w:rsidRPr="00B22887" w:rsidRDefault="000D5FDE" w:rsidP="00BA7CE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2887">
        <w:rPr>
          <w:rFonts w:ascii="Times New Roman" w:hAnsi="Times New Roman" w:cs="Times New Roman"/>
          <w:sz w:val="24"/>
          <w:szCs w:val="24"/>
        </w:rPr>
        <w:t>в) расходы на оплату венка и траурной ленты.</w:t>
      </w:r>
    </w:p>
    <w:p w:rsidR="000D5FDE" w:rsidRPr="00B22887" w:rsidRDefault="00567438" w:rsidP="00BA7CE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4" w:name="P150"/>
      <w:bookmarkEnd w:id="4"/>
      <w:r w:rsidRPr="00B22887">
        <w:rPr>
          <w:rFonts w:ascii="Times New Roman" w:hAnsi="Times New Roman" w:cs="Times New Roman"/>
          <w:sz w:val="24"/>
          <w:szCs w:val="24"/>
        </w:rPr>
        <w:t>3.</w:t>
      </w:r>
      <w:r w:rsidR="000D5FDE" w:rsidRPr="00B22887">
        <w:rPr>
          <w:rFonts w:ascii="Times New Roman" w:hAnsi="Times New Roman" w:cs="Times New Roman"/>
          <w:sz w:val="24"/>
          <w:szCs w:val="24"/>
        </w:rPr>
        <w:t>5. Предельные нормативы расходования средств на приобретение цветов, памятных сувениров или ценных подарков физическим лицам:</w:t>
      </w:r>
    </w:p>
    <w:p w:rsidR="000D5FDE" w:rsidRPr="00B22887" w:rsidRDefault="000D5FDE" w:rsidP="00BA7CE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2887">
        <w:rPr>
          <w:rFonts w:ascii="Times New Roman" w:hAnsi="Times New Roman" w:cs="Times New Roman"/>
          <w:sz w:val="24"/>
          <w:szCs w:val="24"/>
        </w:rPr>
        <w:t xml:space="preserve">а) в связи с 50-летием и далее последующие пять лет со дня рождения - цветы на сумму не более </w:t>
      </w:r>
      <w:r w:rsidR="00567438" w:rsidRPr="00B22887">
        <w:rPr>
          <w:rFonts w:ascii="Times New Roman" w:hAnsi="Times New Roman" w:cs="Times New Roman"/>
          <w:sz w:val="24"/>
          <w:szCs w:val="24"/>
        </w:rPr>
        <w:t>50</w:t>
      </w:r>
      <w:r w:rsidRPr="00B22887">
        <w:rPr>
          <w:rFonts w:ascii="Times New Roman" w:hAnsi="Times New Roman" w:cs="Times New Roman"/>
          <w:sz w:val="24"/>
          <w:szCs w:val="24"/>
        </w:rPr>
        <w:t>00 рублей и ценный подарок на сумму не более 10000 рублей;</w:t>
      </w:r>
    </w:p>
    <w:p w:rsidR="000D5FDE" w:rsidRPr="00B22887" w:rsidRDefault="000D5FDE" w:rsidP="00BA7CE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2887">
        <w:rPr>
          <w:rFonts w:ascii="Times New Roman" w:hAnsi="Times New Roman" w:cs="Times New Roman"/>
          <w:sz w:val="24"/>
          <w:szCs w:val="24"/>
        </w:rPr>
        <w:t xml:space="preserve">б) в связи с прочими праздничными датами - цветы на сумму не более </w:t>
      </w:r>
      <w:r w:rsidR="00567438" w:rsidRPr="00B22887">
        <w:rPr>
          <w:rFonts w:ascii="Times New Roman" w:hAnsi="Times New Roman" w:cs="Times New Roman"/>
          <w:sz w:val="24"/>
          <w:szCs w:val="24"/>
        </w:rPr>
        <w:t>50</w:t>
      </w:r>
      <w:r w:rsidRPr="00B22887">
        <w:rPr>
          <w:rFonts w:ascii="Times New Roman" w:hAnsi="Times New Roman" w:cs="Times New Roman"/>
          <w:sz w:val="24"/>
          <w:szCs w:val="24"/>
        </w:rPr>
        <w:t>00 рублей и подарок на сумму не более 10000 рублей;</w:t>
      </w:r>
    </w:p>
    <w:p w:rsidR="000D5FDE" w:rsidRPr="00B22887" w:rsidRDefault="000D5FDE" w:rsidP="00BA7CE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2887">
        <w:rPr>
          <w:rFonts w:ascii="Times New Roman" w:hAnsi="Times New Roman" w:cs="Times New Roman"/>
          <w:sz w:val="24"/>
          <w:szCs w:val="24"/>
        </w:rPr>
        <w:t xml:space="preserve">в) в связи с участием в траурных мероприятиях - цветы на сумму не более </w:t>
      </w:r>
      <w:r w:rsidR="00567438" w:rsidRPr="00B22887">
        <w:rPr>
          <w:rFonts w:ascii="Times New Roman" w:hAnsi="Times New Roman" w:cs="Times New Roman"/>
          <w:sz w:val="24"/>
          <w:szCs w:val="24"/>
        </w:rPr>
        <w:t>50</w:t>
      </w:r>
      <w:r w:rsidRPr="00B22887">
        <w:rPr>
          <w:rFonts w:ascii="Times New Roman" w:hAnsi="Times New Roman" w:cs="Times New Roman"/>
          <w:sz w:val="24"/>
          <w:szCs w:val="24"/>
        </w:rPr>
        <w:t xml:space="preserve">00 рублей за букет и траурный венок на сумму не более </w:t>
      </w:r>
      <w:r w:rsidR="00567438" w:rsidRPr="00B22887">
        <w:rPr>
          <w:rFonts w:ascii="Times New Roman" w:hAnsi="Times New Roman" w:cs="Times New Roman"/>
          <w:sz w:val="24"/>
          <w:szCs w:val="24"/>
        </w:rPr>
        <w:t>10</w:t>
      </w:r>
      <w:r w:rsidRPr="00B22887">
        <w:rPr>
          <w:rFonts w:ascii="Times New Roman" w:hAnsi="Times New Roman" w:cs="Times New Roman"/>
          <w:sz w:val="24"/>
          <w:szCs w:val="24"/>
        </w:rPr>
        <w:t>000 рублей.</w:t>
      </w:r>
    </w:p>
    <w:p w:rsidR="00567438" w:rsidRPr="00B22887" w:rsidRDefault="00567438" w:rsidP="00BA7CE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B22887">
        <w:rPr>
          <w:rFonts w:ascii="Times New Roman" w:eastAsiaTheme="minorEastAsia" w:hAnsi="Times New Roman" w:cs="Times New Roman"/>
          <w:sz w:val="24"/>
          <w:szCs w:val="24"/>
          <w:lang w:eastAsia="ru-RU"/>
        </w:rPr>
        <w:t>3.6. В течение трех дней после проведения мероприятия лицо, ответственное за его проведение, составляет отчет о произведенных расходах, с приложением к нему первичных учетных документов, оформленных в соответствии с законодательством Российской Федерации.</w:t>
      </w:r>
    </w:p>
    <w:p w:rsidR="00567438" w:rsidRPr="00B22887" w:rsidRDefault="00567438" w:rsidP="00BA7CE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B22887">
        <w:rPr>
          <w:rFonts w:ascii="Times New Roman" w:eastAsiaTheme="minorEastAsia" w:hAnsi="Times New Roman" w:cs="Times New Roman"/>
          <w:sz w:val="24"/>
          <w:szCs w:val="24"/>
          <w:lang w:eastAsia="ru-RU"/>
        </w:rPr>
        <w:t>3.7. Затраты на расходы подтверждаются следующими документами:</w:t>
      </w:r>
    </w:p>
    <w:p w:rsidR="00567438" w:rsidRPr="00B22887" w:rsidRDefault="00567438" w:rsidP="00BA7CE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B22887">
        <w:rPr>
          <w:rFonts w:ascii="Times New Roman" w:eastAsiaTheme="minorEastAsia" w:hAnsi="Times New Roman" w:cs="Times New Roman"/>
          <w:sz w:val="24"/>
          <w:szCs w:val="24"/>
          <w:lang w:eastAsia="ru-RU"/>
        </w:rPr>
        <w:t>- распоряжение об осуществлении расходов;</w:t>
      </w:r>
    </w:p>
    <w:p w:rsidR="00567438" w:rsidRPr="00B22887" w:rsidRDefault="00567438" w:rsidP="00BA7CE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B22887">
        <w:rPr>
          <w:rFonts w:ascii="Times New Roman" w:eastAsiaTheme="minorEastAsia" w:hAnsi="Times New Roman" w:cs="Times New Roman"/>
          <w:sz w:val="24"/>
          <w:szCs w:val="24"/>
          <w:lang w:eastAsia="ru-RU"/>
        </w:rPr>
        <w:t>- смета расходов;</w:t>
      </w:r>
    </w:p>
    <w:p w:rsidR="00567438" w:rsidRPr="00B22887" w:rsidRDefault="00567438" w:rsidP="00BA7CE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B22887">
        <w:rPr>
          <w:rFonts w:ascii="Times New Roman" w:eastAsiaTheme="minorEastAsia" w:hAnsi="Times New Roman" w:cs="Times New Roman"/>
          <w:sz w:val="24"/>
          <w:szCs w:val="24"/>
          <w:lang w:eastAsia="ru-RU"/>
        </w:rPr>
        <w:t>- товарный чек, квитанция или другой документ, подтверждающий прием денежных средств за соответствующий товар (услугу);</w:t>
      </w:r>
    </w:p>
    <w:p w:rsidR="00567438" w:rsidRPr="00B22887" w:rsidRDefault="00567438" w:rsidP="00BA7CE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B22887">
        <w:rPr>
          <w:rFonts w:ascii="Times New Roman" w:eastAsiaTheme="minorEastAsia" w:hAnsi="Times New Roman" w:cs="Times New Roman"/>
          <w:sz w:val="24"/>
          <w:szCs w:val="24"/>
          <w:lang w:eastAsia="ru-RU"/>
        </w:rPr>
        <w:t>- авансовый отчет материально-ответственного лица;</w:t>
      </w:r>
    </w:p>
    <w:p w:rsidR="00567438" w:rsidRPr="00B22887" w:rsidRDefault="00567438" w:rsidP="00BA7CE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B22887">
        <w:rPr>
          <w:rFonts w:ascii="Times New Roman" w:eastAsiaTheme="minorEastAsia" w:hAnsi="Times New Roman" w:cs="Times New Roman"/>
          <w:sz w:val="24"/>
          <w:szCs w:val="24"/>
          <w:lang w:eastAsia="ru-RU"/>
        </w:rPr>
        <w:t>- акт о списании материальных запасов, подписанный должностным лицом.</w:t>
      </w:r>
    </w:p>
    <w:p w:rsidR="00777F06" w:rsidRPr="00B22887" w:rsidRDefault="00567438" w:rsidP="00B5230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B2288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3.8. Отчет о произведенных иных расходах представляется </w:t>
      </w:r>
      <w:r w:rsidR="00B52303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председателю Думы округа</w:t>
      </w:r>
      <w:r w:rsidRPr="00B2288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на утверждение.</w:t>
      </w:r>
    </w:p>
    <w:p w:rsidR="00352D19" w:rsidRPr="00B22887" w:rsidRDefault="00BA7CE7" w:rsidP="008F5F92">
      <w:pPr>
        <w:pStyle w:val="a3"/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22887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4.</w:t>
      </w:r>
      <w:r w:rsidR="008F5F92" w:rsidRPr="00B2288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52D19" w:rsidRPr="00B22887">
        <w:rPr>
          <w:rFonts w:ascii="Times New Roman" w:hAnsi="Times New Roman" w:cs="Times New Roman"/>
          <w:b/>
          <w:sz w:val="24"/>
          <w:szCs w:val="24"/>
        </w:rPr>
        <w:t>Ответственность</w:t>
      </w:r>
    </w:p>
    <w:p w:rsidR="00410540" w:rsidRPr="00B22887" w:rsidRDefault="00410540" w:rsidP="008F5F92">
      <w:pPr>
        <w:pStyle w:val="a3"/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F5F92" w:rsidRPr="00B22887" w:rsidRDefault="00352D19" w:rsidP="00352D19">
      <w:pPr>
        <w:pStyle w:val="a3"/>
        <w:widowControl w:val="0"/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B22887">
        <w:rPr>
          <w:rFonts w:ascii="Times New Roman" w:eastAsiaTheme="minorEastAsia" w:hAnsi="Times New Roman" w:cs="Times New Roman"/>
          <w:sz w:val="24"/>
          <w:szCs w:val="24"/>
          <w:lang w:eastAsia="ru-RU"/>
        </w:rPr>
        <w:t>4.1.</w:t>
      </w:r>
      <w:r w:rsidR="008F5F92" w:rsidRPr="00B2288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В случае нецелевого использования средств бюджета </w:t>
      </w:r>
      <w:r w:rsidRPr="00B2288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Тернейского муниципального округа </w:t>
      </w:r>
      <w:r w:rsidR="008F5F92" w:rsidRPr="00B22887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должностные лица несут ответственность, предусмотренную действующим</w:t>
      </w:r>
      <w:r w:rsidRPr="00B2288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8F5F92" w:rsidRPr="00B2288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законодательством: Бюджетным кодексом Российской </w:t>
      </w:r>
      <w:r w:rsidRPr="00B22887">
        <w:rPr>
          <w:rFonts w:ascii="Times New Roman" w:eastAsiaTheme="minorEastAsia" w:hAnsi="Times New Roman" w:cs="Times New Roman"/>
          <w:sz w:val="24"/>
          <w:szCs w:val="24"/>
          <w:lang w:eastAsia="ru-RU"/>
        </w:rPr>
        <w:t>Ф</w:t>
      </w:r>
      <w:r w:rsidR="008F5F92" w:rsidRPr="00B22887">
        <w:rPr>
          <w:rFonts w:ascii="Times New Roman" w:eastAsiaTheme="minorEastAsia" w:hAnsi="Times New Roman" w:cs="Times New Roman"/>
          <w:sz w:val="24"/>
          <w:szCs w:val="24"/>
          <w:lang w:eastAsia="ru-RU"/>
        </w:rPr>
        <w:t>едерации, Гражданским</w:t>
      </w:r>
      <w:r w:rsidRPr="00B2288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8F5F92" w:rsidRPr="00B22887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кодексом Российской Федерации, Кодексом Российской Федерации об</w:t>
      </w:r>
      <w:r w:rsidRPr="00B2288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8F5F92" w:rsidRPr="00B22887">
        <w:rPr>
          <w:rFonts w:ascii="Times New Roman" w:eastAsiaTheme="minorEastAsia" w:hAnsi="Times New Roman" w:cs="Times New Roman"/>
          <w:sz w:val="24"/>
          <w:szCs w:val="24"/>
          <w:lang w:eastAsia="ru-RU"/>
        </w:rPr>
        <w:t>административных правонарушениях, Уголовным кодексом Российской Федерации.</w:t>
      </w:r>
    </w:p>
    <w:p w:rsidR="00410540" w:rsidRPr="00B22887" w:rsidRDefault="00410540" w:rsidP="00352D19">
      <w:pPr>
        <w:pStyle w:val="a3"/>
        <w:widowControl w:val="0"/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777F06" w:rsidRPr="00B22887" w:rsidRDefault="00410540" w:rsidP="00BA7CE7">
      <w:pPr>
        <w:pStyle w:val="a3"/>
        <w:widowControl w:val="0"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B22887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lastRenderedPageBreak/>
        <w:t xml:space="preserve">5. </w:t>
      </w:r>
      <w:r w:rsidR="00B61ADC" w:rsidRPr="00B22887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Заключительные положения</w:t>
      </w:r>
    </w:p>
    <w:p w:rsidR="00777F06" w:rsidRPr="00B22887" w:rsidRDefault="00777F06" w:rsidP="003A24E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EF23A6" w:rsidRPr="00B22887" w:rsidRDefault="00410540" w:rsidP="00EF23A6">
      <w:pPr>
        <w:pStyle w:val="HTML"/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2887">
        <w:rPr>
          <w:rFonts w:ascii="Times New Roman" w:eastAsiaTheme="minorEastAsia" w:hAnsi="Times New Roman" w:cs="Times New Roman"/>
          <w:sz w:val="24"/>
          <w:szCs w:val="24"/>
          <w:lang w:eastAsia="ru-RU"/>
        </w:rPr>
        <w:t>5</w:t>
      </w:r>
      <w:r w:rsidR="00B61ADC" w:rsidRPr="00B22887">
        <w:rPr>
          <w:rFonts w:ascii="Times New Roman" w:eastAsiaTheme="minorEastAsia" w:hAnsi="Times New Roman" w:cs="Times New Roman"/>
          <w:sz w:val="24"/>
          <w:szCs w:val="24"/>
          <w:lang w:eastAsia="ru-RU"/>
        </w:rPr>
        <w:t>.1</w:t>
      </w:r>
      <w:r w:rsidR="003A24EE" w:rsidRPr="00B2288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. </w:t>
      </w:r>
      <w:r w:rsidR="00EF23A6" w:rsidRPr="00B2288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Средства на представительские расходы планируются ежегодно в </w:t>
      </w:r>
      <w:r w:rsidR="00EF23A6" w:rsidRPr="00B2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смете</w:t>
      </w:r>
      <w:r w:rsidR="00816210" w:rsidRPr="00B2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EF23A6" w:rsidRPr="00B2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расходов</w:t>
      </w:r>
      <w:r w:rsidR="00816210" w:rsidRPr="00B2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C011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Думы округа</w:t>
      </w:r>
      <w:r w:rsidR="00816210" w:rsidRPr="00B2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 строке «прочие расходы» в </w:t>
      </w:r>
      <w:r w:rsidR="00EF23A6" w:rsidRPr="00B2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размере, не</w:t>
      </w:r>
      <w:r w:rsidR="00816210" w:rsidRPr="00B2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EF23A6" w:rsidRPr="00B2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превышающем 4</w:t>
      </w:r>
      <w:r w:rsidR="00816210" w:rsidRPr="00B2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процента</w:t>
      </w:r>
      <w:r w:rsidR="00EF23A6" w:rsidRPr="00B2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от расходов, предусмотренных</w:t>
      </w:r>
      <w:r w:rsidR="00816210" w:rsidRPr="00B2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EF23A6" w:rsidRPr="00B2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сметой</w:t>
      </w:r>
      <w:r w:rsidR="00816210" w:rsidRPr="00B2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EF23A6" w:rsidRPr="00B2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расходов </w:t>
      </w:r>
      <w:r w:rsidR="00C011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Думы округа</w:t>
      </w:r>
      <w:r w:rsidR="00EF23A6" w:rsidRPr="00B2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оплату труда.</w:t>
      </w:r>
    </w:p>
    <w:p w:rsidR="003A24EE" w:rsidRPr="00B22887" w:rsidRDefault="00410540" w:rsidP="00EF23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B22887">
        <w:rPr>
          <w:rFonts w:ascii="Times New Roman" w:eastAsiaTheme="minorEastAsia" w:hAnsi="Times New Roman" w:cs="Times New Roman"/>
          <w:sz w:val="24"/>
          <w:szCs w:val="24"/>
          <w:lang w:eastAsia="ru-RU"/>
        </w:rPr>
        <w:t>5</w:t>
      </w:r>
      <w:r w:rsidR="00EF23A6" w:rsidRPr="00B2288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.2. </w:t>
      </w:r>
      <w:r w:rsidR="003A24EE" w:rsidRPr="00B22887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Планирование и расходование средств на представительские и иные прочие расходы (независимо от места проведения официального приема, мероприятия) производятся в соответствии с нормами расходов, установленными настоящим Положением.</w:t>
      </w:r>
    </w:p>
    <w:p w:rsidR="00B61ADC" w:rsidRPr="00B22887" w:rsidRDefault="00410540" w:rsidP="00EF23A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2887">
        <w:rPr>
          <w:rFonts w:ascii="Times New Roman" w:hAnsi="Times New Roman" w:cs="Times New Roman"/>
          <w:sz w:val="24"/>
          <w:szCs w:val="24"/>
        </w:rPr>
        <w:t>5</w:t>
      </w:r>
      <w:r w:rsidR="00B61ADC" w:rsidRPr="00B22887">
        <w:rPr>
          <w:rFonts w:ascii="Times New Roman" w:hAnsi="Times New Roman" w:cs="Times New Roman"/>
          <w:sz w:val="24"/>
          <w:szCs w:val="24"/>
        </w:rPr>
        <w:t>.</w:t>
      </w:r>
      <w:r w:rsidR="00EF23A6" w:rsidRPr="00B22887">
        <w:rPr>
          <w:rFonts w:ascii="Times New Roman" w:hAnsi="Times New Roman" w:cs="Times New Roman"/>
          <w:sz w:val="24"/>
          <w:szCs w:val="24"/>
        </w:rPr>
        <w:t>3</w:t>
      </w:r>
      <w:r w:rsidR="00B61ADC" w:rsidRPr="00B22887">
        <w:rPr>
          <w:rFonts w:ascii="Times New Roman" w:hAnsi="Times New Roman" w:cs="Times New Roman"/>
          <w:sz w:val="24"/>
          <w:szCs w:val="24"/>
        </w:rPr>
        <w:t xml:space="preserve">. Средства на представительские и иные прочие расходы планируются ежегодно в смете расходов </w:t>
      </w:r>
      <w:r w:rsidR="00C0119C">
        <w:rPr>
          <w:rFonts w:ascii="Times New Roman" w:hAnsi="Times New Roman" w:cs="Times New Roman"/>
          <w:sz w:val="24"/>
          <w:szCs w:val="24"/>
        </w:rPr>
        <w:t>Думы округа</w:t>
      </w:r>
      <w:r w:rsidR="00B61ADC" w:rsidRPr="00B22887">
        <w:rPr>
          <w:rFonts w:ascii="Times New Roman" w:hAnsi="Times New Roman" w:cs="Times New Roman"/>
          <w:sz w:val="24"/>
          <w:szCs w:val="24"/>
        </w:rPr>
        <w:t xml:space="preserve"> в пределах средств, утверждаемых в бюджете </w:t>
      </w:r>
      <w:r w:rsidR="00BA7CE7" w:rsidRPr="00B22887">
        <w:rPr>
          <w:rFonts w:ascii="Times New Roman" w:hAnsi="Times New Roman" w:cs="Times New Roman"/>
          <w:sz w:val="24"/>
          <w:szCs w:val="24"/>
        </w:rPr>
        <w:t>Тернейского</w:t>
      </w:r>
      <w:r w:rsidR="00B61ADC" w:rsidRPr="00B22887">
        <w:rPr>
          <w:rFonts w:ascii="Times New Roman" w:hAnsi="Times New Roman" w:cs="Times New Roman"/>
          <w:sz w:val="24"/>
          <w:szCs w:val="24"/>
        </w:rPr>
        <w:t xml:space="preserve"> муниципального округа на текущий финансовый год и плановый период.</w:t>
      </w:r>
    </w:p>
    <w:p w:rsidR="00ED747C" w:rsidRPr="00B22887" w:rsidRDefault="00ED747C" w:rsidP="00EF23A6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36AE4" w:rsidRPr="00B22887" w:rsidRDefault="00A36AE4" w:rsidP="00EF23A6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B22887">
        <w:rPr>
          <w:rFonts w:ascii="Times New Roman" w:eastAsiaTheme="minorEastAsia" w:hAnsi="Times New Roman" w:cs="Times New Roman"/>
          <w:sz w:val="24"/>
          <w:szCs w:val="24"/>
          <w:lang w:eastAsia="ru-RU"/>
        </w:rPr>
        <w:br w:type="page"/>
      </w:r>
    </w:p>
    <w:p w:rsidR="00A36AE4" w:rsidRPr="00B22887" w:rsidRDefault="00A36AE4" w:rsidP="00A36AE4">
      <w:pPr>
        <w:spacing w:after="0" w:line="240" w:lineRule="auto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B22887">
        <w:rPr>
          <w:rFonts w:ascii="Times New Roman" w:eastAsiaTheme="minorEastAsia" w:hAnsi="Times New Roman" w:cs="Times New Roman"/>
          <w:sz w:val="24"/>
          <w:szCs w:val="24"/>
          <w:lang w:eastAsia="ru-RU"/>
        </w:rPr>
        <w:lastRenderedPageBreak/>
        <w:t>Приложение</w:t>
      </w:r>
    </w:p>
    <w:p w:rsidR="00A36AE4" w:rsidRPr="00B22887" w:rsidRDefault="00A36AE4" w:rsidP="00A36AE4">
      <w:pPr>
        <w:spacing w:after="0" w:line="240" w:lineRule="auto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B22887">
        <w:rPr>
          <w:rFonts w:ascii="Times New Roman" w:eastAsiaTheme="minorEastAsia" w:hAnsi="Times New Roman" w:cs="Times New Roman"/>
          <w:sz w:val="24"/>
          <w:szCs w:val="24"/>
          <w:lang w:eastAsia="ru-RU"/>
        </w:rPr>
        <w:t>к Положению о представительских расходах</w:t>
      </w:r>
    </w:p>
    <w:p w:rsidR="00A36AE4" w:rsidRPr="00B22887" w:rsidRDefault="00A36AE4" w:rsidP="00A36AE4">
      <w:pPr>
        <w:spacing w:after="0" w:line="240" w:lineRule="auto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B2288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и иных расходах, связанных с представительской </w:t>
      </w:r>
    </w:p>
    <w:p w:rsidR="00BA7CE7" w:rsidRPr="00B22887" w:rsidRDefault="00A36AE4" w:rsidP="00A36AE4">
      <w:pPr>
        <w:spacing w:after="0" w:line="240" w:lineRule="auto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B2288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деятельностью </w:t>
      </w:r>
      <w:r w:rsidR="00C0119C">
        <w:rPr>
          <w:rFonts w:ascii="Times New Roman" w:eastAsiaTheme="minorEastAsia" w:hAnsi="Times New Roman" w:cs="Times New Roman"/>
          <w:sz w:val="24"/>
          <w:szCs w:val="24"/>
          <w:lang w:eastAsia="ru-RU"/>
        </w:rPr>
        <w:t>Думы</w:t>
      </w:r>
      <w:r w:rsidRPr="00B2288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</w:p>
    <w:p w:rsidR="00A36AE4" w:rsidRPr="00B22887" w:rsidRDefault="00A36AE4" w:rsidP="00A36AE4">
      <w:pPr>
        <w:spacing w:after="0" w:line="240" w:lineRule="auto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B22887">
        <w:rPr>
          <w:rFonts w:ascii="Times New Roman" w:eastAsiaTheme="minorEastAsia" w:hAnsi="Times New Roman" w:cs="Times New Roman"/>
          <w:sz w:val="24"/>
          <w:szCs w:val="24"/>
          <w:lang w:eastAsia="ru-RU"/>
        </w:rPr>
        <w:t>Тернейского муниципального округа</w:t>
      </w:r>
    </w:p>
    <w:p w:rsidR="00A36AE4" w:rsidRPr="00B22887" w:rsidRDefault="00A36AE4" w:rsidP="00A36AE4">
      <w:pPr>
        <w:spacing w:after="0" w:line="240" w:lineRule="auto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A36AE4" w:rsidRPr="00B22887" w:rsidRDefault="00A36AE4" w:rsidP="00A36AE4">
      <w:pPr>
        <w:spacing w:after="0" w:line="240" w:lineRule="auto"/>
        <w:jc w:val="right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22887">
        <w:rPr>
          <w:rFonts w:ascii="Times New Roman" w:eastAsiaTheme="minorEastAsia" w:hAnsi="Times New Roman" w:cs="Times New Roman"/>
          <w:sz w:val="28"/>
          <w:szCs w:val="28"/>
          <w:lang w:eastAsia="ru-RU"/>
        </w:rPr>
        <w:t>УТВЕРЖДАЮ</w:t>
      </w:r>
    </w:p>
    <w:p w:rsidR="00A36AE4" w:rsidRPr="00B22887" w:rsidRDefault="00A36AE4" w:rsidP="00A36AE4">
      <w:pPr>
        <w:spacing w:after="0" w:line="240" w:lineRule="auto"/>
        <w:jc w:val="right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A36AE4" w:rsidRPr="00B22887" w:rsidRDefault="00A36AE4" w:rsidP="00A36AE4">
      <w:pPr>
        <w:spacing w:after="0" w:line="240" w:lineRule="auto"/>
        <w:jc w:val="right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22887">
        <w:rPr>
          <w:rFonts w:ascii="Times New Roman" w:eastAsiaTheme="minorEastAsia" w:hAnsi="Times New Roman" w:cs="Times New Roman"/>
          <w:sz w:val="28"/>
          <w:szCs w:val="28"/>
          <w:lang w:eastAsia="ru-RU"/>
        </w:rPr>
        <w:t>__________________________</w:t>
      </w:r>
    </w:p>
    <w:p w:rsidR="00A36AE4" w:rsidRPr="00B22887" w:rsidRDefault="00A36AE4" w:rsidP="00A36AE4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A36AE4" w:rsidRPr="00B22887" w:rsidRDefault="00A36AE4" w:rsidP="00A36AE4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B22887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СМЕТА</w:t>
      </w:r>
    </w:p>
    <w:p w:rsidR="00A36AE4" w:rsidRPr="00B22887" w:rsidRDefault="00A36AE4" w:rsidP="00A36AE4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B22887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ПРЕДСТАВИТЕЛЬСКИХ РАСХОДОВ НА ПРОВЕДЕНИЕ</w:t>
      </w:r>
    </w:p>
    <w:p w:rsidR="00A36AE4" w:rsidRPr="00B22887" w:rsidRDefault="00A36AE4" w:rsidP="00A36AE4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22887">
        <w:rPr>
          <w:rFonts w:ascii="Times New Roman" w:eastAsiaTheme="minorEastAsia" w:hAnsi="Times New Roman" w:cs="Times New Roman"/>
          <w:sz w:val="28"/>
          <w:szCs w:val="28"/>
          <w:lang w:eastAsia="ru-RU"/>
        </w:rPr>
        <w:t>__________________________________________</w:t>
      </w:r>
      <w:r w:rsidR="00ED747C" w:rsidRPr="00B22887">
        <w:rPr>
          <w:rFonts w:ascii="Times New Roman" w:eastAsiaTheme="minorEastAsia" w:hAnsi="Times New Roman" w:cs="Times New Roman"/>
          <w:sz w:val="28"/>
          <w:szCs w:val="28"/>
          <w:lang w:eastAsia="ru-RU"/>
        </w:rPr>
        <w:t>________________________</w:t>
      </w:r>
    </w:p>
    <w:p w:rsidR="00A36AE4" w:rsidRPr="00B22887" w:rsidRDefault="00A36AE4" w:rsidP="00A36AE4">
      <w:pPr>
        <w:spacing w:after="0" w:line="240" w:lineRule="auto"/>
        <w:jc w:val="center"/>
        <w:rPr>
          <w:rFonts w:ascii="Times New Roman" w:eastAsiaTheme="minorEastAsia" w:hAnsi="Times New Roman" w:cs="Times New Roman"/>
          <w:lang w:eastAsia="ru-RU"/>
        </w:rPr>
      </w:pPr>
      <w:r w:rsidRPr="00B22887">
        <w:rPr>
          <w:rFonts w:ascii="Times New Roman" w:eastAsiaTheme="minorEastAsia" w:hAnsi="Times New Roman" w:cs="Times New Roman"/>
          <w:lang w:eastAsia="ru-RU"/>
        </w:rPr>
        <w:t>(наименование мероприятия)</w:t>
      </w:r>
    </w:p>
    <w:p w:rsidR="00A36AE4" w:rsidRPr="00B22887" w:rsidRDefault="00A36AE4" w:rsidP="00A36AE4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</w:pPr>
    </w:p>
    <w:p w:rsidR="00A36AE4" w:rsidRPr="00B22887" w:rsidRDefault="00BA7CE7" w:rsidP="00A36AE4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22887">
        <w:rPr>
          <w:rFonts w:ascii="Times New Roman" w:eastAsiaTheme="minorEastAsia" w:hAnsi="Times New Roman" w:cs="Times New Roman"/>
          <w:sz w:val="28"/>
          <w:szCs w:val="28"/>
          <w:lang w:eastAsia="ru-RU"/>
        </w:rPr>
        <w:t>__________________________________________________________________</w:t>
      </w:r>
    </w:p>
    <w:p w:rsidR="00BA7CE7" w:rsidRPr="00B22887" w:rsidRDefault="00BA7CE7" w:rsidP="00BA7CE7">
      <w:pPr>
        <w:spacing w:after="0" w:line="240" w:lineRule="auto"/>
        <w:jc w:val="center"/>
        <w:rPr>
          <w:rFonts w:ascii="Times New Roman" w:eastAsiaTheme="minorEastAsia" w:hAnsi="Times New Roman" w:cs="Times New Roman"/>
          <w:lang w:eastAsia="ru-RU"/>
        </w:rPr>
      </w:pPr>
      <w:r w:rsidRPr="00B22887">
        <w:rPr>
          <w:rFonts w:ascii="Times New Roman" w:eastAsiaTheme="minorEastAsia" w:hAnsi="Times New Roman" w:cs="Times New Roman"/>
          <w:lang w:eastAsia="ru-RU"/>
        </w:rPr>
        <w:t>(наименование органа местного самоуправления)</w:t>
      </w:r>
    </w:p>
    <w:p w:rsidR="00A36AE4" w:rsidRPr="00B22887" w:rsidRDefault="00A36AE4" w:rsidP="00A36AE4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ED747C" w:rsidRPr="00B22887" w:rsidRDefault="00A36AE4" w:rsidP="00A36AE4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22887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Дата проведения</w:t>
      </w:r>
      <w:r w:rsidR="00ED747C" w:rsidRPr="00B22887">
        <w:rPr>
          <w:rFonts w:ascii="Times New Roman" w:eastAsiaTheme="minorEastAsia" w:hAnsi="Times New Roman" w:cs="Times New Roman"/>
          <w:sz w:val="28"/>
          <w:szCs w:val="28"/>
          <w:lang w:eastAsia="ru-RU"/>
        </w:rPr>
        <w:t>:</w:t>
      </w:r>
    </w:p>
    <w:p w:rsidR="00A36AE4" w:rsidRPr="00B22887" w:rsidRDefault="00A36AE4" w:rsidP="00A36AE4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2288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с «___</w:t>
      </w:r>
      <w:proofErr w:type="gramStart"/>
      <w:r w:rsidRPr="00B22887">
        <w:rPr>
          <w:rFonts w:ascii="Times New Roman" w:eastAsiaTheme="minorEastAsia" w:hAnsi="Times New Roman" w:cs="Times New Roman"/>
          <w:sz w:val="28"/>
          <w:szCs w:val="28"/>
          <w:lang w:eastAsia="ru-RU"/>
        </w:rPr>
        <w:t>_ »</w:t>
      </w:r>
      <w:proofErr w:type="gramEnd"/>
      <w:r w:rsidRPr="00B22887">
        <w:rPr>
          <w:rFonts w:ascii="Times New Roman" w:eastAsiaTheme="minorEastAsia" w:hAnsi="Times New Roman" w:cs="Times New Roman"/>
          <w:sz w:val="28"/>
          <w:szCs w:val="28"/>
          <w:lang w:eastAsia="ru-RU"/>
        </w:rPr>
        <w:t>_____________ 20___ г. по «____ »_______________ 20____ г.</w:t>
      </w:r>
    </w:p>
    <w:p w:rsidR="00A36AE4" w:rsidRPr="00B22887" w:rsidRDefault="00A36AE4" w:rsidP="00A36AE4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A36AE4" w:rsidRPr="00B22887" w:rsidRDefault="00A36AE4" w:rsidP="00A36AE4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22887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Количество официальных и иных лиц __________________ чел.</w:t>
      </w:r>
    </w:p>
    <w:p w:rsidR="00A36AE4" w:rsidRPr="00B22887" w:rsidRDefault="00A36AE4" w:rsidP="00A36AE4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98"/>
        <w:gridCol w:w="5753"/>
        <w:gridCol w:w="3094"/>
      </w:tblGrid>
      <w:tr w:rsidR="00A36AE4" w:rsidRPr="00B22887" w:rsidTr="00A36AE4">
        <w:tc>
          <w:tcPr>
            <w:tcW w:w="445" w:type="dxa"/>
          </w:tcPr>
          <w:p w:rsidR="00A36AE4" w:rsidRPr="00B22887" w:rsidRDefault="00A36AE4" w:rsidP="00A36AE4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8"/>
                <w:szCs w:val="28"/>
                <w:lang w:eastAsia="ru-RU"/>
              </w:rPr>
            </w:pPr>
            <w:r w:rsidRPr="00B22887">
              <w:rPr>
                <w:rFonts w:ascii="Times New Roman" w:eastAsiaTheme="minorEastAsia" w:hAnsi="Times New Roman" w:cs="Times New Roman"/>
                <w:b/>
                <w:sz w:val="28"/>
                <w:szCs w:val="28"/>
                <w:lang w:eastAsia="ru-RU"/>
              </w:rPr>
              <w:t>№</w:t>
            </w:r>
          </w:p>
          <w:p w:rsidR="00A36AE4" w:rsidRPr="00B22887" w:rsidRDefault="00A36AE4" w:rsidP="00A36AE4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5785" w:type="dxa"/>
          </w:tcPr>
          <w:p w:rsidR="00A36AE4" w:rsidRPr="00B22887" w:rsidRDefault="00A36AE4" w:rsidP="00A36AE4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8"/>
                <w:szCs w:val="28"/>
                <w:lang w:eastAsia="ru-RU"/>
              </w:rPr>
            </w:pPr>
            <w:r w:rsidRPr="00B22887">
              <w:rPr>
                <w:rFonts w:ascii="Times New Roman" w:eastAsiaTheme="minorEastAsia" w:hAnsi="Times New Roman" w:cs="Times New Roman"/>
                <w:b/>
                <w:sz w:val="28"/>
                <w:szCs w:val="28"/>
                <w:lang w:eastAsia="ru-RU"/>
              </w:rPr>
              <w:t>Наименование представительских расходов</w:t>
            </w:r>
          </w:p>
          <w:p w:rsidR="00A36AE4" w:rsidRPr="00B22887" w:rsidRDefault="00A36AE4" w:rsidP="00A36AE4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3115" w:type="dxa"/>
          </w:tcPr>
          <w:p w:rsidR="00A36AE4" w:rsidRPr="00B22887" w:rsidRDefault="00A36AE4" w:rsidP="00A36AE4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8"/>
                <w:szCs w:val="28"/>
                <w:lang w:eastAsia="ru-RU"/>
              </w:rPr>
            </w:pPr>
            <w:r w:rsidRPr="00B22887">
              <w:rPr>
                <w:rFonts w:ascii="Times New Roman" w:eastAsiaTheme="minorEastAsia" w:hAnsi="Times New Roman" w:cs="Times New Roman"/>
                <w:b/>
                <w:sz w:val="28"/>
                <w:szCs w:val="28"/>
                <w:lang w:eastAsia="ru-RU"/>
              </w:rPr>
              <w:t>Сумма (руб.)</w:t>
            </w:r>
          </w:p>
          <w:p w:rsidR="00A36AE4" w:rsidRPr="00B22887" w:rsidRDefault="00A36AE4" w:rsidP="00A36AE4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A36AE4" w:rsidRPr="00B22887" w:rsidTr="00A36AE4">
        <w:tc>
          <w:tcPr>
            <w:tcW w:w="445" w:type="dxa"/>
          </w:tcPr>
          <w:p w:rsidR="00A36AE4" w:rsidRPr="00B22887" w:rsidRDefault="00A36AE4" w:rsidP="00A36AE4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785" w:type="dxa"/>
          </w:tcPr>
          <w:p w:rsidR="00A36AE4" w:rsidRPr="00B22887" w:rsidRDefault="00A36AE4" w:rsidP="00A36AE4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5" w:type="dxa"/>
          </w:tcPr>
          <w:p w:rsidR="00A36AE4" w:rsidRPr="00B22887" w:rsidRDefault="00A36AE4" w:rsidP="00A36AE4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36AE4" w:rsidRPr="00B22887" w:rsidTr="00A36AE4">
        <w:tc>
          <w:tcPr>
            <w:tcW w:w="445" w:type="dxa"/>
          </w:tcPr>
          <w:p w:rsidR="00A36AE4" w:rsidRPr="00B22887" w:rsidRDefault="00A36AE4" w:rsidP="00A36AE4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785" w:type="dxa"/>
          </w:tcPr>
          <w:p w:rsidR="00A36AE4" w:rsidRPr="00B22887" w:rsidRDefault="00A36AE4" w:rsidP="00A36AE4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5" w:type="dxa"/>
          </w:tcPr>
          <w:p w:rsidR="00A36AE4" w:rsidRPr="00B22887" w:rsidRDefault="00A36AE4" w:rsidP="00A36AE4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36AE4" w:rsidRPr="00B22887" w:rsidTr="00A36AE4">
        <w:tc>
          <w:tcPr>
            <w:tcW w:w="445" w:type="dxa"/>
          </w:tcPr>
          <w:p w:rsidR="00A36AE4" w:rsidRPr="00B22887" w:rsidRDefault="00A36AE4" w:rsidP="00A36AE4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785" w:type="dxa"/>
          </w:tcPr>
          <w:p w:rsidR="00A36AE4" w:rsidRPr="00B22887" w:rsidRDefault="00A36AE4" w:rsidP="00A36AE4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5" w:type="dxa"/>
          </w:tcPr>
          <w:p w:rsidR="00A36AE4" w:rsidRPr="00B22887" w:rsidRDefault="00A36AE4" w:rsidP="00A36AE4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36AE4" w:rsidRPr="00B22887" w:rsidTr="00A36AE4">
        <w:tc>
          <w:tcPr>
            <w:tcW w:w="445" w:type="dxa"/>
          </w:tcPr>
          <w:p w:rsidR="00A36AE4" w:rsidRPr="00B22887" w:rsidRDefault="00A36AE4" w:rsidP="00A36AE4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785" w:type="dxa"/>
          </w:tcPr>
          <w:p w:rsidR="00A36AE4" w:rsidRPr="00B22887" w:rsidRDefault="00A36AE4" w:rsidP="00A36AE4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5" w:type="dxa"/>
          </w:tcPr>
          <w:p w:rsidR="00A36AE4" w:rsidRPr="00B22887" w:rsidRDefault="00A36AE4" w:rsidP="00A36AE4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36AE4" w:rsidRPr="00B22887" w:rsidTr="00216146">
        <w:tc>
          <w:tcPr>
            <w:tcW w:w="6230" w:type="dxa"/>
            <w:gridSpan w:val="2"/>
          </w:tcPr>
          <w:p w:rsidR="00A36AE4" w:rsidRPr="00B22887" w:rsidRDefault="00A36AE4" w:rsidP="00A36AE4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sz w:val="28"/>
                <w:szCs w:val="28"/>
                <w:lang w:eastAsia="ru-RU"/>
              </w:rPr>
            </w:pPr>
            <w:r w:rsidRPr="00B22887">
              <w:rPr>
                <w:rFonts w:ascii="Times New Roman" w:eastAsiaTheme="minorEastAsia" w:hAnsi="Times New Roman" w:cs="Times New Roman"/>
                <w:b/>
                <w:sz w:val="28"/>
                <w:szCs w:val="28"/>
                <w:lang w:eastAsia="ru-RU"/>
              </w:rPr>
              <w:t>ИТОГО:</w:t>
            </w:r>
          </w:p>
          <w:p w:rsidR="00A36AE4" w:rsidRPr="00B22887" w:rsidRDefault="00A36AE4" w:rsidP="00A36AE4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5" w:type="dxa"/>
          </w:tcPr>
          <w:p w:rsidR="00A36AE4" w:rsidRPr="00B22887" w:rsidRDefault="00A36AE4" w:rsidP="00A36AE4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A36AE4" w:rsidRPr="00B22887" w:rsidRDefault="00A36AE4" w:rsidP="00A36AE4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E44F6A" w:rsidRPr="00ED747C" w:rsidRDefault="00A36AE4" w:rsidP="00A36AE4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2288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Ответственное </w:t>
      </w:r>
      <w:proofErr w:type="gramStart"/>
      <w:r w:rsidRPr="00B22887">
        <w:rPr>
          <w:rFonts w:ascii="Times New Roman" w:eastAsiaTheme="minorEastAsia" w:hAnsi="Times New Roman" w:cs="Times New Roman"/>
          <w:sz w:val="28"/>
          <w:szCs w:val="28"/>
          <w:lang w:eastAsia="ru-RU"/>
        </w:rPr>
        <w:t>лицо:_</w:t>
      </w:r>
      <w:proofErr w:type="gramEnd"/>
      <w:r w:rsidRPr="00B22887">
        <w:rPr>
          <w:rFonts w:ascii="Times New Roman" w:eastAsiaTheme="minorEastAsia" w:hAnsi="Times New Roman" w:cs="Times New Roman"/>
          <w:sz w:val="28"/>
          <w:szCs w:val="28"/>
          <w:lang w:eastAsia="ru-RU"/>
        </w:rPr>
        <w:t>______________________ /_______________________</w:t>
      </w:r>
    </w:p>
    <w:p w:rsidR="00A36AE4" w:rsidRPr="00ED747C" w:rsidRDefault="00A36AE4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ED747C" w:rsidRPr="00ED747C" w:rsidRDefault="00ED747C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sectPr w:rsidR="00ED747C" w:rsidRPr="00ED74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A224E0FE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1" w15:restartNumberingAfterBreak="0">
    <w:nsid w:val="0DB92720"/>
    <w:multiLevelType w:val="multilevel"/>
    <w:tmpl w:val="4C78FF50"/>
    <w:lvl w:ilvl="0">
      <w:start w:val="4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0"/>
        <w:w w:val="100"/>
        <w:position w:val="0"/>
        <w:sz w:val="23"/>
        <w:szCs w:val="23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  <w:lvlOverride w:ilvl="0">
      <w:startOverride w:val="4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66FD"/>
    <w:rsid w:val="00051FE3"/>
    <w:rsid w:val="00076024"/>
    <w:rsid w:val="000D5FDE"/>
    <w:rsid w:val="000F11EC"/>
    <w:rsid w:val="00120C4C"/>
    <w:rsid w:val="001356D6"/>
    <w:rsid w:val="00177364"/>
    <w:rsid w:val="00193562"/>
    <w:rsid w:val="001A66FD"/>
    <w:rsid w:val="00206136"/>
    <w:rsid w:val="00212432"/>
    <w:rsid w:val="0028475F"/>
    <w:rsid w:val="002E3D8D"/>
    <w:rsid w:val="00313CBF"/>
    <w:rsid w:val="003166D6"/>
    <w:rsid w:val="00352D19"/>
    <w:rsid w:val="003A24EE"/>
    <w:rsid w:val="003F55B6"/>
    <w:rsid w:val="00410540"/>
    <w:rsid w:val="0046579A"/>
    <w:rsid w:val="004915EB"/>
    <w:rsid w:val="004F1254"/>
    <w:rsid w:val="005250A8"/>
    <w:rsid w:val="00550CFD"/>
    <w:rsid w:val="00566874"/>
    <w:rsid w:val="00567438"/>
    <w:rsid w:val="00575AD6"/>
    <w:rsid w:val="00580687"/>
    <w:rsid w:val="0058338E"/>
    <w:rsid w:val="005C072D"/>
    <w:rsid w:val="005D52EC"/>
    <w:rsid w:val="005F2D40"/>
    <w:rsid w:val="00654A8E"/>
    <w:rsid w:val="00656AB1"/>
    <w:rsid w:val="006865FD"/>
    <w:rsid w:val="006A6874"/>
    <w:rsid w:val="006C0CD5"/>
    <w:rsid w:val="006C2A31"/>
    <w:rsid w:val="006C575D"/>
    <w:rsid w:val="006F1261"/>
    <w:rsid w:val="00700A23"/>
    <w:rsid w:val="00777F06"/>
    <w:rsid w:val="00816210"/>
    <w:rsid w:val="00822951"/>
    <w:rsid w:val="008523EE"/>
    <w:rsid w:val="00854178"/>
    <w:rsid w:val="008D60D4"/>
    <w:rsid w:val="008F5F92"/>
    <w:rsid w:val="00995CB6"/>
    <w:rsid w:val="009B344E"/>
    <w:rsid w:val="009B65F6"/>
    <w:rsid w:val="009D0EB9"/>
    <w:rsid w:val="00A20498"/>
    <w:rsid w:val="00A36AE4"/>
    <w:rsid w:val="00A47ADC"/>
    <w:rsid w:val="00AB3488"/>
    <w:rsid w:val="00B16F31"/>
    <w:rsid w:val="00B22887"/>
    <w:rsid w:val="00B23760"/>
    <w:rsid w:val="00B243F2"/>
    <w:rsid w:val="00B272D1"/>
    <w:rsid w:val="00B4115B"/>
    <w:rsid w:val="00B52303"/>
    <w:rsid w:val="00B61ADC"/>
    <w:rsid w:val="00B65D54"/>
    <w:rsid w:val="00B868CC"/>
    <w:rsid w:val="00BA7CE7"/>
    <w:rsid w:val="00BB6652"/>
    <w:rsid w:val="00C0119C"/>
    <w:rsid w:val="00C0606F"/>
    <w:rsid w:val="00C50C44"/>
    <w:rsid w:val="00C727AE"/>
    <w:rsid w:val="00C807CB"/>
    <w:rsid w:val="00D4344D"/>
    <w:rsid w:val="00D8107A"/>
    <w:rsid w:val="00D84DE4"/>
    <w:rsid w:val="00E44F6A"/>
    <w:rsid w:val="00E61C33"/>
    <w:rsid w:val="00EB1DE1"/>
    <w:rsid w:val="00ED5AB0"/>
    <w:rsid w:val="00ED747C"/>
    <w:rsid w:val="00EF23A6"/>
    <w:rsid w:val="00F003F4"/>
    <w:rsid w:val="00F07AEC"/>
    <w:rsid w:val="00F13C1E"/>
    <w:rsid w:val="00F25559"/>
    <w:rsid w:val="00F25B8F"/>
    <w:rsid w:val="00F920F6"/>
    <w:rsid w:val="00FB1498"/>
    <w:rsid w:val="00FE68F9"/>
    <w:rsid w:val="00FF0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4A75156-E8DC-4BE8-A082-F13F4DDF8B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107A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A66FD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1A66FD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1A66FD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styleId="a3">
    <w:name w:val="List Paragraph"/>
    <w:basedOn w:val="a"/>
    <w:uiPriority w:val="34"/>
    <w:qFormat/>
    <w:rsid w:val="003A24EE"/>
    <w:pPr>
      <w:ind w:left="720"/>
      <w:contextualSpacing/>
    </w:pPr>
  </w:style>
  <w:style w:type="character" w:customStyle="1" w:styleId="2">
    <w:name w:val="Основной текст (2)_"/>
    <w:basedOn w:val="a0"/>
    <w:link w:val="20"/>
    <w:uiPriority w:val="99"/>
    <w:rsid w:val="003A24EE"/>
    <w:rPr>
      <w:rFonts w:ascii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3A24EE"/>
    <w:pPr>
      <w:widowControl w:val="0"/>
      <w:shd w:val="clear" w:color="auto" w:fill="FFFFFF"/>
      <w:spacing w:after="420" w:line="240" w:lineRule="atLeast"/>
      <w:jc w:val="center"/>
    </w:pPr>
    <w:rPr>
      <w:rFonts w:ascii="Times New Roman" w:hAnsi="Times New Roman" w:cs="Times New Roman"/>
    </w:rPr>
  </w:style>
  <w:style w:type="character" w:styleId="a4">
    <w:name w:val="Hyperlink"/>
    <w:basedOn w:val="a0"/>
    <w:uiPriority w:val="99"/>
    <w:unhideWhenUsed/>
    <w:rsid w:val="003A24EE"/>
    <w:rPr>
      <w:color w:val="0563C1" w:themeColor="hyperlink"/>
      <w:u w:val="single"/>
    </w:rPr>
  </w:style>
  <w:style w:type="table" w:styleId="a5">
    <w:name w:val="Table Grid"/>
    <w:basedOn w:val="a1"/>
    <w:uiPriority w:val="39"/>
    <w:rsid w:val="003A24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6C0C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C0CD5"/>
    <w:rPr>
      <w:rFonts w:ascii="Segoe UI" w:hAnsi="Segoe UI" w:cs="Segoe UI"/>
      <w:sz w:val="18"/>
      <w:szCs w:val="18"/>
    </w:rPr>
  </w:style>
  <w:style w:type="paragraph" w:styleId="HTML">
    <w:name w:val="HTML Preformatted"/>
    <w:basedOn w:val="a"/>
    <w:link w:val="HTML0"/>
    <w:uiPriority w:val="99"/>
    <w:unhideWhenUsed/>
    <w:rsid w:val="00EF23A6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EF23A6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06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login.consultant.ru/link/?req=doc&amp;base=LAW&amp;n=32736&amp;dst=100009" TargetMode="External"/><Relationship Id="rId5" Type="http://schemas.openxmlformats.org/officeDocument/2006/relationships/hyperlink" Target="https://login.consultant.ru/link/?req=doc&amp;base=RLAW020&amp;n=19716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921</TotalTime>
  <Pages>8</Pages>
  <Words>2768</Words>
  <Characters>15783</Characters>
  <Application>Microsoft Office Word</Application>
  <DocSecurity>0</DocSecurity>
  <Lines>131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Duma-2</dc:creator>
  <cp:keywords/>
  <dc:description/>
  <cp:lastModifiedBy>Duma-2</cp:lastModifiedBy>
  <cp:revision>67</cp:revision>
  <cp:lastPrinted>2024-09-23T03:31:00Z</cp:lastPrinted>
  <dcterms:created xsi:type="dcterms:W3CDTF">2023-03-13T04:06:00Z</dcterms:created>
  <dcterms:modified xsi:type="dcterms:W3CDTF">2024-10-22T00:35:00Z</dcterms:modified>
</cp:coreProperties>
</file>