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80D" w:rsidRPr="00E10B1B" w:rsidRDefault="0099580D" w:rsidP="0099580D">
      <w:pPr>
        <w:jc w:val="center"/>
      </w:pPr>
      <w:r w:rsidRPr="00E10B1B">
        <w:t>ПОЯСНИТЕЛЬНАЯ ЗАПИСКА</w:t>
      </w:r>
    </w:p>
    <w:p w:rsidR="0099580D" w:rsidRPr="00E10B1B" w:rsidRDefault="0099580D" w:rsidP="0099580D">
      <w:pPr>
        <w:jc w:val="center"/>
      </w:pPr>
      <w:r w:rsidRPr="00E10B1B">
        <w:t>к проекту бюджета Тернейского муниципального округа</w:t>
      </w:r>
    </w:p>
    <w:p w:rsidR="0099580D" w:rsidRPr="00E10B1B" w:rsidRDefault="0099580D" w:rsidP="0099580D">
      <w:pPr>
        <w:jc w:val="center"/>
      </w:pPr>
      <w:r w:rsidRPr="00E10B1B">
        <w:t>на 2024 год и плановый период 2025 и 2026 годов.</w:t>
      </w:r>
    </w:p>
    <w:p w:rsidR="0099580D" w:rsidRPr="00E10B1B" w:rsidRDefault="0099580D" w:rsidP="0099580D">
      <w:r w:rsidRPr="00E10B1B">
        <w:t xml:space="preserve">                  </w:t>
      </w:r>
    </w:p>
    <w:p w:rsidR="0099580D" w:rsidRPr="00E10B1B" w:rsidRDefault="0099580D" w:rsidP="0099580D"/>
    <w:p w:rsidR="0099580D" w:rsidRPr="00E10B1B" w:rsidRDefault="0099580D" w:rsidP="0099580D">
      <w:pPr>
        <w:autoSpaceDE w:val="0"/>
        <w:autoSpaceDN w:val="0"/>
        <w:adjustRightInd w:val="0"/>
        <w:jc w:val="both"/>
        <w:rPr>
          <w:rFonts w:eastAsia="Calibri"/>
          <w:lang w:eastAsia="en-US" w:bidi="he-IL"/>
        </w:rPr>
      </w:pPr>
      <w:r w:rsidRPr="00E10B1B">
        <w:t xml:space="preserve">               Проект бюджета Тернейского муниципального округа сформирован в соответствии с требованиями Бюджетного кодекса Российской Федерации, Приказом Минфина России </w:t>
      </w:r>
      <w:r w:rsidRPr="00E10B1B">
        <w:rPr>
          <w:rFonts w:eastAsia="Calibri"/>
          <w:lang w:eastAsia="en-US" w:bidi="he-IL"/>
        </w:rPr>
        <w:t>от 1 июня 2023 г. № 80н «Об утверждении кодов (перечней кодов) бюджетной классификации Российской Федерации на 2024 год (на 2024 год и на плановый период 2025 и 2026 годов)».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 xml:space="preserve">         Основные характеристики бюджета Тернейского муниципального округа:</w:t>
      </w:r>
    </w:p>
    <w:p w:rsidR="0099580D" w:rsidRPr="00E10B1B" w:rsidRDefault="0099580D" w:rsidP="0099580D">
      <w:pPr>
        <w:jc w:val="both"/>
        <w:rPr>
          <w:b/>
        </w:rPr>
      </w:pPr>
      <w:r w:rsidRPr="00E10B1B">
        <w:rPr>
          <w:sz w:val="20"/>
        </w:rPr>
        <w:t xml:space="preserve">           </w:t>
      </w:r>
      <w:r w:rsidRPr="00E10B1B">
        <w:rPr>
          <w:b/>
        </w:rPr>
        <w:t xml:space="preserve">На 2024 год: </w:t>
      </w:r>
    </w:p>
    <w:p w:rsidR="0099580D" w:rsidRPr="00E10B1B" w:rsidRDefault="0099580D" w:rsidP="0099580D">
      <w:pPr>
        <w:jc w:val="both"/>
      </w:pPr>
      <w:r w:rsidRPr="00E10B1B">
        <w:rPr>
          <w:b/>
        </w:rPr>
        <w:t xml:space="preserve">        -общий объем доходов</w:t>
      </w:r>
      <w:r w:rsidRPr="00E10B1B">
        <w:t xml:space="preserve"> бюджета Тернейского муниципального округа       1 038 965 685,35 рублей, в том числе объем межбюджетных трансфертов, получаемых из других бюджетов бюджетной системы Российской Федерации, в сумме 915 625 705,35 рублей; </w:t>
      </w:r>
      <w:r w:rsidRPr="00E10B1B">
        <w:rPr>
          <w:b/>
        </w:rPr>
        <w:t>общий объем расходов</w:t>
      </w:r>
      <w:r w:rsidRPr="00E10B1B">
        <w:t xml:space="preserve"> бюджета Тернейского муниципального округа 1 044 582 425,22 рублей; </w:t>
      </w:r>
      <w:r w:rsidRPr="00E10B1B">
        <w:rPr>
          <w:b/>
        </w:rPr>
        <w:t xml:space="preserve">размер дефицита </w:t>
      </w:r>
      <w:r w:rsidRPr="00E10B1B">
        <w:t>бюджета Тернейского муниципального округа 5 616 739,87 (предельный размер не более 10,0% составляет 12 333 998,00) рублей.</w:t>
      </w:r>
    </w:p>
    <w:p w:rsidR="0099580D" w:rsidRPr="00E10B1B" w:rsidRDefault="0099580D" w:rsidP="0099580D">
      <w:pPr>
        <w:tabs>
          <w:tab w:val="left" w:pos="720"/>
          <w:tab w:val="left" w:pos="1080"/>
        </w:tabs>
        <w:jc w:val="both"/>
      </w:pPr>
      <w:r w:rsidRPr="00E10B1B">
        <w:t xml:space="preserve">        </w:t>
      </w:r>
    </w:p>
    <w:p w:rsidR="0099580D" w:rsidRPr="00E10B1B" w:rsidRDefault="0099580D" w:rsidP="0099580D">
      <w:pPr>
        <w:tabs>
          <w:tab w:val="left" w:pos="720"/>
          <w:tab w:val="left" w:pos="1080"/>
        </w:tabs>
        <w:jc w:val="both"/>
        <w:rPr>
          <w:b/>
        </w:rPr>
      </w:pPr>
      <w:r w:rsidRPr="00E10B1B">
        <w:t xml:space="preserve">        </w:t>
      </w:r>
      <w:r w:rsidRPr="00E10B1B">
        <w:rPr>
          <w:b/>
        </w:rPr>
        <w:t xml:space="preserve">На 2025 год и 2026 года: </w:t>
      </w:r>
    </w:p>
    <w:p w:rsidR="0099580D" w:rsidRPr="00E10B1B" w:rsidRDefault="0099580D" w:rsidP="0099580D">
      <w:pPr>
        <w:jc w:val="both"/>
        <w:outlineLvl w:val="0"/>
      </w:pPr>
      <w:r w:rsidRPr="00E10B1B">
        <w:rPr>
          <w:b/>
        </w:rPr>
        <w:t xml:space="preserve">         -    прогнозируемый общий объем доходов</w:t>
      </w:r>
      <w:r w:rsidRPr="00E10B1B">
        <w:t xml:space="preserve"> бюджета Тернейского муниципального округа на 2025 год  711 464 746,74 рублей, в том числе объем межбюджетных трансфертов, получаемых из других бюджетов бюджетной системы Российской Федерации  581 640 266,74 рублей;  на 2026 год  741 262 681,54 рублей, в том числе межбюджетных трансфертов, получаемых из других бюджетов бюджетной системы Российской Федерации   594 157 701,54  рублей;</w:t>
      </w:r>
    </w:p>
    <w:p w:rsidR="0099580D" w:rsidRPr="00E10B1B" w:rsidRDefault="0099580D" w:rsidP="0099580D">
      <w:pPr>
        <w:jc w:val="both"/>
      </w:pPr>
      <w:r w:rsidRPr="00E10B1B">
        <w:t xml:space="preserve">         -   </w:t>
      </w:r>
      <w:r w:rsidRPr="00E10B1B">
        <w:rPr>
          <w:b/>
        </w:rPr>
        <w:t>общий объем расходов</w:t>
      </w:r>
      <w:r w:rsidRPr="00E10B1B">
        <w:t xml:space="preserve"> бюджета Тернейского муниципального округа на 2025 год 724 441 560,07 рублей, на 2026 год  755 969 422,69 рублей, в том числе условно утверждаемые расходы на 2025 год  8 545  624,26 (предельный размер – не менее 2,5 % 8 545 624,26) рублей на 2026 год –   условно утверждаемые расходы  18 041 769,91 (предельный размер -  не менее 5,0 % 18 041 769,91 рублей);</w:t>
      </w:r>
    </w:p>
    <w:p w:rsidR="0099580D" w:rsidRPr="00E10B1B" w:rsidRDefault="0099580D" w:rsidP="0099580D">
      <w:pPr>
        <w:jc w:val="both"/>
      </w:pPr>
      <w:r w:rsidRPr="00E10B1B">
        <w:t xml:space="preserve">          -   </w:t>
      </w:r>
      <w:r w:rsidRPr="00E10B1B">
        <w:rPr>
          <w:b/>
        </w:rPr>
        <w:t xml:space="preserve">размер дефицита </w:t>
      </w:r>
      <w:r w:rsidRPr="00E10B1B">
        <w:t xml:space="preserve">Тернейского муниципального округа на 2025 год 12 976 813,33 (предельный размер - не более 10,0% 12 982 448,00) рублей; на 2026 год  14 706 741,15 (предельный размер - не более 10,0 %  14 710 498,00) рублей. </w:t>
      </w:r>
    </w:p>
    <w:p w:rsidR="0099580D" w:rsidRPr="00E10B1B" w:rsidRDefault="0099580D" w:rsidP="0099580D">
      <w:pPr>
        <w:jc w:val="both"/>
      </w:pPr>
      <w:r w:rsidRPr="00E10B1B">
        <w:t xml:space="preserve">          Под условно утверждаемыми расходами понимаются </w:t>
      </w:r>
      <w:r w:rsidRPr="00E10B1B">
        <w:rPr>
          <w:u w:val="single"/>
        </w:rPr>
        <w:t>нераспределённые</w:t>
      </w:r>
      <w:r w:rsidRPr="00E10B1B">
        <w:t xml:space="preserve"> в плановом периоде в ведомственной структуре расходов бюджета бюджетные ассигнования (ст.184.1 БК РФ).</w:t>
      </w:r>
    </w:p>
    <w:p w:rsidR="0099580D" w:rsidRPr="00E10B1B" w:rsidRDefault="0099580D" w:rsidP="0099580D">
      <w:pPr>
        <w:jc w:val="both"/>
      </w:pPr>
      <w:r w:rsidRPr="00E10B1B">
        <w:t xml:space="preserve">           </w:t>
      </w:r>
    </w:p>
    <w:p w:rsidR="0099580D" w:rsidRPr="00E10B1B" w:rsidRDefault="0099580D" w:rsidP="0099580D">
      <w:pPr>
        <w:jc w:val="center"/>
      </w:pPr>
      <w:r w:rsidRPr="00E10B1B">
        <w:t>Основные характеристики  бюджета Тернейского муниципального округа приведены в таблице:</w:t>
      </w:r>
    </w:p>
    <w:p w:rsidR="0099580D" w:rsidRPr="00E10B1B" w:rsidRDefault="0099580D" w:rsidP="0099580D">
      <w:pPr>
        <w:jc w:val="right"/>
      </w:pPr>
      <w:r w:rsidRPr="00E10B1B">
        <w:t xml:space="preserve">( в рублях)           </w:t>
      </w: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1927"/>
        <w:gridCol w:w="1984"/>
        <w:gridCol w:w="1842"/>
        <w:gridCol w:w="2410"/>
      </w:tblGrid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Наименование  показателей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Бюджет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года</w:t>
            </w:r>
          </w:p>
          <w:p w:rsidR="0099580D" w:rsidRPr="00E10B1B" w:rsidRDefault="0099580D" w:rsidP="002F43FB">
            <w:pPr>
              <w:jc w:val="both"/>
            </w:pPr>
            <w:r w:rsidRPr="00E10B1B">
              <w:t>на 01.10.2023 г.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Проект </w:t>
            </w:r>
          </w:p>
          <w:p w:rsidR="0099580D" w:rsidRPr="00E10B1B" w:rsidRDefault="0099580D" w:rsidP="002F43FB">
            <w:pPr>
              <w:jc w:val="both"/>
            </w:pPr>
            <w:r w:rsidRPr="00E10B1B">
              <w:t xml:space="preserve">бюджета на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год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Прирост</w:t>
            </w:r>
          </w:p>
          <w:p w:rsidR="0099580D" w:rsidRPr="00E10B1B" w:rsidRDefault="0099580D" w:rsidP="002F43FB">
            <w:pPr>
              <w:jc w:val="both"/>
            </w:pPr>
            <w:r w:rsidRPr="00E10B1B">
              <w:t xml:space="preserve">(снижение)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 к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г.(%)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(+;-) 2024 г. к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г.</w:t>
            </w:r>
          </w:p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ДОХОДЫ - ВСЕГО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1 159 665 773,29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1 038 965 685,35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89,59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-120 700 087,94</w:t>
            </w:r>
          </w:p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r w:rsidRPr="00E10B1B">
              <w:t>в том числе: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/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/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/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/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r w:rsidRPr="00E10B1B">
              <w:t xml:space="preserve">налоговые и </w:t>
            </w:r>
          </w:p>
          <w:p w:rsidR="0099580D" w:rsidRPr="00E10B1B" w:rsidRDefault="0099580D" w:rsidP="002F43FB">
            <w:r w:rsidRPr="00E10B1B">
              <w:t>неналоговые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r w:rsidRPr="00E10B1B">
              <w:t>132 288 000,00</w:t>
            </w:r>
          </w:p>
          <w:p w:rsidR="0099580D" w:rsidRPr="00E10B1B" w:rsidRDefault="0099580D" w:rsidP="002F43FB"/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r w:rsidRPr="00E10B1B">
              <w:t>123 339 980,00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r w:rsidRPr="00E10B1B">
              <w:t>93,24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r w:rsidRPr="00E10B1B">
              <w:t>-8 948 020,00</w:t>
            </w:r>
          </w:p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r w:rsidRPr="00E10B1B">
              <w:t>безвозмездные поступления  от других  бюджетов Российской Федерации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r w:rsidRPr="00E10B1B">
              <w:t>1 024 226 073,29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r w:rsidRPr="00E10B1B">
              <w:t>915 625 705,35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r w:rsidRPr="00E10B1B">
              <w:t>89,40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r w:rsidRPr="00E10B1B">
              <w:t>-108 600 367,94</w:t>
            </w:r>
          </w:p>
        </w:tc>
      </w:tr>
      <w:tr w:rsidR="0099580D" w:rsidRPr="00E10B1B" w:rsidTr="002F43FB">
        <w:trPr>
          <w:trHeight w:val="1252"/>
        </w:trPr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lastRenderedPageBreak/>
              <w:t>прочие безвозмездные поступления  (спонсорские)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pPr>
              <w:rPr>
                <w:bCs/>
              </w:rPr>
            </w:pPr>
            <w:r w:rsidRPr="00E10B1B">
              <w:rPr>
                <w:bCs/>
              </w:rPr>
              <w:t>3 151 700,00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rPr>
                <w:bCs/>
              </w:rPr>
            </w:pPr>
            <w:r w:rsidRPr="00E10B1B">
              <w:rPr>
                <w:bCs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pPr>
              <w:rPr>
                <w:bCs/>
              </w:rPr>
            </w:pPr>
            <w:r w:rsidRPr="00E10B1B">
              <w:rPr>
                <w:bCs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rPr>
                <w:bCs/>
              </w:rPr>
            </w:pPr>
            <w:r w:rsidRPr="00E10B1B">
              <w:rPr>
                <w:bCs/>
              </w:rPr>
              <w:t>-3 151 700,00</w:t>
            </w:r>
          </w:p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РАСХОДЫ - ВСЕГО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 xml:space="preserve">1 204 042 719,15 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1 044 582 425,22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86,76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-159 460 293,93</w:t>
            </w:r>
          </w:p>
        </w:tc>
      </w:tr>
      <w:tr w:rsidR="0099580D" w:rsidRPr="00E10B1B" w:rsidTr="002F43FB">
        <w:tc>
          <w:tcPr>
            <w:tcW w:w="243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b/>
              </w:rPr>
            </w:pPr>
            <w:r w:rsidRPr="00E10B1B">
              <w:rPr>
                <w:b/>
              </w:rPr>
              <w:t>ДЕФИЦИТ ( –)</w:t>
            </w:r>
          </w:p>
          <w:p w:rsidR="0099580D" w:rsidRPr="00E10B1B" w:rsidRDefault="0099580D" w:rsidP="002F43FB">
            <w:pPr>
              <w:jc w:val="both"/>
              <w:rPr>
                <w:b/>
              </w:rPr>
            </w:pPr>
            <w:r w:rsidRPr="00E10B1B">
              <w:rPr>
                <w:b/>
              </w:rPr>
              <w:t>ПРОФИЦИТ ( +)</w:t>
            </w:r>
          </w:p>
        </w:tc>
        <w:tc>
          <w:tcPr>
            <w:tcW w:w="1927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b/>
              </w:rPr>
            </w:pPr>
            <w:r w:rsidRPr="00E10B1B">
              <w:rPr>
                <w:b/>
              </w:rPr>
              <w:t xml:space="preserve">-44 376 945,86 </w:t>
            </w:r>
          </w:p>
          <w:p w:rsidR="0099580D" w:rsidRPr="00E10B1B" w:rsidRDefault="0099580D" w:rsidP="002F43FB">
            <w:pPr>
              <w:jc w:val="both"/>
            </w:pPr>
            <w:r w:rsidRPr="00E10B1B">
              <w:rPr>
                <w:bCs/>
              </w:rPr>
              <w:t xml:space="preserve"> в</w:t>
            </w:r>
            <w:r w:rsidRPr="00E10B1B">
              <w:t xml:space="preserve"> т.ч. увеличение остатков 37 988 659,86;</w:t>
            </w:r>
          </w:p>
          <w:p w:rsidR="0099580D" w:rsidRPr="00E10B1B" w:rsidRDefault="0099580D" w:rsidP="002F43FB">
            <w:pPr>
              <w:jc w:val="both"/>
            </w:pPr>
            <w:r w:rsidRPr="00E10B1B">
              <w:t>привлечение кредитов 6 388 286,00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b/>
              </w:rPr>
            </w:pPr>
            <w:r w:rsidRPr="00E10B1B">
              <w:rPr>
                <w:b/>
              </w:rPr>
              <w:t>-5 616 739,87</w:t>
            </w:r>
          </w:p>
          <w:p w:rsidR="0099580D" w:rsidRPr="00E10B1B" w:rsidRDefault="0099580D" w:rsidP="002F43FB">
            <w:pPr>
              <w:jc w:val="both"/>
            </w:pPr>
            <w:r w:rsidRPr="00E10B1B">
              <w:t xml:space="preserve">в т.ч. привлечение кредитов из других бюджетов </w:t>
            </w:r>
          </w:p>
          <w:p w:rsidR="0099580D" w:rsidRPr="00E10B1B" w:rsidRDefault="0099580D" w:rsidP="002F43FB">
            <w:pPr>
              <w:jc w:val="both"/>
            </w:pPr>
            <w:r w:rsidRPr="00E10B1B">
              <w:t>6 000 000,00</w:t>
            </w:r>
          </w:p>
        </w:tc>
        <w:tc>
          <w:tcPr>
            <w:tcW w:w="1842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b/>
              </w:rPr>
            </w:pPr>
            <w:r w:rsidRPr="00E10B1B">
              <w:rPr>
                <w:b/>
              </w:rPr>
              <w:t>12,66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-38 760 205,99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  <w:bCs/>
          <w:sz w:val="22"/>
        </w:rPr>
      </w:pPr>
      <w:r w:rsidRPr="00E10B1B">
        <w:rPr>
          <w:b/>
          <w:bCs/>
          <w:sz w:val="22"/>
        </w:rPr>
        <w:t xml:space="preserve">  ДОХОДЫ:</w:t>
      </w:r>
    </w:p>
    <w:p w:rsidR="0099580D" w:rsidRPr="00E10B1B" w:rsidRDefault="0099580D" w:rsidP="0099580D">
      <w:pPr>
        <w:jc w:val="both"/>
        <w:rPr>
          <w:b/>
          <w:bCs/>
          <w:sz w:val="22"/>
        </w:rPr>
      </w:pPr>
    </w:p>
    <w:p w:rsidR="0099580D" w:rsidRPr="00E10B1B" w:rsidRDefault="0099580D" w:rsidP="0099580D">
      <w:pPr>
        <w:jc w:val="both"/>
      </w:pPr>
      <w:r w:rsidRPr="00E10B1B">
        <w:t xml:space="preserve">            При формировании доходной части бюджета Тернейского муниципального округа учтены действующее на момент начала разработки проекта бюджета муниципального округа налоговое законодательство Российской Федерации, а также федеральные и региональные законы, предусматривающие внесение изменений и дополнений в налоговое законодательство, начиная с 1 января 2024 года.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rPr>
          <w:b/>
          <w:bCs/>
        </w:rPr>
      </w:pPr>
      <w:r w:rsidRPr="00E10B1B">
        <w:rPr>
          <w:b/>
          <w:bCs/>
        </w:rPr>
        <w:t xml:space="preserve">1.НАЛОГОВЫЕ И НЕНАЛОГОВЫЕ ДОХОДЫ. </w:t>
      </w:r>
    </w:p>
    <w:p w:rsidR="0099580D" w:rsidRPr="00E10B1B" w:rsidRDefault="0099580D" w:rsidP="0099580D">
      <w:r w:rsidRPr="00E10B1B">
        <w:t xml:space="preserve">            Общая сумма налоговых и неналоговых доходов на 2024 год составляет  123 339 980,00 рублей.</w:t>
      </w: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rPr>
          <w:b/>
          <w:bCs/>
        </w:rPr>
        <w:t>НАЛОГОВЫЕ ДОХОДЫ</w:t>
      </w: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НАЛОГ НА  ДОХОДЫ ФИЗИЧЕСКИХ ЛИЦ.</w:t>
      </w:r>
    </w:p>
    <w:p w:rsidR="0099580D" w:rsidRPr="00E10B1B" w:rsidRDefault="0099580D" w:rsidP="0099580D">
      <w:pPr>
        <w:tabs>
          <w:tab w:val="left" w:pos="900"/>
        </w:tabs>
        <w:jc w:val="both"/>
      </w:pPr>
      <w:r w:rsidRPr="00E10B1B">
        <w:t xml:space="preserve">             Прогноз налога на доходы физических лиц  в бюджет муниципального округа на 2024 год рассчитан в сумме 64 984 000,00 рублей. В основу расчета заложены данные о фактическом фонде оплаты труда за 2022 год, а также оценка 2023 года и прогноз на 2024 год согласно прогнозу социально-экономического развития Тернейского муниципального округа с учетом предполагаемых изменений, вносимых в  законодательные акты Российской Федерации.                                                  </w:t>
      </w:r>
    </w:p>
    <w:p w:rsidR="0099580D" w:rsidRPr="00E10B1B" w:rsidRDefault="0099580D" w:rsidP="0099580D">
      <w:pPr>
        <w:jc w:val="both"/>
      </w:pPr>
      <w:r w:rsidRPr="00E10B1B">
        <w:t xml:space="preserve">             Бюджетным кодексом Российской Федерации установлен норматив отчислений налога на доходы физических лиц в бюджет муниципального округа в размере 15 %,и 13%.</w:t>
      </w:r>
    </w:p>
    <w:p w:rsidR="0099580D" w:rsidRPr="00E10B1B" w:rsidRDefault="0099580D" w:rsidP="0099580D">
      <w:pPr>
        <w:autoSpaceDE w:val="0"/>
        <w:autoSpaceDN w:val="0"/>
        <w:adjustRightInd w:val="0"/>
        <w:jc w:val="both"/>
      </w:pPr>
      <w:r w:rsidRPr="00E10B1B">
        <w:t xml:space="preserve">            Администрацией Тернейского муниципального округа принято решение на 2024 год и плановый период 2025 и 2026 годы </w:t>
      </w:r>
      <w:r w:rsidRPr="00E10B1B">
        <w:rPr>
          <w:b/>
          <w:bCs/>
        </w:rPr>
        <w:t>не согласовывать</w:t>
      </w:r>
      <w:r w:rsidRPr="00E10B1B">
        <w:t xml:space="preserve"> замену дотации на выравнивание бюджетной обеспеченности на дополнительный норматив отчислений от налога на доходы физических лиц. В проекте бюджета Приморского края дотация на выравнивание бюджетной обеспеченности для Тернейского муниципального округа в 2024 году запланирована в сумме 266 807 446,00 рубля, в 2025 году - в сумме 199 023 677,00 рублей, в 2026 году - в сумме 199 023 677,00 рублей. </w:t>
      </w:r>
    </w:p>
    <w:p w:rsidR="0099580D" w:rsidRPr="00E10B1B" w:rsidRDefault="0099580D" w:rsidP="0099580D">
      <w:pPr>
        <w:autoSpaceDE w:val="0"/>
        <w:autoSpaceDN w:val="0"/>
        <w:adjustRightInd w:val="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1843"/>
        <w:gridCol w:w="1843"/>
        <w:gridCol w:w="850"/>
        <w:gridCol w:w="851"/>
      </w:tblGrid>
      <w:tr w:rsidR="0099580D" w:rsidRPr="00E10B1B" w:rsidTr="002F43FB">
        <w:trPr>
          <w:cantSplit/>
          <w:trHeight w:val="3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Факт 2022г.,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Оценка 2023 г.,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Прогноз 2024 г.,  рублей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9580D" w:rsidRPr="00E10B1B" w:rsidRDefault="0099580D" w:rsidP="002F43FB">
            <w:pPr>
              <w:jc w:val="center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Рост (%)</w:t>
            </w:r>
          </w:p>
        </w:tc>
      </w:tr>
      <w:tr w:rsidR="0099580D" w:rsidRPr="00E10B1B" w:rsidTr="002F43FB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0D" w:rsidRPr="00E10B1B" w:rsidRDefault="0099580D" w:rsidP="002F43F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0D" w:rsidRPr="00E10B1B" w:rsidRDefault="0099580D" w:rsidP="002F43F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0D" w:rsidRPr="00E10B1B" w:rsidRDefault="0099580D" w:rsidP="002F43F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0D" w:rsidRPr="00E10B1B" w:rsidRDefault="0099580D" w:rsidP="002F43F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2023 г. к 2022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0"/>
                <w:szCs w:val="20"/>
              </w:rPr>
            </w:pPr>
            <w:r w:rsidRPr="00E10B1B">
              <w:rPr>
                <w:sz w:val="20"/>
                <w:szCs w:val="20"/>
              </w:rPr>
              <w:t>2024 г. к 2023 г.</w:t>
            </w:r>
          </w:p>
        </w:tc>
      </w:tr>
      <w:tr w:rsidR="0099580D" w:rsidRPr="00E10B1B" w:rsidTr="002F43FB">
        <w:trPr>
          <w:trHeight w:val="3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8</w:t>
            </w:r>
          </w:p>
        </w:tc>
      </w:tr>
      <w:tr w:rsidR="0099580D" w:rsidRPr="00E10B1B" w:rsidTr="002F43F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 xml:space="preserve"> Фонд оплаты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3 226 076 000,00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3 429 087 000,00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3 244 268 000,00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94,6</w:t>
            </w:r>
          </w:p>
        </w:tc>
      </w:tr>
      <w:tr w:rsidR="0099580D" w:rsidRPr="00E10B1B" w:rsidTr="002F43F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НДФЛ (15 %+ доп. норматив 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164 754 858,14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</w:p>
        </w:tc>
      </w:tr>
      <w:tr w:rsidR="0099580D" w:rsidRPr="00E10B1B" w:rsidTr="002F43F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both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НДФЛ  (15%)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64 619 343,04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68 686 000,00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64 984 000,00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106,3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right"/>
              <w:rPr>
                <w:sz w:val="22"/>
                <w:szCs w:val="22"/>
              </w:rPr>
            </w:pPr>
            <w:r w:rsidRPr="00E10B1B">
              <w:rPr>
                <w:sz w:val="22"/>
                <w:szCs w:val="22"/>
              </w:rPr>
              <w:t>94,6</w:t>
            </w:r>
          </w:p>
        </w:tc>
      </w:tr>
    </w:tbl>
    <w:p w:rsidR="0099580D" w:rsidRPr="00E10B1B" w:rsidRDefault="0099580D" w:rsidP="0099580D">
      <w:pPr>
        <w:jc w:val="both"/>
      </w:pPr>
      <w:r w:rsidRPr="00E10B1B">
        <w:t xml:space="preserve">            </w:t>
      </w:r>
    </w:p>
    <w:p w:rsidR="0099580D" w:rsidRPr="00E10B1B" w:rsidRDefault="0099580D" w:rsidP="0099580D">
      <w:pPr>
        <w:jc w:val="both"/>
      </w:pPr>
      <w:r w:rsidRPr="00E10B1B">
        <w:t xml:space="preserve">           При определении темпов роста НДФЛ в 2023-2024  годах в сравнении с  фактом 2022 года  показатели приведены  в сопоставимое значение.</w:t>
      </w:r>
    </w:p>
    <w:p w:rsidR="0099580D" w:rsidRPr="00E10B1B" w:rsidRDefault="0099580D" w:rsidP="0099580D">
      <w:pPr>
        <w:jc w:val="both"/>
      </w:pPr>
      <w:r w:rsidRPr="00E10B1B">
        <w:lastRenderedPageBreak/>
        <w:t xml:space="preserve"> </w:t>
      </w:r>
    </w:p>
    <w:p w:rsidR="0099580D" w:rsidRPr="00E10B1B" w:rsidRDefault="0099580D" w:rsidP="0099580D">
      <w:pPr>
        <w:rPr>
          <w:b/>
          <w:bCs/>
          <w:i/>
        </w:rPr>
      </w:pPr>
      <w:r w:rsidRPr="00E10B1B">
        <w:rPr>
          <w:b/>
          <w:bCs/>
          <w:i/>
        </w:rPr>
        <w:t>НАЛОГИ НА ТОВАРЫ (РАБОТЫ И УСЛУГИ), РЕАЛИЗУЕМЫЕ НА ТЕРРИТОРИИ РОССИЙСКОЙ ФЕДЕРАЦИИ.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/>
        </w:rPr>
        <w:t xml:space="preserve">          </w:t>
      </w:r>
      <w:r w:rsidRPr="00E10B1B">
        <w:rPr>
          <w:iCs/>
        </w:rPr>
        <w:t>Проектом бюджета Приморского края на 2024 год установлен дифференцированный норматив отчислений в бюджет Тернейского муниципального округа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размере 0,31131 %, что на 0,001766% меньше размера норматива отчислений в 2023 году в бюджет  муниципального Тернейского муниципального округа.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993"/>
        <w:gridCol w:w="1874"/>
        <w:gridCol w:w="1875"/>
        <w:gridCol w:w="1875"/>
      </w:tblGrid>
      <w:tr w:rsidR="0099580D" w:rsidRPr="00E10B1B" w:rsidTr="002F43FB">
        <w:tc>
          <w:tcPr>
            <w:tcW w:w="195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9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187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 г.</w:t>
            </w:r>
          </w:p>
        </w:tc>
      </w:tr>
      <w:tr w:rsidR="0099580D" w:rsidRPr="00E10B1B" w:rsidTr="002F43FB">
        <w:tc>
          <w:tcPr>
            <w:tcW w:w="195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Акцизы всего:</w:t>
            </w:r>
          </w:p>
        </w:tc>
        <w:tc>
          <w:tcPr>
            <w:tcW w:w="19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29 090 400,00</w:t>
            </w:r>
          </w:p>
        </w:tc>
        <w:tc>
          <w:tcPr>
            <w:tcW w:w="187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29 481 000,00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31 903 000,00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43 025 000,00</w:t>
            </w:r>
          </w:p>
        </w:tc>
      </w:tr>
      <w:tr w:rsidR="0099580D" w:rsidRPr="00E10B1B" w:rsidTr="002F43FB">
        <w:tc>
          <w:tcPr>
            <w:tcW w:w="195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в том числе:</w:t>
            </w:r>
          </w:p>
        </w:tc>
        <w:tc>
          <w:tcPr>
            <w:tcW w:w="19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87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</w:tr>
      <w:tr w:rsidR="0099580D" w:rsidRPr="00E10B1B" w:rsidTr="002F43FB">
        <w:tc>
          <w:tcPr>
            <w:tcW w:w="195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Акцизы на дизельное топливо</w:t>
            </w:r>
          </w:p>
        </w:tc>
        <w:tc>
          <w:tcPr>
            <w:tcW w:w="19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15 012 000,00</w:t>
            </w:r>
          </w:p>
        </w:tc>
        <w:tc>
          <w:tcPr>
            <w:tcW w:w="1874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13 612 000,00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14 824 000,00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19 672 000,00</w:t>
            </w:r>
          </w:p>
        </w:tc>
      </w:tr>
      <w:tr w:rsidR="0099580D" w:rsidRPr="00E10B1B" w:rsidTr="002F43FB">
        <w:tc>
          <w:tcPr>
            <w:tcW w:w="195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Акцизы на бензин</w:t>
            </w:r>
          </w:p>
        </w:tc>
        <w:tc>
          <w:tcPr>
            <w:tcW w:w="19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14 000 400,00</w:t>
            </w:r>
          </w:p>
        </w:tc>
        <w:tc>
          <w:tcPr>
            <w:tcW w:w="187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15 770 000,00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16 972 000,00</w:t>
            </w:r>
          </w:p>
        </w:tc>
        <w:tc>
          <w:tcPr>
            <w:tcW w:w="187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23 205 000,00</w:t>
            </w:r>
          </w:p>
        </w:tc>
      </w:tr>
    </w:tbl>
    <w:p w:rsidR="0099580D" w:rsidRPr="00E10B1B" w:rsidRDefault="0099580D" w:rsidP="0099580D">
      <w:pPr>
        <w:jc w:val="both"/>
        <w:rPr>
          <w:i/>
        </w:rPr>
      </w:pP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Налог, взимаемый в связи с применением упрощенной системы налогообложения.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/>
          <w:iCs/>
        </w:rPr>
        <w:t xml:space="preserve">         </w:t>
      </w:r>
      <w:r w:rsidRPr="00E10B1B">
        <w:t>На 2024 год о</w:t>
      </w:r>
      <w:r w:rsidRPr="00E10B1B">
        <w:rPr>
          <w:iCs/>
        </w:rPr>
        <w:t xml:space="preserve">стался действующий  в 2023 году единый норматив отчислений в размере 2 %, утвержденный Законом Приморского края 2 апреля 2019 года № 473-КЗ.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2551"/>
        <w:gridCol w:w="2410"/>
      </w:tblGrid>
      <w:tr w:rsidR="0099580D" w:rsidRPr="00E10B1B" w:rsidTr="002F43FB">
        <w:tc>
          <w:tcPr>
            <w:tcW w:w="2235" w:type="dxa"/>
          </w:tcPr>
          <w:p w:rsidR="0099580D" w:rsidRPr="00E10B1B" w:rsidRDefault="0099580D" w:rsidP="002F43FB">
            <w:pPr>
              <w:jc w:val="both"/>
            </w:pPr>
            <w:r w:rsidRPr="00E10B1B">
              <w:t>Ожидаемое исполнение 2023 года.</w:t>
            </w:r>
          </w:p>
        </w:tc>
        <w:tc>
          <w:tcPr>
            <w:tcW w:w="226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255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235" w:type="dxa"/>
          </w:tcPr>
          <w:p w:rsidR="0099580D" w:rsidRPr="00E10B1B" w:rsidRDefault="0099580D" w:rsidP="002F43FB">
            <w:pPr>
              <w:jc w:val="both"/>
            </w:pPr>
            <w:r w:rsidRPr="00E10B1B">
              <w:t>340 890,00</w:t>
            </w:r>
          </w:p>
        </w:tc>
        <w:tc>
          <w:tcPr>
            <w:tcW w:w="226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444 000,00</w:t>
            </w:r>
          </w:p>
        </w:tc>
        <w:tc>
          <w:tcPr>
            <w:tcW w:w="255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481 000,00</w:t>
            </w:r>
          </w:p>
        </w:tc>
        <w:tc>
          <w:tcPr>
            <w:tcW w:w="24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527 000,00 </w:t>
            </w:r>
          </w:p>
        </w:tc>
      </w:tr>
    </w:tbl>
    <w:p w:rsidR="0099580D" w:rsidRPr="00E10B1B" w:rsidRDefault="0099580D" w:rsidP="0099580D">
      <w:pPr>
        <w:jc w:val="both"/>
      </w:pPr>
      <w:r w:rsidRPr="00E10B1B">
        <w:t xml:space="preserve">      </w:t>
      </w:r>
    </w:p>
    <w:p w:rsidR="0099580D" w:rsidRPr="00E10B1B" w:rsidRDefault="0099580D" w:rsidP="0099580D">
      <w:pPr>
        <w:jc w:val="both"/>
        <w:rPr>
          <w:i/>
          <w:iCs/>
        </w:rPr>
      </w:pPr>
      <w:r w:rsidRPr="00E10B1B">
        <w:t xml:space="preserve"> </w:t>
      </w:r>
      <w:r w:rsidRPr="00E10B1B">
        <w:rPr>
          <w:b/>
          <w:bCs/>
          <w:i/>
          <w:iCs/>
        </w:rPr>
        <w:t>Единый сельскохозяйственный налог</w:t>
      </w:r>
      <w:r w:rsidRPr="00E10B1B">
        <w:rPr>
          <w:i/>
          <w:iCs/>
        </w:rPr>
        <w:t>.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/>
          <w:iCs/>
        </w:rPr>
        <w:t xml:space="preserve">          </w:t>
      </w:r>
      <w:r w:rsidRPr="00E10B1B">
        <w:rPr>
          <w:iCs/>
        </w:rPr>
        <w:t xml:space="preserve">В соответствии с налоговой отчетностью на 01.01.2023 года на территории Тернейского муниципального округа зарегистрирован один плательщик  единого сельскохозяйственного налога, являющийся юридическим лицом. </w:t>
      </w:r>
    </w:p>
    <w:p w:rsidR="0099580D" w:rsidRPr="00E10B1B" w:rsidRDefault="0099580D" w:rsidP="0099580D">
      <w:pPr>
        <w:jc w:val="both"/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06"/>
        <w:gridCol w:w="1953"/>
        <w:gridCol w:w="1954"/>
        <w:gridCol w:w="1954"/>
      </w:tblGrid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сельхозналог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 1 908 000,00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945 000,00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945 000,00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945 000,00</w:t>
            </w:r>
          </w:p>
        </w:tc>
      </w:tr>
    </w:tbl>
    <w:p w:rsidR="0099580D" w:rsidRPr="00E10B1B" w:rsidRDefault="0099580D" w:rsidP="0099580D">
      <w:pPr>
        <w:jc w:val="both"/>
      </w:pPr>
      <w:r w:rsidRPr="00E10B1B">
        <w:t xml:space="preserve">      </w:t>
      </w:r>
    </w:p>
    <w:p w:rsidR="0099580D" w:rsidRPr="00E10B1B" w:rsidRDefault="0099580D" w:rsidP="0099580D">
      <w:pPr>
        <w:jc w:val="both"/>
        <w:rPr>
          <w:b/>
          <w:bCs/>
          <w:i/>
        </w:rPr>
      </w:pPr>
      <w:r w:rsidRPr="00E10B1B">
        <w:rPr>
          <w:b/>
          <w:bCs/>
          <w:i/>
        </w:rPr>
        <w:t>Налог, взимаемый в связи с применением патентной системы обложения.</w:t>
      </w: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rPr>
          <w:b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2003"/>
        <w:gridCol w:w="1948"/>
        <w:gridCol w:w="1949"/>
        <w:gridCol w:w="1990"/>
      </w:tblGrid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патент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2 130 000,00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r w:rsidRPr="00E10B1B">
              <w:t>1 732 000,00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r w:rsidRPr="00E10B1B">
              <w:t>1 837 000,00</w:t>
            </w:r>
          </w:p>
        </w:tc>
        <w:tc>
          <w:tcPr>
            <w:tcW w:w="2085" w:type="dxa"/>
            <w:shd w:val="clear" w:color="auto" w:fill="auto"/>
          </w:tcPr>
          <w:p w:rsidR="0099580D" w:rsidRPr="00E10B1B" w:rsidRDefault="0099580D" w:rsidP="002F43FB">
            <w:r w:rsidRPr="00E10B1B">
              <w:t>1 969 000,00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0"/>
        <w:rPr>
          <w:b/>
          <w:bCs/>
          <w:i/>
          <w:iCs/>
        </w:rPr>
      </w:pPr>
      <w:r w:rsidRPr="00E10B1B">
        <w:rPr>
          <w:b/>
          <w:bCs/>
          <w:i/>
          <w:iCs/>
        </w:rPr>
        <w:t>НАЛОГИ НА ИМУЩЕСТВО</w:t>
      </w:r>
    </w:p>
    <w:p w:rsidR="0099580D" w:rsidRPr="00E10B1B" w:rsidRDefault="0099580D" w:rsidP="0099580D">
      <w:pPr>
        <w:keepNext/>
        <w:jc w:val="both"/>
        <w:outlineLvl w:val="0"/>
        <w:rPr>
          <w:b/>
          <w:bCs/>
          <w:i/>
          <w:iCs/>
        </w:rPr>
      </w:pPr>
      <w:r w:rsidRPr="00E10B1B">
        <w:rPr>
          <w:b/>
          <w:bCs/>
          <w:i/>
          <w:iCs/>
        </w:rPr>
        <w:t>Налог на имущество физических лиц:</w:t>
      </w:r>
    </w:p>
    <w:p w:rsidR="0099580D" w:rsidRPr="00E10B1B" w:rsidRDefault="0099580D" w:rsidP="0099580D">
      <w:pPr>
        <w:jc w:val="both"/>
      </w:pPr>
      <w:r w:rsidRPr="00E10B1B">
        <w:t xml:space="preserve">         В соответствии с прогнозом администратора доходов  МИФНС № 16 по Приморскому краю поступление налога на имущество физических лиц в бюджет Тернейского муниципального округа в 2023-2026 годах запланировано исходя из кадастровой стоимости объектов налогообложения.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1911"/>
        <w:gridCol w:w="1894"/>
        <w:gridCol w:w="1973"/>
        <w:gridCol w:w="1742"/>
      </w:tblGrid>
      <w:tr w:rsidR="0099580D" w:rsidRPr="00E10B1B" w:rsidTr="002F43FB">
        <w:tc>
          <w:tcPr>
            <w:tcW w:w="25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212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80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416"/>
        </w:trPr>
        <w:tc>
          <w:tcPr>
            <w:tcW w:w="25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lastRenderedPageBreak/>
              <w:t>Налог на имущество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4 120 000,00</w:t>
            </w:r>
          </w:p>
          <w:p w:rsidR="0099580D" w:rsidRPr="00E10B1B" w:rsidRDefault="0099580D" w:rsidP="002F43F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3 400 000,00</w:t>
            </w:r>
          </w:p>
        </w:tc>
        <w:tc>
          <w:tcPr>
            <w:tcW w:w="212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3 500 000,00</w:t>
            </w:r>
          </w:p>
        </w:tc>
        <w:tc>
          <w:tcPr>
            <w:tcW w:w="180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3 500 000,00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Земельный налог:</w:t>
      </w:r>
    </w:p>
    <w:p w:rsidR="0099580D" w:rsidRPr="00E10B1B" w:rsidRDefault="0099580D" w:rsidP="0099580D">
      <w:pPr>
        <w:jc w:val="both"/>
      </w:pPr>
      <w:r w:rsidRPr="00E10B1B">
        <w:t xml:space="preserve">         Расчет земельного налога за земли, находящиеся на территории Тернейского муниципального округа, составлен с учетом действующих ставок, фактического поступления налога и при условии сохранения существующей кадастровой стоимости земель.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26"/>
        <w:gridCol w:w="1701"/>
        <w:gridCol w:w="1985"/>
        <w:gridCol w:w="1666"/>
      </w:tblGrid>
      <w:tr w:rsidR="0099580D" w:rsidRPr="00E10B1B" w:rsidTr="002F43FB">
        <w:tc>
          <w:tcPr>
            <w:tcW w:w="20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212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66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09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Земельный налог</w:t>
            </w:r>
          </w:p>
        </w:tc>
        <w:tc>
          <w:tcPr>
            <w:tcW w:w="212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4 488 000,00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3 730 000,00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3 732 000,00</w:t>
            </w:r>
          </w:p>
        </w:tc>
        <w:tc>
          <w:tcPr>
            <w:tcW w:w="166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3 735 000,00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outlineLvl w:val="0"/>
        <w:rPr>
          <w:b/>
          <w:bCs/>
          <w:i/>
          <w:iCs/>
        </w:rPr>
      </w:pPr>
      <w:r w:rsidRPr="00E10B1B">
        <w:rPr>
          <w:b/>
          <w:bCs/>
          <w:i/>
          <w:iCs/>
        </w:rPr>
        <w:t>ГОСУДАРСТВЕННАЯ ПОШЛИНА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1752"/>
        <w:gridCol w:w="1985"/>
        <w:gridCol w:w="1701"/>
      </w:tblGrid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rPr>
                <w:sz w:val="20"/>
              </w:rPr>
              <w:t xml:space="preserve">       </w:t>
            </w:r>
            <w:r w:rsidRPr="00E10B1B">
              <w:t>Показатели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1752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госпошлина</w:t>
            </w:r>
          </w:p>
        </w:tc>
        <w:tc>
          <w:tcPr>
            <w:tcW w:w="20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1 355 000,00</w:t>
            </w:r>
          </w:p>
        </w:tc>
        <w:tc>
          <w:tcPr>
            <w:tcW w:w="1752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823 000,00</w:t>
            </w:r>
          </w:p>
        </w:tc>
        <w:tc>
          <w:tcPr>
            <w:tcW w:w="1985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824 000,00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824 000,00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1"/>
        <w:rPr>
          <w:b/>
          <w:bCs/>
        </w:rPr>
      </w:pPr>
      <w:r w:rsidRPr="00E10B1B">
        <w:rPr>
          <w:b/>
          <w:bCs/>
        </w:rPr>
        <w:t xml:space="preserve">НЕНАЛОГОВЫЕ ДОХОДЫ </w:t>
      </w: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ДОХОДЫ ОТ ИСПОЛЬЗОВАНИЯ ИМУЩЕСТВА, НАХОДЯЩЕГОСЯ  В ГОСУДАРСТВЕННОЙ И МУНИЦИПАЛЬНОЙ СОБСТВЕННОСТИ</w:t>
      </w: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rPr>
          <w:b/>
          <w:bCs/>
          <w:i/>
          <w:iCs/>
        </w:rPr>
        <w:t>Доходы,  получаемые в виде арендной платы за земельные участки:</w:t>
      </w:r>
      <w:r w:rsidRPr="00E10B1B">
        <w:rPr>
          <w:b/>
          <w:bCs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701"/>
        <w:gridCol w:w="1610"/>
        <w:gridCol w:w="1759"/>
        <w:gridCol w:w="1841"/>
      </w:tblGrid>
      <w:tr w:rsidR="0099580D" w:rsidRPr="00E10B1B" w:rsidTr="002F43FB">
        <w:tc>
          <w:tcPr>
            <w:tcW w:w="26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2023 г</w:t>
            </w:r>
          </w:p>
        </w:tc>
        <w:tc>
          <w:tcPr>
            <w:tcW w:w="16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7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84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c>
          <w:tcPr>
            <w:tcW w:w="26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Арендная плата за земельные участки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5 460 760,00</w:t>
            </w:r>
          </w:p>
        </w:tc>
        <w:tc>
          <w:tcPr>
            <w:tcW w:w="161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4 800 690,00</w:t>
            </w:r>
          </w:p>
        </w:tc>
        <w:tc>
          <w:tcPr>
            <w:tcW w:w="17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4 800 690,00</w:t>
            </w:r>
          </w:p>
        </w:tc>
        <w:tc>
          <w:tcPr>
            <w:tcW w:w="184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4 800 690,00</w:t>
            </w:r>
          </w:p>
        </w:tc>
      </w:tr>
    </w:tbl>
    <w:p w:rsidR="0099580D" w:rsidRPr="00E10B1B" w:rsidRDefault="0099580D" w:rsidP="0099580D">
      <w:r w:rsidRPr="00E10B1B">
        <w:t xml:space="preserve">       </w:t>
      </w:r>
    </w:p>
    <w:p w:rsidR="0099580D" w:rsidRPr="00E10B1B" w:rsidRDefault="0099580D" w:rsidP="0099580D">
      <w:pPr>
        <w:jc w:val="both"/>
        <w:rPr>
          <w:b/>
          <w:bCs/>
          <w:i/>
        </w:rPr>
      </w:pPr>
      <w:r w:rsidRPr="00E10B1B">
        <w:rPr>
          <w:b/>
          <w:bCs/>
          <w:i/>
        </w:rPr>
        <w:t>Аренда имущества, находящегося в оперативном управлении: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701"/>
        <w:gridCol w:w="1701"/>
        <w:gridCol w:w="1843"/>
      </w:tblGrid>
      <w:tr w:rsidR="0099580D" w:rsidRPr="00E10B1B" w:rsidTr="002F43FB">
        <w:tc>
          <w:tcPr>
            <w:tcW w:w="26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t>2023 г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843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25"/>
        </w:trPr>
        <w:tc>
          <w:tcPr>
            <w:tcW w:w="2660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</w:rPr>
            </w:pPr>
            <w:r w:rsidRPr="00E10B1B">
              <w:rPr>
                <w:rFonts w:eastAsia="Calibri"/>
              </w:rPr>
              <w:t>Доходы от имущества, находящегося в оперативном управлении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r w:rsidRPr="00E10B1B">
              <w:t>378 500,00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r w:rsidRPr="00E10B1B">
              <w:t>335 610,00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r w:rsidRPr="00E10B1B">
              <w:t>335 610,00</w:t>
            </w:r>
          </w:p>
        </w:tc>
        <w:tc>
          <w:tcPr>
            <w:tcW w:w="1843" w:type="dxa"/>
            <w:shd w:val="clear" w:color="auto" w:fill="auto"/>
          </w:tcPr>
          <w:p w:rsidR="0099580D" w:rsidRPr="00E10B1B" w:rsidRDefault="0099580D" w:rsidP="002F43FB">
            <w:r w:rsidRPr="00E10B1B">
              <w:t>335  610,00</w:t>
            </w:r>
          </w:p>
        </w:tc>
      </w:tr>
    </w:tbl>
    <w:p w:rsidR="0099580D" w:rsidRPr="00E10B1B" w:rsidRDefault="0099580D" w:rsidP="0099580D">
      <w:pPr>
        <w:keepNext/>
        <w:jc w:val="both"/>
        <w:outlineLvl w:val="0"/>
        <w:rPr>
          <w:i/>
          <w:iCs/>
        </w:rPr>
      </w:pPr>
    </w:p>
    <w:p w:rsidR="0099580D" w:rsidRPr="00E10B1B" w:rsidRDefault="0099580D" w:rsidP="0099580D">
      <w:pPr>
        <w:keepNext/>
        <w:jc w:val="both"/>
        <w:outlineLvl w:val="0"/>
        <w:rPr>
          <w:b/>
          <w:bCs/>
        </w:rPr>
      </w:pPr>
      <w:r w:rsidRPr="00E10B1B">
        <w:rPr>
          <w:b/>
          <w:bCs/>
          <w:i/>
          <w:iCs/>
        </w:rPr>
        <w:t>Доходы от сдачи  в аренду имущества, составляющего муниципальную казну:</w:t>
      </w: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rPr>
          <w:b/>
          <w:bCs/>
        </w:rPr>
        <w:t xml:space="preserve">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418"/>
        <w:gridCol w:w="1417"/>
        <w:gridCol w:w="1276"/>
        <w:gridCol w:w="1418"/>
      </w:tblGrid>
      <w:tr w:rsidR="0099580D" w:rsidRPr="00E10B1B" w:rsidTr="002F43FB">
        <w:tc>
          <w:tcPr>
            <w:tcW w:w="464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t>2023 г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276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25"/>
        </w:trPr>
        <w:tc>
          <w:tcPr>
            <w:tcW w:w="464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</w:rPr>
            </w:pPr>
            <w:r w:rsidRPr="00E10B1B">
              <w:rPr>
                <w:rFonts w:eastAsia="Calibri"/>
              </w:rPr>
              <w:t xml:space="preserve">Доходы </w:t>
            </w:r>
            <w:r w:rsidRPr="00E10B1B">
              <w:t>от сдачи в аренду имущества, составляющего муниципальную казну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686 850,00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561 340,00</w:t>
            </w:r>
          </w:p>
        </w:tc>
        <w:tc>
          <w:tcPr>
            <w:tcW w:w="1276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561 340,00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561 340,00</w:t>
            </w:r>
          </w:p>
        </w:tc>
      </w:tr>
    </w:tbl>
    <w:p w:rsidR="0099580D" w:rsidRPr="00E10B1B" w:rsidRDefault="0099580D" w:rsidP="0099580D">
      <w:pPr>
        <w:jc w:val="both"/>
      </w:pPr>
      <w:r w:rsidRPr="00E10B1B">
        <w:t xml:space="preserve">        </w:t>
      </w:r>
    </w:p>
    <w:p w:rsidR="0099580D" w:rsidRPr="00E10B1B" w:rsidRDefault="0099580D" w:rsidP="0099580D">
      <w:pPr>
        <w:jc w:val="both"/>
      </w:pPr>
      <w:r w:rsidRPr="00E10B1B">
        <w:t xml:space="preserve">            Администратор поступлений - отдел земельных и имущественных отношений  администрации Тернейского муниципального округа. </w:t>
      </w:r>
    </w:p>
    <w:p w:rsidR="0099580D" w:rsidRPr="00E10B1B" w:rsidRDefault="0099580D" w:rsidP="0099580D">
      <w:pPr>
        <w:jc w:val="both"/>
      </w:pPr>
      <w:r w:rsidRPr="00E10B1B">
        <w:t xml:space="preserve">           Расчет составлен на основании действующих договоров аренды муниципального имущества. </w:t>
      </w:r>
    </w:p>
    <w:p w:rsidR="0099580D" w:rsidRPr="00E10B1B" w:rsidRDefault="0099580D" w:rsidP="0099580D"/>
    <w:p w:rsidR="0099580D" w:rsidRPr="00E10B1B" w:rsidRDefault="0099580D" w:rsidP="0099580D">
      <w:pPr>
        <w:keepNext/>
        <w:jc w:val="both"/>
        <w:outlineLvl w:val="0"/>
        <w:rPr>
          <w:b/>
          <w:bCs/>
          <w:i/>
          <w:iCs/>
        </w:rPr>
      </w:pPr>
      <w:r w:rsidRPr="00E10B1B">
        <w:rPr>
          <w:b/>
          <w:bCs/>
          <w:i/>
          <w:iCs/>
        </w:rPr>
        <w:t>Прочие поступления от использования муниципального имущества:</w:t>
      </w:r>
    </w:p>
    <w:p w:rsidR="0099580D" w:rsidRPr="00E10B1B" w:rsidRDefault="0099580D" w:rsidP="0099580D">
      <w:pPr>
        <w:jc w:val="both"/>
        <w:rPr>
          <w:b/>
          <w:bCs/>
          <w:iCs/>
        </w:rPr>
      </w:pPr>
      <w:r w:rsidRPr="00E10B1B">
        <w:rPr>
          <w:b/>
          <w:bCs/>
        </w:rPr>
        <w:t xml:space="preserve">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418"/>
      </w:tblGrid>
      <w:tr w:rsidR="0099580D" w:rsidRPr="00E10B1B" w:rsidTr="002F43FB">
        <w:tc>
          <w:tcPr>
            <w:tcW w:w="3652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lastRenderedPageBreak/>
              <w:t>2023 г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lastRenderedPageBreak/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25"/>
        </w:trPr>
        <w:tc>
          <w:tcPr>
            <w:tcW w:w="3652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</w:rPr>
            </w:pPr>
            <w:r w:rsidRPr="00E10B1B">
              <w:rPr>
                <w:bCs/>
                <w:iCs/>
              </w:rPr>
              <w:t>Прочие поступления от использования муниципального имущества</w:t>
            </w:r>
            <w:r w:rsidRPr="00E10B1B">
              <w:t>, находящегося в собственности (соц. найм)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2 160 000,00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2 160 000,00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2 160 000,00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2 160 000,00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 xml:space="preserve">             Администратор поступлений - отдел земельных и имущественных отношений  администрации Тернейского муниципального округа. </w:t>
      </w:r>
    </w:p>
    <w:p w:rsidR="0099580D" w:rsidRPr="00E10B1B" w:rsidRDefault="0099580D" w:rsidP="0099580D">
      <w:pPr>
        <w:jc w:val="both"/>
      </w:pPr>
      <w:r w:rsidRPr="00E10B1B">
        <w:t xml:space="preserve">             Расчет составлен на основании действующих договоров аренды муниципального имущества. </w:t>
      </w:r>
    </w:p>
    <w:p w:rsidR="0099580D" w:rsidRPr="00E10B1B" w:rsidRDefault="0099580D" w:rsidP="0099580D">
      <w:pPr>
        <w:jc w:val="both"/>
        <w:rPr>
          <w:color w:val="FF0000"/>
        </w:rPr>
      </w:pP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rPr>
          <w:b/>
          <w:bCs/>
          <w:i/>
          <w:iCs/>
        </w:rPr>
        <w:t>ПЛАТА ЗА НЕГАТИВНОЕ ВОЗДЕЙСТВИЕ НА ОКРУЖАЮЩУЮ СРЕДУ</w:t>
      </w:r>
    </w:p>
    <w:p w:rsidR="0099580D" w:rsidRPr="00E10B1B" w:rsidRDefault="0099580D" w:rsidP="0099580D">
      <w:pPr>
        <w:jc w:val="both"/>
      </w:pPr>
      <w:r w:rsidRPr="00E10B1B">
        <w:t xml:space="preserve">        Администратор поступлений - управление Федеральной службы по надзору в сфере природопользования по Приморскому краю.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1560"/>
        <w:gridCol w:w="1417"/>
        <w:gridCol w:w="1701"/>
      </w:tblGrid>
      <w:tr w:rsidR="0099580D" w:rsidRPr="00E10B1B" w:rsidTr="002F43FB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t>2023 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25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</w:rPr>
            </w:pPr>
            <w:r w:rsidRPr="00E10B1B"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221 000,00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115 000,00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115 000,00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10B1B">
              <w:rPr>
                <w:rFonts w:eastAsia="Calibri"/>
                <w:sz w:val="22"/>
                <w:szCs w:val="22"/>
                <w:lang w:eastAsia="en-US"/>
              </w:rPr>
              <w:t>115 000,00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  <w:bCs/>
          <w:i/>
          <w:iCs/>
          <w:sz w:val="20"/>
        </w:rPr>
      </w:pPr>
      <w:r w:rsidRPr="00E10B1B">
        <w:rPr>
          <w:b/>
          <w:bCs/>
          <w:i/>
        </w:rPr>
        <w:t>Д</w:t>
      </w:r>
      <w:r w:rsidRPr="00E10B1B">
        <w:rPr>
          <w:b/>
          <w:bCs/>
          <w:i/>
          <w:iCs/>
          <w:sz w:val="20"/>
        </w:rPr>
        <w:t>ОХОДЫ ОТ ОКАЗАНИЯ ПЛАТНЫХ УСЛУГ  И КОМПЕНСАЦИИ ЗАТРАТ ГОСУДАРСТВА</w:t>
      </w:r>
    </w:p>
    <w:p w:rsidR="0099580D" w:rsidRPr="00E10B1B" w:rsidRDefault="0099580D" w:rsidP="0099580D">
      <w:pPr>
        <w:jc w:val="both"/>
      </w:pPr>
      <w:r w:rsidRPr="00E10B1B">
        <w:t xml:space="preserve">        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560"/>
        <w:gridCol w:w="1984"/>
        <w:gridCol w:w="1701"/>
      </w:tblGrid>
      <w:tr w:rsidR="0099580D" w:rsidRPr="00E10B1B" w:rsidTr="002F43FB">
        <w:tc>
          <w:tcPr>
            <w:tcW w:w="354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t>2023 г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1240"/>
        </w:trPr>
        <w:tc>
          <w:tcPr>
            <w:tcW w:w="354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</w:rPr>
            </w:pPr>
            <w:r w:rsidRPr="00E10B1B">
              <w:t>Прочие доходы от оказания платных услуг, оказываемых казенными учреждениями, всего: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9 693 100,00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9 534 540,00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9 535 040,00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9 53 540,00</w:t>
            </w:r>
          </w:p>
        </w:tc>
      </w:tr>
      <w:tr w:rsidR="0099580D" w:rsidRPr="00E10B1B" w:rsidTr="002F43FB">
        <w:trPr>
          <w:trHeight w:val="266"/>
        </w:trPr>
        <w:tc>
          <w:tcPr>
            <w:tcW w:w="354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</w:tr>
      <w:tr w:rsidR="0099580D" w:rsidRPr="00E10B1B" w:rsidTr="002F43FB">
        <w:trPr>
          <w:trHeight w:val="625"/>
        </w:trPr>
        <w:tc>
          <w:tcPr>
            <w:tcW w:w="3544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- по учреждениям образования   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  9 377 400,00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9 116 920,00</w:t>
            </w:r>
          </w:p>
        </w:tc>
        <w:tc>
          <w:tcPr>
            <w:tcW w:w="1984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9 116 920,00</w:t>
            </w:r>
          </w:p>
        </w:tc>
        <w:tc>
          <w:tcPr>
            <w:tcW w:w="1701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9 116 920,00</w:t>
            </w:r>
          </w:p>
        </w:tc>
      </w:tr>
      <w:tr w:rsidR="0099580D" w:rsidRPr="00E10B1B" w:rsidTr="002F43FB">
        <w:trPr>
          <w:trHeight w:val="6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-по учреждениям культуры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102 000,00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102 500,00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103 500,00</w:t>
            </w:r>
          </w:p>
        </w:tc>
      </w:tr>
      <w:tr w:rsidR="0099580D" w:rsidRPr="00E10B1B" w:rsidTr="002F43FB">
        <w:trPr>
          <w:trHeight w:val="6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-МКУ «Редакция газеты «Вестник Тернея»»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213 700,00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315 120,00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315 120,00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315 120,00</w:t>
            </w:r>
          </w:p>
        </w:tc>
      </w:tr>
    </w:tbl>
    <w:p w:rsidR="0099580D" w:rsidRPr="00E10B1B" w:rsidRDefault="0099580D" w:rsidP="0099580D">
      <w:pPr>
        <w:jc w:val="both"/>
      </w:pPr>
      <w:r w:rsidRPr="00E10B1B">
        <w:t xml:space="preserve">        </w:t>
      </w:r>
    </w:p>
    <w:p w:rsidR="0099580D" w:rsidRPr="00E10B1B" w:rsidRDefault="0099580D" w:rsidP="0099580D">
      <w:pPr>
        <w:jc w:val="both"/>
      </w:pPr>
      <w:r w:rsidRPr="00E10B1B">
        <w:t xml:space="preserve">        Прогноз составлен согласно расчетам, предоставленным казенными учреждениями, финансируемыми из бюджета Тернейского муниципального округа. </w:t>
      </w:r>
    </w:p>
    <w:p w:rsidR="0099580D" w:rsidRPr="00E10B1B" w:rsidRDefault="0099580D" w:rsidP="0099580D">
      <w:pPr>
        <w:jc w:val="both"/>
        <w:rPr>
          <w:i/>
          <w:iCs/>
        </w:rPr>
      </w:pP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ДОХОДЫ ОТ ПРОДАЖИ МАТЕРИАЛЬНЫХ И НЕМАТЕРИАЛЬНЫХ АКТИВОВ</w:t>
      </w:r>
    </w:p>
    <w:p w:rsidR="0099580D" w:rsidRPr="00E10B1B" w:rsidRDefault="0099580D" w:rsidP="0099580D">
      <w:pPr>
        <w:jc w:val="both"/>
        <w:rPr>
          <w:b/>
          <w:bCs/>
          <w:i/>
        </w:rPr>
      </w:pPr>
      <w:r w:rsidRPr="00E10B1B">
        <w:rPr>
          <w:b/>
          <w:bCs/>
          <w:i/>
        </w:rPr>
        <w:t xml:space="preserve">Доходы от продажи земельных участков    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60"/>
        <w:gridCol w:w="1417"/>
        <w:gridCol w:w="1418"/>
        <w:gridCol w:w="1559"/>
      </w:tblGrid>
      <w:tr w:rsidR="0099580D" w:rsidRPr="00E10B1B" w:rsidTr="002F43FB"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t>2023 г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25"/>
        </w:trPr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продажа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1 070 600,00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120 000,00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120 000,00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120 0000,00</w:t>
            </w:r>
          </w:p>
        </w:tc>
      </w:tr>
    </w:tbl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  <w:bCs/>
          <w:i/>
          <w:iCs/>
        </w:rPr>
      </w:pPr>
      <w:r w:rsidRPr="00E10B1B">
        <w:rPr>
          <w:b/>
          <w:bCs/>
          <w:i/>
          <w:iCs/>
        </w:rPr>
        <w:t>ШТРАФЫ, САНКЦИИ, ВОЗМЕЩЕНИЕ УЩЕРБА</w:t>
      </w:r>
    </w:p>
    <w:p w:rsidR="0099580D" w:rsidRPr="00E10B1B" w:rsidRDefault="0099580D" w:rsidP="0099580D">
      <w:r w:rsidRPr="00E10B1B">
        <w:t xml:space="preserve">     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60"/>
        <w:gridCol w:w="1417"/>
        <w:gridCol w:w="1559"/>
        <w:gridCol w:w="1418"/>
      </w:tblGrid>
      <w:tr w:rsidR="0099580D" w:rsidRPr="00E10B1B" w:rsidTr="002F43FB"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Показатели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Ожидаемое исполнение </w:t>
            </w:r>
          </w:p>
          <w:p w:rsidR="0099580D" w:rsidRPr="00E10B1B" w:rsidRDefault="0099580D" w:rsidP="002F43FB">
            <w:pPr>
              <w:rPr>
                <w:rFonts w:ascii="Calibri" w:eastAsia="Calibri" w:hAnsi="Calibri"/>
                <w:sz w:val="22"/>
                <w:szCs w:val="22"/>
              </w:rPr>
            </w:pPr>
            <w:r w:rsidRPr="00E10B1B">
              <w:lastRenderedPageBreak/>
              <w:t>2023 г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lastRenderedPageBreak/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2024 г.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</w:pPr>
            <w:r w:rsidRPr="00E10B1B">
              <w:t>2025 г.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both"/>
              <w:rPr>
                <w:color w:val="000000"/>
              </w:rPr>
            </w:pPr>
            <w:r w:rsidRPr="00E10B1B">
              <w:t>2026 г.</w:t>
            </w:r>
          </w:p>
        </w:tc>
      </w:tr>
      <w:tr w:rsidR="0099580D" w:rsidRPr="00E10B1B" w:rsidTr="002F43FB">
        <w:trPr>
          <w:trHeight w:val="651"/>
        </w:trPr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</w:rPr>
            </w:pPr>
            <w:r w:rsidRPr="00E10B1B">
              <w:t>Штрафы, санкции, возмещение ущерба, всего: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468 900,00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143 800,00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142 800,00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142 800,00</w:t>
            </w:r>
          </w:p>
        </w:tc>
      </w:tr>
      <w:tr w:rsidR="0099580D" w:rsidRPr="00E10B1B" w:rsidTr="002F43FB">
        <w:trPr>
          <w:trHeight w:val="378"/>
        </w:trPr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</w:p>
        </w:tc>
      </w:tr>
      <w:tr w:rsidR="0099580D" w:rsidRPr="00E10B1B" w:rsidTr="002F43FB">
        <w:trPr>
          <w:trHeight w:val="625"/>
        </w:trPr>
        <w:tc>
          <w:tcPr>
            <w:tcW w:w="4361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 xml:space="preserve">- административные штрафы, налагаемые комиссией по делам несовершеннолетних и административной комиссией в соответствии с Кодексом РФ об административных правонарушениях  </w:t>
            </w:r>
          </w:p>
        </w:tc>
        <w:tc>
          <w:tcPr>
            <w:tcW w:w="1560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180 700,00</w:t>
            </w:r>
          </w:p>
        </w:tc>
        <w:tc>
          <w:tcPr>
            <w:tcW w:w="1417" w:type="dxa"/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7 800,00</w:t>
            </w:r>
          </w:p>
        </w:tc>
        <w:tc>
          <w:tcPr>
            <w:tcW w:w="1559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7 800,00</w:t>
            </w:r>
          </w:p>
        </w:tc>
        <w:tc>
          <w:tcPr>
            <w:tcW w:w="1418" w:type="dxa"/>
            <w:shd w:val="clear" w:color="auto" w:fill="auto"/>
          </w:tcPr>
          <w:p w:rsidR="0099580D" w:rsidRPr="00E10B1B" w:rsidRDefault="0099580D" w:rsidP="002F43FB">
            <w:pPr>
              <w:jc w:val="both"/>
              <w:rPr>
                <w:rFonts w:eastAsia="Calibri"/>
                <w:lang w:eastAsia="en-US"/>
              </w:rPr>
            </w:pPr>
            <w:r w:rsidRPr="00E10B1B">
              <w:rPr>
                <w:rFonts w:eastAsia="Calibri"/>
                <w:lang w:eastAsia="en-US"/>
              </w:rPr>
              <w:t>7 800,00</w:t>
            </w:r>
          </w:p>
        </w:tc>
      </w:tr>
      <w:tr w:rsidR="0099580D" w:rsidRPr="00E10B1B" w:rsidTr="002F43FB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-административные штрафы за нарушение муниципальных правовых актов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37 000,00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33 000,00</w:t>
            </w:r>
          </w:p>
        </w:tc>
      </w:tr>
      <w:tr w:rsidR="0099580D" w:rsidRPr="00E10B1B" w:rsidTr="002F43FB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 денежные  средства, изымаемые в собственность в соответствии с решениями судов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2 000,00</w:t>
            </w:r>
          </w:p>
          <w:p w:rsidR="0099580D" w:rsidRPr="00E10B1B" w:rsidRDefault="0099580D" w:rsidP="002F43FB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2 000,00</w:t>
            </w:r>
          </w:p>
        </w:tc>
      </w:tr>
      <w:tr w:rsidR="0099580D" w:rsidRPr="00E10B1B" w:rsidTr="002F43FB">
        <w:trPr>
          <w:trHeight w:val="11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 иные штрафы за неисполнение или ненадлежащее исполнение муниципального контракта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26 900,00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0,00</w:t>
            </w:r>
          </w:p>
        </w:tc>
      </w:tr>
      <w:tr w:rsidR="0099580D" w:rsidRPr="00E10B1B" w:rsidTr="002F43FB">
        <w:trPr>
          <w:trHeight w:val="6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- прочие поступления от разных администраторов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222 300,00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80D" w:rsidRPr="00E10B1B" w:rsidRDefault="0099580D" w:rsidP="002F43FB">
            <w:pPr>
              <w:jc w:val="both"/>
            </w:pPr>
            <w:r w:rsidRPr="00E10B1B">
              <w:t>100 000,00</w:t>
            </w:r>
          </w:p>
        </w:tc>
      </w:tr>
    </w:tbl>
    <w:p w:rsidR="0099580D" w:rsidRPr="00E10B1B" w:rsidRDefault="0099580D" w:rsidP="0099580D">
      <w:pPr>
        <w:rPr>
          <w:rFonts w:ascii="Calibri" w:eastAsia="Calibri" w:hAnsi="Calibri" w:cs="Arial"/>
          <w:sz w:val="22"/>
          <w:szCs w:val="22"/>
          <w:lang w:eastAsia="en-US"/>
        </w:rPr>
      </w:pPr>
    </w:p>
    <w:p w:rsidR="0099580D" w:rsidRPr="00E10B1B" w:rsidRDefault="0099580D" w:rsidP="0099580D">
      <w:pPr>
        <w:jc w:val="both"/>
        <w:rPr>
          <w:b/>
          <w:bCs/>
        </w:rPr>
      </w:pPr>
      <w:r w:rsidRPr="00E10B1B">
        <w:t xml:space="preserve">       </w:t>
      </w:r>
      <w:r w:rsidRPr="00E10B1B">
        <w:rPr>
          <w:b/>
          <w:bCs/>
        </w:rPr>
        <w:t xml:space="preserve">2. БЕЗВОЗМЕЗДНЫЕ ПОСТУПЛЕНИЯ </w:t>
      </w:r>
    </w:p>
    <w:p w:rsidR="0099580D" w:rsidRPr="00E10B1B" w:rsidRDefault="0099580D" w:rsidP="0099580D">
      <w:pPr>
        <w:jc w:val="both"/>
        <w:rPr>
          <w:bCs/>
          <w:sz w:val="28"/>
        </w:rPr>
      </w:pPr>
      <w:r w:rsidRPr="00E10B1B">
        <w:rPr>
          <w:b/>
          <w:bCs/>
        </w:rPr>
        <w:t xml:space="preserve">       </w:t>
      </w:r>
      <w:r w:rsidRPr="00E10B1B">
        <w:rPr>
          <w:bCs/>
        </w:rPr>
        <w:t xml:space="preserve">Учтены в соответствии с проектом Закона Приморского края о краевом бюджете на 2024 год и </w:t>
      </w:r>
      <w:r w:rsidRPr="00E10B1B">
        <w:t>плановый период 2025 и 2026 годов</w:t>
      </w:r>
      <w:r w:rsidRPr="00E10B1B">
        <w:rPr>
          <w:bCs/>
        </w:rPr>
        <w:t>:</w:t>
      </w:r>
      <w:r w:rsidRPr="00E10B1B">
        <w:rPr>
          <w:bCs/>
          <w:sz w:val="28"/>
        </w:rPr>
        <w:t xml:space="preserve">  </w:t>
      </w:r>
    </w:p>
    <w:p w:rsidR="0099580D" w:rsidRPr="00E10B1B" w:rsidRDefault="0099580D" w:rsidP="0099580D">
      <w:pPr>
        <w:jc w:val="right"/>
        <w:rPr>
          <w:bCs/>
        </w:rPr>
      </w:pPr>
      <w:r w:rsidRPr="00E10B1B">
        <w:rPr>
          <w:bCs/>
        </w:rPr>
        <w:t>Таблица 1</w:t>
      </w:r>
    </w:p>
    <w:tbl>
      <w:tblPr>
        <w:tblW w:w="10330" w:type="dxa"/>
        <w:tblInd w:w="113" w:type="dxa"/>
        <w:tblLook w:val="04A0" w:firstRow="1" w:lastRow="0" w:firstColumn="1" w:lastColumn="0" w:noHBand="0" w:noVBand="1"/>
      </w:tblPr>
      <w:tblGrid>
        <w:gridCol w:w="3539"/>
        <w:gridCol w:w="1716"/>
        <w:gridCol w:w="1716"/>
        <w:gridCol w:w="1751"/>
        <w:gridCol w:w="1608"/>
      </w:tblGrid>
      <w:tr w:rsidR="0099580D" w:rsidRPr="00E10B1B" w:rsidTr="002F43FB">
        <w:trPr>
          <w:trHeight w:val="3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Наименование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</w:pPr>
            <w:r w:rsidRPr="00E10B1B">
              <w:t>План на 1.10.2023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80D" w:rsidRPr="00E10B1B" w:rsidRDefault="0099580D" w:rsidP="002F43FB">
            <w:pPr>
              <w:jc w:val="center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center"/>
            </w:pPr>
            <w:r w:rsidRPr="00E10B1B">
              <w:t>2024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80D" w:rsidRPr="00E10B1B" w:rsidRDefault="0099580D" w:rsidP="002F43FB">
            <w:pPr>
              <w:jc w:val="center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center"/>
            </w:pPr>
            <w:r w:rsidRPr="00E10B1B">
              <w:t>2025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80D" w:rsidRPr="00E10B1B" w:rsidRDefault="0099580D" w:rsidP="002F43FB">
            <w:pPr>
              <w:jc w:val="center"/>
            </w:pPr>
            <w:r w:rsidRPr="00E10B1B">
              <w:t>Проект</w:t>
            </w: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t>2026</w:t>
            </w:r>
          </w:p>
        </w:tc>
      </w:tr>
      <w:tr w:rsidR="0099580D" w:rsidRPr="00E10B1B" w:rsidTr="002F43FB">
        <w:trPr>
          <w:trHeight w:val="69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1 261 402,00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1 266 602,00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1 306 622,00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1 348 243,00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на осуществление переданных полномочий Российской федерации по государственной регистрации актов гражданского состояния за счёт средств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268 277,00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333 922,00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336 931,00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349 089,00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ВУС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1 035 130,00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1 083 410,00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1 122 290,00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1 122 290,00</w:t>
            </w:r>
          </w:p>
        </w:tc>
      </w:tr>
      <w:tr w:rsidR="0099580D" w:rsidRPr="00E10B1B" w:rsidTr="002F43FB">
        <w:trPr>
          <w:trHeight w:val="76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Единая субвенция местным бюджетам из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2 675 291,00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3 391 954,00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3 429 757,00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3 566 947,00</w:t>
            </w:r>
          </w:p>
        </w:tc>
      </w:tr>
      <w:tr w:rsidR="0099580D" w:rsidRPr="00E10B1B" w:rsidTr="002F43FB">
        <w:trPr>
          <w:trHeight w:val="8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на исполнение полномочий по государственному управлению охраной труда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1 226 801,00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1 550 943,00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1 565 802,00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1 625 834,00</w:t>
            </w:r>
          </w:p>
        </w:tc>
      </w:tr>
      <w:tr w:rsidR="0099580D" w:rsidRPr="00E10B1B" w:rsidTr="002F43FB">
        <w:trPr>
          <w:trHeight w:val="81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2 041,00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2 193,00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1 954,00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1 954,00</w:t>
            </w:r>
          </w:p>
        </w:tc>
      </w:tr>
      <w:tr w:rsidR="0099580D" w:rsidRPr="00E10B1B" w:rsidTr="002F43FB">
        <w:trPr>
          <w:trHeight w:val="107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>Субвенции на реализацию полномочий органов опеки и попечительства в отношении несовершеннолетних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2 437 819,00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3 074 001,00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3 103 165,00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3 220 988,00</w:t>
            </w:r>
          </w:p>
        </w:tc>
      </w:tr>
      <w:tr w:rsidR="0099580D" w:rsidRPr="00E10B1B" w:rsidTr="002F43FB">
        <w:trPr>
          <w:trHeight w:val="1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47 365,07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60 334,05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62 748,30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65 256,90</w:t>
            </w:r>
          </w:p>
        </w:tc>
      </w:tr>
      <w:tr w:rsidR="0099580D" w:rsidRPr="00E10B1B" w:rsidTr="002F43FB">
        <w:trPr>
          <w:trHeight w:val="94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555 180,10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555 180,10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555 180,10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555 180,10</w:t>
            </w:r>
          </w:p>
        </w:tc>
      </w:tr>
      <w:tr w:rsidR="0099580D" w:rsidRPr="00E10B1B" w:rsidTr="002F43FB">
        <w:trPr>
          <w:trHeight w:val="124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на реализацию основных общеобразовательных программ в муниципальных общеобразовательных учреждениях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141 493 802,00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166 259 503,00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176 736 297,00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187 359 140,00</w:t>
            </w:r>
          </w:p>
        </w:tc>
      </w:tr>
      <w:tr w:rsidR="0099580D" w:rsidRPr="00E10B1B" w:rsidTr="002F43FB">
        <w:trPr>
          <w:trHeight w:val="24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2 683 802,00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2 791 225,00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2 902 169,00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3 018 397,00</w:t>
            </w:r>
          </w:p>
        </w:tc>
      </w:tr>
      <w:tr w:rsidR="0099580D" w:rsidRPr="00E10B1B" w:rsidTr="002F43FB">
        <w:trPr>
          <w:trHeight w:val="154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1 546 130,46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3 270 060,00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4 779 900,00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4 779 900,00</w:t>
            </w:r>
          </w:p>
        </w:tc>
      </w:tr>
      <w:tr w:rsidR="0099580D" w:rsidRPr="00E10B1B" w:rsidTr="002F43FB">
        <w:trPr>
          <w:trHeight w:val="81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на обеспечение обучающихся бесплатным питанием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3 890 450,00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3 824 150,00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80D" w:rsidRPr="00E10B1B" w:rsidRDefault="0099580D" w:rsidP="002F43FB"/>
          <w:p w:rsidR="0099580D" w:rsidRPr="00E10B1B" w:rsidRDefault="0099580D" w:rsidP="002F43FB"/>
          <w:p w:rsidR="0099580D" w:rsidRPr="00E10B1B" w:rsidRDefault="0099580D" w:rsidP="002F43FB">
            <w:pPr>
              <w:jc w:val="center"/>
            </w:pPr>
            <w:r w:rsidRPr="00E10B1B">
              <w:t>3 824 150,00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80D" w:rsidRPr="00E10B1B" w:rsidRDefault="0099580D" w:rsidP="002F43FB"/>
          <w:p w:rsidR="0099580D" w:rsidRPr="00E10B1B" w:rsidRDefault="0099580D" w:rsidP="002F43FB"/>
          <w:p w:rsidR="0099580D" w:rsidRPr="00E10B1B" w:rsidRDefault="0099580D" w:rsidP="002F43FB">
            <w:pPr>
              <w:jc w:val="center"/>
            </w:pPr>
            <w:r w:rsidRPr="00E10B1B">
              <w:t>3 824 150,00</w:t>
            </w:r>
          </w:p>
        </w:tc>
      </w:tr>
      <w:tr w:rsidR="0099580D" w:rsidRPr="00E10B1B" w:rsidTr="002F43FB">
        <w:trPr>
          <w:trHeight w:val="17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софинансируемые за счет средств федерального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8 424 350,00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8 424 350,00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8 568 850,00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8 732 713,00</w:t>
            </w:r>
          </w:p>
        </w:tc>
      </w:tr>
      <w:tr w:rsidR="0099580D" w:rsidRPr="00E10B1B" w:rsidTr="002F43FB">
        <w:trPr>
          <w:trHeight w:val="17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75 913 170,00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80 695 160,00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85 617 176,00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90 616 820,00</w:t>
            </w:r>
          </w:p>
        </w:tc>
      </w:tr>
      <w:tr w:rsidR="0099580D" w:rsidRPr="00E10B1B" w:rsidTr="002F43FB">
        <w:trPr>
          <w:trHeight w:val="6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на соц.поддержку педагогических работников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2 155 000,00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2 530 000,00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3 295 000,00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52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на регулирование тарифов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3 387,08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3 387,08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3 387,08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3 387,08</w:t>
            </w:r>
          </w:p>
        </w:tc>
      </w:tr>
      <w:tr w:rsidR="0099580D" w:rsidRPr="00E10B1B" w:rsidTr="002F43FB">
        <w:trPr>
          <w:trHeight w:val="50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7 125 796,87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14 890 697,11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15 108 572,95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15 335 315,83</w:t>
            </w:r>
          </w:p>
        </w:tc>
      </w:tr>
      <w:tr w:rsidR="0099580D" w:rsidRPr="00E10B1B" w:rsidTr="002F43FB">
        <w:trPr>
          <w:trHeight w:val="50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Субвенция жильё сиротам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Субвенция жильё сиротам за счет средств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5 313 879,17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16 798 242,52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9 986 005,72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9 986 005,72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Итого субвенции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258 059 073,75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310 805 313,86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322 305 957,15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335 511 610,63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266 992 999,20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50 000 000,00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30 126 171,37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9 217 073,31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1 249 999,95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6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bookmarkStart w:id="0" w:name="_Hlk118271313"/>
            <w:r w:rsidRPr="00E10B1B">
              <w:rPr>
                <w:color w:val="000000"/>
              </w:rPr>
              <w:t>Субсидии на комплектование книжных фондов и обеспечение информационно-техническим оборудованием библиотек</w:t>
            </w:r>
            <w:bookmarkEnd w:id="0"/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168 005,00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168 005,00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168 005,00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168 005,00</w:t>
            </w:r>
          </w:p>
        </w:tc>
      </w:tr>
      <w:tr w:rsidR="0099580D" w:rsidRPr="00E10B1B" w:rsidTr="002F43FB">
        <w:trPr>
          <w:trHeight w:val="3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Субсидия на благоустройство территорий, прилегающих к местам туристического показа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10 293 772,00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3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на развитие спортивной инфраструктуры, находящейся в муниципальной собственности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58 074 182,10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53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на обеспечение граждан твёрдым топливом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3 509 301,59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1 462 829,34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>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1 000 000,00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1 000 000,00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1 000 000,00</w:t>
            </w:r>
          </w:p>
        </w:tc>
      </w:tr>
      <w:tr w:rsidR="0099580D" w:rsidRPr="00E10B1B" w:rsidTr="002F43FB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Субсидия на 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123 912 282,94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145 134 842,17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6 000 000,00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6 435 677,18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6 435 677,18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6 435 677,18</w:t>
            </w:r>
          </w:p>
        </w:tc>
      </w:tr>
      <w:tr w:rsidR="0099580D" w:rsidRPr="00E10B1B" w:rsidTr="002F43FB">
        <w:trPr>
          <w:trHeight w:val="6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на поддержку коренных малочисленных народов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460 952,38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460 952,38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</w:t>
            </w:r>
          </w:p>
        </w:tc>
      </w:tr>
      <w:tr w:rsidR="0099580D" w:rsidRPr="00E10B1B" w:rsidTr="002F43FB">
        <w:trPr>
          <w:trHeight w:val="55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color w:val="000000"/>
              </w:rPr>
            </w:pPr>
            <w:r w:rsidRPr="00E10B1B">
              <w:rPr>
                <w:color w:val="000000"/>
              </w:rPr>
              <w:t>Субсидии на соц.выплаты молодым семьям на жильё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</w:p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3 485 310,00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4 831 826,67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3 711 473,31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3 431 206,20</w:t>
            </w:r>
          </w:p>
        </w:tc>
      </w:tr>
      <w:tr w:rsidR="0099580D" w:rsidRPr="00E10B1B" w:rsidTr="002F43FB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Субсидия на приобретение и поставку спортинвентаря, спортивного оборудования для развития массового спорта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2 066 130,00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138 600,00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-</w:t>
            </w:r>
          </w:p>
        </w:tc>
      </w:tr>
      <w:tr w:rsidR="0099580D" w:rsidRPr="00E10B1B" w:rsidTr="002F43FB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Субсидия на 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21 743 310,99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20 193 602,70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19 785 651,13</w:t>
            </w:r>
          </w:p>
        </w:tc>
      </w:tr>
      <w:tr w:rsidR="0099580D" w:rsidRPr="00E10B1B" w:rsidTr="002F43FB">
        <w:trPr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437 721 152,48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309 211 071,09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31 508 758,19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30 820 539,51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Дотация на выравнивание бюджетной обеспеченности, подлежащие перечислению из краевого бюджета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196 830 553,00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266 807 446,00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199 023 677,00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199 023 677,00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Итого дотации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196 830 553,00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266 807 446,00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199 023 677,00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199 023 677,00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lastRenderedPageBreak/>
              <w:t>Иные межбюджетные трансферты бюджетам муниципальных образований Приморского края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17 128 800,00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25 833 600,00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</w:pPr>
            <w:r w:rsidRPr="00E10B1B">
              <w:t>25 833 600,00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</w:pPr>
            <w:r w:rsidRPr="00E10B1B">
              <w:t>25 833 600,00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237 995,00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</w:pPr>
            <w:r w:rsidRPr="00E10B1B">
              <w:t>2 968 274,40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</w:pPr>
            <w:r w:rsidRPr="00E10B1B">
              <w:t>2 968 274,40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</w:pPr>
            <w:r w:rsidRPr="00E10B1B">
              <w:t>2 968 274,40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80D" w:rsidRPr="00E10B1B" w:rsidRDefault="0099580D" w:rsidP="002F43FB">
            <w:pPr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Итого иные межбюджетные трансферты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17 366 795,00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28 801 874,40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rPr>
                <w:b/>
              </w:rPr>
            </w:pPr>
            <w:r w:rsidRPr="00E10B1B">
              <w:rPr>
                <w:b/>
              </w:rPr>
              <w:t>28 801 874,40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</w:rPr>
            </w:pPr>
            <w:r w:rsidRPr="00E10B1B">
              <w:rPr>
                <w:b/>
              </w:rPr>
              <w:t>28 801 874,40</w:t>
            </w:r>
          </w:p>
        </w:tc>
      </w:tr>
      <w:tr w:rsidR="0099580D" w:rsidRPr="00E10B1B" w:rsidTr="002F43FB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80D" w:rsidRPr="00E10B1B" w:rsidRDefault="0099580D" w:rsidP="002F43FB">
            <w:pPr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909 977 574,23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915 625 705,35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581 640 266,74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80D" w:rsidRPr="00E10B1B" w:rsidRDefault="0099580D" w:rsidP="002F43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594 157 701,54</w:t>
            </w:r>
          </w:p>
        </w:tc>
      </w:tr>
    </w:tbl>
    <w:p w:rsidR="0099580D" w:rsidRPr="00E10B1B" w:rsidRDefault="0099580D" w:rsidP="0099580D">
      <w:pPr>
        <w:jc w:val="both"/>
        <w:rPr>
          <w:bCs/>
          <w:sz w:val="28"/>
        </w:rPr>
      </w:pPr>
    </w:p>
    <w:p w:rsidR="0099580D" w:rsidRPr="00E10B1B" w:rsidRDefault="0099580D" w:rsidP="0099580D">
      <w:pPr>
        <w:autoSpaceDE w:val="0"/>
        <w:autoSpaceDN w:val="0"/>
        <w:adjustRightInd w:val="0"/>
        <w:jc w:val="both"/>
      </w:pPr>
      <w:r w:rsidRPr="00E10B1B">
        <w:rPr>
          <w:spacing w:val="-2"/>
        </w:rPr>
        <w:t xml:space="preserve">              Настоящий проект сформирован </w:t>
      </w:r>
      <w:r w:rsidRPr="00E10B1B">
        <w:t xml:space="preserve">в соответствии с действующим бюджетным  законодательством (в рамках утвержденных действующих муниципальных программ и проектов муниципальных программ). </w:t>
      </w: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 xml:space="preserve">            Распределение расходов на 2024 год  по разделам и подразделам расходов бюджетной классификации:     </w:t>
      </w:r>
    </w:p>
    <w:p w:rsidR="0099580D" w:rsidRPr="00E10B1B" w:rsidRDefault="0099580D" w:rsidP="0099580D">
      <w:pPr>
        <w:keepNext/>
        <w:jc w:val="both"/>
        <w:outlineLvl w:val="0"/>
        <w:rPr>
          <w:b/>
          <w:bCs/>
        </w:rPr>
      </w:pPr>
      <w:r w:rsidRPr="00E10B1B">
        <w:rPr>
          <w:b/>
          <w:bCs/>
        </w:rPr>
        <w:t>Раздел 0100 «Общегосударственные вопросы» всего 151 418 252,46 руб., в том числе:</w:t>
      </w: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0102 «Функционирование высшего должностного лица субъекта Российской Федерации и муниципального образования»</w:t>
      </w:r>
      <w:r w:rsidRPr="00E10B1B">
        <w:rPr>
          <w:rFonts w:eastAsia="Arial Unicode MS"/>
          <w:bCs/>
          <w:i/>
          <w:iCs/>
        </w:rPr>
        <w:t xml:space="preserve"> </w:t>
      </w:r>
      <w:r w:rsidRPr="00E10B1B">
        <w:rPr>
          <w:rFonts w:eastAsia="Arial Unicode MS"/>
          <w:b/>
          <w:bCs/>
          <w:i/>
          <w:iCs/>
        </w:rPr>
        <w:t>всего 3 632 320,00 руб. в том числе:</w:t>
      </w:r>
    </w:p>
    <w:p w:rsidR="0099580D" w:rsidRPr="00E10B1B" w:rsidRDefault="0099580D" w:rsidP="0099580D">
      <w:pPr>
        <w:jc w:val="both"/>
      </w:pPr>
      <w:r w:rsidRPr="00E10B1B">
        <w:t xml:space="preserve">        По коду расходов 0102 9999910010 120 отражены расходы на денежное содержание главы муниципального округа в сумме 3 632 320,00 руб. (в соответствии с установленным Правительством   Приморского края нормативом формирования расходов на оплату труда выборных должностных лиц на 2023 год).</w:t>
      </w: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0103 «Функционирование законодательных (представительных) органов государственной власти и представительных органов  муниципальных образований»</w:t>
      </w:r>
      <w:r w:rsidRPr="00E10B1B">
        <w:rPr>
          <w:rFonts w:eastAsia="Arial Unicode MS"/>
          <w:bCs/>
          <w:i/>
          <w:iCs/>
        </w:rPr>
        <w:t xml:space="preserve"> </w:t>
      </w:r>
      <w:r w:rsidRPr="00E10B1B">
        <w:rPr>
          <w:rFonts w:eastAsia="Arial Unicode MS"/>
          <w:b/>
          <w:bCs/>
          <w:i/>
          <w:iCs/>
        </w:rPr>
        <w:t>всего 2 624 790,00 руб., в том числе: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По коду расходов 0103 9999910030 000 отражены расходы на обеспечение деятельности   Думы Тернейского муниципального округа в сумме  2 604 790,00 руб..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По коду расходов 0103 9999911030 000 отражены расходы на иные выплаты, связанные с депутатской деятельностью в сумме 20 000,00 руб..</w:t>
      </w:r>
    </w:p>
    <w:p w:rsidR="0099580D" w:rsidRPr="00E10B1B" w:rsidRDefault="0099580D" w:rsidP="0099580D">
      <w:pPr>
        <w:jc w:val="both"/>
        <w:rPr>
          <w:iCs/>
        </w:rPr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0104 «Функционирование Правительства Российской Федерации, высших исполнительных органов государственной власти субъекта Российской Федерации и местных администраций» всего  82 730 060,00 руб., в том числе: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По коду расходов 0104 9999910030 000  отражены расходы на обеспечение деятельности  администрации Тернейского муниципального округа в сумме   77 142 600,00 руб.;</w:t>
      </w:r>
    </w:p>
    <w:p w:rsidR="0099580D" w:rsidRPr="00E10B1B" w:rsidRDefault="0099580D" w:rsidP="0099580D">
      <w:pPr>
        <w:jc w:val="both"/>
        <w:rPr>
          <w:sz w:val="20"/>
          <w:szCs w:val="20"/>
        </w:rPr>
      </w:pPr>
      <w:r w:rsidRPr="00E10B1B">
        <w:rPr>
          <w:iCs/>
        </w:rPr>
        <w:t xml:space="preserve">         По коду расходов 0104 9999910031 000  отражены расходы по текущему содержанию </w:t>
      </w:r>
      <w:r w:rsidRPr="00E10B1B">
        <w:t>Единой дежурно-диспетчерской  службы</w:t>
      </w:r>
      <w:r w:rsidRPr="00E10B1B">
        <w:rPr>
          <w:iCs/>
        </w:rPr>
        <w:t xml:space="preserve"> в сумме   5 587 460,00 руб.</w:t>
      </w:r>
    </w:p>
    <w:p w:rsidR="0099580D" w:rsidRPr="00E10B1B" w:rsidRDefault="0099580D" w:rsidP="0099580D">
      <w:pPr>
        <w:jc w:val="both"/>
        <w:rPr>
          <w:sz w:val="20"/>
          <w:szCs w:val="20"/>
        </w:rPr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  <w:sz w:val="20"/>
          <w:szCs w:val="20"/>
        </w:rPr>
        <w:t xml:space="preserve"> </w:t>
      </w:r>
      <w:r w:rsidRPr="00E10B1B">
        <w:rPr>
          <w:rFonts w:eastAsia="Arial Unicode MS"/>
          <w:b/>
          <w:bCs/>
          <w:i/>
          <w:iCs/>
        </w:rPr>
        <w:t>Подраздел 0105 «Судебная система» всего 2 193,00 руб., в том числе: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   </w:t>
      </w:r>
      <w:r w:rsidRPr="00E10B1B">
        <w:rPr>
          <w:iCs/>
        </w:rPr>
        <w:t xml:space="preserve">По коду расходов 0105 </w:t>
      </w:r>
      <w:r w:rsidRPr="00E10B1B">
        <w:rPr>
          <w:color w:val="000000"/>
        </w:rPr>
        <w:t>9999951200</w:t>
      </w:r>
      <w:r w:rsidRPr="00E10B1B">
        <w:rPr>
          <w:iCs/>
        </w:rPr>
        <w:t xml:space="preserve"> 000 отражены расходы</w:t>
      </w:r>
      <w:r w:rsidRPr="00E10B1B">
        <w:rPr>
          <w:color w:val="000000"/>
        </w:rPr>
        <w:t xml:space="preserve"> за счёт субвенции на осуществление полномочий по составлению (изменению) списков кандидатов в присяжные </w:t>
      </w:r>
      <w:r w:rsidRPr="00E10B1B">
        <w:rPr>
          <w:color w:val="000000"/>
        </w:rPr>
        <w:lastRenderedPageBreak/>
        <w:t>заседатели Федеральных судов общей юрисдикции в Российской Федерации в сумме 2 193,00 руб.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0106 «Обеспечение деятельности финансовых, налоговых и таможенных органов и органов финансового (финансово-бюджетного) надзора» всего 12 789 730,00 руб., в том числе: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По коду расходов 0106 9999910030 000 отражены расходы </w:t>
      </w:r>
      <w:bookmarkStart w:id="1" w:name="_Hlk119071653"/>
      <w:r w:rsidRPr="00E10B1B">
        <w:rPr>
          <w:iCs/>
        </w:rPr>
        <w:t xml:space="preserve">на обеспечение деятельности  </w:t>
      </w:r>
      <w:bookmarkEnd w:id="1"/>
      <w:r w:rsidRPr="00E10B1B">
        <w:rPr>
          <w:iCs/>
        </w:rPr>
        <w:t>Финансового управления администрации Тернейского муниципального округа в сумме 10 256 240,00 руб.;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</w:t>
      </w:r>
      <w:bookmarkStart w:id="2" w:name="_Hlk118969403"/>
      <w:r w:rsidRPr="00E10B1B">
        <w:rPr>
          <w:iCs/>
        </w:rPr>
        <w:t>По коду расходов 0106 9999910090 000 отражены расходы на обеспечение деятельности   Контрольно-счётной комиссии  Тернейского муниципального округа в сумме  1 126 700,00 руб.;</w:t>
      </w:r>
    </w:p>
    <w:bookmarkEnd w:id="2"/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По коду расходов 0106 9999910091 000 </w:t>
      </w:r>
      <w:r w:rsidRPr="00E10B1B">
        <w:t>отражены расходы на денежное содержание</w:t>
      </w:r>
      <w:r w:rsidRPr="00E10B1B">
        <w:rPr>
          <w:iCs/>
        </w:rPr>
        <w:t xml:space="preserve"> председателя Контрольно-счётной комиссии Тернейского муниципального округа в сумме                    1 406 790,00 руб.</w:t>
      </w:r>
    </w:p>
    <w:p w:rsidR="0099580D" w:rsidRPr="00E10B1B" w:rsidRDefault="0099580D" w:rsidP="0099580D">
      <w:pPr>
        <w:jc w:val="both"/>
        <w:rPr>
          <w:iCs/>
        </w:rPr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0111 «Резервные фонды» всего 1 000 000,00 руб., в том числе: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По коду расходов 0111 9999919020 870 предусмотрены средства резервного фонда администрации Тернейского муниципального округа в сумме 1 000 000,00 руб.</w:t>
      </w:r>
    </w:p>
    <w:p w:rsidR="0099580D" w:rsidRPr="00E10B1B" w:rsidRDefault="0099580D" w:rsidP="0099580D">
      <w:pPr>
        <w:jc w:val="both"/>
        <w:rPr>
          <w:iCs/>
        </w:rPr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b/>
          <w:bCs/>
          <w:i/>
        </w:rPr>
        <w:t>Подраздел 0113 «Другие общегосударственные вопросы»</w:t>
      </w:r>
      <w:r w:rsidRPr="00E10B1B">
        <w:rPr>
          <w:rFonts w:eastAsia="Arial Unicode MS"/>
          <w:b/>
          <w:bCs/>
          <w:i/>
          <w:iCs/>
        </w:rPr>
        <w:t xml:space="preserve"> всего 48 639 159,46 руб., в том числе:</w:t>
      </w:r>
    </w:p>
    <w:p w:rsidR="0099580D" w:rsidRPr="00E10B1B" w:rsidRDefault="0099580D" w:rsidP="0099580D">
      <w:pPr>
        <w:jc w:val="both"/>
        <w:rPr>
          <w:bCs/>
        </w:rPr>
      </w:pPr>
      <w:r w:rsidRPr="00E10B1B">
        <w:rPr>
          <w:bCs/>
        </w:rPr>
        <w:t xml:space="preserve">           По коду расходов 0113 9999902010 000 предусмотрены расходы на содержание и обслуживание казны ТМО,</w:t>
      </w:r>
      <w:r w:rsidRPr="00E10B1B">
        <w:rPr>
          <w:iCs/>
        </w:rPr>
        <w:t xml:space="preserve"> оценку недвижимости и регулирование отношений по муниципальной собственности </w:t>
      </w:r>
      <w:r w:rsidRPr="00E10B1B">
        <w:rPr>
          <w:bCs/>
        </w:rPr>
        <w:t>в сумме 800 000,00 руб.;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 По коду расходов 0113 9999910990 000 предусмотрены расходы на обеспечение деятельности  учреждений хозяйственного обслуживания (2 учреждения), в сумме 32 304 120,00 руб.;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   По коду расходов 0113 9999920460 000 предусмотрены  расходы на прочие выплаты по обязательствам государства ( членские взносы в Совет муниципальных образований)  60 000,00 рублей;</w:t>
      </w:r>
    </w:p>
    <w:p w:rsidR="0099580D" w:rsidRPr="00E10B1B" w:rsidRDefault="0099580D" w:rsidP="0099580D">
      <w:pPr>
        <w:jc w:val="both"/>
      </w:pPr>
      <w:r w:rsidRPr="00E10B1B">
        <w:rPr>
          <w:iCs/>
        </w:rPr>
        <w:t xml:space="preserve">          </w:t>
      </w:r>
      <w:r w:rsidRPr="00E10B1B">
        <w:t xml:space="preserve">По коду расходов 0113 9999945990 000 предусмотрены расходы на </w:t>
      </w:r>
      <w:r w:rsidRPr="00E10B1B">
        <w:rPr>
          <w:iCs/>
        </w:rPr>
        <w:t xml:space="preserve"> обеспечение деятельности  </w:t>
      </w:r>
      <w:r w:rsidRPr="00E10B1B">
        <w:t>Централизованной бухгалтерии Тернейского муниципального округа, в сумме      8 466 010,00 руб.;</w:t>
      </w:r>
    </w:p>
    <w:p w:rsidR="0099580D" w:rsidRPr="00E10B1B" w:rsidRDefault="0099580D" w:rsidP="0099580D">
      <w:pPr>
        <w:jc w:val="both"/>
        <w:rPr>
          <w:bCs/>
          <w:iCs/>
        </w:rPr>
      </w:pPr>
      <w:r w:rsidRPr="00E10B1B">
        <w:rPr>
          <w:bCs/>
          <w:iCs/>
        </w:rPr>
        <w:t xml:space="preserve">         По коду расходов 0113 </w:t>
      </w:r>
      <w:r w:rsidRPr="00E10B1B">
        <w:rPr>
          <w:iCs/>
        </w:rPr>
        <w:t>9999959300</w:t>
      </w:r>
      <w:r w:rsidRPr="00E10B1B">
        <w:rPr>
          <w:bCs/>
          <w:iCs/>
        </w:rPr>
        <w:t xml:space="preserve"> 000 предусмотрены расходы по субвенции на государственную регистрацию актов гражданского состояния в сумме 1 266 602,00 руб.;</w:t>
      </w:r>
    </w:p>
    <w:p w:rsidR="0099580D" w:rsidRPr="00E10B1B" w:rsidRDefault="0099580D" w:rsidP="0099580D">
      <w:pPr>
        <w:jc w:val="both"/>
      </w:pPr>
      <w:r w:rsidRPr="00E10B1B">
        <w:t xml:space="preserve">          </w:t>
      </w:r>
      <w:bookmarkStart w:id="3" w:name="_Hlk86675812"/>
      <w:r w:rsidRPr="00E10B1B">
        <w:t xml:space="preserve">По коду расходов 0113 9999993010 000 предусмотрены расходы по единой субвенции  </w:t>
      </w:r>
      <w:bookmarkEnd w:id="3"/>
      <w:r w:rsidRPr="00E10B1B">
        <w:t>на создание и обеспечение деятельности комиссий по делам несовершеннолетних и защите их прав  в сумме 1 993 271,00</w:t>
      </w:r>
      <w:r w:rsidRPr="00E10B1B">
        <w:rPr>
          <w:color w:val="FF0000"/>
        </w:rPr>
        <w:t xml:space="preserve"> </w:t>
      </w:r>
      <w:r w:rsidRPr="00E10B1B">
        <w:t>руб.;</w:t>
      </w:r>
    </w:p>
    <w:p w:rsidR="0099580D" w:rsidRPr="00E10B1B" w:rsidRDefault="0099580D" w:rsidP="0099580D">
      <w:pPr>
        <w:jc w:val="both"/>
      </w:pPr>
      <w:r w:rsidRPr="00E10B1B">
        <w:t xml:space="preserve">           По коду расходов 0113 9999993030 000 предусмотрены расходы по единой субвенции  на  реализацию отдельных государственных полномочий по созданию административных комиссий в сумме 1 398 683,00</w:t>
      </w:r>
      <w:r w:rsidRPr="00E10B1B">
        <w:rPr>
          <w:color w:val="FF0000"/>
        </w:rPr>
        <w:t xml:space="preserve"> </w:t>
      </w:r>
      <w:r w:rsidRPr="00E10B1B">
        <w:t>руб.;</w:t>
      </w:r>
    </w:p>
    <w:p w:rsidR="0099580D" w:rsidRPr="00E10B1B" w:rsidRDefault="0099580D" w:rsidP="0099580D">
      <w:pPr>
        <w:jc w:val="both"/>
      </w:pPr>
      <w:r w:rsidRPr="00E10B1B">
        <w:t xml:space="preserve">         По коду расходов 0113 9999993100 000 предусмотрены расходы по субвенции на выполнение органами местного самоуправления отдельных государственных полномочий по государственному управлению охраной труда  в сумме 1 550 943,00 руб.;</w:t>
      </w:r>
    </w:p>
    <w:p w:rsidR="0099580D" w:rsidRPr="00E10B1B" w:rsidRDefault="0099580D" w:rsidP="0099580D">
      <w:pPr>
        <w:jc w:val="both"/>
      </w:pPr>
      <w:r w:rsidRPr="00E10B1B">
        <w:rPr>
          <w:bCs/>
        </w:rPr>
        <w:t xml:space="preserve">          По коду расходов 0113 </w:t>
      </w:r>
      <w:r w:rsidRPr="00E10B1B">
        <w:t>9999993180</w:t>
      </w:r>
      <w:r w:rsidRPr="00E10B1B">
        <w:rPr>
          <w:bCs/>
        </w:rPr>
        <w:t xml:space="preserve"> 000 предусмотрены расходы по субвенции на государственную регистрацию актов гражданского состояния за счет средств краевого бюджета в сумме 333 922,00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t xml:space="preserve">         По коду расходов 0113 6300000000 000 предусмотрены расходы на реализацию </w:t>
      </w:r>
      <w:r w:rsidRPr="00E10B1B">
        <w:rPr>
          <w:color w:val="000000"/>
        </w:rPr>
        <w:t xml:space="preserve">Муниципальной программы "Содействие развитию коренных малочисленных народов Севера, проживающих в Тернейском муниципальном округе" на 2024-2030 годы : Приобретение кресел для зрительного зала сельского клуба Амгу МКУ РЦНТ   в  сумме  465 608,46 руб., в том числе за счёт субсидии из краевого бюджета 460 952,38 руб., </w:t>
      </w:r>
      <w:bookmarkStart w:id="4" w:name="_Hlk118971174"/>
      <w:r w:rsidRPr="00E10B1B">
        <w:rPr>
          <w:color w:val="000000"/>
        </w:rPr>
        <w:t>софинансирование за счёт местного бюджета   в сумме    4 656,08 руб.;</w:t>
      </w:r>
    </w:p>
    <w:bookmarkEnd w:id="4"/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</w:rPr>
      </w:pPr>
      <w:r w:rsidRPr="00E10B1B">
        <w:t xml:space="preserve">         </w:t>
      </w:r>
      <w:r w:rsidRPr="00E10B1B">
        <w:rPr>
          <w:b/>
        </w:rPr>
        <w:t xml:space="preserve">Раздел 0200 «Национальная оборона» всего  1 083 410,00 руб., в том числе: </w:t>
      </w:r>
    </w:p>
    <w:p w:rsidR="0099580D" w:rsidRPr="00E10B1B" w:rsidRDefault="0099580D" w:rsidP="0099580D">
      <w:pPr>
        <w:jc w:val="both"/>
        <w:rPr>
          <w:rFonts w:eastAsia="Arial Unicode MS"/>
          <w:b/>
        </w:rPr>
      </w:pPr>
    </w:p>
    <w:p w:rsidR="0099580D" w:rsidRPr="00E10B1B" w:rsidRDefault="0099580D" w:rsidP="0099580D">
      <w:pPr>
        <w:rPr>
          <w:b/>
          <w:i/>
        </w:rPr>
      </w:pPr>
      <w:r w:rsidRPr="00E10B1B">
        <w:rPr>
          <w:b/>
          <w:bCs/>
          <w:i/>
        </w:rPr>
        <w:lastRenderedPageBreak/>
        <w:t>Подраздел 0203  «</w:t>
      </w:r>
      <w:r w:rsidRPr="00E10B1B">
        <w:rPr>
          <w:b/>
          <w:i/>
          <w:iCs/>
        </w:rPr>
        <w:t>Мобилизационная и вневойсковая подготовка</w:t>
      </w:r>
      <w:r w:rsidRPr="00E10B1B">
        <w:rPr>
          <w:b/>
          <w:i/>
        </w:rPr>
        <w:t xml:space="preserve">» 1 083 410,00 руб., в том числе: </w:t>
      </w:r>
    </w:p>
    <w:p w:rsidR="0099580D" w:rsidRPr="00E10B1B" w:rsidRDefault="0099580D" w:rsidP="0099580D">
      <w:pPr>
        <w:jc w:val="both"/>
      </w:pPr>
      <w:r w:rsidRPr="00E10B1B">
        <w:t xml:space="preserve">         По коду классификации 0203  9999951180 000 предусмотрены расходы за счёт субвенции  на осуществление первичного воинского учета на территориях, где отсутствуют военные комиссариаты в сумме 1 083 410,00 руб..</w:t>
      </w: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 xml:space="preserve">       </w:t>
      </w: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 xml:space="preserve">        Раздел 0300 «Национальная безопасность и правоохранительная деятельность» всего                 22 662 940,39 руб., в т.ч: </w:t>
      </w: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0310 «Защита населения и территории от чрезвычайных ситуаций природного и техногенного характера, пожарная безопасность» 22 662 940,39 руб., в т.ч.:</w:t>
      </w:r>
    </w:p>
    <w:p w:rsidR="0099580D" w:rsidRPr="00E10B1B" w:rsidRDefault="0099580D" w:rsidP="0099580D">
      <w:pPr>
        <w:jc w:val="both"/>
      </w:pPr>
      <w:r w:rsidRPr="00E10B1B">
        <w:t xml:space="preserve">        По коду классификации 0310 6700000000 000 предусмотрены расходы по муниципальной программе «Защита населения и территории Тернейского муниципального округа от чрезвычайных ситуаций на 2020-2024 годы.» в сумме 22 662 940,39 руб., в том числе:</w:t>
      </w:r>
    </w:p>
    <w:p w:rsidR="0099580D" w:rsidRPr="00E10B1B" w:rsidRDefault="0099580D" w:rsidP="0099580D">
      <w:pPr>
        <w:jc w:val="both"/>
      </w:pPr>
      <w:r w:rsidRPr="00E10B1B">
        <w:t>- Обеспечение пожарной безопасности в населённых пунктах: обновление и обустройство минерализованных полос для предотвращения перехода природных пожаров на территории населённых пунктов. Обеспечение пожарной безопасности на границе земель госземзапаса с лесами Тернейского муниципального округа   200 000,00 руб.;</w:t>
      </w:r>
    </w:p>
    <w:p w:rsidR="0099580D" w:rsidRPr="00E10B1B" w:rsidRDefault="0099580D" w:rsidP="0099580D">
      <w:pPr>
        <w:jc w:val="both"/>
      </w:pPr>
      <w:r w:rsidRPr="00E10B1B">
        <w:t>- Обустройство искусственных пожарных водоемов объемом 54 м3 в населенных пунктах в нормативном радиусе 200 метров от социально значимых объектов 500 000,00 руб.;</w:t>
      </w:r>
    </w:p>
    <w:p w:rsidR="0099580D" w:rsidRPr="00E10B1B" w:rsidRDefault="0099580D" w:rsidP="0099580D">
      <w:pPr>
        <w:jc w:val="both"/>
      </w:pPr>
      <w:r w:rsidRPr="00E10B1B">
        <w:t>- Субсидии на 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21 743 310,99  руб.;</w:t>
      </w:r>
    </w:p>
    <w:p w:rsidR="0099580D" w:rsidRPr="00E10B1B" w:rsidRDefault="0099580D" w:rsidP="0099580D">
      <w:pPr>
        <w:jc w:val="both"/>
        <w:outlineLvl w:val="6"/>
        <w:rPr>
          <w:color w:val="000000"/>
        </w:rPr>
      </w:pPr>
      <w:r w:rsidRPr="00E10B1B">
        <w:t xml:space="preserve">- </w:t>
      </w:r>
      <w:r w:rsidRPr="00E10B1B">
        <w:rPr>
          <w:color w:val="000000"/>
        </w:rPr>
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характера, софинансирование с местного бюджета  219 629,40 руб..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 xml:space="preserve">Раздел 0400 «Национальная экономика» всего  185 572 158,84 руб., в т.ч: </w:t>
      </w:r>
    </w:p>
    <w:p w:rsidR="0099580D" w:rsidRPr="00E10B1B" w:rsidRDefault="0099580D" w:rsidP="0099580D">
      <w:pPr>
        <w:jc w:val="both"/>
        <w:rPr>
          <w:b/>
        </w:rPr>
      </w:pP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0405 «Сельское хозяйство и рыболовство»  555 180,10 руб., в т.ч.:</w:t>
      </w:r>
    </w:p>
    <w:p w:rsidR="0099580D" w:rsidRPr="00E10B1B" w:rsidRDefault="0099580D" w:rsidP="0099580D">
      <w:pPr>
        <w:jc w:val="both"/>
      </w:pPr>
      <w:r w:rsidRPr="00E10B1B">
        <w:t xml:space="preserve">        По коду классификации 0405 9999993040 000 предусмотрены расходы по  субвенции по организации мероприятий при осуществлении деятельности по обращению с животными без владельцев  в сумме 555 180,10 руб..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0408 «Транспорт»  3 387,08 руб., в т.ч.:</w:t>
      </w:r>
    </w:p>
    <w:p w:rsidR="0099580D" w:rsidRPr="00E10B1B" w:rsidRDefault="0099580D" w:rsidP="0099580D">
      <w:pPr>
        <w:jc w:val="both"/>
      </w:pPr>
      <w:r w:rsidRPr="00E10B1B">
        <w:t xml:space="preserve">        По коду классификации 0408 9999993130 000 предусмотрены расходы по субвенции, на реализацию государственного полномочия в сфере транспортного обслуживания по муниципальным маршрутам в границах муниципального образования </w:t>
      </w:r>
      <w:r w:rsidRPr="00E10B1B">
        <w:rPr>
          <w:color w:val="000000"/>
        </w:rPr>
        <w:t>в</w:t>
      </w:r>
      <w:r w:rsidRPr="00E10B1B">
        <w:t xml:space="preserve"> сумме 3 387,08 руб..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0409 «Дорожное хозяйство (дорожные фонды)»  174 615 842,17 руб., в т.ч.:</w:t>
      </w:r>
    </w:p>
    <w:p w:rsidR="0099580D" w:rsidRPr="00E10B1B" w:rsidRDefault="0099580D" w:rsidP="0099580D">
      <w:pPr>
        <w:jc w:val="both"/>
      </w:pPr>
      <w:bookmarkStart w:id="5" w:name="_Hlk118973140"/>
      <w:r w:rsidRPr="00E10B1B">
        <w:t xml:space="preserve">         По коду классификации 0409 4000000000 000 предусмотрены расходы на реализацию м</w:t>
      </w:r>
      <w:r w:rsidRPr="00E10B1B">
        <w:rPr>
          <w:bCs/>
          <w:color w:val="000000"/>
        </w:rPr>
        <w:t xml:space="preserve">униципальной программы  "Модернизация дорожной сети и повышение безопасности дорожного движения на территории  Тернейского муниципального округа " на 2024 - 2030 годы </w:t>
      </w:r>
      <w:r w:rsidRPr="00E10B1B">
        <w:t>в сумме 174 615 842,17 руб.</w:t>
      </w:r>
      <w:bookmarkEnd w:id="5"/>
      <w:r w:rsidRPr="00E10B1B">
        <w:t>, в т.ч. по основным мероприятиям и направлениям расходов:</w:t>
      </w:r>
    </w:p>
    <w:p w:rsidR="0099580D" w:rsidRPr="00E10B1B" w:rsidRDefault="0099580D" w:rsidP="0099580D">
      <w:pPr>
        <w:jc w:val="both"/>
        <w:rPr>
          <w:i/>
          <w:color w:val="000000"/>
          <w:sz w:val="26"/>
          <w:szCs w:val="26"/>
        </w:rPr>
      </w:pPr>
      <w:r w:rsidRPr="00E10B1B">
        <w:rPr>
          <w:i/>
          <w:color w:val="000000"/>
          <w:sz w:val="26"/>
          <w:szCs w:val="26"/>
        </w:rPr>
        <w:t xml:space="preserve">          Основное мероприятие: "Содержание автомобильных дорог общего пользования местного значения и инженерных сооружений на них" всего 15 014 656,80 руб., в т.ч. :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Содержание автомобильных дорог общего пользования местного значения и инженерных сооружений на них  в п.Терней Тернейского муниципального округа 2 500 000,00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Содержание автомобильных дорог общего пользования местного значения и инженерных сооружений на них  в п.Пластун Тернейского муниципального округа 2 500 000,00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Содержание автомобильных дорог общего пользования местного значения и инженерных сооружений на них  в п.Светлая  Тернейского муниципального округа 500 000,00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Содержание автомобильных дорог общего пользования местного значения и инженерных сооружений на них  в с.Амгу,с.Максимовка, с.Усть-Соболевка  Тернейского муниципального округа  5 397 737,09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lastRenderedPageBreak/>
        <w:t>-  Содержание автомобильных дорог общего пользования местного значения и инженерных сооружений на них  в с.Малая Кема   Тернейского муниципального округа 500 000,00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Содержание автомобильных дорог общего пользования местного значения и инженерных сооружений на них в с.Перетычиха, с.Единка, с.Самарга, с.Агзу Тернейского муниципального округа 350 000,00;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Содержание автомобильных дорог общего пользования местного значения и инженерных сооружений на них  в Тернейском муниципальном округе 2 213 919,71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</w:t>
      </w:r>
      <w:r w:rsidRPr="00E10B1B">
        <w:rPr>
          <w:sz w:val="20"/>
        </w:rPr>
        <w:t xml:space="preserve">   </w:t>
      </w:r>
      <w:r w:rsidRPr="00E10B1B">
        <w:rPr>
          <w:color w:val="000000"/>
        </w:rPr>
        <w:t>Содержание автомобильной дороги общего пользования местного значения и инженерных сооружений на них Амгу – Максимовка  1 053 000,00 руб.;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i/>
          <w:color w:val="000000"/>
          <w:sz w:val="26"/>
          <w:szCs w:val="26"/>
        </w:rPr>
      </w:pPr>
      <w:r w:rsidRPr="00E10B1B">
        <w:rPr>
          <w:i/>
          <w:color w:val="000000"/>
          <w:sz w:val="26"/>
          <w:szCs w:val="26"/>
        </w:rPr>
        <w:t xml:space="preserve">   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 153 521 185,37 руб., в т.ч.: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Тернейского муниципального округа  2 107 146,87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и инженерных сооружений на них в пгт. Терней Тернейского муниципального округа  1 000 000,00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-  Ремонт автомобильных дорог общего пользования местного значения и инженерных сооружений на них в пгт. Пластун Тернейского муниципального округа 1 000 000,00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и инженерных сооружений на них в с. Амгу, с. Максимовка, с. Усть-соболевка Тернейского муниципального округа 300 000,00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и инженерных сооружений на них в с.Малая Кема  Тернейского муниципального округа 500 000,00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и инженерных сооружений на них в пгт. Светлая Тернейского муниципального округа 500 000,00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   Ремонт асфальтобетонного покрытия  автомобильной дороги в п. Пластун от д. № 13 по ул. Лермонтова до пер. Школьный  софинансирование из средств местного бюджета   69 300,00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 Ремонт асфальтобетонного покрытия по ул. Заводская в пгт. Терней (от жилого д.№2 по ул. Солнечная до д.№1 по ул. Рабочая) софинансирование из средств местного бюджета   31 710,10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автомобильных дорог общего пользования местного значения и инженерных  сооружений на них в с.Самарга, с.Перетычиха, с.Агзу  Тернейского муниципального округа 400 000,00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мостовых сооружений в пгт.Терней  Тернейского муниципального округа 200 000,00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мостовых сооружений в пгт.Пластун  Тернейского муниципального округа 200 000,00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Ремонт пешеходного тротуара по ул.Партизанская в  пгт.Терней   Тернейского муниципального округа 612 177,72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Ремонт автомобильной дороги Амгу-Максимовка км 29-34 в Тернейском муниципальном округе Приморского края (ремонт мостов на км 30+000, км 31+400, км 32+300,труб на км 30+600, км 30+900, км 32+800, км 33+500)( за счет субсидии на 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края) 145 134 842,17 руб. и софинансирование с местного бюджета  1 466 008,51  руб.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i/>
          <w:color w:val="000000"/>
          <w:sz w:val="26"/>
          <w:szCs w:val="26"/>
        </w:rPr>
      </w:pPr>
      <w:r w:rsidRPr="00E10B1B">
        <w:rPr>
          <w:i/>
          <w:color w:val="000000"/>
          <w:sz w:val="26"/>
          <w:szCs w:val="26"/>
        </w:rPr>
        <w:t xml:space="preserve">          Основное мероприятие: "Мероприятия по повышению безопасности дорожного движения " всего 6 080 000,00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Содержание и ремонт пешеходных переходов и тротуаров в пгт.Терней   Тернейского муниципального округа 990 000,00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Содержание пешеходных переходов и тротуаров в пгт. Пластун   Тернейского муниципального округа  990 000,00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lastRenderedPageBreak/>
        <w:t>-  Содержание сети уличного освещения на дорогах общего пользования в пгт. Пластун   Тернейского муниципального округа 650 000,00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Содержание и ремонт сети уличного освещения на дорогах общего пользования в пгт. Терней , в населённых пунктах  Тернейского муниципального округа 650 000,00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Устройство уличного освещения в пгт. Пластун Тернейского муниципального округа                     1 000 000,00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Устройство уличного освещения в пгт. Терней Тернейского муниципального округа 1 500 000,00 руб..;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Содержание уличного освещения на территории Тернейского муниципального округа 300 000,00 руб.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keepNext/>
        <w:jc w:val="both"/>
        <w:outlineLvl w:val="0"/>
        <w:rPr>
          <w:b/>
          <w:bCs/>
        </w:rPr>
      </w:pPr>
      <w:r w:rsidRPr="00E10B1B">
        <w:rPr>
          <w:b/>
          <w:bCs/>
        </w:rPr>
        <w:t>Подраздел 0412 «Другие вопросы в области национальной экономики»  10 397 749,49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t xml:space="preserve">         По коду классификации 0412 5600000000 000 предусмотрены расходы  на  реализацию м</w:t>
      </w:r>
      <w:r w:rsidRPr="00E10B1B">
        <w:rPr>
          <w:bCs/>
          <w:color w:val="000000"/>
        </w:rPr>
        <w:t>униципальной программы  "Развитие культуры и туризма в Тернейском муниципальном округе на период 2018 - 2027 годы": Субсидии на благоустройство территорий, прилегающих к местам туристского показа 10 293 772,00 руб. и софинансирование с местного бюджета  103 977,49 руб.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keepNext/>
        <w:jc w:val="both"/>
        <w:outlineLvl w:val="0"/>
        <w:rPr>
          <w:b/>
          <w:bCs/>
        </w:rPr>
      </w:pPr>
      <w:bookmarkStart w:id="6" w:name="_Hlk118972806"/>
      <w:r w:rsidRPr="00E10B1B">
        <w:rPr>
          <w:b/>
          <w:bCs/>
        </w:rPr>
        <w:t>Раздел 0500 «Жилищно- коммунальное хозяйство» всего 13 572 407,90 руб., в т.ч.:</w:t>
      </w:r>
    </w:p>
    <w:bookmarkEnd w:id="6"/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</w:rPr>
        <w:t>Подраздел 0501  «</w:t>
      </w:r>
      <w:r w:rsidRPr="00E10B1B">
        <w:rPr>
          <w:bCs/>
        </w:rPr>
        <w:t xml:space="preserve">Жилищное </w:t>
      </w:r>
      <w:r w:rsidRPr="00E10B1B">
        <w:rPr>
          <w:color w:val="000000"/>
        </w:rPr>
        <w:t xml:space="preserve"> хозяйство</w:t>
      </w:r>
      <w:r w:rsidRPr="00E10B1B">
        <w:rPr>
          <w:b/>
          <w:bCs/>
        </w:rPr>
        <w:t xml:space="preserve">» </w:t>
      </w:r>
      <w:r w:rsidRPr="00E10B1B">
        <w:rPr>
          <w:b/>
          <w:bCs/>
          <w:i/>
          <w:iCs/>
        </w:rPr>
        <w:t xml:space="preserve">   2 000 000,00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По коду </w:t>
      </w:r>
      <w:r w:rsidRPr="00E10B1B">
        <w:rPr>
          <w:iCs/>
        </w:rPr>
        <w:t>расходов 0501 5700000000 000 отражены расходы по  м</w:t>
      </w:r>
      <w:r w:rsidRPr="00E10B1B">
        <w:rPr>
          <w:color w:val="000000"/>
        </w:rPr>
        <w:t>униципальной программе "Капитальный ремонт муниципального жилищного фонда Тернейского муниципального округа на период 2022-2024", Капитальный ремонт муниципального жилищного фонда в сумме                              2 000 000,00 руб.</w:t>
      </w: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</w:rPr>
        <w:t>Подраздел 0502  «</w:t>
      </w:r>
      <w:r w:rsidRPr="00E10B1B">
        <w:rPr>
          <w:color w:val="000000"/>
        </w:rPr>
        <w:t>Коммунальное хозяйство</w:t>
      </w:r>
      <w:r w:rsidRPr="00E10B1B">
        <w:rPr>
          <w:b/>
          <w:bCs/>
        </w:rPr>
        <w:t xml:space="preserve">» </w:t>
      </w:r>
      <w:r w:rsidRPr="00E10B1B">
        <w:rPr>
          <w:b/>
          <w:bCs/>
          <w:i/>
          <w:iCs/>
        </w:rPr>
        <w:t xml:space="preserve">  1 688 157,56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По коду </w:t>
      </w:r>
      <w:r w:rsidRPr="00E10B1B">
        <w:rPr>
          <w:iCs/>
        </w:rPr>
        <w:t>расходов 0502 1800000000 000 отражены расходы по  м</w:t>
      </w:r>
      <w:r w:rsidRPr="00E10B1B">
        <w:rPr>
          <w:color w:val="000000"/>
        </w:rPr>
        <w:t>униципальной программе "Охрана окружающей среды Тернейского муниципального округа на 2024 - 2030 годы" в сумме 115 000,00 руб.: Ликвидация несанкционированных  свалок 115 000,00  руб. ;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По коду </w:t>
      </w:r>
      <w:r w:rsidRPr="00E10B1B">
        <w:rPr>
          <w:iCs/>
        </w:rPr>
        <w:t>расходов 0502 1900000000 000 отражены расходы</w:t>
      </w:r>
      <w:r w:rsidRPr="00E10B1B">
        <w:rPr>
          <w:color w:val="000000"/>
        </w:rPr>
        <w:t xml:space="preserve"> по муниципальной программе "Обеспечение населения Тернейского муниципального округа  твёрдым топливом на 2024-2030 годы" всего 1 573 157,56 руб.: Субсидия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 1 462 829,34 руб. и софинансирование с местного бюджета  110 328,22 руб..</w:t>
      </w: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</w:rPr>
        <w:t xml:space="preserve">Подраздел 0503  «Благоустройство » </w:t>
      </w:r>
      <w:r w:rsidRPr="00E10B1B">
        <w:rPr>
          <w:b/>
          <w:bCs/>
          <w:i/>
          <w:iCs/>
        </w:rPr>
        <w:t xml:space="preserve"> -  9 823 916,29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bookmarkStart w:id="7" w:name="_Hlk149739165"/>
      <w:r w:rsidRPr="00E10B1B">
        <w:rPr>
          <w:color w:val="000000"/>
        </w:rPr>
        <w:t xml:space="preserve">        По коду </w:t>
      </w:r>
      <w:r w:rsidRPr="00E10B1B">
        <w:rPr>
          <w:iCs/>
        </w:rPr>
        <w:t>расходов 0503 1700000000 000 отражены расходы</w:t>
      </w:r>
      <w:r w:rsidRPr="00E10B1B">
        <w:rPr>
          <w:color w:val="000000"/>
        </w:rPr>
        <w:t xml:space="preserve"> по муниципальной программе "Формирование современной городской среды Тернейского муниципального округа на 2021 - 2027 годы" всего 8 561 290,08 руб., в т.ч.: </w:t>
      </w:r>
    </w:p>
    <w:bookmarkEnd w:id="7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Устройство и содержание объектов благоустройства и их элементов 2 000 000,00 руб.;</w:t>
      </w:r>
    </w:p>
    <w:p w:rsidR="0099580D" w:rsidRPr="00E10B1B" w:rsidRDefault="0099580D" w:rsidP="0099580D">
      <w:pPr>
        <w:jc w:val="both"/>
        <w:rPr>
          <w:b/>
          <w:bCs/>
          <w:color w:val="000000"/>
        </w:rPr>
      </w:pPr>
      <w:r w:rsidRPr="00E10B1B">
        <w:rPr>
          <w:b/>
          <w:bCs/>
          <w:color w:val="000000"/>
        </w:rPr>
        <w:t>- Благоустройство дворовых территорий многоквартирных жилых домов  всего 3 397 080,17 руб., в том числе  по направлениям расходов: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1) Благоустройство дворовой территории пгт. Пластун ул. Третий квартал, д. 8 за счёт субсидии на поддержку муниципальных программ по благоустройству территорий муниципальных образований Приморского края  303 367,81 руб. и </w:t>
      </w:r>
      <w:bookmarkStart w:id="8" w:name="_Hlk118979084"/>
      <w:r w:rsidRPr="00E10B1B">
        <w:rPr>
          <w:color w:val="000000"/>
        </w:rPr>
        <w:t>софинансирование за счет местного бюджета 3 064,32 руб.;</w:t>
      </w:r>
    </w:p>
    <w:bookmarkEnd w:id="8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2</w:t>
      </w:r>
      <w:bookmarkStart w:id="9" w:name="_Hlk149738305"/>
      <w:r w:rsidRPr="00E10B1B">
        <w:rPr>
          <w:color w:val="000000"/>
        </w:rPr>
        <w:t>) благоустройство дворовой территории пгт. Пластун ул. Лермонтова, д.6 за счёт субсидии на поддержку муниципальных программ по благоустройству территорий муниципальных образований Приморского края  431 116,71 руб. и софинансирование за счет местного бюджета 4 354,71 руб.;</w:t>
      </w:r>
    </w:p>
    <w:p w:rsidR="0099580D" w:rsidRPr="00E10B1B" w:rsidRDefault="0099580D" w:rsidP="0099580D">
      <w:pPr>
        <w:jc w:val="both"/>
        <w:rPr>
          <w:color w:val="000000"/>
        </w:rPr>
      </w:pPr>
      <w:bookmarkStart w:id="10" w:name="_Hlk149738373"/>
      <w:bookmarkEnd w:id="9"/>
      <w:r w:rsidRPr="00E10B1B">
        <w:rPr>
          <w:color w:val="000000"/>
        </w:rPr>
        <w:t>3) благоустройство дворовой территории пгт. Пластун ул. Лермонтова, д.12 за счёт субсидии на поддержку муниципальных программ по благоустройству территорий муниципальных образований Приморского края  1 715 935,16 руб. и софинансирование за счет местного бюджета 17 332,68 руб.;</w:t>
      </w:r>
    </w:p>
    <w:bookmarkEnd w:id="10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lastRenderedPageBreak/>
        <w:t>4) благоустройство дворовой территории пгт. Пластун ул. Лермонтова, д.13 за счёт субсидии на поддержку муниципальных программ по благоустройству территорий муниципальных образований Приморского края  912 689,69 руб. и софинансирование за счет местного бюджета 9 219,09 руб.;</w:t>
      </w:r>
    </w:p>
    <w:p w:rsidR="0099580D" w:rsidRPr="00E10B1B" w:rsidRDefault="0099580D" w:rsidP="0099580D">
      <w:pPr>
        <w:jc w:val="both"/>
        <w:rPr>
          <w:b/>
          <w:bCs/>
          <w:color w:val="000000"/>
        </w:rPr>
      </w:pPr>
      <w:r w:rsidRPr="00E10B1B">
        <w:rPr>
          <w:b/>
          <w:bCs/>
          <w:color w:val="000000"/>
        </w:rPr>
        <w:t>- Благоустройство общественных территорий всего 3 164 209,91 руб., в том числе  по направлениям расходов: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1) благоустройство общественной территории с. Малая Кема, ул.Спортивная,10 за счёт субсидии на поддержку муниципальных программ по благоустройству территорий муниципальных образований Приморского края </w:t>
      </w:r>
      <w:bookmarkStart w:id="11" w:name="_Hlk149738757"/>
      <w:r w:rsidRPr="00E10B1B">
        <w:rPr>
          <w:color w:val="000000"/>
        </w:rPr>
        <w:t>1 621 939,11 руб. и софинансирование за счет местного бюджета 16 383,22 руб.;</w:t>
      </w:r>
    </w:p>
    <w:bookmarkEnd w:id="11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2) благоустройство общественной территории с.Самарга, ул.Береговая,15 за счёт субсидии на поддержку муниципальных программ по благоустройству территорий муниципальных образований Приморского края 1 450 628,70 руб. и </w:t>
      </w:r>
      <w:bookmarkStart w:id="12" w:name="_Hlk149739400"/>
      <w:r w:rsidRPr="00E10B1B">
        <w:rPr>
          <w:color w:val="000000"/>
        </w:rPr>
        <w:t>софинансирование за счет местного бюджета 14 652,82 руб.;</w:t>
      </w:r>
    </w:p>
    <w:bookmarkEnd w:id="12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3)</w:t>
      </w:r>
      <w:r w:rsidRPr="00E10B1B">
        <w:t xml:space="preserve"> с</w:t>
      </w:r>
      <w:r w:rsidRPr="00E10B1B">
        <w:rPr>
          <w:color w:val="000000"/>
        </w:rPr>
        <w:t>офинансирование за счёт местного бюджета на реализацию проектов инициативного бюджетирования по направлению "Молодежный бюджет" 60 606,06 руб..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По коду </w:t>
      </w:r>
      <w:r w:rsidRPr="00E10B1B">
        <w:rPr>
          <w:iCs/>
        </w:rPr>
        <w:t>расходов 0503 1400000000 000 отражены расходы</w:t>
      </w:r>
      <w:r w:rsidRPr="00E10B1B">
        <w:rPr>
          <w:color w:val="000000"/>
        </w:rPr>
        <w:t xml:space="preserve"> по муниципальной программе        "Организация ритуальных услуг и содержание мест захоронения кладбищ) на территории ТМО на 2024-2030 годы" всего 1 262 626,21 руб., в т.ч.: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1)</w:t>
      </w:r>
      <w:r w:rsidRPr="00E10B1B">
        <w:t xml:space="preserve"> </w:t>
      </w:r>
      <w:r w:rsidRPr="00E10B1B">
        <w:rPr>
          <w:color w:val="000000"/>
        </w:rPr>
        <w:t>Субсидия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1 249 999,95 руб. и софинансирование за счет местного бюджета 12 626,26 руб..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keepNext/>
        <w:jc w:val="both"/>
        <w:outlineLvl w:val="5"/>
        <w:rPr>
          <w:b/>
          <w:bCs/>
          <w:i/>
          <w:iCs/>
        </w:rPr>
      </w:pPr>
      <w:r w:rsidRPr="00E10B1B">
        <w:rPr>
          <w:b/>
          <w:bCs/>
        </w:rPr>
        <w:t>Подраздел 0505 «Другие вопросы в области жилищно-коммунального хозяйства»</w:t>
      </w:r>
      <w:r w:rsidRPr="00E10B1B">
        <w:rPr>
          <w:b/>
          <w:bCs/>
          <w:i/>
          <w:iCs/>
        </w:rPr>
        <w:t xml:space="preserve"> 60 334,05 руб., в т.ч.: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     По коду расходов 0505 9999993120 000 отражены расходы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 в сумме 60 334,05 руб.,</w:t>
      </w:r>
    </w:p>
    <w:p w:rsidR="0099580D" w:rsidRPr="00E10B1B" w:rsidRDefault="0099580D" w:rsidP="0099580D">
      <w:pPr>
        <w:jc w:val="both"/>
        <w:rPr>
          <w:iCs/>
        </w:rPr>
      </w:pP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 xml:space="preserve">Раздел 0700 «Образование» всего  536 177 869,74 руб., в т.ч: 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6"/>
        <w:rPr>
          <w:b/>
          <w:bCs/>
          <w:i/>
        </w:rPr>
      </w:pPr>
      <w:r w:rsidRPr="00E10B1B">
        <w:rPr>
          <w:b/>
          <w:bCs/>
          <w:i/>
        </w:rPr>
        <w:t>Подраздел 0701 «Дошкольное образование»  135 798 100,00 руб. в т.ч.: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t xml:space="preserve">       По коду расходов 0701 1500000000 отражены расходы</w:t>
      </w:r>
      <w:r w:rsidRPr="00E10B1B">
        <w:rPr>
          <w:color w:val="000000"/>
        </w:rPr>
        <w:t xml:space="preserve"> Муниципальная программа "Развитие образования" на 2021 - 2025 годы всего 135 798 100,00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подведомственных детских дошкольных учреждений за счёт местного бюджета 46 480 420,00 руб;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подведомственных детских дошкольных учреждений за счет доходов от оказания платных услуг 8 622 520,00 руб;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 80 695 160,00 руб.</w:t>
      </w:r>
    </w:p>
    <w:p w:rsidR="0099580D" w:rsidRPr="00E10B1B" w:rsidRDefault="0099580D" w:rsidP="0099580D">
      <w:pPr>
        <w:jc w:val="both"/>
        <w:rPr>
          <w:iCs/>
        </w:rPr>
      </w:pPr>
      <w:r w:rsidRPr="00E10B1B">
        <w:rPr>
          <w:iCs/>
        </w:rPr>
        <w:t xml:space="preserve">  </w:t>
      </w:r>
    </w:p>
    <w:p w:rsidR="0099580D" w:rsidRPr="00E10B1B" w:rsidRDefault="0099580D" w:rsidP="0099580D">
      <w:pPr>
        <w:jc w:val="both"/>
        <w:rPr>
          <w:b/>
          <w:i/>
        </w:rPr>
      </w:pPr>
      <w:r w:rsidRPr="00E10B1B">
        <w:rPr>
          <w:b/>
          <w:i/>
        </w:rPr>
        <w:t xml:space="preserve"> Подраздел 0702 «Общее образование»  329 479 518,74 руб. в т.ч.:  </w:t>
      </w:r>
    </w:p>
    <w:p w:rsidR="0099580D" w:rsidRPr="00E10B1B" w:rsidRDefault="0099580D" w:rsidP="0099580D">
      <w:pPr>
        <w:jc w:val="both"/>
        <w:rPr>
          <w:b/>
          <w:i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t xml:space="preserve">       По коду расходов 0702 1500000000 отражены расходы</w:t>
      </w:r>
      <w:r w:rsidRPr="00E10B1B">
        <w:rPr>
          <w:color w:val="000000"/>
        </w:rPr>
        <w:t xml:space="preserve"> Муниципальная программа "Развитие образования" на 2021 - 2025 годы всего 372 404 373,68 руб., в т.ч.: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- Обеспечение деятельности подведомственных общеобразовательных учреждений за счёт местного бюджета 61 979 210,00 руб.: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подведомственных общеобразовательных учреждений за счёт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               166 259 503,00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lastRenderedPageBreak/>
        <w:t>-  Организация и проведение единого государственного экзамена подведомственных учреждений 249 000,00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бесплатным одноразовым горячим питанием обучающихся 5-11 классов -членов семей участников специальной военной операции по образовательным программам основного общего и среднего общего образования в общеобразовательных организациях Тернейского муниципального округа 120 000,00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 25 833 600,00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Субвенция на обеспечение бесплатным питанием детей, обучающихся в муниципальных образовательных организациях Приморского края  3 824 150,00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Субвенция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8 424 350,00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Привлечение специалистов для работы в сфере образования Тернейского муниципального округа" (компенсация расходов к месту обучения, аренда жилых помещений) всего 160 000,00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Субсидии на реализацию мероприятий по модернизации школьных систем образования  ,включая софинансирование  с местного бюджета 9 310 175,00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Участие учащихся общеобразовательных учреждений в общественно значимых мероприятиях муниципального, межмуниципального, краевого, межрегионального, российского и международного уровней 100 000,00 руб;</w:t>
      </w:r>
    </w:p>
    <w:p w:rsidR="0099580D" w:rsidRPr="00E10B1B" w:rsidRDefault="0099580D" w:rsidP="0099580D">
      <w:pPr>
        <w:jc w:val="both"/>
        <w:rPr>
          <w:i/>
          <w:color w:val="000000"/>
        </w:rPr>
      </w:pPr>
      <w:r w:rsidRPr="00E10B1B">
        <w:rPr>
          <w:color w:val="000000"/>
        </w:rPr>
        <w:t xml:space="preserve">           </w:t>
      </w:r>
      <w:r w:rsidRPr="00E10B1B">
        <w:rPr>
          <w:i/>
          <w:color w:val="000000"/>
        </w:rPr>
        <w:t>Основное мероприятие: Реализация национального проекта "Образование", федерального проекта "Современная школа" всего 50 251 256,28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Строительство средней общеобразовательной школы на 80 мест пгт.Светлая (включая  субсидии на создание новых мест в общеобразовательных организациях, расположенных в сельской местности и посёлках городского типа 50 000 000,00 руб. и софинансирование с местного бюджета 251 256,28</w:t>
      </w:r>
      <w:r w:rsidRPr="00E10B1B">
        <w:rPr>
          <w:color w:val="FF0000"/>
        </w:rPr>
        <w:t xml:space="preserve"> </w:t>
      </w:r>
      <w:r w:rsidRPr="00E10B1B">
        <w:rPr>
          <w:color w:val="000000"/>
        </w:rPr>
        <w:t>руб..</w:t>
      </w:r>
    </w:p>
    <w:p w:rsidR="0099580D" w:rsidRPr="00E10B1B" w:rsidRDefault="0099580D" w:rsidP="0099580D">
      <w:pPr>
        <w:rPr>
          <w:i/>
          <w:color w:val="000000"/>
        </w:rPr>
      </w:pPr>
      <w:r w:rsidRPr="00E10B1B">
        <w:rPr>
          <w:i/>
          <w:color w:val="000000"/>
        </w:rPr>
        <w:t xml:space="preserve">           Основное мероприятие: Реализация национального проекта "Образование", федерального </w:t>
      </w:r>
    </w:p>
    <w:p w:rsidR="0099580D" w:rsidRPr="00E10B1B" w:rsidRDefault="0099580D" w:rsidP="0099580D">
      <w:pPr>
        <w:rPr>
          <w:i/>
          <w:color w:val="000000"/>
        </w:rPr>
      </w:pPr>
      <w:r w:rsidRPr="00E10B1B">
        <w:rPr>
          <w:i/>
          <w:color w:val="000000"/>
        </w:rPr>
        <w:t>Проекта "Патриотическое воспитание граждан Российской Федерации" всего 2 968 274,40 руб., в т.ч.:</w:t>
      </w:r>
    </w:p>
    <w:p w:rsidR="0099580D" w:rsidRPr="00E10B1B" w:rsidRDefault="0099580D" w:rsidP="0099580D">
      <w:pPr>
        <w:rPr>
          <w:color w:val="000000"/>
        </w:rPr>
      </w:pPr>
      <w:r w:rsidRPr="00E10B1B">
        <w:rPr>
          <w:color w:val="000000"/>
        </w:rPr>
        <w:t>-Иные межбюджетные трансферты  на проведение мероприятий по обеспечению деятельности советников директора по воспитанию и взаимодействию  с детскими общественными объединениями в общеобразовательных организациях 2 968 274,40 руб..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b/>
          <w:bCs/>
          <w:i/>
          <w:iCs/>
          <w:color w:val="000000"/>
        </w:rPr>
      </w:pPr>
      <w:r w:rsidRPr="00E10B1B">
        <w:rPr>
          <w:b/>
          <w:i/>
        </w:rPr>
        <w:t>Подраздел 0703 «</w:t>
      </w:r>
      <w:r w:rsidRPr="00E10B1B">
        <w:rPr>
          <w:b/>
          <w:bCs/>
          <w:i/>
          <w:iCs/>
          <w:color w:val="000000"/>
        </w:rPr>
        <w:t>Дополнительное образование детей»  39 850 340,00 рублей., в т.ч.:</w:t>
      </w:r>
    </w:p>
    <w:p w:rsidR="0099580D" w:rsidRPr="00E10B1B" w:rsidRDefault="0099580D" w:rsidP="0099580D">
      <w:pPr>
        <w:jc w:val="both"/>
        <w:rPr>
          <w:b/>
          <w:bCs/>
          <w:i/>
          <w:iCs/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bookmarkStart w:id="13" w:name="_Hlk118982048"/>
      <w:r w:rsidRPr="00E10B1B">
        <w:rPr>
          <w:iCs/>
        </w:rPr>
        <w:t xml:space="preserve">       По коду расходов 0703 1500000000 отражены расходы на реализацию</w:t>
      </w:r>
      <w:r w:rsidRPr="00E10B1B">
        <w:rPr>
          <w:color w:val="000000"/>
        </w:rPr>
        <w:t xml:space="preserve"> муниципальной программы "Развитие образования" на 2021 - 2025 годы всего 39 850 340,00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Привлечение специалистов для работы в сфере образования (единовременные выплаты, компенсация расходов к месту обучения, аренда жилых помещений) 20 000,00 руб.;</w:t>
      </w:r>
    </w:p>
    <w:bookmarkEnd w:id="13"/>
    <w:p w:rsidR="0099580D" w:rsidRPr="00E10B1B" w:rsidRDefault="0099580D" w:rsidP="0099580D">
      <w:pPr>
        <w:jc w:val="both"/>
        <w:outlineLvl w:val="4"/>
        <w:rPr>
          <w:color w:val="000000"/>
        </w:rPr>
      </w:pPr>
      <w:r w:rsidRPr="00E10B1B">
        <w:rPr>
          <w:color w:val="000000"/>
        </w:rPr>
        <w:t>-  Обеспечение деятельности подведомственных учреждений дополнительного образования за счёт местного бюджета 39 335 940,00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Обеспечение деятельности подведомственных учреждений дополнительного образования за счёт платных услуг 494 400,00 руб..</w:t>
      </w:r>
    </w:p>
    <w:p w:rsidR="0099580D" w:rsidRPr="00E10B1B" w:rsidRDefault="0099580D" w:rsidP="0099580D">
      <w:pPr>
        <w:jc w:val="both"/>
        <w:rPr>
          <w:b/>
          <w:i/>
        </w:rPr>
      </w:pPr>
    </w:p>
    <w:p w:rsidR="0099580D" w:rsidRPr="00E10B1B" w:rsidRDefault="0099580D" w:rsidP="0099580D">
      <w:pPr>
        <w:jc w:val="both"/>
        <w:rPr>
          <w:b/>
          <w:i/>
        </w:rPr>
      </w:pPr>
      <w:r w:rsidRPr="00E10B1B">
        <w:rPr>
          <w:b/>
          <w:i/>
        </w:rPr>
        <w:t>Подраздел 0707 «Молодёжная политика»-120 000,00  руб., в т.ч.:</w:t>
      </w:r>
    </w:p>
    <w:p w:rsidR="0099580D" w:rsidRPr="00E10B1B" w:rsidRDefault="0099580D" w:rsidP="0099580D">
      <w:pPr>
        <w:jc w:val="both"/>
      </w:pPr>
      <w:r w:rsidRPr="00E10B1B">
        <w:rPr>
          <w:iCs/>
        </w:rPr>
        <w:t xml:space="preserve">        По коду расходов 0707 1200000000 отражены расходы на</w:t>
      </w:r>
      <w:r w:rsidRPr="00E10B1B">
        <w:t xml:space="preserve"> реализацию муниципальной программы </w:t>
      </w:r>
      <w:r w:rsidRPr="00E10B1B">
        <w:rPr>
          <w:bCs/>
          <w:color w:val="000000"/>
        </w:rPr>
        <w:t>«Основные направления реализации молодёжной политики в Тернейском муниципальном округе на 2023-2027 годы » - организация работы  по присуждению именных премий главы Тернейского муниципального округа</w:t>
      </w:r>
      <w:r w:rsidRPr="00E10B1B">
        <w:t xml:space="preserve"> в сумме 120 000,00 руб.;</w:t>
      </w:r>
    </w:p>
    <w:p w:rsidR="0099580D" w:rsidRPr="00E10B1B" w:rsidRDefault="0099580D" w:rsidP="0099580D">
      <w:pPr>
        <w:keepNext/>
        <w:jc w:val="both"/>
        <w:outlineLvl w:val="4"/>
        <w:rPr>
          <w:b/>
          <w:i/>
        </w:rPr>
      </w:pPr>
      <w:r w:rsidRPr="00E10B1B">
        <w:rPr>
          <w:b/>
          <w:i/>
        </w:rPr>
        <w:t>Подраздел 0709 «Другие вопросы в области образования»- 30 929 911,00 руб., в т.ч.: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lastRenderedPageBreak/>
        <w:t xml:space="preserve">        По коду расходов 0709 1500000000 отражены расходы</w:t>
      </w:r>
      <w:r w:rsidRPr="00E10B1B">
        <w:rPr>
          <w:color w:val="000000"/>
        </w:rPr>
        <w:t xml:space="preserve"> Муниципальной программы "Развитие образования" на 2021 - 2025 годы :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-Обеспечение деятельности учебно-методических кабинетов, централизованных бухгалтерий, групп хозяйственного обслуживания учреждений за счёт местного бюджета 22 885 850,00 руб., </w:t>
      </w:r>
    </w:p>
    <w:p w:rsidR="0099580D" w:rsidRPr="00E10B1B" w:rsidRDefault="0099580D" w:rsidP="0099580D">
      <w:pPr>
        <w:jc w:val="both"/>
      </w:pPr>
      <w:r w:rsidRPr="00E10B1B">
        <w:rPr>
          <w:iCs/>
        </w:rPr>
        <w:t xml:space="preserve">        </w:t>
      </w:r>
      <w:bookmarkStart w:id="14" w:name="_Hlk118982636"/>
      <w:r w:rsidRPr="00E10B1B">
        <w:rPr>
          <w:iCs/>
        </w:rPr>
        <w:t>По коду расходов 0709 6200000000 отражены расходы на</w:t>
      </w:r>
      <w:r w:rsidRPr="00E10B1B">
        <w:t xml:space="preserve"> реализацию муниципальной программы </w:t>
      </w:r>
      <w:r w:rsidRPr="00E10B1B">
        <w:rPr>
          <w:bCs/>
          <w:color w:val="000000"/>
        </w:rPr>
        <w:t xml:space="preserve">«Организация летнего оздоровления, отдыха и занятости детей и подростков Тернейского муниципального района» </w:t>
      </w:r>
      <w:r w:rsidRPr="00E10B1B">
        <w:t>всего в сумме 4 970 060,00 руб.., в т.ч.</w:t>
      </w:r>
    </w:p>
    <w:bookmarkEnd w:id="14"/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Оплата наборов продуктов питания для организации питания</w:t>
      </w:r>
      <w:r w:rsidRPr="00E10B1B">
        <w:rPr>
          <w:color w:val="FF0000"/>
        </w:rPr>
        <w:t xml:space="preserve"> </w:t>
      </w:r>
      <w:r w:rsidRPr="00E10B1B">
        <w:rPr>
          <w:color w:val="000000"/>
        </w:rPr>
        <w:t>в детских оздоровительных лагерях с дневным пребыванием детей и выплата компенсации родителям (законным представителям) части расходов на оплату стоимости путевки за счёт субвенции с краевого бюджета 3 270 060,00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За счёт местного бюджета всего 1 700 000,00 руб.,: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Оплата труда воспитателей, педагогов-организаторов и услуг по приготовлению пищи                  820 000,00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-  Приобретение товаров для укрепления материально-технической базы пришкольных лагерей 95 000,00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Оплата труда несовершеннолетних граждан 785 000,00 руб..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t xml:space="preserve">       По коду расходов 0709 9999993160 отражены расходы</w:t>
      </w:r>
      <w:r w:rsidRPr="00E10B1B">
        <w:rPr>
          <w:color w:val="000000"/>
        </w:rPr>
        <w:t xml:space="preserve"> по субвенции на реализацию полномочий органов опеки и попечительства в отношении несовершеннолетних 3 074 001,00 руб.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</w:rPr>
        <w:t>Раздел 0800 «Культура , кинематография» всего 27 707 564,59 руб., в т.ч.:</w:t>
      </w: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</w:p>
    <w:p w:rsidR="0099580D" w:rsidRPr="00E10B1B" w:rsidRDefault="0099580D" w:rsidP="0099580D">
      <w:pPr>
        <w:keepNext/>
        <w:jc w:val="both"/>
        <w:outlineLvl w:val="2"/>
        <w:rPr>
          <w:rFonts w:eastAsia="Arial Unicode MS"/>
          <w:b/>
          <w:bCs/>
          <w:i/>
          <w:iCs/>
        </w:rPr>
      </w:pPr>
      <w:r w:rsidRPr="00E10B1B">
        <w:rPr>
          <w:rFonts w:eastAsia="Arial Unicode MS"/>
          <w:b/>
          <w:bCs/>
          <w:i/>
          <w:iCs/>
        </w:rPr>
        <w:t>Подраздел 0801 «Культура»   27 707 564,59  руб.,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t xml:space="preserve">       По коду расходов 0801 5600000000 отражены расходы</w:t>
      </w:r>
      <w:r w:rsidRPr="00E10B1B">
        <w:rPr>
          <w:color w:val="000000"/>
        </w:rPr>
        <w:t xml:space="preserve"> по муниципальной программе "Развитие культуры и туризма в Тернейском муниципальном округе на период 2018 - 2027 годы всего       27 707 564,59 руб,, в т.ч.: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дворцов, домов культуры и других учреждений культуры за счёт местного бюджета 18 023 060,00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- Обеспечение деятельности дворцов, домов культуры и других учреждений культуры за счёт доходов от платных услуг 96 000,00 руб.; 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Участие творческих коллективов в краевых и региональных мероприятиях  200 000,00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Организация и проведение культурно-массовых мероприятий в Тернейском муниципальном округе 400 000,00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Обеспечение деятельности подведомственных библиотечных учреждений за счёт местного бюджета 8 751 696,51,00 руб.;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Обеспечение деятельности подведомственных библиотечных учреждений за счёт доходов от платных услуг 6 500,00 руб;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Субсидия на комплектование книжных фондов и обеспечение информационно-техническим оборудованием библиотек 168 005,00 руб. и софинансирование местный бюджет 1 697,02 руб..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Софинансирование из средств местного бюджета на реализацию общественно значимых проектов «Твой проект» 60 606,06 руб..</w:t>
      </w:r>
    </w:p>
    <w:p w:rsidR="0099580D" w:rsidRPr="00E10B1B" w:rsidRDefault="0099580D" w:rsidP="0099580D">
      <w:pPr>
        <w:jc w:val="both"/>
        <w:rPr>
          <w:color w:val="000000"/>
        </w:rPr>
      </w:pPr>
    </w:p>
    <w:p w:rsidR="0099580D" w:rsidRPr="00E10B1B" w:rsidRDefault="0099580D" w:rsidP="0099580D">
      <w:pPr>
        <w:jc w:val="both"/>
        <w:rPr>
          <w:b/>
        </w:rPr>
      </w:pPr>
      <w:r w:rsidRPr="00E10B1B">
        <w:rPr>
          <w:b/>
          <w:iCs/>
        </w:rPr>
        <w:t>Р</w:t>
      </w:r>
      <w:r w:rsidRPr="00E10B1B">
        <w:rPr>
          <w:b/>
        </w:rPr>
        <w:t>аздел 1000 «Социальная политика» всего 43 041 991,30   руб., в т.ч.:</w:t>
      </w:r>
    </w:p>
    <w:p w:rsidR="0099580D" w:rsidRPr="00E10B1B" w:rsidRDefault="0099580D" w:rsidP="0099580D">
      <w:pPr>
        <w:keepNext/>
        <w:jc w:val="both"/>
        <w:outlineLvl w:val="2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1003 «Социальное обеспечение населения» 2 530 000,00 руб., в т.ч.:</w:t>
      </w:r>
    </w:p>
    <w:p w:rsidR="0099580D" w:rsidRPr="00E10B1B" w:rsidRDefault="0099580D" w:rsidP="0099580D"/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iCs/>
        </w:rPr>
        <w:t xml:space="preserve">       </w:t>
      </w:r>
      <w:bookmarkStart w:id="15" w:name="_Hlk118208154"/>
      <w:r w:rsidRPr="00E10B1B">
        <w:rPr>
          <w:iCs/>
        </w:rPr>
        <w:t>По коду расходов 1003 1500000000 отражены расходы</w:t>
      </w:r>
      <w:r w:rsidRPr="00E10B1B">
        <w:rPr>
          <w:color w:val="000000"/>
        </w:rPr>
        <w:t xml:space="preserve"> Муниципальная программа "Развитие образования" на 2021 - 2025 годы всего 2 530 000,00 руб., в т.ч.:</w:t>
      </w:r>
      <w:bookmarkEnd w:id="15"/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 xml:space="preserve">          </w:t>
      </w:r>
      <w:r w:rsidRPr="00E10B1B">
        <w:rPr>
          <w:i/>
          <w:color w:val="000000"/>
        </w:rPr>
        <w:t>Основное мероприятие: Реализация национального проекта «Образование", федерального проекта "Современная школа»: Субвенции</w:t>
      </w:r>
      <w:r w:rsidRPr="00E10B1B">
        <w:rPr>
          <w:color w:val="000000"/>
        </w:rPr>
        <w:t xml:space="preserve">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 2 530 000,00 руб.;</w:t>
      </w:r>
    </w:p>
    <w:p w:rsidR="0099580D" w:rsidRPr="00E10B1B" w:rsidRDefault="0099580D" w:rsidP="0099580D">
      <w:pPr>
        <w:keepNext/>
        <w:jc w:val="both"/>
        <w:outlineLvl w:val="2"/>
        <w:rPr>
          <w:b/>
          <w:bCs/>
          <w:i/>
          <w:iCs/>
        </w:rPr>
      </w:pPr>
    </w:p>
    <w:p w:rsidR="0099580D" w:rsidRPr="00E10B1B" w:rsidRDefault="0099580D" w:rsidP="0099580D">
      <w:pPr>
        <w:keepNext/>
        <w:jc w:val="both"/>
        <w:outlineLvl w:val="2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1004 «Охрана семьи и детства» - всего 40 511 991,30 руб., в т.ч.:</w:t>
      </w:r>
    </w:p>
    <w:p w:rsidR="0099580D" w:rsidRPr="00E10B1B" w:rsidRDefault="0099580D" w:rsidP="0099580D"/>
    <w:p w:rsidR="0099580D" w:rsidRPr="00E10B1B" w:rsidRDefault="0099580D" w:rsidP="0099580D">
      <w:pPr>
        <w:jc w:val="both"/>
      </w:pPr>
      <w:r w:rsidRPr="00E10B1B">
        <w:rPr>
          <w:iCs/>
        </w:rPr>
        <w:t xml:space="preserve">         По коду расходов 1004 3300000000 000 отражены расходы на </w:t>
      </w:r>
      <w:r w:rsidRPr="00E10B1B">
        <w:t xml:space="preserve">  реализацию муниципальной программы </w:t>
      </w:r>
      <w:r w:rsidRPr="00E10B1B">
        <w:rPr>
          <w:bCs/>
          <w:color w:val="000000"/>
        </w:rPr>
        <w:t xml:space="preserve">«Обеспечение жильём молодых семей  Тернейского муниципального округа  на период 2013-2027 годы» : </w:t>
      </w:r>
      <w:r w:rsidRPr="00E10B1B">
        <w:rPr>
          <w:color w:val="000000"/>
        </w:rPr>
        <w:t>Предоставление социальных выплат молодым семьям - участникам программы для приобретения (строительства) стандартного жилья  </w:t>
      </w:r>
      <w:r w:rsidRPr="00E10B1B">
        <w:t>в сумме 6 031 826,67 руб.,( в том числе 1 200 000,00 за счёт местного бюджета,  федерального и краевого бюджетов 4 831 826,67 руб.) ;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 xml:space="preserve">          По коду 1004 9999993050 000 предусмотрены расходы по </w:t>
      </w:r>
      <w:r w:rsidRPr="00E10B1B">
        <w:rPr>
          <w:color w:val="000000"/>
        </w:rPr>
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 и лиц, принявших на воспитание в семью детей, оставшихся без попечения родителей </w:t>
      </w:r>
      <w:r w:rsidRPr="00E10B1B">
        <w:t>в сумме 14 890 697,11   руб.;</w:t>
      </w:r>
    </w:p>
    <w:p w:rsidR="0099580D" w:rsidRPr="00E10B1B" w:rsidRDefault="0099580D" w:rsidP="0099580D"/>
    <w:p w:rsidR="0099580D" w:rsidRPr="00E10B1B" w:rsidRDefault="0099580D" w:rsidP="0099580D">
      <w:pPr>
        <w:jc w:val="both"/>
      </w:pPr>
      <w:r w:rsidRPr="00E10B1B">
        <w:t xml:space="preserve">          По коду 1004 9999993090 000 предусмотрены расходы на компенсацию части родительской платы за содержание ребенка в муниципальных образовательных учреждениях за счет средств субвенции из краевого бюджета в сумме 2 791 225,00 руб.;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 xml:space="preserve">          По коду 1004 9999993210 000 предусмотрены расходы за счёт субвенции на о</w:t>
      </w:r>
      <w:r w:rsidRPr="00E10B1B">
        <w:rPr>
          <w:color w:val="000000"/>
          <w:shd w:val="clear" w:color="auto" w:fill="FFFFFF"/>
        </w:rPr>
        <w:t xml:space="preserve">беспечение жилыми помещениями детей-сирот и детей, оставшихся без попечения родителей, лиц из их числа </w:t>
      </w:r>
      <w:r w:rsidRPr="00E10B1B">
        <w:t xml:space="preserve"> за счет средств краевого бюджета в сумме 16 798 242,52 руб..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keepNext/>
        <w:jc w:val="both"/>
        <w:outlineLvl w:val="1"/>
        <w:rPr>
          <w:b/>
          <w:bCs/>
        </w:rPr>
      </w:pPr>
      <w:r w:rsidRPr="00E10B1B">
        <w:rPr>
          <w:b/>
          <w:bCs/>
        </w:rPr>
        <w:t>Раздел 1100 «Физическая культура и спорт» всего 59 500 790, 00 руб., в т.ч.:</w:t>
      </w:r>
    </w:p>
    <w:p w:rsidR="0099580D" w:rsidRPr="00E10B1B" w:rsidRDefault="0099580D" w:rsidP="0099580D">
      <w:pPr>
        <w:autoSpaceDE w:val="0"/>
        <w:autoSpaceDN w:val="0"/>
        <w:adjustRightInd w:val="0"/>
        <w:jc w:val="both"/>
        <w:rPr>
          <w:b/>
          <w:i/>
        </w:rPr>
      </w:pPr>
      <w:r w:rsidRPr="00E10B1B">
        <w:rPr>
          <w:b/>
          <w:i/>
        </w:rPr>
        <w:t>Подраздел 1102 «</w:t>
      </w:r>
      <w:r w:rsidRPr="00E10B1B">
        <w:rPr>
          <w:b/>
          <w:bCs/>
          <w:i/>
          <w:iCs/>
        </w:rPr>
        <w:t>Массовый спорт</w:t>
      </w:r>
      <w:r w:rsidRPr="00E10B1B">
        <w:rPr>
          <w:b/>
          <w:i/>
        </w:rPr>
        <w:t>»  59 500 790,00 руб., в т.ч.:</w:t>
      </w:r>
    </w:p>
    <w:p w:rsidR="0099580D" w:rsidRPr="00E10B1B" w:rsidRDefault="0099580D" w:rsidP="0099580D">
      <w:pPr>
        <w:autoSpaceDE w:val="0"/>
        <w:autoSpaceDN w:val="0"/>
        <w:adjustRightInd w:val="0"/>
        <w:jc w:val="both"/>
      </w:pPr>
    </w:p>
    <w:p w:rsidR="0099580D" w:rsidRPr="00E10B1B" w:rsidRDefault="0099580D" w:rsidP="0099580D">
      <w:pPr>
        <w:jc w:val="both"/>
      </w:pPr>
      <w:r w:rsidRPr="00E10B1B">
        <w:rPr>
          <w:iCs/>
        </w:rPr>
        <w:t xml:space="preserve">       По коду расходов 1102 2000000000 000 отражены расходы на </w:t>
      </w:r>
      <w:r w:rsidRPr="00E10B1B">
        <w:t xml:space="preserve">  реализацию муниципальной программы </w:t>
      </w:r>
      <w:r w:rsidRPr="00E10B1B">
        <w:rPr>
          <w:bCs/>
          <w:color w:val="000000"/>
        </w:rPr>
        <w:t xml:space="preserve">«Развитие физической культуры и спорта в Тернейском муниципальном округе» на 2021-2027 годы </w:t>
      </w:r>
      <w:r w:rsidRPr="00E10B1B">
        <w:t xml:space="preserve">в сумме 59 500 790,00 руб.., в т.ч. 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>-   Участие сборных команд Тернейского муниципального округа в физкультурных и спортивных мероприятиях межмуниципального, краевого, межрегионального, российского и международного уровней 700 000,00 руб..</w:t>
      </w:r>
    </w:p>
    <w:p w:rsidR="0099580D" w:rsidRPr="00E10B1B" w:rsidRDefault="0099580D" w:rsidP="0099580D">
      <w:pPr>
        <w:jc w:val="both"/>
        <w:rPr>
          <w:color w:val="000000"/>
        </w:rPr>
      </w:pPr>
      <w:r w:rsidRPr="00E10B1B">
        <w:rPr>
          <w:color w:val="000000"/>
        </w:rPr>
        <w:t>-   Субсидии на приобретение и поставку спортивного инвентаря, спортивного оборудования и иного имущества для развития массового спорта 138 600,00 руб. и софинансирование за счёт местного бюджета 1 400,00 руб..</w:t>
      </w:r>
    </w:p>
    <w:p w:rsidR="0099580D" w:rsidRPr="00E10B1B" w:rsidRDefault="0099580D" w:rsidP="0099580D">
      <w:pPr>
        <w:jc w:val="both"/>
        <w:outlineLvl w:val="6"/>
        <w:rPr>
          <w:color w:val="000000"/>
        </w:rPr>
      </w:pPr>
      <w:r w:rsidRPr="00E10B1B">
        <w:rPr>
          <w:color w:val="000000"/>
        </w:rPr>
        <w:t>- Субсидии на развитие спортивной инфраструктуры, находящейся в муниципальной собственности  58 074 182,10 руб., софинансирование с местного бюджета 586 607,90 руб..</w:t>
      </w:r>
    </w:p>
    <w:p w:rsidR="0099580D" w:rsidRPr="00E10B1B" w:rsidRDefault="0099580D" w:rsidP="0099580D">
      <w:pPr>
        <w:keepNext/>
        <w:jc w:val="both"/>
        <w:outlineLvl w:val="1"/>
        <w:rPr>
          <w:b/>
          <w:bCs/>
        </w:rPr>
      </w:pPr>
    </w:p>
    <w:p w:rsidR="0099580D" w:rsidRPr="00E10B1B" w:rsidRDefault="0099580D" w:rsidP="0099580D">
      <w:pPr>
        <w:keepNext/>
        <w:jc w:val="both"/>
        <w:outlineLvl w:val="1"/>
        <w:rPr>
          <w:b/>
          <w:bCs/>
        </w:rPr>
      </w:pPr>
      <w:r w:rsidRPr="00E10B1B">
        <w:rPr>
          <w:b/>
          <w:bCs/>
        </w:rPr>
        <w:t>Раздел 1200 «Средства массовой информации» всего 3 820 040,00 руб., в т.ч.:</w:t>
      </w:r>
    </w:p>
    <w:p w:rsidR="0099580D" w:rsidRPr="00E10B1B" w:rsidRDefault="0099580D" w:rsidP="0099580D">
      <w:pPr>
        <w:keepNext/>
        <w:jc w:val="both"/>
        <w:outlineLvl w:val="2"/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1202 «Периодическая печать и издательства»   3 820 040,00 руб.:</w:t>
      </w:r>
    </w:p>
    <w:p w:rsidR="0099580D" w:rsidRPr="00E10B1B" w:rsidRDefault="0099580D" w:rsidP="0099580D">
      <w:pPr>
        <w:jc w:val="both"/>
      </w:pPr>
      <w:r w:rsidRPr="00E10B1B">
        <w:t xml:space="preserve">         </w:t>
      </w:r>
      <w:bookmarkStart w:id="16" w:name="_Hlk118986516"/>
      <w:r w:rsidRPr="00E10B1B">
        <w:rPr>
          <w:bCs/>
          <w:iCs/>
        </w:rPr>
        <w:t>По коду 1202 9999920410 000</w:t>
      </w:r>
      <w:r w:rsidRPr="00E10B1B">
        <w:rPr>
          <w:b/>
          <w:bCs/>
          <w:i/>
          <w:iCs/>
        </w:rPr>
        <w:t xml:space="preserve"> </w:t>
      </w:r>
      <w:r w:rsidRPr="00E10B1B">
        <w:t xml:space="preserve">отражены расходы на информационное освещение деятельности органов местного самоуправления в средствах массовой информации в сумме </w:t>
      </w:r>
    </w:p>
    <w:p w:rsidR="0099580D" w:rsidRPr="00E10B1B" w:rsidRDefault="0099580D" w:rsidP="0099580D">
      <w:pPr>
        <w:jc w:val="both"/>
      </w:pPr>
      <w:r w:rsidRPr="00E10B1B">
        <w:t>3 504 920,00 руб.;</w:t>
      </w:r>
      <w:bookmarkEnd w:id="16"/>
    </w:p>
    <w:p w:rsidR="0099580D" w:rsidRPr="00E10B1B" w:rsidRDefault="0099580D" w:rsidP="0099580D">
      <w:pPr>
        <w:jc w:val="both"/>
      </w:pPr>
      <w:r w:rsidRPr="00E10B1B">
        <w:rPr>
          <w:bCs/>
          <w:iCs/>
        </w:rPr>
        <w:t xml:space="preserve">         По коду 1202 9999941700 000</w:t>
      </w:r>
      <w:r w:rsidRPr="00E10B1B">
        <w:rPr>
          <w:b/>
          <w:bCs/>
          <w:i/>
          <w:iCs/>
        </w:rPr>
        <w:t xml:space="preserve"> </w:t>
      </w:r>
      <w:r w:rsidRPr="00E10B1B">
        <w:t>отражены расходы на информационное освещение деятельности органов местного самоуправления в средствах массовой информации за счет платных услуг в сумме 315 120,00 руб.</w:t>
      </w:r>
    </w:p>
    <w:p w:rsidR="0099580D" w:rsidRPr="00E10B1B" w:rsidRDefault="0099580D" w:rsidP="0099580D">
      <w:pPr>
        <w:keepNext/>
        <w:jc w:val="both"/>
        <w:outlineLvl w:val="1"/>
        <w:rPr>
          <w:bCs/>
        </w:rPr>
      </w:pPr>
    </w:p>
    <w:p w:rsidR="0099580D" w:rsidRPr="00E10B1B" w:rsidRDefault="0099580D" w:rsidP="0099580D">
      <w:pPr>
        <w:keepNext/>
        <w:jc w:val="both"/>
        <w:outlineLvl w:val="1"/>
        <w:rPr>
          <w:b/>
          <w:bCs/>
        </w:rPr>
      </w:pPr>
      <w:r w:rsidRPr="00E10B1B">
        <w:rPr>
          <w:b/>
          <w:bCs/>
        </w:rPr>
        <w:t>Раздел 1300 «Обслуживание государственного и муниципального долга» всего 25 000,00 руб., в т.ч.:</w:t>
      </w:r>
    </w:p>
    <w:p w:rsidR="0099580D" w:rsidRPr="00E10B1B" w:rsidRDefault="0099580D" w:rsidP="0099580D">
      <w:pPr>
        <w:rPr>
          <w:b/>
          <w:bCs/>
          <w:i/>
          <w:iCs/>
        </w:rPr>
      </w:pPr>
    </w:p>
    <w:p w:rsidR="0099580D" w:rsidRPr="00E10B1B" w:rsidRDefault="0099580D" w:rsidP="0099580D">
      <w:pPr>
        <w:rPr>
          <w:b/>
          <w:bCs/>
          <w:i/>
          <w:iCs/>
        </w:rPr>
      </w:pPr>
      <w:r w:rsidRPr="00E10B1B">
        <w:rPr>
          <w:b/>
          <w:bCs/>
          <w:i/>
          <w:iCs/>
        </w:rPr>
        <w:t>Подраздел 1301 «</w:t>
      </w:r>
      <w:r w:rsidRPr="00E10B1B">
        <w:rPr>
          <w:b/>
        </w:rPr>
        <w:t xml:space="preserve"> </w:t>
      </w:r>
      <w:r w:rsidRPr="00E10B1B">
        <w:rPr>
          <w:b/>
          <w:i/>
        </w:rPr>
        <w:t>Обслуживание государственного внутреннего и муниципального долга</w:t>
      </w:r>
      <w:r w:rsidRPr="00E10B1B">
        <w:rPr>
          <w:b/>
          <w:bCs/>
          <w:i/>
          <w:iCs/>
        </w:rPr>
        <w:t>»-  25000,00 руб.</w:t>
      </w:r>
    </w:p>
    <w:p w:rsidR="0099580D" w:rsidRPr="00E10B1B" w:rsidRDefault="0099580D" w:rsidP="0099580D">
      <w:pPr>
        <w:jc w:val="both"/>
      </w:pPr>
      <w:r w:rsidRPr="00E10B1B">
        <w:rPr>
          <w:bCs/>
          <w:iCs/>
        </w:rPr>
        <w:t xml:space="preserve">           По коду 1301 9999929060 000</w:t>
      </w:r>
      <w:r w:rsidRPr="00E10B1B">
        <w:rPr>
          <w:b/>
          <w:bCs/>
          <w:i/>
          <w:iCs/>
        </w:rPr>
        <w:t xml:space="preserve"> </w:t>
      </w:r>
      <w:r w:rsidRPr="00E10B1B">
        <w:t>отражены расходы на оплату процентов по кредиту из бюджетов другого уровня  в сумме 25 000,00руб..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  <w:outlineLvl w:val="0"/>
      </w:pPr>
      <w:r w:rsidRPr="00E10B1B">
        <w:t xml:space="preserve">          </w:t>
      </w:r>
      <w:r w:rsidRPr="00E10B1B">
        <w:rPr>
          <w:b/>
        </w:rPr>
        <w:t>ВСЕГО расходы бюджета 1 044 582 425,22  руб</w:t>
      </w:r>
      <w:r w:rsidRPr="00E10B1B">
        <w:t>., в том числе за счёт целевых субсидий и субвенций и иных межбюджетных трансфертов, получаемых из других бюджетов бюджетной системы Российской федерации   648 818 259,35 руб..</w:t>
      </w:r>
    </w:p>
    <w:p w:rsidR="0099580D" w:rsidRPr="00E10B1B" w:rsidRDefault="0099580D" w:rsidP="0099580D">
      <w:pPr>
        <w:jc w:val="both"/>
        <w:outlineLvl w:val="0"/>
      </w:pPr>
      <w:r w:rsidRPr="00E10B1B">
        <w:t xml:space="preserve">          Объём расходов на реализацию муниципальных программ всего 850 528 264,36   руб., (что составляет 81,42% от общего размера расходов), в том числе за счёт дорожного фонда 174 615 842,17 руб.( в том числе субсидии 145 134 842,17 руб.), за счёт целевых межбюджетных трансфертов из краевого бюджета 457 881 326,32 руб.. </w:t>
      </w:r>
    </w:p>
    <w:p w:rsidR="0099580D" w:rsidRPr="00E10B1B" w:rsidRDefault="0099580D" w:rsidP="0099580D">
      <w:pPr>
        <w:jc w:val="both"/>
        <w:outlineLvl w:val="0"/>
      </w:pPr>
      <w:r w:rsidRPr="00E10B1B">
        <w:t xml:space="preserve">         Размер дефицита бюджета Тернейского муниципального округа  составил 5 616 739,87  руб.- не превышает установленный действующим законодательством   (не более 10%-статья 92.1 БК РФ).</w:t>
      </w:r>
    </w:p>
    <w:p w:rsidR="0099580D" w:rsidRPr="00E10B1B" w:rsidRDefault="0099580D" w:rsidP="0099580D">
      <w:pPr>
        <w:jc w:val="both"/>
        <w:outlineLvl w:val="0"/>
      </w:pPr>
    </w:p>
    <w:p w:rsidR="0099580D" w:rsidRPr="00E10B1B" w:rsidRDefault="0099580D" w:rsidP="0099580D">
      <w:pPr>
        <w:autoSpaceDE w:val="0"/>
        <w:autoSpaceDN w:val="0"/>
        <w:adjustRightInd w:val="0"/>
        <w:ind w:firstLine="540"/>
        <w:jc w:val="both"/>
        <w:outlineLvl w:val="0"/>
      </w:pPr>
      <w:r w:rsidRPr="00E10B1B">
        <w:t xml:space="preserve"> Проект бюджета сформирован без учёта:</w:t>
      </w:r>
    </w:p>
    <w:p w:rsidR="0099580D" w:rsidRPr="00E10B1B" w:rsidRDefault="0099580D" w:rsidP="0099580D">
      <w:pPr>
        <w:autoSpaceDE w:val="0"/>
        <w:autoSpaceDN w:val="0"/>
        <w:adjustRightInd w:val="0"/>
        <w:ind w:firstLine="540"/>
        <w:jc w:val="both"/>
        <w:outlineLvl w:val="0"/>
      </w:pPr>
      <w:r w:rsidRPr="00E10B1B">
        <w:t>-  принятых  Законом Приморского края от 25.10.2023 N 448-КЗ "О внесении изменений в Закон Приморского края "О краевом бюджете на 2023 год и плановый период 2024 и 2025 годов" (принят Законодательным Собранием Приморского края 25.10.2023) изменений статьи 17 «Об увеличении (индексации) оплаты труда» :</w:t>
      </w:r>
      <w:r w:rsidRPr="00E10B1B">
        <w:rPr>
          <w:b/>
          <w:bCs/>
        </w:rPr>
        <w:t xml:space="preserve">  </w:t>
      </w:r>
      <w:r w:rsidRPr="00E10B1B">
        <w:t>с 1 декабря 2023 года - в 1,1847 раза;</w:t>
      </w:r>
    </w:p>
    <w:p w:rsidR="0099580D" w:rsidRPr="00E10B1B" w:rsidRDefault="0099580D" w:rsidP="0099580D">
      <w:pPr>
        <w:autoSpaceDE w:val="0"/>
        <w:autoSpaceDN w:val="0"/>
        <w:adjustRightInd w:val="0"/>
        <w:ind w:firstLine="540"/>
        <w:jc w:val="both"/>
        <w:outlineLvl w:val="0"/>
      </w:pPr>
      <w:r w:rsidRPr="00E10B1B">
        <w:t xml:space="preserve">-  распоряжения Правительства Приморского края от 30.10.2023 г. №803-рп «О внесении изменений в распоряжение Правительства Приморского края от 28.12.2020 года №623 -рп «Об установлении прогнозных значений среднемесячной начисленной заработной платы наёмных работников в организациях, у индивидуальных предпринимателей  и физических лиц (среднемесячного дохода от трудовой деятельности ) в Приморском крае : установить прогнозные значения среднемесячной начисленной заработной платы в 2024 году – 67 492,80 руб.., в  проекте бюджета учтены ранее прописанные параметры- 61 471,10 руб.. Данные значения учитываются при расчёте фонда заработной платы работников культуры и педагогических работников дополнительного образования. </w:t>
      </w:r>
    </w:p>
    <w:p w:rsidR="0099580D" w:rsidRPr="00E10B1B" w:rsidRDefault="0099580D" w:rsidP="0099580D">
      <w:pPr>
        <w:jc w:val="both"/>
        <w:outlineLvl w:val="0"/>
      </w:pPr>
      <w:r w:rsidRPr="00E10B1B">
        <w:t xml:space="preserve">           С 01.01.2024 года предусмотрен рост размера МРОТ на 18,47%. (минимальный размер заработной платы на ставку составит 19 242,00 рублей</w:t>
      </w:r>
      <w:bookmarkStart w:id="17" w:name="_Hlk118821722"/>
      <w:r w:rsidRPr="00E10B1B">
        <w:t xml:space="preserve">). </w:t>
      </w:r>
    </w:p>
    <w:p w:rsidR="0099580D" w:rsidRPr="00E10B1B" w:rsidRDefault="0099580D" w:rsidP="0099580D">
      <w:pPr>
        <w:jc w:val="both"/>
        <w:outlineLvl w:val="0"/>
      </w:pPr>
      <w:r w:rsidRPr="00E10B1B">
        <w:t xml:space="preserve">           С целью обеспечения сбалансированности бюджета Тернейского муниципального округа на 2024 год  расходы на реализацию муниципальных программ и расходы на текущее содержание учреждений предусмотрены не в полном объёме.</w:t>
      </w:r>
    </w:p>
    <w:p w:rsidR="0099580D" w:rsidRPr="00E10B1B" w:rsidRDefault="0099580D" w:rsidP="0099580D">
      <w:pPr>
        <w:jc w:val="both"/>
        <w:outlineLvl w:val="0"/>
      </w:pPr>
      <w:r w:rsidRPr="00E10B1B">
        <w:t xml:space="preserve">            Софинансирование за счёт местного бюджета предусмотрено, в соответствии с распоряжением Правительства Приморского края от 10.07.2023 №461-рп "Об утверждении предельного уровня софинансирования расходного обязательства муниципальных районов (муниципальных округов, городских округов) Приморского края из краевого бюджета на 2024 год и плановый период 2025 и 2026 годов" ( местный бюджет-расходы инвестиционного характера 0,5%, не инвестиционного характера, иные  расходы 1%) . </w:t>
      </w:r>
    </w:p>
    <w:bookmarkEnd w:id="17"/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center"/>
      </w:pPr>
      <w:r w:rsidRPr="00E10B1B">
        <w:t>Сравнительная таблица расходов бюджета Тернейского муниципального округа</w:t>
      </w:r>
    </w:p>
    <w:p w:rsidR="0099580D" w:rsidRPr="00E10B1B" w:rsidRDefault="0099580D" w:rsidP="0099580D">
      <w:pPr>
        <w:jc w:val="center"/>
      </w:pPr>
    </w:p>
    <w:p w:rsidR="0099580D" w:rsidRPr="00E10B1B" w:rsidRDefault="0099580D" w:rsidP="0099580D">
      <w:pPr>
        <w:jc w:val="center"/>
      </w:pPr>
      <w:r w:rsidRPr="00E10B1B">
        <w:rPr>
          <w:u w:val="single"/>
        </w:rPr>
        <w:t>по разделам и подразделам  расходов бюджетной классификации</w:t>
      </w:r>
      <w:r w:rsidRPr="00E10B1B">
        <w:t xml:space="preserve"> </w:t>
      </w:r>
    </w:p>
    <w:p w:rsidR="0099580D" w:rsidRPr="00E10B1B" w:rsidRDefault="0099580D" w:rsidP="0099580D">
      <w:pPr>
        <w:jc w:val="right"/>
      </w:pPr>
      <w:r w:rsidRPr="00E10B1B">
        <w:t>( рублей)</w:t>
      </w:r>
    </w:p>
    <w:p w:rsidR="0099580D" w:rsidRPr="00E10B1B" w:rsidRDefault="0099580D" w:rsidP="0099580D">
      <w:pPr>
        <w:jc w:val="right"/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98"/>
        <w:gridCol w:w="1701"/>
        <w:gridCol w:w="1701"/>
        <w:gridCol w:w="992"/>
        <w:gridCol w:w="1701"/>
        <w:gridCol w:w="2126"/>
      </w:tblGrid>
      <w:tr w:rsidR="0099580D" w:rsidRPr="00E10B1B" w:rsidTr="002F43FB">
        <w:trPr>
          <w:trHeight w:val="982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Наименование пока-зателей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 xml:space="preserve">Бюджет 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2023 год,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на 01.10.2023г.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( по  решению о бюджете действующему на 01.10.2023г.)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Проект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бюджета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 xml:space="preserve"> на 2024 г.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 xml:space="preserve">Темп рост 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(снижение ) 2024 г. к 2023 г (%)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(сумма роста +;сниж-е)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2024 г. к 2023 г.(в   тыс.руб.)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Примечание (наиболее значимые отклонения)</w:t>
            </w:r>
          </w:p>
        </w:tc>
      </w:tr>
      <w:tr w:rsidR="0099580D" w:rsidRPr="00E10B1B" w:rsidTr="002F43FB">
        <w:trPr>
          <w:trHeight w:val="448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РАСХОДЫ - ВСЕГО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1 159 665 773,29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1 038 965 685,35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89,59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>-120 700 087,94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33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В том числе по разделам: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667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>0100 Общегосударственные вопросы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146 613 481,21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151 418 252,46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103,28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4 804 771,25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Рост расходов по заработной плате</w:t>
            </w:r>
          </w:p>
        </w:tc>
      </w:tr>
      <w:tr w:rsidR="0099580D" w:rsidRPr="00E10B1B" w:rsidTr="002F43FB">
        <w:trPr>
          <w:trHeight w:val="552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0200 Национальная оборона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1 035 130,00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1 083 410,00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104,66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+48 280,00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</w:tr>
      <w:tr w:rsidR="0099580D" w:rsidRPr="00E10B1B" w:rsidTr="002F43FB">
        <w:trPr>
          <w:trHeight w:val="492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0300 Национальная безопасность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4 369 550,00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22 662 940,39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518,66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+18 293 390,39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На 2024 год по МП «Защита населения и территории ТМО от чрезвычайных ситуаций предусмотрена  субсидия из краевого бюджета 21 743 310,99 руб. на приобретение специализированной техники , на реализацию программы по прочим расходам расходы предусмотрены на 2024 год не в полном объёме   </w:t>
            </w:r>
          </w:p>
        </w:tc>
      </w:tr>
      <w:tr w:rsidR="0099580D" w:rsidRPr="00E10B1B" w:rsidTr="002F43FB">
        <w:trPr>
          <w:trHeight w:val="978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 xml:space="preserve">0400 Национальная экономика, </w:t>
            </w:r>
            <w:r w:rsidRPr="00E10B1B">
              <w:rPr>
                <w:b/>
                <w:color w:val="000000"/>
                <w:sz w:val="28"/>
                <w:szCs w:val="28"/>
              </w:rPr>
              <w:t>всего</w:t>
            </w:r>
            <w:r w:rsidRPr="00E10B1B">
              <w:rPr>
                <w:color w:val="000000"/>
              </w:rPr>
              <w:t xml:space="preserve"> в том числе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168 184 904,84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185 572 158,84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103,38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+17 387 254,00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6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0405 Сельское хозяйство и рыболовство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555 180,10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555 180,10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Субвенции при осущ.деятельности по обращению с животными без владельцев</w:t>
            </w:r>
          </w:p>
        </w:tc>
      </w:tr>
      <w:tr w:rsidR="0099580D" w:rsidRPr="00E10B1B" w:rsidTr="002F43FB">
        <w:trPr>
          <w:trHeight w:val="6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0408 Транспорт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3 387,08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3 387,08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Субвенции, на реализацию гос. полномочия по установлению регулируемых тарифов на регулярные перевозки пассажиров и багажа в границах муниципального образования</w:t>
            </w:r>
          </w:p>
        </w:tc>
      </w:tr>
      <w:tr w:rsidR="0099580D" w:rsidRPr="00E10B1B" w:rsidTr="002F43FB">
        <w:trPr>
          <w:trHeight w:val="6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0409 Дорожное хозяйство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168 184 904,84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174 615 842,17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103,82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+6 430 937,33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На 2024 год предусмотрены расходы за счет субсидии на проектирование, строительство, реконструкцию автомобильных дорог общего пользования в большем объёме за счет средств дорожного фонда Приморского края)  123 912 282,94 руб., а на 2024 год данная субсидия составила 145 134 842,17 руб.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6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 xml:space="preserve">0412 Другие вопросы в области </w:t>
            </w:r>
            <w:r w:rsidRPr="00E10B1B">
              <w:rPr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lastRenderedPageBreak/>
              <w:t>1 200 000,00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10 397 749,49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866,48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+9 197 749,49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На 2024 год предусмотрены расходы по МП « </w:t>
            </w:r>
            <w:r w:rsidRPr="00E10B1B">
              <w:rPr>
                <w:color w:val="000000"/>
                <w:sz w:val="20"/>
                <w:szCs w:val="20"/>
              </w:rPr>
              <w:lastRenderedPageBreak/>
              <w:t>Развитие культуры и туризма в ТМО» за счет субсидии на благоустройство территорий, прилегающих к местам туристского показа  10 293 772,00 руб.</w:t>
            </w:r>
          </w:p>
        </w:tc>
      </w:tr>
      <w:tr w:rsidR="0099580D" w:rsidRPr="00E10B1B" w:rsidTr="002F43FB">
        <w:trPr>
          <w:trHeight w:val="6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 xml:space="preserve">0500 Жилищно-коммунальное хозяйство, </w:t>
            </w:r>
            <w:r w:rsidRPr="00E10B1B">
              <w:rPr>
                <w:b/>
                <w:color w:val="000000"/>
              </w:rPr>
              <w:t>всего</w:t>
            </w:r>
            <w:r w:rsidRPr="00E10B1B">
              <w:rPr>
                <w:color w:val="000000"/>
              </w:rPr>
              <w:t xml:space="preserve"> в том числе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33 653 101,71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13 572 407,90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40,33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- 20 080 693,81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0501 Жилищное хозяйство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2 654 000,00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2 000 000,00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75,36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-654 000,00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iCs/>
                <w:sz w:val="20"/>
                <w:szCs w:val="20"/>
              </w:rPr>
              <w:t xml:space="preserve"> В расходы по  </w:t>
            </w:r>
            <w:r w:rsidRPr="00E10B1B">
              <w:rPr>
                <w:color w:val="000000"/>
                <w:sz w:val="20"/>
                <w:szCs w:val="20"/>
              </w:rPr>
              <w:t>МП "Капитальный ремонт муниципального жилищного фонда ТМО на период 2022 - 2024" на 2023 год были  предусмотрены расходы из средств добровольных пожертвований 654 000,00 руб.</w:t>
            </w: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0502 Коммунальное хозяйство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9 403 130,56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1 688 157,56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17,95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- 7 714 973,00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2023 г были   предусмотрены по МП «Энергосбережение и повышение энергетической эффективности в ТМО»  субсидии на мероприятия по энергосбережению систем коммунальной инфраструктуры 8 378 850,30 руб.</w:t>
            </w: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0503 Благоустройство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21 548 606,08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9 823 916,29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45,59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-11 724 689,79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2023 году  были предусмотрены расходы  из средств дотации на сумму 10 000 000,00 руб. (на благоустройство общественных территорий) и по реализации проектов, инициируемых жителями ТМО за счет иных межбюджетных трансфертов на сумму 2 250 000 руб. . Расходы на устройство и содержание объектов благоустройства   в 2024 г. за счёт местного бюджета предусмотрены не в полном объёме.</w:t>
            </w: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0505 Другие вопросы  в области жилищно-коммунального хозяйства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47 365,07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60 334,05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127,38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+ 12 968,98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Субвенции на учёт граждан, в связи с переселением из районов Крайнего Севера и  приравненных к ним местностей</w:t>
            </w: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 xml:space="preserve">0700 Образование </w:t>
            </w:r>
            <w:r w:rsidRPr="00E10B1B">
              <w:rPr>
                <w:b/>
                <w:color w:val="000000"/>
              </w:rPr>
              <w:t>всего</w:t>
            </w:r>
            <w:r w:rsidRPr="00E10B1B">
              <w:rPr>
                <w:color w:val="000000"/>
              </w:rPr>
              <w:t>: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768 363 227,57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536 177 869,74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69,78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-232 185 357,83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305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506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131 126 116,15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135 798 100,00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103,56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+ 4 671 983,85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2024г. увеличение:      -Размера субвенции на обеспечение гос. гарантий реализации прав на получение общедоступного и бесплатного дошкольного образования  на      4 781 990,00 ;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- Расходов местного бюджета по заработной плате прочего персонала  (рост МРОТ с 01.01.2024г.);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-Расходы на текущее содержание учреждений на 2024 год предусмотрены не в полном объёме.</w:t>
            </w:r>
          </w:p>
        </w:tc>
      </w:tr>
      <w:tr w:rsidR="0099580D" w:rsidRPr="00E10B1B" w:rsidTr="002F43FB">
        <w:trPr>
          <w:trHeight w:val="463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0702 общее образование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541 050 666,74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329 479 518,74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60,9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-211 571 148,00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В 2023 году субсидия на строительство школы пгт.Светлая. больше на 216 992 999,20 руб., чем на  2024г.. 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2024г. увеличение   размера субвенции на обеспечение гос. гарантий реализации прав на получение общедоступного и бесплатного общего образования  на      24 765 701,00 ;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Рост  расходов местного бюджета по заработной плате прочего персонала  (рост МРОТ с 01.01.2024г.) .Расходы на текущее содержание учреждений за счёт местного бюджета в 2023г предусмотрены не в полном объёме. </w:t>
            </w:r>
          </w:p>
        </w:tc>
      </w:tr>
      <w:tr w:rsidR="0099580D" w:rsidRPr="00E10B1B" w:rsidTr="002F43FB">
        <w:trPr>
          <w:trHeight w:val="463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0703 Дополнительное образование детей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68 321 768,35</w:t>
            </w:r>
          </w:p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39 850 340,00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58,33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- 28 471 428,35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В 2023 г. были  предусмотрены  расходы субсидии на приобретение музыкальных инструментов и художественного инвентаря для учреждений дополнительного образования на 1 000 00,00 руб и расходы по субсидии на поддержку отрасли культуры (по модернизации муниципальных детских школ искусств) на 32 614 888,08 руб.   В 2024г. предусмотрен </w:t>
            </w:r>
            <w:r w:rsidRPr="00E10B1B">
              <w:rPr>
                <w:color w:val="000000"/>
                <w:sz w:val="20"/>
                <w:szCs w:val="20"/>
              </w:rPr>
              <w:lastRenderedPageBreak/>
              <w:t>рост фонда заработной платы (в соответствии с ростом параметров по указам Президента РФ) . Расходы на текущее содержание учреждений на 2024 год предусмотрены не в полном объёме.</w:t>
            </w:r>
          </w:p>
        </w:tc>
      </w:tr>
      <w:tr w:rsidR="0099580D" w:rsidRPr="00E10B1B" w:rsidTr="002F43FB">
        <w:trPr>
          <w:trHeight w:val="463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lastRenderedPageBreak/>
              <w:t>0707 Молодёжная политика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120 000,00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566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0709 другие вопросы в области образования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27 744 676,33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30 929 911,00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111,48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+ 3 185 234,67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2024г. увеличение размера субвенции на организацию и обеспечение оздоровления и отдыха детей на  1 807 129,4 руб. Расходы на текущее содержание учреждений за счёт местного бюджета в 2024г. предусмотрены не в полном объёме</w:t>
            </w:r>
          </w:p>
        </w:tc>
      </w:tr>
      <w:tr w:rsidR="0099580D" w:rsidRPr="00E10B1B" w:rsidTr="002F43FB">
        <w:trPr>
          <w:trHeight w:val="521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0800 культура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36 237 258,48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27 707 564,59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76,46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-8 529 693,89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В 2023 году были  предусмотрены расходы из средств субсидии на    реализацию проекта инициативного бюджетирования «Твой проект»  в сумме 5 482 971,78 руб.  В 2024г. предусмотрен рост фонда заработной платы (в соответствии с ростом параметров по указам Президента РФ) Расходы на текущее содержание учреждений за счёт местного бюджета на 2024г предусмотрены не в полном объёме</w:t>
            </w:r>
          </w:p>
        </w:tc>
      </w:tr>
      <w:tr w:rsidR="0099580D" w:rsidRPr="00E10B1B" w:rsidTr="002F43FB">
        <w:trPr>
          <w:trHeight w:val="595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1000 социальная политика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35 003 205,40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43 041 991,30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10B1B">
              <w:rPr>
                <w:bCs/>
                <w:color w:val="000000"/>
                <w:sz w:val="22"/>
                <w:szCs w:val="22"/>
              </w:rPr>
              <w:t>122,97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+ 8 038 785,90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На 2024 г.   предусмотрена </w:t>
            </w:r>
            <w:r w:rsidRPr="00E10B1B">
              <w:rPr>
                <w:sz w:val="20"/>
                <w:szCs w:val="20"/>
              </w:rPr>
              <w:t>субвенция на предоставление жилых помещений детям-сиротам и детям, оставшимся без попечения родителей, лицам из их числа на 7 806 122,92 руб. больше чем в 2023г. и субвенция по соц.выплатам молодым семьям на приобретение жилья  на  1 346 516,67руб. больше, чем в 2023г.</w:t>
            </w:r>
          </w:p>
        </w:tc>
      </w:tr>
      <w:tr w:rsidR="0099580D" w:rsidRPr="00E10B1B" w:rsidTr="002F43FB">
        <w:trPr>
          <w:trHeight w:val="346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1100 физическая культура и спорт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4 947 940,00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59 500 790,00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1 202,54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+ 54 552 850,00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 xml:space="preserve">На 2024 г. предусмотрены расходы по субсидии на развитие спортивной инфраструктуры, находящейся в </w:t>
            </w:r>
            <w:r w:rsidRPr="00E10B1B">
              <w:rPr>
                <w:color w:val="000000"/>
                <w:sz w:val="20"/>
                <w:szCs w:val="20"/>
              </w:rPr>
              <w:lastRenderedPageBreak/>
              <w:t xml:space="preserve">муниципальной собственности  на  сумму 58 074 182,10 руб. </w:t>
            </w:r>
          </w:p>
        </w:tc>
      </w:tr>
      <w:tr w:rsidR="0099580D" w:rsidRPr="00E10B1B" w:rsidTr="002F43FB">
        <w:trPr>
          <w:trHeight w:val="535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lastRenderedPageBreak/>
              <w:t>1200 средства массовой информации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3 851 352,76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3 820 040,00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99,19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10B1B">
              <w:rPr>
                <w:color w:val="000000"/>
              </w:rPr>
              <w:t>-31 312,76</w:t>
            </w: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10B1B">
              <w:rPr>
                <w:color w:val="000000"/>
                <w:sz w:val="20"/>
                <w:szCs w:val="20"/>
              </w:rPr>
              <w:t>Расходы на текущее содержание учреждения на 2024 год предусмотрены не в полном объёме.</w:t>
            </w:r>
          </w:p>
        </w:tc>
      </w:tr>
      <w:tr w:rsidR="0099580D" w:rsidRPr="00E10B1B" w:rsidTr="002F43FB">
        <w:trPr>
          <w:trHeight w:val="595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1300 обслуживание муниципального долга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25 000,00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25 000,00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E10B1B">
              <w:rPr>
                <w:bCs/>
                <w:color w:val="000000"/>
              </w:rPr>
              <w:t>100,00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580D" w:rsidRPr="00E10B1B" w:rsidTr="002F43FB">
        <w:trPr>
          <w:trHeight w:val="434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10B1B">
              <w:rPr>
                <w:b/>
                <w:bCs/>
                <w:color w:val="000000"/>
              </w:rPr>
              <w:t xml:space="preserve">ДЕФИЦИТ (-) 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44 376 945,86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10B1B">
              <w:rPr>
                <w:b/>
                <w:bCs/>
                <w:color w:val="000000"/>
                <w:sz w:val="22"/>
                <w:szCs w:val="22"/>
              </w:rPr>
              <w:t>5 616 739,87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99580D" w:rsidRPr="00E10B1B" w:rsidTr="002F43FB">
        <w:trPr>
          <w:trHeight w:val="958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 xml:space="preserve">Бюджетные кредиты от других бюджетов бюджетной системы 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6 388 286,00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5 616 739,87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9580D" w:rsidRPr="00E10B1B" w:rsidTr="002F43FB">
        <w:trPr>
          <w:trHeight w:val="410"/>
        </w:trPr>
        <w:tc>
          <w:tcPr>
            <w:tcW w:w="2298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10B1B">
              <w:rPr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37 988 659,86</w:t>
            </w: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10B1B">
              <w:rPr>
                <w:color w:val="000000"/>
                <w:sz w:val="22"/>
                <w:szCs w:val="22"/>
              </w:rPr>
              <w:t>5 616 739,87</w:t>
            </w:r>
          </w:p>
        </w:tc>
        <w:tc>
          <w:tcPr>
            <w:tcW w:w="992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</w:tcPr>
          <w:p w:rsidR="0099580D" w:rsidRPr="00E10B1B" w:rsidRDefault="0099580D" w:rsidP="002F43F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99580D" w:rsidRPr="00E10B1B" w:rsidRDefault="0099580D" w:rsidP="0099580D"/>
    <w:p w:rsidR="0099580D" w:rsidRPr="00E10B1B" w:rsidRDefault="0099580D" w:rsidP="0099580D">
      <w:pPr>
        <w:jc w:val="center"/>
      </w:pPr>
    </w:p>
    <w:p w:rsidR="0099580D" w:rsidRPr="00E10B1B" w:rsidRDefault="0099580D" w:rsidP="0099580D">
      <w:pPr>
        <w:jc w:val="center"/>
      </w:pPr>
    </w:p>
    <w:p w:rsidR="0099580D" w:rsidRPr="00E10B1B" w:rsidRDefault="0099580D" w:rsidP="0099580D">
      <w:pPr>
        <w:jc w:val="center"/>
      </w:pPr>
      <w:r w:rsidRPr="00E10B1B">
        <w:t>Начальник финансового управления                                                   Е.Е.Нестеренко</w:t>
      </w: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</w:p>
    <w:p w:rsidR="0099580D" w:rsidRPr="00E10B1B" w:rsidRDefault="0099580D" w:rsidP="0099580D">
      <w:pPr>
        <w:jc w:val="both"/>
      </w:pPr>
      <w:r w:rsidRPr="00E10B1B">
        <w:t>Исп. Карцева О.М. 31-4-93</w:t>
      </w:r>
    </w:p>
    <w:p w:rsidR="0099580D" w:rsidRPr="00E10B1B" w:rsidRDefault="0099580D" w:rsidP="0099580D">
      <w:pPr>
        <w:jc w:val="both"/>
        <w:rPr>
          <w:sz w:val="22"/>
        </w:rPr>
      </w:pPr>
      <w:r w:rsidRPr="00E10B1B">
        <w:t xml:space="preserve">         Гончаренко Л.В. 31-5-57</w:t>
      </w:r>
    </w:p>
    <w:p w:rsidR="0099580D" w:rsidRPr="00B31EAF" w:rsidRDefault="0099580D" w:rsidP="0099580D">
      <w:pPr>
        <w:spacing w:line="360" w:lineRule="auto"/>
        <w:jc w:val="both"/>
        <w:rPr>
          <w:sz w:val="20"/>
          <w:szCs w:val="20"/>
        </w:rPr>
      </w:pPr>
    </w:p>
    <w:p w:rsidR="00640871" w:rsidRDefault="00640871">
      <w:bookmarkStart w:id="18" w:name="_GoBack"/>
      <w:bookmarkEnd w:id="18"/>
    </w:p>
    <w:sectPr w:rsidR="00640871" w:rsidSect="00D4793C">
      <w:footerReference w:type="even" r:id="rId5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E04" w:rsidRDefault="0099580D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15E04" w:rsidRDefault="0099580D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C8"/>
    <w:rsid w:val="00640871"/>
    <w:rsid w:val="0099580D"/>
    <w:rsid w:val="00C0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163D2-FC9F-4C68-B1C3-094F008F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580D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995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9580D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rsid w:val="0099580D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rsid w:val="0099580D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99580D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99580D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rsid w:val="0099580D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80D"/>
    <w:rPr>
      <w:rFonts w:ascii="Times New Roman" w:eastAsia="Times New Roman" w:hAnsi="Times New Roman" w:cs="Times New Roman"/>
      <w:b/>
      <w:bCs/>
      <w:cap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580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9580D"/>
    <w:rPr>
      <w:rFonts w:ascii="Times New Roman" w:eastAsia="Arial Unicode MS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9580D"/>
    <w:rPr>
      <w:rFonts w:ascii="Times New Roman" w:eastAsia="Arial Unicode MS" w:hAnsi="Times New Roman" w:cs="Times New Roman"/>
      <w:b/>
      <w:i/>
      <w:iCs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99580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9580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9580D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958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Стиль в законе"/>
    <w:basedOn w:val="a"/>
    <w:rsid w:val="0099580D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99580D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rsid w:val="0099580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1">
    <w:name w:val="Body Text Indent 2"/>
    <w:basedOn w:val="a"/>
    <w:link w:val="22"/>
    <w:rsid w:val="0099580D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995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99580D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rsid w:val="00995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99580D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99580D"/>
    <w:pPr>
      <w:spacing w:after="120"/>
    </w:pPr>
  </w:style>
  <w:style w:type="character" w:customStyle="1" w:styleId="a7">
    <w:name w:val="Основной текст Знак"/>
    <w:basedOn w:val="a0"/>
    <w:link w:val="a6"/>
    <w:rsid w:val="00995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тиль"/>
    <w:basedOn w:val="a"/>
    <w:next w:val="a9"/>
    <w:uiPriority w:val="99"/>
    <w:rsid w:val="0099580D"/>
    <w:pPr>
      <w:spacing w:before="100" w:beforeAutospacing="1" w:after="100" w:afterAutospacing="1"/>
    </w:pPr>
  </w:style>
  <w:style w:type="paragraph" w:styleId="a9">
    <w:name w:val="Normal (Web)"/>
    <w:basedOn w:val="a"/>
    <w:rsid w:val="0099580D"/>
  </w:style>
  <w:style w:type="paragraph" w:customStyle="1" w:styleId="ConsPlusNonformat">
    <w:name w:val="ConsPlusNonformat"/>
    <w:rsid w:val="009958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9580D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99580D"/>
    <w:pPr>
      <w:jc w:val="both"/>
    </w:pPr>
  </w:style>
  <w:style w:type="character" w:customStyle="1" w:styleId="24">
    <w:name w:val="Основной текст 2 Знак"/>
    <w:basedOn w:val="a0"/>
    <w:link w:val="23"/>
    <w:rsid w:val="00995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99580D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99580D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9958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9580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9580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rsid w:val="0099580D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9958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9958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958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9580D"/>
    <w:rPr>
      <w:rFonts w:cs="Times New Roman"/>
    </w:rPr>
  </w:style>
  <w:style w:type="paragraph" w:styleId="af1">
    <w:name w:val="List Paragraph"/>
    <w:basedOn w:val="a"/>
    <w:uiPriority w:val="34"/>
    <w:qFormat/>
    <w:rsid w:val="0099580D"/>
    <w:pPr>
      <w:ind w:left="708"/>
    </w:pPr>
  </w:style>
  <w:style w:type="character" w:styleId="af2">
    <w:name w:val="Hyperlink"/>
    <w:basedOn w:val="a0"/>
    <w:uiPriority w:val="99"/>
    <w:rsid w:val="0099580D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99580D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9958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9580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msonormal0">
    <w:name w:val="msonormal"/>
    <w:basedOn w:val="a"/>
    <w:rsid w:val="0099580D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99580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99580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rsid w:val="0099580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9580D"/>
  </w:style>
  <w:style w:type="numbering" w:customStyle="1" w:styleId="25">
    <w:name w:val="Нет списка2"/>
    <w:next w:val="a2"/>
    <w:uiPriority w:val="99"/>
    <w:semiHidden/>
    <w:unhideWhenUsed/>
    <w:rsid w:val="0099580D"/>
  </w:style>
  <w:style w:type="numbering" w:customStyle="1" w:styleId="35">
    <w:name w:val="Нет списка3"/>
    <w:next w:val="a2"/>
    <w:uiPriority w:val="99"/>
    <w:semiHidden/>
    <w:unhideWhenUsed/>
    <w:rsid w:val="0099580D"/>
  </w:style>
  <w:style w:type="paragraph" w:customStyle="1" w:styleId="xl136">
    <w:name w:val="xl136"/>
    <w:basedOn w:val="a"/>
    <w:rsid w:val="0099580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9958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99580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99580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9958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99580D"/>
  </w:style>
  <w:style w:type="table" w:customStyle="1" w:styleId="12">
    <w:name w:val="Сетка таблицы1"/>
    <w:basedOn w:val="a1"/>
    <w:next w:val="af6"/>
    <w:rsid w:val="00995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8924</Words>
  <Characters>50867</Characters>
  <Application>Microsoft Office Word</Application>
  <DocSecurity>0</DocSecurity>
  <Lines>423</Lines>
  <Paragraphs>119</Paragraphs>
  <ScaleCrop>false</ScaleCrop>
  <Company/>
  <LinksUpToDate>false</LinksUpToDate>
  <CharactersWithSpaces>59672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2023-11-16T03:46:00Z</dcterms:created>
  <dcterms:modified xsi:type="dcterms:W3CDTF">2023-11-16T03:46:00Z</dcterms:modified>
</cp:coreProperties>
</file>