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A64" w:rsidRDefault="00B10A64" w:rsidP="00B10A64">
      <w:pPr>
        <w:pStyle w:val="ConsPlusTitle"/>
        <w:widowControl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B10A64" w:rsidRDefault="00060C84" w:rsidP="00B10A6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ДУМА</w:t>
      </w:r>
    </w:p>
    <w:p w:rsidR="00060C84" w:rsidRDefault="00060C84" w:rsidP="00060C8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ПРИМОРСКОГО КРАЯ 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(первый созыв)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00.00.202</w:t>
      </w:r>
      <w:r w:rsidR="003F75F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  пгт. Терней                                           № 000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43B9D" w:rsidRDefault="00060C84" w:rsidP="000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Положение</w:t>
      </w:r>
      <w:r w:rsidR="00843B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 оплате труда выборных должностных лиц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Тернейского муниципального округа, утверждённое решением Думы Тернейского муниципального округа </w:t>
      </w:r>
    </w:p>
    <w:p w:rsidR="00060C84" w:rsidRDefault="00060C84" w:rsidP="000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29</w:t>
      </w:r>
      <w:r w:rsidR="00843B9D">
        <w:rPr>
          <w:rFonts w:ascii="Times New Roman" w:eastAsia="Times New Roman" w:hAnsi="Times New Roman" w:cs="Times New Roman"/>
          <w:b/>
          <w:sz w:val="28"/>
          <w:szCs w:val="28"/>
        </w:rPr>
        <w:t xml:space="preserve"> сентября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2021</w:t>
      </w:r>
      <w:r w:rsidR="00843B9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253</w:t>
      </w:r>
    </w:p>
    <w:p w:rsidR="00060C84" w:rsidRDefault="00060C84" w:rsidP="00060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решением Думы Тернейского муниципального округа от 2</w:t>
      </w:r>
      <w:r w:rsidR="003F75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3F75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F75F9">
        <w:rPr>
          <w:rFonts w:ascii="Times New Roman" w:hAnsi="Times New Roman" w:cs="Times New Roman"/>
          <w:sz w:val="28"/>
          <w:szCs w:val="28"/>
        </w:rPr>
        <w:t>395</w:t>
      </w:r>
      <w:r>
        <w:rPr>
          <w:rFonts w:ascii="Times New Roman" w:hAnsi="Times New Roman" w:cs="Times New Roman"/>
          <w:sz w:val="28"/>
          <w:szCs w:val="28"/>
        </w:rPr>
        <w:t xml:space="preserve"> «Об утверждёнии бюджета Тернейского муниципального округа на 202</w:t>
      </w:r>
      <w:r w:rsidR="003F75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F75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F75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годов», 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Тернейского муниципального округа, Дума Тернейского муниципального округа</w:t>
      </w: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60C84" w:rsidRDefault="00060C84" w:rsidP="00060C8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Положение 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оплате труда выборных должностных лиц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Тернейского муниципального округа, утверждённое решением Думы Тернейского муниципального округа от </w:t>
      </w:r>
      <w:r w:rsidR="00082672">
        <w:rPr>
          <w:rFonts w:ascii="Times New Roman" w:eastAsia="Times New Roman" w:hAnsi="Times New Roman" w:cs="Times New Roman"/>
          <w:sz w:val="28"/>
          <w:szCs w:val="28"/>
        </w:rPr>
        <w:t xml:space="preserve">29 сентября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 w:rsidR="00082672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№ 253, изменение, изложив подп. 1) пункта 1 в следующей редакции:</w:t>
      </w:r>
    </w:p>
    <w:p w:rsidR="00060C84" w:rsidRDefault="00060C84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«1) </w:t>
      </w:r>
      <w:r>
        <w:rPr>
          <w:rFonts w:ascii="Times New Roman" w:hAnsi="Times New Roman" w:cs="Times New Roman"/>
          <w:bCs/>
          <w:sz w:val="28"/>
          <w:szCs w:val="28"/>
        </w:rPr>
        <w:t xml:space="preserve">ежемесячное денежное вознаграждение </w:t>
      </w:r>
      <w:r>
        <w:rPr>
          <w:rFonts w:ascii="Times New Roman" w:hAnsi="Times New Roman" w:cs="Times New Roman"/>
          <w:sz w:val="28"/>
        </w:rPr>
        <w:t xml:space="preserve">в размере </w:t>
      </w:r>
      <w:r w:rsidR="003F75F9">
        <w:rPr>
          <w:rFonts w:ascii="Times New Roman" w:hAnsi="Times New Roman" w:cs="Times New Roman"/>
          <w:sz w:val="28"/>
        </w:rPr>
        <w:t>2</w:t>
      </w:r>
      <w:r w:rsidR="00E43E70">
        <w:rPr>
          <w:rFonts w:ascii="Times New Roman" w:hAnsi="Times New Roman" w:cs="Times New Roman"/>
          <w:sz w:val="28"/>
        </w:rPr>
        <w:t>6</w:t>
      </w:r>
      <w:r w:rsidR="003F75F9">
        <w:rPr>
          <w:rFonts w:ascii="Times New Roman" w:hAnsi="Times New Roman" w:cs="Times New Roman"/>
          <w:sz w:val="28"/>
        </w:rPr>
        <w:t xml:space="preserve"> </w:t>
      </w:r>
      <w:r w:rsidR="00E43E70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рублей;».</w:t>
      </w:r>
    </w:p>
    <w:p w:rsidR="00060C84" w:rsidRDefault="0041182D" w:rsidP="00060C8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Настоящее р</w:t>
      </w:r>
      <w:r w:rsidR="00060C84">
        <w:rPr>
          <w:rFonts w:ascii="Times New Roman" w:hAnsi="Times New Roman" w:cs="Times New Roman"/>
          <w:sz w:val="28"/>
        </w:rPr>
        <w:t xml:space="preserve">ешение вступает в силу со дня его опубликования в газете «Вестник Тернея» и распространяется на правоотношения, возникшие с 1 </w:t>
      </w:r>
      <w:r w:rsidR="00E43E70">
        <w:rPr>
          <w:rFonts w:ascii="Times New Roman" w:hAnsi="Times New Roman" w:cs="Times New Roman"/>
          <w:sz w:val="28"/>
        </w:rPr>
        <w:t>декабря</w:t>
      </w:r>
      <w:r w:rsidR="00060C84">
        <w:rPr>
          <w:rFonts w:ascii="Times New Roman" w:hAnsi="Times New Roman" w:cs="Times New Roman"/>
          <w:sz w:val="28"/>
        </w:rPr>
        <w:t xml:space="preserve"> 202</w:t>
      </w:r>
      <w:r w:rsidR="003F75F9">
        <w:rPr>
          <w:rFonts w:ascii="Times New Roman" w:hAnsi="Times New Roman" w:cs="Times New Roman"/>
          <w:sz w:val="28"/>
        </w:rPr>
        <w:t>3</w:t>
      </w:r>
      <w:r w:rsidR="00060C84">
        <w:rPr>
          <w:rFonts w:ascii="Times New Roman" w:hAnsi="Times New Roman" w:cs="Times New Roman"/>
          <w:sz w:val="28"/>
        </w:rPr>
        <w:t xml:space="preserve"> года.</w:t>
      </w:r>
    </w:p>
    <w:p w:rsidR="00060C84" w:rsidRDefault="00060C84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F75F9" w:rsidRDefault="003F75F9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F75F9" w:rsidRDefault="003F75F9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Тернейского муниципального округа                                              С.Н. Наумкин</w:t>
      </w: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/>
          <w:sz w:val="28"/>
          <w:szCs w:val="28"/>
        </w:rPr>
        <w:t>решения Думы Тернейского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C84" w:rsidRDefault="00060C84" w:rsidP="000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 Положение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 оплате труда выборных должностных лиц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Тернейского муниципального округа, </w:t>
      </w:r>
    </w:p>
    <w:p w:rsidR="00060C84" w:rsidRDefault="00060C84" w:rsidP="000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утверждённое решением Думы Тернейского муниципального округа </w:t>
      </w:r>
    </w:p>
    <w:p w:rsidR="00060C84" w:rsidRDefault="00060C84" w:rsidP="000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29.09.2021 № 253»</w:t>
      </w:r>
    </w:p>
    <w:p w:rsidR="00060C84" w:rsidRDefault="00060C84" w:rsidP="00060C8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60C84" w:rsidRDefault="00060C84" w:rsidP="00060C84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60C84" w:rsidRDefault="00060C84" w:rsidP="00060C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Проектом решения предлагается внести изменение в Положение (утв. решением Думы Тернейского муниципального округа от 29.09.2021 № 253), предусмотрев изменение ежемесячного денежного вознаграждения главы Тернейского муниципального округа.</w:t>
      </w:r>
    </w:p>
    <w:p w:rsidR="00060C84" w:rsidRDefault="00060C84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Решение принимается в целях обеспечения повышения уровня реального содержания заработной платы в связи с ростом потребительских цен на товары и услуги </w:t>
      </w:r>
      <w:r>
        <w:rPr>
          <w:rFonts w:ascii="Times New Roman" w:hAnsi="Times New Roman"/>
          <w:sz w:val="28"/>
          <w:szCs w:val="28"/>
        </w:rPr>
        <w:t>на основании пункта 1</w:t>
      </w:r>
      <w:r w:rsidR="003F75F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решения Думы Тернейского муниципального </w:t>
      </w:r>
      <w:r w:rsidR="003F75F9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от 2</w:t>
      </w:r>
      <w:r w:rsidR="003F75F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.12.202</w:t>
      </w:r>
      <w:r w:rsidR="003F75F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F75F9">
        <w:rPr>
          <w:rFonts w:ascii="Times New Roman" w:hAnsi="Times New Roman"/>
          <w:sz w:val="28"/>
          <w:szCs w:val="28"/>
        </w:rPr>
        <w:t>395</w:t>
      </w:r>
      <w:r>
        <w:rPr>
          <w:rFonts w:ascii="Times New Roman" w:hAnsi="Times New Roman"/>
          <w:sz w:val="28"/>
          <w:szCs w:val="28"/>
        </w:rPr>
        <w:t xml:space="preserve"> «Об утверждении бюджета Тернейского муниципального </w:t>
      </w:r>
      <w:r w:rsidR="003F75F9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3F75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F75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F75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годов», которым предусмотрена индексация </w:t>
      </w:r>
      <w:r>
        <w:rPr>
          <w:rFonts w:ascii="Times New Roman" w:hAnsi="Times New Roman" w:cs="Times New Roman"/>
          <w:sz w:val="28"/>
          <w:szCs w:val="28"/>
        </w:rPr>
        <w:t xml:space="preserve">размеров ежемесячного денежного вознаграждения лиц, замещающих муниципальные должности Тернейского муниципального округа с 1 </w:t>
      </w:r>
      <w:r w:rsidR="00E43E70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F75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1,</w:t>
      </w:r>
      <w:r w:rsidR="003F75F9">
        <w:rPr>
          <w:rFonts w:ascii="Times New Roman" w:hAnsi="Times New Roman" w:cs="Times New Roman"/>
          <w:sz w:val="28"/>
          <w:szCs w:val="28"/>
        </w:rPr>
        <w:t>1</w:t>
      </w:r>
      <w:r w:rsidR="00E43E70">
        <w:rPr>
          <w:rFonts w:ascii="Times New Roman" w:hAnsi="Times New Roman" w:cs="Times New Roman"/>
          <w:sz w:val="28"/>
          <w:szCs w:val="28"/>
        </w:rPr>
        <w:t>847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C661E1" w:rsidRDefault="00C661E1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17 решения</w:t>
      </w:r>
      <w:r w:rsidRPr="00C661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Думы Тернейского муниципального округа от 20.12.2022 № 395 «Об утверждении бюджета Тернейского муниципального округа на 2023 год и плановый период 2024 и 2025 годов», предусматривающий индексацию денежного вознаграждения изложен в редакции решения Думы ТМО от </w:t>
      </w:r>
      <w:r w:rsidR="00E43E7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</w:t>
      </w:r>
      <w:r w:rsidR="00E43E7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.2023 № 4</w:t>
      </w:r>
      <w:r w:rsidR="00E43E70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>.</w:t>
      </w:r>
    </w:p>
    <w:p w:rsidR="00060C84" w:rsidRDefault="00060C84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60C84" w:rsidRDefault="00060C84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75F9" w:rsidRDefault="003F75F9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75F9" w:rsidRDefault="003F75F9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75F9" w:rsidRDefault="003F75F9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F75F9" w:rsidRDefault="003F75F9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60C84" w:rsidRDefault="003F75F9" w:rsidP="00E43E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н</w:t>
      </w:r>
      <w:r w:rsidR="00060C8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60C84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 xml:space="preserve">ого отдела           </w:t>
      </w:r>
      <w:r w:rsidR="00060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E43E7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060C8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Ю.С. Моисеенко</w:t>
      </w:r>
    </w:p>
    <w:p w:rsidR="00060C84" w:rsidRDefault="00060C84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/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C84" w:rsidRDefault="00060C84" w:rsidP="00060C8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2FCA" w:rsidRDefault="00C02FCA">
      <w:pPr>
        <w:rPr>
          <w:rFonts w:ascii="Times New Roman" w:hAnsi="Times New Roman" w:cs="Times New Roman"/>
          <w:sz w:val="26"/>
          <w:szCs w:val="26"/>
        </w:rPr>
      </w:pPr>
    </w:p>
    <w:p w:rsidR="00E43E70" w:rsidRDefault="00E43E70" w:rsidP="00E43E7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71D1">
        <w:lastRenderedPageBreak/>
        <w:tab/>
      </w:r>
      <w:r w:rsidRPr="00FC44E9">
        <w:rPr>
          <w:rFonts w:ascii="Times New Roman" w:eastAsia="Times New Roman" w:hAnsi="Times New Roman" w:cs="Times New Roman"/>
          <w:b/>
          <w:sz w:val="24"/>
          <w:szCs w:val="24"/>
        </w:rPr>
        <w:t>ЛИСТ СОГЛАСОВАНИЯ</w:t>
      </w:r>
    </w:p>
    <w:p w:rsidR="00E43E70" w:rsidRPr="00A971D1" w:rsidRDefault="00E43E70" w:rsidP="00E43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проекта муниципального нормативного правового акта </w:t>
      </w:r>
    </w:p>
    <w:p w:rsidR="00E43E70" w:rsidRPr="00A971D1" w:rsidRDefault="00E43E70" w:rsidP="00E43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Думы Тернейского муниципального округа Приморского края </w:t>
      </w:r>
    </w:p>
    <w:p w:rsidR="00E43E70" w:rsidRPr="00A971D1" w:rsidRDefault="00E43E70" w:rsidP="00E43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71D1">
        <w:rPr>
          <w:rFonts w:ascii="Times New Roman" w:eastAsia="Times New Roman" w:hAnsi="Times New Roman" w:cs="Times New Roman"/>
          <w:b/>
          <w:i/>
          <w:sz w:val="24"/>
          <w:szCs w:val="24"/>
        </w:rPr>
        <w:t>для рассмотрения на очередном заседании Думы</w:t>
      </w:r>
    </w:p>
    <w:p w:rsidR="00E43E70" w:rsidRPr="00A971D1" w:rsidRDefault="00E43E70" w:rsidP="00E43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43E70" w:rsidRDefault="00E43E70" w:rsidP="00E43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Положение</w:t>
      </w:r>
    </w:p>
    <w:p w:rsidR="00E43E70" w:rsidRDefault="00E43E70" w:rsidP="00E43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 оплате труда выборных должностных лиц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Тернейского муниципального округа, утверждённое решением Думы Тернейского муниципального округа от 29.09.2021 № 253</w:t>
      </w:r>
    </w:p>
    <w:p w:rsidR="00E43E70" w:rsidRPr="00A971D1" w:rsidRDefault="00E43E70" w:rsidP="00E43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</w:p>
    <w:tbl>
      <w:tblPr>
        <w:tblW w:w="100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9"/>
        <w:gridCol w:w="1934"/>
        <w:gridCol w:w="3685"/>
        <w:gridCol w:w="1899"/>
      </w:tblGrid>
      <w:tr w:rsidR="00E43E70" w:rsidRPr="00A971D1" w:rsidTr="00DE3D30">
        <w:trPr>
          <w:trHeight w:val="938"/>
        </w:trPr>
        <w:tc>
          <w:tcPr>
            <w:tcW w:w="2499" w:type="dxa"/>
          </w:tcPr>
          <w:p w:rsidR="00E43E70" w:rsidRPr="00A971D1" w:rsidRDefault="00E43E70" w:rsidP="00DE3D30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Должность, фамилия, инициалы</w:t>
            </w:r>
          </w:p>
        </w:tc>
        <w:tc>
          <w:tcPr>
            <w:tcW w:w="1934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поступления документа на согласование </w:t>
            </w:r>
          </w:p>
        </w:tc>
        <w:tc>
          <w:tcPr>
            <w:tcW w:w="3685" w:type="dxa"/>
          </w:tcPr>
          <w:p w:rsidR="00E43E70" w:rsidRPr="0038771B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Согласовано/ не согласовано/ Согласовано с замечаниями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77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(при наличии) *, </w:t>
            </w:r>
          </w:p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771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899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1D1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согласования</w:t>
            </w:r>
          </w:p>
        </w:tc>
      </w:tr>
      <w:tr w:rsidR="00E43E70" w:rsidRPr="00A971D1" w:rsidTr="00DE3D30">
        <w:trPr>
          <w:trHeight w:val="506"/>
        </w:trPr>
        <w:tc>
          <w:tcPr>
            <w:tcW w:w="2499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И.о. главы Тернейского муниципального округа</w:t>
            </w:r>
          </w:p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Н.В. Горбаченко</w:t>
            </w:r>
          </w:p>
        </w:tc>
        <w:tc>
          <w:tcPr>
            <w:tcW w:w="3685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3E70" w:rsidRPr="00A971D1" w:rsidTr="00DE3D30">
        <w:trPr>
          <w:trHeight w:val="523"/>
        </w:trPr>
        <w:tc>
          <w:tcPr>
            <w:tcW w:w="2499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финансового управления администрации ТМО</w:t>
            </w:r>
          </w:p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Е.Е. Нестеренко</w:t>
            </w:r>
          </w:p>
        </w:tc>
        <w:tc>
          <w:tcPr>
            <w:tcW w:w="3685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3E70" w:rsidRPr="00A971D1" w:rsidTr="00DE3D30">
        <w:trPr>
          <w:trHeight w:val="506"/>
        </w:trPr>
        <w:tc>
          <w:tcPr>
            <w:tcW w:w="2499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Председатель контрольно-счетной комиссии ТМО</w:t>
            </w:r>
          </w:p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О.С. Тарасова</w:t>
            </w:r>
          </w:p>
        </w:tc>
        <w:tc>
          <w:tcPr>
            <w:tcW w:w="3685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3E70" w:rsidRPr="00A971D1" w:rsidTr="00DE3D30">
        <w:trPr>
          <w:trHeight w:val="506"/>
        </w:trPr>
        <w:tc>
          <w:tcPr>
            <w:tcW w:w="2499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4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dxa"/>
          </w:tcPr>
          <w:p w:rsidR="00E43E70" w:rsidRPr="00A971D1" w:rsidRDefault="00E43E70" w:rsidP="00DE3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43E70" w:rsidRPr="00A971D1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43E70" w:rsidRPr="00A971D1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Муниципальный н</w:t>
      </w:r>
      <w:r w:rsidRPr="00A971D1">
        <w:rPr>
          <w:rFonts w:ascii="Times New Roman" w:eastAsia="Times New Roman" w:hAnsi="Times New Roman" w:cs="Times New Roman"/>
          <w:sz w:val="24"/>
          <w:szCs w:val="24"/>
        </w:rPr>
        <w:t>ормативный правовой акт подготовлен: 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E43E70" w:rsidRPr="00A971D1" w:rsidRDefault="00E43E70" w:rsidP="00E43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A971D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</w:t>
      </w:r>
      <w:r w:rsidRPr="00A971D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(наименование органа, подготовившего проект)</w:t>
      </w:r>
    </w:p>
    <w:p w:rsidR="00E43E70" w:rsidRPr="00A971D1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3E70" w:rsidRPr="00A971D1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71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</w:p>
    <w:p w:rsidR="00E43E70" w:rsidRPr="00A971D1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971D1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A971D1">
        <w:rPr>
          <w:rFonts w:ascii="Times New Roman" w:eastAsia="Times New Roman" w:hAnsi="Times New Roman" w:cs="Times New Roman"/>
          <w:sz w:val="20"/>
          <w:szCs w:val="20"/>
        </w:rPr>
        <w:t xml:space="preserve">должность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</w:t>
      </w:r>
      <w:r w:rsidRPr="00A971D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подпись                                                                              Ф.И.О.</w:t>
      </w:r>
    </w:p>
    <w:p w:rsidR="00E43E70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3E70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A4E42">
        <w:rPr>
          <w:rFonts w:ascii="Times New Roman" w:eastAsia="Times New Roman" w:hAnsi="Times New Roman" w:cs="Times New Roman"/>
        </w:rPr>
        <w:t>«____» ______________ 20____года</w:t>
      </w:r>
    </w:p>
    <w:p w:rsidR="00E43E70" w:rsidRPr="00A971D1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3E70" w:rsidRPr="00A971D1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71D1">
        <w:rPr>
          <w:rFonts w:ascii="Times New Roman" w:eastAsia="Times New Roman" w:hAnsi="Times New Roman" w:cs="Times New Roman"/>
        </w:rPr>
        <w:t xml:space="preserve">К </w:t>
      </w:r>
      <w:r>
        <w:rPr>
          <w:rFonts w:ascii="Times New Roman" w:eastAsia="Times New Roman" w:hAnsi="Times New Roman" w:cs="Times New Roman"/>
        </w:rPr>
        <w:t xml:space="preserve">проекту муниципального </w:t>
      </w:r>
      <w:r w:rsidRPr="00A971D1">
        <w:rPr>
          <w:rFonts w:ascii="Times New Roman" w:eastAsia="Times New Roman" w:hAnsi="Times New Roman" w:cs="Times New Roman"/>
        </w:rPr>
        <w:t>нормативно</w:t>
      </w:r>
      <w:r>
        <w:rPr>
          <w:rFonts w:ascii="Times New Roman" w:eastAsia="Times New Roman" w:hAnsi="Times New Roman" w:cs="Times New Roman"/>
        </w:rPr>
        <w:t>го</w:t>
      </w:r>
      <w:r w:rsidRPr="00A971D1">
        <w:rPr>
          <w:rFonts w:ascii="Times New Roman" w:eastAsia="Times New Roman" w:hAnsi="Times New Roman" w:cs="Times New Roman"/>
        </w:rPr>
        <w:t xml:space="preserve"> правово</w:t>
      </w:r>
      <w:r>
        <w:rPr>
          <w:rFonts w:ascii="Times New Roman" w:eastAsia="Times New Roman" w:hAnsi="Times New Roman" w:cs="Times New Roman"/>
        </w:rPr>
        <w:t>го</w:t>
      </w:r>
      <w:r w:rsidRPr="00A971D1">
        <w:rPr>
          <w:rFonts w:ascii="Times New Roman" w:eastAsia="Times New Roman" w:hAnsi="Times New Roman" w:cs="Times New Roman"/>
        </w:rPr>
        <w:t xml:space="preserve"> акт</w:t>
      </w:r>
      <w:r>
        <w:rPr>
          <w:rFonts w:ascii="Times New Roman" w:eastAsia="Times New Roman" w:hAnsi="Times New Roman" w:cs="Times New Roman"/>
        </w:rPr>
        <w:t>а</w:t>
      </w:r>
      <w:r w:rsidRPr="00A971D1">
        <w:rPr>
          <w:rFonts w:ascii="Times New Roman" w:eastAsia="Times New Roman" w:hAnsi="Times New Roman" w:cs="Times New Roman"/>
        </w:rPr>
        <w:t xml:space="preserve"> прилагается:</w:t>
      </w:r>
    </w:p>
    <w:p w:rsidR="00E43E70" w:rsidRDefault="00E43E70" w:rsidP="00E43E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A971D1">
        <w:rPr>
          <w:rFonts w:ascii="Times New Roman" w:eastAsia="Times New Roman" w:hAnsi="Times New Roman" w:cs="Times New Roman"/>
          <w:b/>
          <w:i/>
        </w:rPr>
        <w:t xml:space="preserve">Пояснительная записка на </w:t>
      </w:r>
      <w:r>
        <w:rPr>
          <w:rFonts w:ascii="Times New Roman" w:eastAsia="Times New Roman" w:hAnsi="Times New Roman" w:cs="Times New Roman"/>
          <w:b/>
          <w:i/>
        </w:rPr>
        <w:t>1</w:t>
      </w:r>
      <w:r w:rsidRPr="00A971D1">
        <w:rPr>
          <w:rFonts w:ascii="Times New Roman" w:eastAsia="Times New Roman" w:hAnsi="Times New Roman" w:cs="Times New Roman"/>
          <w:b/>
          <w:i/>
        </w:rPr>
        <w:t xml:space="preserve">-ом л. в </w:t>
      </w:r>
      <w:r>
        <w:rPr>
          <w:rFonts w:ascii="Times New Roman" w:eastAsia="Times New Roman" w:hAnsi="Times New Roman" w:cs="Times New Roman"/>
          <w:b/>
          <w:i/>
        </w:rPr>
        <w:t>1</w:t>
      </w:r>
      <w:r w:rsidRPr="00A971D1">
        <w:rPr>
          <w:rFonts w:ascii="Times New Roman" w:eastAsia="Times New Roman" w:hAnsi="Times New Roman" w:cs="Times New Roman"/>
          <w:b/>
          <w:i/>
        </w:rPr>
        <w:t xml:space="preserve">-м </w:t>
      </w:r>
      <w:proofErr w:type="spellStart"/>
      <w:r w:rsidRPr="00A971D1">
        <w:rPr>
          <w:rFonts w:ascii="Times New Roman" w:eastAsia="Times New Roman" w:hAnsi="Times New Roman" w:cs="Times New Roman"/>
          <w:b/>
          <w:i/>
        </w:rPr>
        <w:t>экз</w:t>
      </w:r>
      <w:proofErr w:type="spellEnd"/>
      <w:r w:rsidRPr="00A971D1">
        <w:rPr>
          <w:rFonts w:ascii="Times New Roman" w:eastAsia="Times New Roman" w:hAnsi="Times New Roman" w:cs="Times New Roman"/>
          <w:b/>
          <w:i/>
        </w:rPr>
        <w:t>;</w:t>
      </w:r>
    </w:p>
    <w:p w:rsidR="00E43E70" w:rsidRDefault="00E43E70" w:rsidP="00E43E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Финансово-экономическое обоснование на ___-ом л. в ___-м экз.;</w:t>
      </w:r>
    </w:p>
    <w:p w:rsidR="00E43E70" w:rsidRPr="00A971D1" w:rsidRDefault="00E43E70" w:rsidP="00E43E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П</w:t>
      </w:r>
      <w:r w:rsidRPr="00485245">
        <w:rPr>
          <w:rFonts w:ascii="Times New Roman" w:eastAsia="Times New Roman" w:hAnsi="Times New Roman" w:cs="Times New Roman"/>
          <w:b/>
          <w:i/>
        </w:rPr>
        <w:t>еречень решений Думы, подлежащих признанию утратившими силу, изменению, приостановлению или принятию в связи с принятием проекта</w:t>
      </w:r>
      <w:r>
        <w:rPr>
          <w:rFonts w:ascii="Times New Roman" w:eastAsia="Times New Roman" w:hAnsi="Times New Roman" w:cs="Times New Roman"/>
          <w:b/>
          <w:i/>
        </w:rPr>
        <w:t xml:space="preserve"> на ___-ом л. в ___-м экз.;</w:t>
      </w:r>
    </w:p>
    <w:p w:rsidR="00E43E70" w:rsidRPr="00A971D1" w:rsidRDefault="00E43E70" w:rsidP="00E43E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A971D1">
        <w:rPr>
          <w:rFonts w:ascii="Times New Roman" w:eastAsia="Times New Roman" w:hAnsi="Times New Roman" w:cs="Times New Roman"/>
          <w:b/>
          <w:i/>
          <w:u w:val="single"/>
        </w:rPr>
        <w:t>Проект решения Думы ТМО ПК на __</w:t>
      </w:r>
      <w:r>
        <w:rPr>
          <w:rFonts w:ascii="Times New Roman" w:eastAsia="Times New Roman" w:hAnsi="Times New Roman" w:cs="Times New Roman"/>
          <w:b/>
          <w:i/>
          <w:u w:val="single"/>
        </w:rPr>
        <w:t>1</w:t>
      </w:r>
      <w:r w:rsidRPr="00A971D1">
        <w:rPr>
          <w:rFonts w:ascii="Times New Roman" w:eastAsia="Times New Roman" w:hAnsi="Times New Roman" w:cs="Times New Roman"/>
          <w:b/>
          <w:i/>
          <w:u w:val="single"/>
        </w:rPr>
        <w:t>_-и л. в _</w:t>
      </w:r>
      <w:r>
        <w:rPr>
          <w:rFonts w:ascii="Times New Roman" w:eastAsia="Times New Roman" w:hAnsi="Times New Roman" w:cs="Times New Roman"/>
          <w:b/>
          <w:i/>
          <w:u w:val="single"/>
        </w:rPr>
        <w:t>1</w:t>
      </w:r>
      <w:r w:rsidRPr="00A971D1">
        <w:rPr>
          <w:rFonts w:ascii="Times New Roman" w:eastAsia="Times New Roman" w:hAnsi="Times New Roman" w:cs="Times New Roman"/>
          <w:b/>
          <w:i/>
          <w:u w:val="single"/>
        </w:rPr>
        <w:t>_-ом экз.</w:t>
      </w:r>
    </w:p>
    <w:p w:rsidR="00E43E70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3E70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3E70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3E70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3E70" w:rsidRPr="00A971D1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971D1">
        <w:rPr>
          <w:rFonts w:ascii="Times New Roman" w:eastAsia="Times New Roman" w:hAnsi="Times New Roman" w:cs="Times New Roman"/>
          <w:b/>
        </w:rPr>
        <w:t xml:space="preserve">После согласования </w:t>
      </w:r>
      <w:r>
        <w:rPr>
          <w:rFonts w:ascii="Times New Roman" w:eastAsia="Times New Roman" w:hAnsi="Times New Roman" w:cs="Times New Roman"/>
          <w:b/>
        </w:rPr>
        <w:t xml:space="preserve">муниципальный </w:t>
      </w:r>
      <w:r w:rsidRPr="00A971D1">
        <w:rPr>
          <w:rFonts w:ascii="Times New Roman" w:eastAsia="Times New Roman" w:hAnsi="Times New Roman" w:cs="Times New Roman"/>
          <w:b/>
        </w:rPr>
        <w:t xml:space="preserve">нормативный правовой акт подлежит передаче в аппарат Думы Тернейского муниципального округа. </w:t>
      </w:r>
    </w:p>
    <w:p w:rsidR="00E43E70" w:rsidRPr="00A971D1" w:rsidRDefault="00E43E70" w:rsidP="00E43E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A971D1">
        <w:rPr>
          <w:rFonts w:ascii="Times New Roman" w:eastAsia="Times New Roman" w:hAnsi="Times New Roman" w:cs="Times New Roman"/>
          <w:b/>
          <w:i/>
          <w:vertAlign w:val="superscript"/>
        </w:rPr>
        <w:t xml:space="preserve">* </w:t>
      </w:r>
      <w:r w:rsidRPr="00A971D1">
        <w:rPr>
          <w:rFonts w:ascii="Times New Roman" w:eastAsia="Times New Roman" w:hAnsi="Times New Roman" w:cs="Times New Roman"/>
          <w:b/>
          <w:i/>
        </w:rPr>
        <w:t>Замечания оформляются на отдельном листе и прикрепляются к пакету документов</w:t>
      </w:r>
    </w:p>
    <w:p w:rsidR="00E43E70" w:rsidRPr="00060C84" w:rsidRDefault="00E43E70">
      <w:pPr>
        <w:rPr>
          <w:rFonts w:ascii="Times New Roman" w:hAnsi="Times New Roman" w:cs="Times New Roman"/>
          <w:sz w:val="26"/>
          <w:szCs w:val="26"/>
        </w:rPr>
      </w:pPr>
    </w:p>
    <w:sectPr w:rsidR="00E43E70" w:rsidRPr="00060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02F36"/>
    <w:multiLevelType w:val="hybridMultilevel"/>
    <w:tmpl w:val="226C113C"/>
    <w:lvl w:ilvl="0" w:tplc="BDB8E080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0C84"/>
    <w:rsid w:val="00060C84"/>
    <w:rsid w:val="00082672"/>
    <w:rsid w:val="003F75F9"/>
    <w:rsid w:val="0041182D"/>
    <w:rsid w:val="00843B9D"/>
    <w:rsid w:val="00A80F3D"/>
    <w:rsid w:val="00B10A64"/>
    <w:rsid w:val="00C02FCA"/>
    <w:rsid w:val="00C661E1"/>
    <w:rsid w:val="00E4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84DC7-6E22-4933-80EA-237963C8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0C8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60C84"/>
    <w:pPr>
      <w:ind w:left="720"/>
      <w:contextualSpacing/>
    </w:pPr>
  </w:style>
  <w:style w:type="paragraph" w:customStyle="1" w:styleId="ConsPlusTitle">
    <w:name w:val="ConsPlusTitle"/>
    <w:uiPriority w:val="99"/>
    <w:rsid w:val="00060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60C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7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75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8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214E066125BEC137F6FEAC95E623C562A0D53B042A2E233074BC01C0524BB0d9EC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11</cp:revision>
  <cp:lastPrinted>2023-11-14T23:10:00Z</cp:lastPrinted>
  <dcterms:created xsi:type="dcterms:W3CDTF">2022-08-10T08:54:00Z</dcterms:created>
  <dcterms:modified xsi:type="dcterms:W3CDTF">2023-11-16T04:11:00Z</dcterms:modified>
</cp:coreProperties>
</file>