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5436"/>
      </w:tblGrid>
      <w:tr w:rsidR="00ED67E6" w14:paraId="756F9BAC" w14:textId="77777777" w:rsidTr="003F0A0C">
        <w:trPr>
          <w:trHeight w:val="163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9578" w14:textId="15C5E242" w:rsidR="00ED67E6" w:rsidRDefault="00E07B71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</w:pPr>
            <w:r>
              <w:rPr>
                <w:lang w:val="en-GB"/>
              </w:rPr>
              <w:t xml:space="preserve"> </w:t>
            </w:r>
            <w:r w:rsidR="00D04A78">
              <w:t xml:space="preserve"> </w:t>
            </w:r>
            <w:r w:rsidR="00ED67E6">
              <w:rPr>
                <w:rFonts w:ascii="Arial" w:hAnsi="Arial"/>
                <w:b/>
                <w:noProof/>
                <w:sz w:val="24"/>
                <w:szCs w:val="24"/>
              </w:rPr>
              <w:drawing>
                <wp:inline distT="0" distB="0" distL="0" distR="0" wp14:anchorId="2E9B4DD0" wp14:editId="1704F0FE">
                  <wp:extent cx="2400300" cy="965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iceArt ob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6" w:type="dxa"/>
            <w:tcBorders>
              <w:top w:val="nil"/>
              <w:left w:val="nil"/>
              <w:bottom w:val="nil"/>
              <w:right w:val="nil"/>
            </w:tcBorders>
            <w:shd w:val="clear" w:color="auto" w:fill="74777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E068" w14:textId="77777777" w:rsidR="00ED67E6" w:rsidRDefault="00ED67E6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0" w:line="276" w:lineRule="auto"/>
              <w:rPr>
                <w:rFonts w:ascii="Arial" w:eastAsia="Times New Roman" w:hAnsi="Arial" w:cs="Arial"/>
                <w:color w:val="FFFFFF"/>
                <w:sz w:val="24"/>
                <w:szCs w:val="24"/>
                <w:u w:color="FFFFFF"/>
              </w:rPr>
            </w:pPr>
            <w:r>
              <w:rPr>
                <w:rFonts w:ascii="Arial" w:hAnsi="Arial"/>
                <w:color w:val="FFFFFF"/>
                <w:sz w:val="24"/>
                <w:szCs w:val="24"/>
                <w:u w:color="FFFFFF"/>
              </w:rPr>
              <w:t>Дальневосточное главное управление</w:t>
            </w:r>
          </w:p>
          <w:p w14:paraId="1F71B805" w14:textId="77777777" w:rsidR="00ED67E6" w:rsidRDefault="00ED67E6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76" w:lineRule="auto"/>
              <w:rPr>
                <w:rFonts w:ascii="Arial" w:eastAsia="Times New Roman" w:hAnsi="Arial" w:cs="Arial"/>
                <w:color w:val="FFFFFF"/>
                <w:sz w:val="24"/>
                <w:szCs w:val="24"/>
                <w:u w:color="FFFFFF"/>
              </w:rPr>
            </w:pPr>
            <w:r>
              <w:rPr>
                <w:rFonts w:ascii="Arial" w:hAnsi="Arial"/>
                <w:color w:val="FFFFFF"/>
                <w:sz w:val="24"/>
                <w:szCs w:val="24"/>
                <w:u w:color="FFFFFF"/>
              </w:rPr>
              <w:t>Центрального банка Российской Федерации</w:t>
            </w:r>
          </w:p>
          <w:p w14:paraId="68AD612B" w14:textId="77777777" w:rsidR="00ED67E6" w:rsidRDefault="00ED67E6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FFFFFF"/>
                <w:sz w:val="24"/>
                <w:szCs w:val="24"/>
                <w:u w:color="FFFFFF"/>
              </w:rPr>
            </w:pPr>
          </w:p>
          <w:p w14:paraId="5E75A827" w14:textId="77777777" w:rsidR="00ED67E6" w:rsidRDefault="00ED67E6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76" w:lineRule="auto"/>
              <w:rPr>
                <w:rFonts w:ascii="Arial" w:eastAsia="Times New Roman" w:hAnsi="Arial" w:cs="Arial"/>
                <w:color w:val="FFFFFF"/>
                <w:sz w:val="20"/>
                <w:szCs w:val="20"/>
                <w:u w:color="FFFFFF"/>
              </w:rPr>
            </w:pPr>
            <w:r>
              <w:rPr>
                <w:rFonts w:ascii="Arial" w:hAnsi="Arial"/>
                <w:color w:val="FFFFFF"/>
                <w:sz w:val="20"/>
                <w:szCs w:val="20"/>
                <w:u w:color="FFFFFF"/>
              </w:rPr>
              <w:t>690990, Владивосток, ул. Светланская, 71</w:t>
            </w:r>
          </w:p>
          <w:p w14:paraId="62C0D1D5" w14:textId="77777777" w:rsidR="00ED67E6" w:rsidRDefault="004A5CF3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76" w:lineRule="auto"/>
              <w:rPr>
                <w:rStyle w:val="a5"/>
                <w:rFonts w:ascii="Arial" w:eastAsia="Times New Roman" w:hAnsi="Arial" w:cs="Arial"/>
                <w:color w:val="FFFFFF"/>
                <w:sz w:val="20"/>
                <w:szCs w:val="20"/>
                <w:u w:color="FFFFFF"/>
              </w:rPr>
            </w:pPr>
            <w:hyperlink r:id="rId7" w:history="1">
              <w:r w:rsidR="00ED67E6">
                <w:rPr>
                  <w:rStyle w:val="Hyperlink0"/>
                  <w:rFonts w:ascii="Arial" w:hAnsi="Arial"/>
                  <w:sz w:val="20"/>
                  <w:szCs w:val="20"/>
                </w:rPr>
                <w:t>05</w:t>
              </w:r>
              <w:r w:rsidR="00ED67E6">
                <w:rPr>
                  <w:rStyle w:val="a5"/>
                  <w:rFonts w:ascii="Arial" w:hAnsi="Arial"/>
                  <w:color w:val="0000FF"/>
                  <w:sz w:val="20"/>
                  <w:szCs w:val="20"/>
                  <w:u w:val="single" w:color="0000FF"/>
                  <w:lang w:val="en-US"/>
                </w:rPr>
                <w:t>media</w:t>
              </w:r>
              <w:r w:rsidR="00ED67E6">
                <w:rPr>
                  <w:rStyle w:val="Hyperlink0"/>
                  <w:rFonts w:ascii="Arial" w:hAnsi="Arial"/>
                  <w:sz w:val="20"/>
                  <w:szCs w:val="20"/>
                </w:rPr>
                <w:t>@</w:t>
              </w:r>
              <w:proofErr w:type="spellStart"/>
              <w:r w:rsidR="00ED67E6">
                <w:rPr>
                  <w:rStyle w:val="a5"/>
                  <w:rFonts w:ascii="Arial" w:hAnsi="Arial"/>
                  <w:color w:val="0000FF"/>
                  <w:sz w:val="20"/>
                  <w:szCs w:val="20"/>
                  <w:u w:val="single" w:color="0000FF"/>
                  <w:lang w:val="en-US"/>
                </w:rPr>
                <w:t>cbr</w:t>
              </w:r>
              <w:proofErr w:type="spellEnd"/>
              <w:r w:rsidR="00ED67E6">
                <w:rPr>
                  <w:rStyle w:val="Hyperlink0"/>
                  <w:rFonts w:ascii="Arial" w:hAnsi="Arial"/>
                  <w:sz w:val="20"/>
                  <w:szCs w:val="20"/>
                </w:rPr>
                <w:t>.</w:t>
              </w:r>
              <w:proofErr w:type="spellStart"/>
              <w:r w:rsidR="00ED67E6">
                <w:rPr>
                  <w:rStyle w:val="a5"/>
                  <w:rFonts w:ascii="Arial" w:hAnsi="Arial"/>
                  <w:color w:val="0000FF"/>
                  <w:sz w:val="20"/>
                  <w:szCs w:val="20"/>
                  <w:u w:val="single" w:color="0000FF"/>
                  <w:lang w:val="en-US"/>
                </w:rPr>
                <w:t>ru</w:t>
              </w:r>
              <w:proofErr w:type="spellEnd"/>
            </w:hyperlink>
            <w:r w:rsidR="00ED67E6">
              <w:rPr>
                <w:rStyle w:val="a5"/>
                <w:rFonts w:ascii="Arial" w:hAnsi="Arial"/>
                <w:color w:val="FFFFFF"/>
                <w:sz w:val="20"/>
                <w:szCs w:val="20"/>
                <w:u w:color="FFFFFF"/>
              </w:rPr>
              <w:t xml:space="preserve"> </w:t>
            </w:r>
          </w:p>
          <w:p w14:paraId="1A3EC747" w14:textId="77777777" w:rsidR="00ED67E6" w:rsidRDefault="00ED67E6" w:rsidP="003F0A0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120" w:line="276" w:lineRule="auto"/>
            </w:pPr>
            <w:r>
              <w:rPr>
                <w:rStyle w:val="a5"/>
                <w:rFonts w:ascii="Arial" w:hAnsi="Arial"/>
                <w:color w:val="FFFFFF"/>
                <w:sz w:val="20"/>
                <w:szCs w:val="20"/>
                <w:u w:color="FFFFFF"/>
              </w:rPr>
              <w:t>+7 (423) 220-87-18</w:t>
            </w:r>
          </w:p>
        </w:tc>
      </w:tr>
    </w:tbl>
    <w:p w14:paraId="356FCAD7" w14:textId="1CC55BF9" w:rsidR="00903DC1" w:rsidRDefault="00903DC1" w:rsidP="0024553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14:paraId="1AF363D8" w14:textId="77777777" w:rsidR="000A059F" w:rsidRDefault="000A059F" w:rsidP="00611CCC">
      <w:pPr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</w:p>
    <w:p w14:paraId="22C612C2" w14:textId="4E79D404" w:rsidR="000A059F" w:rsidRPr="00611CCC" w:rsidRDefault="000A059F" w:rsidP="000A059F">
      <w:pPr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bookmarkStart w:id="0" w:name="_Hlk135340376"/>
      <w:bookmarkStart w:id="1" w:name="_Hlk135341427"/>
      <w:bookmarkStart w:id="2" w:name="_GoBack"/>
      <w:r>
        <w:rPr>
          <w:rFonts w:ascii="Arial" w:hAnsi="Arial" w:cs="Arial"/>
          <w:b/>
          <w:bCs/>
          <w:spacing w:val="-3"/>
          <w:sz w:val="24"/>
          <w:szCs w:val="24"/>
        </w:rPr>
        <w:t>Рост предложения моло</w:t>
      </w:r>
      <w:r w:rsidR="006E3731">
        <w:rPr>
          <w:rFonts w:ascii="Arial" w:hAnsi="Arial" w:cs="Arial"/>
          <w:b/>
          <w:bCs/>
          <w:spacing w:val="-3"/>
          <w:sz w:val="24"/>
          <w:szCs w:val="24"/>
        </w:rPr>
        <w:t>ка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и </w:t>
      </w:r>
      <w:r w:rsidR="006E3731">
        <w:rPr>
          <w:rFonts w:ascii="Arial" w:hAnsi="Arial" w:cs="Arial"/>
          <w:b/>
          <w:bCs/>
          <w:spacing w:val="-3"/>
          <w:sz w:val="24"/>
          <w:szCs w:val="24"/>
        </w:rPr>
        <w:t>снижение издержек кондитеров замедлили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инфляцию в </w:t>
      </w:r>
      <w:bookmarkEnd w:id="0"/>
      <w:bookmarkEnd w:id="1"/>
      <w:r w:rsidR="006E3731">
        <w:rPr>
          <w:rFonts w:ascii="Arial" w:hAnsi="Arial" w:cs="Arial"/>
          <w:b/>
          <w:bCs/>
          <w:spacing w:val="-3"/>
          <w:sz w:val="24"/>
          <w:szCs w:val="24"/>
        </w:rPr>
        <w:t>Приморье</w:t>
      </w:r>
      <w:r w:rsidR="00F97335">
        <w:rPr>
          <w:rFonts w:ascii="Arial" w:hAnsi="Arial" w:cs="Arial"/>
          <w:b/>
          <w:bCs/>
          <w:spacing w:val="-3"/>
          <w:sz w:val="24"/>
          <w:szCs w:val="24"/>
        </w:rPr>
        <w:t xml:space="preserve"> в апреле</w:t>
      </w:r>
    </w:p>
    <w:bookmarkEnd w:id="2"/>
    <w:p w14:paraId="21AC7E7F" w14:textId="58AB2417" w:rsidR="009F7361" w:rsidRDefault="009F7361" w:rsidP="00A12816">
      <w:pPr>
        <w:spacing w:before="100" w:after="240" w:line="240" w:lineRule="auto"/>
        <w:ind w:right="50"/>
        <w:jc w:val="both"/>
        <w:rPr>
          <w:rFonts w:ascii="Arial" w:hAnsi="Arial" w:cs="Arial"/>
          <w:sz w:val="24"/>
          <w:szCs w:val="24"/>
          <w:lang w:eastAsia="ru-RU"/>
        </w:rPr>
      </w:pPr>
      <w:r w:rsidRPr="009F7361">
        <w:rPr>
          <w:rFonts w:ascii="Arial" w:hAnsi="Arial" w:cs="Arial"/>
          <w:sz w:val="24"/>
          <w:szCs w:val="24"/>
          <w:lang w:eastAsia="ru-RU"/>
        </w:rPr>
        <w:t xml:space="preserve">Годовая </w:t>
      </w:r>
      <w:hyperlink r:id="rId8" w:history="1">
        <w:r w:rsidRPr="00790FA9">
          <w:rPr>
            <w:rStyle w:val="a9"/>
            <w:rFonts w:ascii="Arial" w:hAnsi="Arial" w:cs="Arial"/>
            <w:sz w:val="24"/>
            <w:szCs w:val="24"/>
            <w:lang w:eastAsia="ru-RU"/>
          </w:rPr>
          <w:t>инфляция</w:t>
        </w:r>
      </w:hyperlink>
      <w:r w:rsidRPr="009F7361">
        <w:rPr>
          <w:rFonts w:ascii="Arial" w:hAnsi="Arial" w:cs="Arial"/>
          <w:sz w:val="24"/>
          <w:szCs w:val="24"/>
          <w:lang w:eastAsia="ru-RU"/>
        </w:rPr>
        <w:t xml:space="preserve"> в Приморском крае в апреле 2023 года замедлилась и составила 2,</w:t>
      </w:r>
      <w:r w:rsidR="00FC5524">
        <w:rPr>
          <w:rFonts w:ascii="Arial" w:hAnsi="Arial" w:cs="Arial"/>
          <w:sz w:val="24"/>
          <w:szCs w:val="24"/>
          <w:lang w:eastAsia="ru-RU"/>
        </w:rPr>
        <w:t>5</w:t>
      </w:r>
      <w:r w:rsidRPr="009F7361">
        <w:rPr>
          <w:rFonts w:ascii="Arial" w:hAnsi="Arial" w:cs="Arial"/>
          <w:sz w:val="24"/>
          <w:szCs w:val="24"/>
          <w:lang w:eastAsia="ru-RU"/>
        </w:rPr>
        <w:t xml:space="preserve">%. </w:t>
      </w:r>
      <w:r w:rsidR="0087251B">
        <w:rPr>
          <w:rFonts w:ascii="Arial" w:hAnsi="Arial" w:cs="Arial"/>
          <w:sz w:val="24"/>
          <w:szCs w:val="24"/>
          <w:lang w:eastAsia="ru-RU"/>
        </w:rPr>
        <w:t xml:space="preserve">Одной из основных причин стало </w:t>
      </w:r>
      <w:r>
        <w:rPr>
          <w:rFonts w:ascii="Arial" w:hAnsi="Arial" w:cs="Arial"/>
          <w:sz w:val="24"/>
          <w:szCs w:val="24"/>
          <w:lang w:eastAsia="ru-RU"/>
        </w:rPr>
        <w:t xml:space="preserve">расширение предложения </w:t>
      </w:r>
      <w:r w:rsidR="00883B33">
        <w:rPr>
          <w:rFonts w:ascii="Arial" w:hAnsi="Arial" w:cs="Arial"/>
          <w:sz w:val="24"/>
          <w:szCs w:val="24"/>
          <w:lang w:eastAsia="ru-RU"/>
        </w:rPr>
        <w:t xml:space="preserve">продовольственных </w:t>
      </w:r>
      <w:r>
        <w:rPr>
          <w:rFonts w:ascii="Arial" w:hAnsi="Arial" w:cs="Arial"/>
          <w:sz w:val="24"/>
          <w:szCs w:val="24"/>
          <w:lang w:eastAsia="ru-RU"/>
        </w:rPr>
        <w:t>товаров</w:t>
      </w:r>
      <w:r w:rsidR="00883B33">
        <w:rPr>
          <w:rFonts w:ascii="Arial" w:hAnsi="Arial" w:cs="Arial"/>
          <w:sz w:val="24"/>
          <w:szCs w:val="24"/>
          <w:lang w:eastAsia="ru-RU"/>
        </w:rPr>
        <w:t>, в том числе местного производства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14:paraId="7C4AC74C" w14:textId="34E531A7" w:rsidR="009F7361" w:rsidRPr="00ED1E1D" w:rsidRDefault="009F7361" w:rsidP="00A12816">
      <w:pPr>
        <w:spacing w:before="100" w:after="240" w:line="240" w:lineRule="auto"/>
        <w:ind w:right="5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«</w:t>
      </w:r>
      <w:r w:rsidR="000D643E">
        <w:rPr>
          <w:rFonts w:ascii="Arial" w:hAnsi="Arial" w:cs="Arial"/>
          <w:sz w:val="24"/>
          <w:szCs w:val="24"/>
          <w:lang w:eastAsia="ru-RU"/>
        </w:rPr>
        <w:t>М</w:t>
      </w:r>
      <w:r>
        <w:rPr>
          <w:rFonts w:ascii="Arial" w:hAnsi="Arial" w:cs="Arial"/>
          <w:sz w:val="24"/>
          <w:szCs w:val="24"/>
          <w:lang w:eastAsia="ru-RU"/>
        </w:rPr>
        <w:t>олокозаводы</w:t>
      </w:r>
      <w:r w:rsidR="000D643E">
        <w:rPr>
          <w:rFonts w:ascii="Arial" w:hAnsi="Arial" w:cs="Arial"/>
          <w:sz w:val="24"/>
          <w:szCs w:val="24"/>
          <w:lang w:eastAsia="ru-RU"/>
        </w:rPr>
        <w:t xml:space="preserve"> в Приморье</w:t>
      </w:r>
      <w:r w:rsidR="00DA6911">
        <w:rPr>
          <w:rFonts w:ascii="Arial" w:hAnsi="Arial" w:cs="Arial"/>
          <w:sz w:val="24"/>
          <w:szCs w:val="24"/>
          <w:lang w:eastAsia="ru-RU"/>
        </w:rPr>
        <w:t>, как и в целом по стране,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>нарастили по сравнению с прошлым годом объемы производства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>. П</w:t>
      </w:r>
      <w:r w:rsidRPr="009F7361">
        <w:rPr>
          <w:rFonts w:ascii="Arial" w:hAnsi="Arial" w:cs="Arial"/>
          <w:sz w:val="24"/>
          <w:szCs w:val="24"/>
          <w:lang w:eastAsia="ru-RU"/>
        </w:rPr>
        <w:t>редложение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молока на рынке продолжило расширяться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>, и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цен</w:t>
      </w:r>
      <w:r w:rsidR="000E09DE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на 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>него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в годовом выражении </w:t>
      </w:r>
      <w:r w:rsidR="000E09DE">
        <w:rPr>
          <w:rFonts w:ascii="Arial" w:eastAsia="Times New Roman" w:hAnsi="Arial" w:cs="Arial"/>
          <w:sz w:val="24"/>
          <w:szCs w:val="24"/>
          <w:lang w:eastAsia="ru-RU"/>
        </w:rPr>
        <w:t>росли медленнее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 xml:space="preserve">В результате </w:t>
      </w:r>
      <w:r w:rsidR="00B44791">
        <w:rPr>
          <w:rFonts w:ascii="Arial" w:eastAsia="Times New Roman" w:hAnsi="Arial" w:cs="Arial"/>
          <w:sz w:val="24"/>
          <w:szCs w:val="24"/>
          <w:lang w:eastAsia="ru-RU"/>
        </w:rPr>
        <w:t xml:space="preserve">в нашем регионе </w:t>
      </w:r>
      <w:r w:rsidR="004E6E2F">
        <w:rPr>
          <w:rFonts w:ascii="Arial" w:eastAsia="Times New Roman" w:hAnsi="Arial" w:cs="Arial"/>
          <w:sz w:val="24"/>
          <w:szCs w:val="24"/>
          <w:lang w:eastAsia="ru-RU"/>
        </w:rPr>
        <w:t>снизился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годово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рост цен на молочные продукты</w:t>
      </w:r>
      <w:r w:rsidR="00A7583D">
        <w:rPr>
          <w:rFonts w:ascii="Arial" w:eastAsia="Times New Roman" w:hAnsi="Arial" w:cs="Arial"/>
          <w:sz w:val="24"/>
          <w:szCs w:val="24"/>
          <w:lang w:eastAsia="ru-RU"/>
        </w:rPr>
        <w:t>, в частности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>творог</w:t>
      </w:r>
      <w:r w:rsidR="00ED1E1D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йогурт</w:t>
      </w:r>
      <w:r w:rsidR="00ED1E1D" w:rsidRPr="00ED1E1D">
        <w:rPr>
          <w:rFonts w:ascii="Arial" w:eastAsia="Times New Roman" w:hAnsi="Arial" w:cs="Arial"/>
          <w:sz w:val="24"/>
          <w:szCs w:val="24"/>
          <w:lang w:eastAsia="ru-RU"/>
        </w:rPr>
        <w:t xml:space="preserve">», </w:t>
      </w:r>
      <w:r w:rsidR="00ED1E1D" w:rsidRPr="00ED1E1D">
        <w:rPr>
          <w:rFonts w:ascii="Arial" w:hAnsi="Arial" w:cs="Arial"/>
          <w:sz w:val="24"/>
          <w:szCs w:val="24"/>
          <w:lang w:eastAsia="zh-CN"/>
        </w:rPr>
        <w:t>— пояснил главный</w:t>
      </w:r>
      <w:r w:rsidR="00ED1E1D">
        <w:rPr>
          <w:rFonts w:ascii="Arial" w:hAnsi="Arial" w:cs="Arial"/>
          <w:sz w:val="24"/>
          <w:szCs w:val="24"/>
          <w:lang w:eastAsia="zh-CN"/>
        </w:rPr>
        <w:t xml:space="preserve"> экономист Экономического управления Дальневосточного ГУ Банка России Антон Гулевич</w:t>
      </w:r>
      <w:r w:rsidRPr="00ED1E1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875B91C" w14:textId="48E4A90D" w:rsidR="00883B33" w:rsidRDefault="00D56384" w:rsidP="00883B33">
      <w:pPr>
        <w:spacing w:before="100" w:after="240" w:line="240" w:lineRule="auto"/>
        <w:ind w:right="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_Hlk119408064"/>
      <w:bookmarkStart w:id="4" w:name="_Hlk119413248"/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динамику цен на молоко повлияло и </w:t>
      </w:r>
      <w:r w:rsidR="00883B33">
        <w:rPr>
          <w:rFonts w:ascii="Arial" w:eastAsia="Times New Roman" w:hAnsi="Arial" w:cs="Arial"/>
          <w:sz w:val="24"/>
          <w:szCs w:val="24"/>
          <w:lang w:eastAsia="ru-RU"/>
        </w:rPr>
        <w:t>уменьш</w:t>
      </w:r>
      <w:r>
        <w:rPr>
          <w:rFonts w:ascii="Arial" w:eastAsia="Times New Roman" w:hAnsi="Arial" w:cs="Arial"/>
          <w:sz w:val="24"/>
          <w:szCs w:val="24"/>
          <w:lang w:eastAsia="ru-RU"/>
        </w:rPr>
        <w:t>ение</w:t>
      </w:r>
      <w:r w:rsidR="00883B3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7361" w:rsidRPr="009F7361">
        <w:rPr>
          <w:rFonts w:ascii="Arial" w:eastAsia="Times New Roman" w:hAnsi="Arial" w:cs="Arial"/>
          <w:sz w:val="24"/>
          <w:szCs w:val="24"/>
          <w:lang w:eastAsia="ru-RU"/>
        </w:rPr>
        <w:t>издерж</w:t>
      </w:r>
      <w:r>
        <w:rPr>
          <w:rFonts w:ascii="Arial" w:eastAsia="Times New Roman" w:hAnsi="Arial" w:cs="Arial"/>
          <w:sz w:val="24"/>
          <w:szCs w:val="24"/>
          <w:lang w:eastAsia="ru-RU"/>
        </w:rPr>
        <w:t>ек</w:t>
      </w:r>
      <w:r w:rsidR="009F7361"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животноводов. Объем производства комбикормов в регионах-производителях по сравнению с прошлым годом увеличился, а цены на зерновые в их составе снизились за счет рекордного урожая в 2022 году.</w:t>
      </w:r>
      <w:r w:rsidR="00883B3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725ACCAA" w14:textId="5E5FCCC9" w:rsidR="00883B33" w:rsidRPr="00D32E4C" w:rsidRDefault="00883B33" w:rsidP="00883B33">
      <w:pPr>
        <w:spacing w:before="100" w:after="240" w:line="240" w:lineRule="auto"/>
        <w:ind w:right="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>ысок</w:t>
      </w:r>
      <w:r>
        <w:rPr>
          <w:rFonts w:ascii="Arial" w:eastAsia="Times New Roman" w:hAnsi="Arial" w:cs="Arial"/>
          <w:sz w:val="24"/>
          <w:szCs w:val="24"/>
          <w:lang w:eastAsia="ru-RU"/>
        </w:rPr>
        <w:t>ий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урожа</w:t>
      </w:r>
      <w:r w:rsidR="0023393C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пшеницы и сахарной свеклы в регионах-производителях в 2022 году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07B68">
        <w:rPr>
          <w:rFonts w:ascii="Arial" w:eastAsia="Times New Roman" w:hAnsi="Arial" w:cs="Arial"/>
          <w:sz w:val="24"/>
          <w:szCs w:val="24"/>
          <w:lang w:eastAsia="ru-RU"/>
        </w:rPr>
        <w:t>продолжал оказывать влияние на цены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F7361">
        <w:rPr>
          <w:rFonts w:ascii="Arial" w:hAnsi="Arial" w:cs="Arial"/>
          <w:sz w:val="24"/>
          <w:szCs w:val="24"/>
          <w:lang w:eastAsia="ru-RU"/>
        </w:rPr>
        <w:t>на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 муку и сахар</w:t>
      </w:r>
      <w:r w:rsidR="00507B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07B68" w:rsidRPr="00ED1E1D">
        <w:rPr>
          <w:rFonts w:ascii="Arial" w:hAnsi="Arial" w:cs="Arial"/>
          <w:sz w:val="24"/>
          <w:szCs w:val="24"/>
          <w:lang w:eastAsia="zh-CN"/>
        </w:rPr>
        <w:t>—</w:t>
      </w:r>
      <w:r w:rsidR="00507B68">
        <w:rPr>
          <w:rFonts w:ascii="Arial" w:hAnsi="Arial" w:cs="Arial"/>
          <w:sz w:val="24"/>
          <w:szCs w:val="24"/>
          <w:lang w:eastAsia="zh-CN"/>
        </w:rPr>
        <w:t xml:space="preserve"> </w:t>
      </w:r>
      <w:r w:rsidR="0023393C">
        <w:rPr>
          <w:rFonts w:ascii="Arial" w:hAnsi="Arial" w:cs="Arial"/>
          <w:sz w:val="24"/>
          <w:szCs w:val="24"/>
          <w:lang w:eastAsia="zh-CN"/>
        </w:rPr>
        <w:t>по сравнению с апрелем прошлого года они</w:t>
      </w:r>
      <w:r w:rsidR="004208D7">
        <w:rPr>
          <w:rFonts w:ascii="Arial" w:hAnsi="Arial" w:cs="Arial"/>
          <w:sz w:val="24"/>
          <w:szCs w:val="24"/>
          <w:lang w:eastAsia="zh-CN"/>
        </w:rPr>
        <w:t xml:space="preserve"> стоили дешевле</w:t>
      </w:r>
      <w:r>
        <w:rPr>
          <w:rFonts w:ascii="Arial" w:eastAsia="Times New Roman" w:hAnsi="Arial" w:cs="Arial"/>
          <w:sz w:val="24"/>
          <w:szCs w:val="24"/>
          <w:lang w:eastAsia="ru-RU"/>
        </w:rPr>
        <w:t>. В результате с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ократились издержки кондитеров,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 xml:space="preserve">цены на </w:t>
      </w:r>
      <w:r w:rsidR="00E259BE">
        <w:rPr>
          <w:rFonts w:ascii="Arial" w:eastAsia="Times New Roman" w:hAnsi="Arial" w:cs="Arial"/>
          <w:sz w:val="24"/>
          <w:szCs w:val="24"/>
          <w:lang w:eastAsia="ru-RU"/>
        </w:rPr>
        <w:t xml:space="preserve">сладости </w:t>
      </w:r>
      <w:r w:rsidRPr="009F7361">
        <w:rPr>
          <w:rFonts w:ascii="Arial" w:eastAsia="Times New Roman" w:hAnsi="Arial" w:cs="Arial"/>
          <w:sz w:val="24"/>
          <w:szCs w:val="24"/>
          <w:lang w:eastAsia="ru-RU"/>
        </w:rPr>
        <w:t>в годовом выражении росли медленнее, чем месяцем ранее.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00B553F8" w14:textId="65F37979" w:rsidR="00D32E4C" w:rsidRPr="00D32E4C" w:rsidRDefault="00E259BE" w:rsidP="00D32E4C">
      <w:pPr>
        <w:spacing w:before="100" w:after="240" w:line="240" w:lineRule="auto"/>
        <w:ind w:right="50"/>
        <w:jc w:val="both"/>
        <w:rPr>
          <w:rFonts w:ascii="Arial" w:hAnsi="Arial" w:cs="Arial"/>
          <w:sz w:val="24"/>
          <w:szCs w:val="24"/>
        </w:rPr>
      </w:pPr>
      <w:r w:rsidRPr="00D32E4C">
        <w:rPr>
          <w:rFonts w:ascii="Arial" w:hAnsi="Arial" w:cs="Arial"/>
          <w:sz w:val="24"/>
          <w:szCs w:val="24"/>
          <w:lang w:eastAsia="ru-RU"/>
        </w:rPr>
        <w:t>И</w:t>
      </w:r>
      <w:r w:rsidR="0087251B" w:rsidRPr="00D32E4C">
        <w:rPr>
          <w:rFonts w:ascii="Arial" w:hAnsi="Arial" w:cs="Arial"/>
          <w:sz w:val="24"/>
          <w:szCs w:val="24"/>
          <w:lang w:eastAsia="ru-RU"/>
        </w:rPr>
        <w:t xml:space="preserve">нфляция </w:t>
      </w:r>
      <w:r w:rsidRPr="00D32E4C">
        <w:rPr>
          <w:rFonts w:ascii="Arial" w:hAnsi="Arial" w:cs="Arial"/>
          <w:sz w:val="24"/>
          <w:szCs w:val="24"/>
          <w:lang w:eastAsia="ru-RU"/>
        </w:rPr>
        <w:t xml:space="preserve">в России </w:t>
      </w:r>
      <w:r w:rsidR="00CC0423" w:rsidRPr="00D32E4C">
        <w:rPr>
          <w:rFonts w:ascii="Arial" w:hAnsi="Arial" w:cs="Arial"/>
          <w:sz w:val="24"/>
          <w:szCs w:val="24"/>
          <w:lang w:eastAsia="ru-RU"/>
        </w:rPr>
        <w:t xml:space="preserve">в </w:t>
      </w:r>
      <w:r w:rsidR="00CC0423" w:rsidRPr="00D32E4C">
        <w:rPr>
          <w:rFonts w:ascii="Arial" w:eastAsia="Times New Roman" w:hAnsi="Arial" w:cs="Arial"/>
          <w:sz w:val="24"/>
          <w:szCs w:val="24"/>
          <w:lang w:eastAsia="ru-RU"/>
        </w:rPr>
        <w:t>апреле</w:t>
      </w:r>
      <w:r w:rsidR="00CC0423" w:rsidRPr="00D32E4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251B" w:rsidRPr="00D32E4C">
        <w:rPr>
          <w:rFonts w:ascii="Arial" w:hAnsi="Arial" w:cs="Arial"/>
          <w:sz w:val="24"/>
          <w:szCs w:val="24"/>
          <w:lang w:eastAsia="ru-RU"/>
        </w:rPr>
        <w:t>замедлилась до 2,3% после 3,5%</w:t>
      </w:r>
      <w:r w:rsidR="00CC0423" w:rsidRPr="00D32E4C">
        <w:rPr>
          <w:rFonts w:ascii="Arial" w:hAnsi="Arial" w:cs="Arial"/>
          <w:sz w:val="24"/>
          <w:szCs w:val="24"/>
          <w:lang w:eastAsia="ru-RU"/>
        </w:rPr>
        <w:t xml:space="preserve"> в марте</w:t>
      </w:r>
      <w:r w:rsidR="0087251B" w:rsidRPr="00D32E4C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D32E4C" w:rsidRPr="00D32E4C">
        <w:rPr>
          <w:rFonts w:ascii="Arial" w:hAnsi="Arial" w:cs="Arial"/>
          <w:sz w:val="24"/>
          <w:szCs w:val="24"/>
        </w:rPr>
        <w:t>По прогнозу Банка России, с учетом проводимой денежно-кредитной политики годовая инфляция составит 4,5–6,5% в 2023 году, вернется к 4% в 2024 году и будет находиться вблизи 4% в дальнейшем.</w:t>
      </w:r>
    </w:p>
    <w:bookmarkEnd w:id="3"/>
    <w:bookmarkEnd w:id="4"/>
    <w:p w14:paraId="62A33AA8" w14:textId="29BA0C2E" w:rsidR="00ED67E6" w:rsidRPr="0042740D" w:rsidRDefault="009F7361" w:rsidP="00A12816">
      <w:pPr>
        <w:spacing w:before="100" w:after="240" w:line="240" w:lineRule="auto"/>
        <w:ind w:right="5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19</w:t>
      </w:r>
      <w:r w:rsidR="00ED67E6" w:rsidRPr="0042740D">
        <w:rPr>
          <w:rFonts w:ascii="Arial" w:hAnsi="Arial" w:cs="Arial"/>
          <w:i/>
          <w:iCs/>
          <w:sz w:val="24"/>
          <w:szCs w:val="24"/>
        </w:rPr>
        <w:t>.</w:t>
      </w:r>
      <w:r w:rsidR="00611CCC">
        <w:rPr>
          <w:rFonts w:ascii="Arial" w:hAnsi="Arial" w:cs="Arial"/>
          <w:i/>
          <w:iCs/>
          <w:sz w:val="24"/>
          <w:szCs w:val="24"/>
        </w:rPr>
        <w:t>0</w:t>
      </w:r>
      <w:r>
        <w:rPr>
          <w:rFonts w:ascii="Arial" w:hAnsi="Arial" w:cs="Arial"/>
          <w:i/>
          <w:iCs/>
          <w:sz w:val="24"/>
          <w:szCs w:val="24"/>
        </w:rPr>
        <w:t>5</w:t>
      </w:r>
      <w:r w:rsidR="00ED67E6" w:rsidRPr="0042740D">
        <w:rPr>
          <w:rFonts w:ascii="Arial" w:hAnsi="Arial" w:cs="Arial"/>
          <w:i/>
          <w:iCs/>
          <w:sz w:val="24"/>
          <w:szCs w:val="24"/>
        </w:rPr>
        <w:t>.</w:t>
      </w:r>
      <w:r w:rsidR="00ED67E6" w:rsidRPr="00A12816">
        <w:rPr>
          <w:rFonts w:ascii="Arial" w:hAnsi="Arial" w:cs="Arial"/>
          <w:sz w:val="24"/>
          <w:szCs w:val="24"/>
          <w:lang w:eastAsia="ru-RU"/>
        </w:rPr>
        <w:t>202</w:t>
      </w:r>
      <w:r w:rsidR="00611CCC" w:rsidRPr="00A12816">
        <w:rPr>
          <w:rFonts w:ascii="Arial" w:hAnsi="Arial" w:cs="Arial"/>
          <w:sz w:val="24"/>
          <w:szCs w:val="24"/>
          <w:lang w:eastAsia="ru-RU"/>
        </w:rPr>
        <w:t>3</w:t>
      </w:r>
    </w:p>
    <w:p w14:paraId="0B2B1534" w14:textId="5F733263" w:rsidR="00ED67E6" w:rsidRDefault="00ED67E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647D">
        <w:rPr>
          <w:rStyle w:val="a5"/>
          <w:rFonts w:ascii="Arial" w:hAnsi="Arial"/>
          <w:b/>
          <w:bCs/>
          <w:sz w:val="24"/>
          <w:szCs w:val="24"/>
        </w:rPr>
        <w:t>Пресс-служба Дальневосточного ГУ Банка России</w:t>
      </w:r>
      <w:r w:rsidR="00813779" w:rsidRPr="008475C3">
        <w:rPr>
          <w:rFonts w:ascii="Tahoma" w:hAnsi="Tahoma" w:cs="Tahoma"/>
          <w:color w:val="383838"/>
          <w:sz w:val="24"/>
          <w:szCs w:val="24"/>
        </w:rPr>
        <w:br/>
      </w:r>
    </w:p>
    <w:sectPr w:rsidR="00ED67E6" w:rsidSect="000C7F50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4435"/>
    <w:multiLevelType w:val="hybridMultilevel"/>
    <w:tmpl w:val="A6885BB0"/>
    <w:lvl w:ilvl="0" w:tplc="E418FDF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FA"/>
    <w:rsid w:val="0003211F"/>
    <w:rsid w:val="00043047"/>
    <w:rsid w:val="000435CF"/>
    <w:rsid w:val="0005272D"/>
    <w:rsid w:val="00052C9E"/>
    <w:rsid w:val="00070990"/>
    <w:rsid w:val="00075092"/>
    <w:rsid w:val="0009655C"/>
    <w:rsid w:val="000A059F"/>
    <w:rsid w:val="000B484D"/>
    <w:rsid w:val="000B7236"/>
    <w:rsid w:val="000C226D"/>
    <w:rsid w:val="000C7F50"/>
    <w:rsid w:val="000D4597"/>
    <w:rsid w:val="000D528F"/>
    <w:rsid w:val="000D643E"/>
    <w:rsid w:val="000E09DE"/>
    <w:rsid w:val="000F7FAB"/>
    <w:rsid w:val="00100A34"/>
    <w:rsid w:val="001016A1"/>
    <w:rsid w:val="001223BE"/>
    <w:rsid w:val="00126F2F"/>
    <w:rsid w:val="001271F0"/>
    <w:rsid w:val="00133B9C"/>
    <w:rsid w:val="001351FC"/>
    <w:rsid w:val="00144453"/>
    <w:rsid w:val="001477BD"/>
    <w:rsid w:val="00152030"/>
    <w:rsid w:val="0015405C"/>
    <w:rsid w:val="001746F1"/>
    <w:rsid w:val="0018536C"/>
    <w:rsid w:val="00185A4E"/>
    <w:rsid w:val="00191AEE"/>
    <w:rsid w:val="001924F9"/>
    <w:rsid w:val="001B59FA"/>
    <w:rsid w:val="001B5D16"/>
    <w:rsid w:val="002016F0"/>
    <w:rsid w:val="00232722"/>
    <w:rsid w:val="0023393C"/>
    <w:rsid w:val="0023535B"/>
    <w:rsid w:val="00245538"/>
    <w:rsid w:val="00271771"/>
    <w:rsid w:val="002A39D4"/>
    <w:rsid w:val="002B0C88"/>
    <w:rsid w:val="002B3640"/>
    <w:rsid w:val="002B75C0"/>
    <w:rsid w:val="002C33EC"/>
    <w:rsid w:val="002C40A4"/>
    <w:rsid w:val="002D13AB"/>
    <w:rsid w:val="002E0F13"/>
    <w:rsid w:val="00307605"/>
    <w:rsid w:val="0031145A"/>
    <w:rsid w:val="00321861"/>
    <w:rsid w:val="0032278D"/>
    <w:rsid w:val="00330588"/>
    <w:rsid w:val="00332134"/>
    <w:rsid w:val="0034142F"/>
    <w:rsid w:val="0034673B"/>
    <w:rsid w:val="003555D3"/>
    <w:rsid w:val="00356AB4"/>
    <w:rsid w:val="00357E90"/>
    <w:rsid w:val="00384746"/>
    <w:rsid w:val="00384BFC"/>
    <w:rsid w:val="003A0365"/>
    <w:rsid w:val="003A1E6C"/>
    <w:rsid w:val="003B31A8"/>
    <w:rsid w:val="003E0D1C"/>
    <w:rsid w:val="003E26A8"/>
    <w:rsid w:val="003F0A0C"/>
    <w:rsid w:val="003F3881"/>
    <w:rsid w:val="003F4223"/>
    <w:rsid w:val="00403AC5"/>
    <w:rsid w:val="00411A4C"/>
    <w:rsid w:val="0041363D"/>
    <w:rsid w:val="004208D7"/>
    <w:rsid w:val="004219FA"/>
    <w:rsid w:val="0042740D"/>
    <w:rsid w:val="00442407"/>
    <w:rsid w:val="00455304"/>
    <w:rsid w:val="00460A15"/>
    <w:rsid w:val="004911C3"/>
    <w:rsid w:val="004A5CF3"/>
    <w:rsid w:val="004B627F"/>
    <w:rsid w:val="004D2CBD"/>
    <w:rsid w:val="004D5C31"/>
    <w:rsid w:val="004D70CE"/>
    <w:rsid w:val="004D769E"/>
    <w:rsid w:val="004E273D"/>
    <w:rsid w:val="004E2F2A"/>
    <w:rsid w:val="004E40B8"/>
    <w:rsid w:val="004E5648"/>
    <w:rsid w:val="004E6E2F"/>
    <w:rsid w:val="004F164B"/>
    <w:rsid w:val="00501C3D"/>
    <w:rsid w:val="00507B68"/>
    <w:rsid w:val="005211F0"/>
    <w:rsid w:val="00530089"/>
    <w:rsid w:val="00534E9D"/>
    <w:rsid w:val="0054614E"/>
    <w:rsid w:val="00547255"/>
    <w:rsid w:val="00555797"/>
    <w:rsid w:val="00557B60"/>
    <w:rsid w:val="00567413"/>
    <w:rsid w:val="00570F1A"/>
    <w:rsid w:val="00582E21"/>
    <w:rsid w:val="005A5416"/>
    <w:rsid w:val="005C00A0"/>
    <w:rsid w:val="005D1717"/>
    <w:rsid w:val="005D2E18"/>
    <w:rsid w:val="005D49B0"/>
    <w:rsid w:val="005D6AC9"/>
    <w:rsid w:val="005E319D"/>
    <w:rsid w:val="005E5152"/>
    <w:rsid w:val="005E5D87"/>
    <w:rsid w:val="00602002"/>
    <w:rsid w:val="00611CCC"/>
    <w:rsid w:val="006133EA"/>
    <w:rsid w:val="00614E0D"/>
    <w:rsid w:val="00616CB8"/>
    <w:rsid w:val="00617A45"/>
    <w:rsid w:val="00644CE8"/>
    <w:rsid w:val="00667260"/>
    <w:rsid w:val="0069275A"/>
    <w:rsid w:val="00696B05"/>
    <w:rsid w:val="006A0E64"/>
    <w:rsid w:val="006A1362"/>
    <w:rsid w:val="006B0A86"/>
    <w:rsid w:val="006B433F"/>
    <w:rsid w:val="006C00B5"/>
    <w:rsid w:val="006C30FF"/>
    <w:rsid w:val="006D6354"/>
    <w:rsid w:val="006E3009"/>
    <w:rsid w:val="006E3731"/>
    <w:rsid w:val="006F3432"/>
    <w:rsid w:val="006F4894"/>
    <w:rsid w:val="006F667A"/>
    <w:rsid w:val="007211D7"/>
    <w:rsid w:val="0072325D"/>
    <w:rsid w:val="0072776F"/>
    <w:rsid w:val="00727EE4"/>
    <w:rsid w:val="007342EE"/>
    <w:rsid w:val="00737079"/>
    <w:rsid w:val="007375B1"/>
    <w:rsid w:val="00761BA5"/>
    <w:rsid w:val="0076569A"/>
    <w:rsid w:val="00766575"/>
    <w:rsid w:val="007714F9"/>
    <w:rsid w:val="00790FA9"/>
    <w:rsid w:val="007A74EE"/>
    <w:rsid w:val="007B7156"/>
    <w:rsid w:val="007C647D"/>
    <w:rsid w:val="007C727C"/>
    <w:rsid w:val="007D2ABB"/>
    <w:rsid w:val="007D2E99"/>
    <w:rsid w:val="007D4993"/>
    <w:rsid w:val="007E2255"/>
    <w:rsid w:val="007E70CA"/>
    <w:rsid w:val="007F6C1E"/>
    <w:rsid w:val="00801172"/>
    <w:rsid w:val="00803918"/>
    <w:rsid w:val="00804F26"/>
    <w:rsid w:val="00813779"/>
    <w:rsid w:val="00830B00"/>
    <w:rsid w:val="00840C94"/>
    <w:rsid w:val="008475C3"/>
    <w:rsid w:val="00847D17"/>
    <w:rsid w:val="008508F0"/>
    <w:rsid w:val="00856B23"/>
    <w:rsid w:val="008669D8"/>
    <w:rsid w:val="008672E4"/>
    <w:rsid w:val="0087251B"/>
    <w:rsid w:val="00874257"/>
    <w:rsid w:val="00875805"/>
    <w:rsid w:val="00880211"/>
    <w:rsid w:val="00883B33"/>
    <w:rsid w:val="00886F23"/>
    <w:rsid w:val="008B1D7F"/>
    <w:rsid w:val="008B2E45"/>
    <w:rsid w:val="008B3E44"/>
    <w:rsid w:val="008B6C30"/>
    <w:rsid w:val="008C1D58"/>
    <w:rsid w:val="008C6027"/>
    <w:rsid w:val="008D6B7C"/>
    <w:rsid w:val="008E4395"/>
    <w:rsid w:val="008F5F87"/>
    <w:rsid w:val="008F6F32"/>
    <w:rsid w:val="008F7034"/>
    <w:rsid w:val="00903DC1"/>
    <w:rsid w:val="00910A39"/>
    <w:rsid w:val="00927A53"/>
    <w:rsid w:val="00933DF6"/>
    <w:rsid w:val="00952B01"/>
    <w:rsid w:val="00952F20"/>
    <w:rsid w:val="0097782F"/>
    <w:rsid w:val="00982745"/>
    <w:rsid w:val="00982A61"/>
    <w:rsid w:val="009850B8"/>
    <w:rsid w:val="009C50B1"/>
    <w:rsid w:val="009E07DD"/>
    <w:rsid w:val="009E0935"/>
    <w:rsid w:val="009F7361"/>
    <w:rsid w:val="00A02BB4"/>
    <w:rsid w:val="00A03B73"/>
    <w:rsid w:val="00A12816"/>
    <w:rsid w:val="00A16353"/>
    <w:rsid w:val="00A31923"/>
    <w:rsid w:val="00A35B45"/>
    <w:rsid w:val="00A36EA4"/>
    <w:rsid w:val="00A63D15"/>
    <w:rsid w:val="00A7583D"/>
    <w:rsid w:val="00A87163"/>
    <w:rsid w:val="00A87333"/>
    <w:rsid w:val="00A87BDF"/>
    <w:rsid w:val="00AA1594"/>
    <w:rsid w:val="00AA5AEB"/>
    <w:rsid w:val="00AB7F41"/>
    <w:rsid w:val="00AC07DA"/>
    <w:rsid w:val="00AC11FB"/>
    <w:rsid w:val="00AD2FBC"/>
    <w:rsid w:val="00AD4650"/>
    <w:rsid w:val="00AD5E2B"/>
    <w:rsid w:val="00AE056F"/>
    <w:rsid w:val="00AF1766"/>
    <w:rsid w:val="00B0124B"/>
    <w:rsid w:val="00B042DC"/>
    <w:rsid w:val="00B44791"/>
    <w:rsid w:val="00B53622"/>
    <w:rsid w:val="00B55501"/>
    <w:rsid w:val="00B656EF"/>
    <w:rsid w:val="00B83B3F"/>
    <w:rsid w:val="00B84DF7"/>
    <w:rsid w:val="00BA2494"/>
    <w:rsid w:val="00BA7D46"/>
    <w:rsid w:val="00BC3A0A"/>
    <w:rsid w:val="00BD0FF7"/>
    <w:rsid w:val="00C156E8"/>
    <w:rsid w:val="00C2282D"/>
    <w:rsid w:val="00C26BF8"/>
    <w:rsid w:val="00C37667"/>
    <w:rsid w:val="00C44133"/>
    <w:rsid w:val="00C448FF"/>
    <w:rsid w:val="00C57351"/>
    <w:rsid w:val="00C652ED"/>
    <w:rsid w:val="00C8099C"/>
    <w:rsid w:val="00C8703F"/>
    <w:rsid w:val="00C8735F"/>
    <w:rsid w:val="00C91EB9"/>
    <w:rsid w:val="00CA50ED"/>
    <w:rsid w:val="00CA6F5D"/>
    <w:rsid w:val="00CB2D50"/>
    <w:rsid w:val="00CC0423"/>
    <w:rsid w:val="00CC189A"/>
    <w:rsid w:val="00CC750F"/>
    <w:rsid w:val="00CD0A1B"/>
    <w:rsid w:val="00D00D5C"/>
    <w:rsid w:val="00D04A78"/>
    <w:rsid w:val="00D05F60"/>
    <w:rsid w:val="00D16F6E"/>
    <w:rsid w:val="00D20E51"/>
    <w:rsid w:val="00D32E4C"/>
    <w:rsid w:val="00D56384"/>
    <w:rsid w:val="00D5658A"/>
    <w:rsid w:val="00D710C6"/>
    <w:rsid w:val="00D822DE"/>
    <w:rsid w:val="00D83A48"/>
    <w:rsid w:val="00D84091"/>
    <w:rsid w:val="00D875B6"/>
    <w:rsid w:val="00DA452D"/>
    <w:rsid w:val="00DA6911"/>
    <w:rsid w:val="00DA7230"/>
    <w:rsid w:val="00DB02FF"/>
    <w:rsid w:val="00DB0B70"/>
    <w:rsid w:val="00DB4CC8"/>
    <w:rsid w:val="00DC0A62"/>
    <w:rsid w:val="00DF3A99"/>
    <w:rsid w:val="00DF659B"/>
    <w:rsid w:val="00DF7989"/>
    <w:rsid w:val="00E00F58"/>
    <w:rsid w:val="00E0778E"/>
    <w:rsid w:val="00E07B71"/>
    <w:rsid w:val="00E20AF3"/>
    <w:rsid w:val="00E2233C"/>
    <w:rsid w:val="00E25380"/>
    <w:rsid w:val="00E259BE"/>
    <w:rsid w:val="00E4264E"/>
    <w:rsid w:val="00E564C0"/>
    <w:rsid w:val="00E649C1"/>
    <w:rsid w:val="00E70E00"/>
    <w:rsid w:val="00E9229C"/>
    <w:rsid w:val="00EA4589"/>
    <w:rsid w:val="00EB157A"/>
    <w:rsid w:val="00EB3C88"/>
    <w:rsid w:val="00EC269D"/>
    <w:rsid w:val="00EC4584"/>
    <w:rsid w:val="00ED1E1D"/>
    <w:rsid w:val="00ED67E6"/>
    <w:rsid w:val="00EE1062"/>
    <w:rsid w:val="00EF253A"/>
    <w:rsid w:val="00F05027"/>
    <w:rsid w:val="00F05F62"/>
    <w:rsid w:val="00F31779"/>
    <w:rsid w:val="00F32FB0"/>
    <w:rsid w:val="00F4051E"/>
    <w:rsid w:val="00F41C98"/>
    <w:rsid w:val="00F5736D"/>
    <w:rsid w:val="00F71DD1"/>
    <w:rsid w:val="00F74343"/>
    <w:rsid w:val="00F972F6"/>
    <w:rsid w:val="00F97335"/>
    <w:rsid w:val="00FB01AA"/>
    <w:rsid w:val="00FB7ADE"/>
    <w:rsid w:val="00FC041B"/>
    <w:rsid w:val="00FC5524"/>
    <w:rsid w:val="00FC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4C51"/>
  <w15:docId w15:val="{B6D2261B-76E0-4AFA-A543-9BED71F8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2E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B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54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B012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67E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160" w:line="259" w:lineRule="auto"/>
    </w:pPr>
    <w:rPr>
      <w:rFonts w:ascii="Calibri" w:eastAsia="Arial Unicode MS" w:hAnsi="Calibri" w:cs="Arial Unicode MS"/>
      <w:color w:val="000000"/>
      <w:u w:color="000000"/>
      <w:lang w:eastAsia="ru-RU"/>
    </w:rPr>
  </w:style>
  <w:style w:type="character" w:customStyle="1" w:styleId="a4">
    <w:name w:val="Основной текст Знак"/>
    <w:basedOn w:val="a0"/>
    <w:link w:val="a3"/>
    <w:rsid w:val="00ED67E6"/>
    <w:rPr>
      <w:rFonts w:ascii="Calibri" w:eastAsia="Arial Unicode MS" w:hAnsi="Calibri" w:cs="Arial Unicode MS"/>
      <w:color w:val="000000"/>
      <w:u w:color="000000"/>
      <w:lang w:eastAsia="ru-RU"/>
    </w:rPr>
  </w:style>
  <w:style w:type="character" w:customStyle="1" w:styleId="a5">
    <w:name w:val="Нет"/>
    <w:rsid w:val="00ED67E6"/>
  </w:style>
  <w:style w:type="character" w:customStyle="1" w:styleId="Hyperlink0">
    <w:name w:val="Hyperlink.0"/>
    <w:basedOn w:val="a5"/>
    <w:rsid w:val="00ED67E6"/>
    <w:rPr>
      <w:rFonts w:cs="Times New Roman"/>
      <w:color w:val="0000FF"/>
      <w:u w:val="single" w:color="0000FF"/>
      <w:lang w:val="ru-RU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D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67E6"/>
    <w:rPr>
      <w:rFonts w:ascii="Tahoma" w:hAnsi="Tahoma" w:cs="Tahoma"/>
      <w:sz w:val="16"/>
      <w:szCs w:val="16"/>
    </w:rPr>
  </w:style>
  <w:style w:type="character" w:customStyle="1" w:styleId="word">
    <w:name w:val="word"/>
    <w:basedOn w:val="a0"/>
    <w:rsid w:val="00813779"/>
  </w:style>
  <w:style w:type="paragraph" w:styleId="a8">
    <w:name w:val="Normal (Web)"/>
    <w:basedOn w:val="a"/>
    <w:uiPriority w:val="99"/>
    <w:unhideWhenUsed/>
    <w:qFormat/>
    <w:rsid w:val="006B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6B0A86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D00D5C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00D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D00D5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00D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0D5C"/>
    <w:rPr>
      <w:b/>
      <w:bCs/>
      <w:sz w:val="20"/>
      <w:szCs w:val="20"/>
    </w:rPr>
  </w:style>
  <w:style w:type="paragraph" w:customStyle="1" w:styleId="Default">
    <w:name w:val="Default"/>
    <w:rsid w:val="00427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D2E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ferenceable">
    <w:name w:val="referenceable"/>
    <w:basedOn w:val="a0"/>
    <w:rsid w:val="005D2E18"/>
  </w:style>
  <w:style w:type="character" w:customStyle="1" w:styleId="11">
    <w:name w:val="Неразрешенное упоминание1"/>
    <w:basedOn w:val="a0"/>
    <w:uiPriority w:val="99"/>
    <w:semiHidden/>
    <w:unhideWhenUsed/>
    <w:rsid w:val="005D2E18"/>
    <w:rPr>
      <w:color w:val="605E5C"/>
      <w:shd w:val="clear" w:color="auto" w:fill="E1DFDD"/>
    </w:rPr>
  </w:style>
  <w:style w:type="character" w:styleId="af">
    <w:name w:val="Strong"/>
    <w:basedOn w:val="a0"/>
    <w:uiPriority w:val="22"/>
    <w:qFormat/>
    <w:rsid w:val="00BA7D46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31145A"/>
    <w:rPr>
      <w:color w:val="800080" w:themeColor="followedHyperlink"/>
      <w:u w:val="single"/>
    </w:rPr>
  </w:style>
  <w:style w:type="paragraph" w:styleId="af1">
    <w:name w:val="List Paragraph"/>
    <w:basedOn w:val="a"/>
    <w:uiPriority w:val="99"/>
    <w:qFormat/>
    <w:rsid w:val="00FB7ADE"/>
    <w:pPr>
      <w:spacing w:after="160" w:line="259" w:lineRule="auto"/>
      <w:ind w:left="720"/>
      <w:contextualSpacing/>
    </w:pPr>
  </w:style>
  <w:style w:type="character" w:customStyle="1" w:styleId="21">
    <w:name w:val="Неразрешенное упоминание2"/>
    <w:basedOn w:val="a0"/>
    <w:uiPriority w:val="99"/>
    <w:semiHidden/>
    <w:unhideWhenUsed/>
    <w:rsid w:val="00245538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6C30FF"/>
    <w:rPr>
      <w:color w:val="605E5C"/>
      <w:shd w:val="clear" w:color="auto" w:fill="E1DFDD"/>
    </w:rPr>
  </w:style>
  <w:style w:type="character" w:customStyle="1" w:styleId="-">
    <w:name w:val="Интернет-ссылка"/>
    <w:basedOn w:val="a0"/>
    <w:uiPriority w:val="99"/>
    <w:unhideWhenUsed/>
    <w:rsid w:val="0097782F"/>
    <w:rPr>
      <w:color w:val="0000FF"/>
      <w:u w:val="single"/>
    </w:rPr>
  </w:style>
  <w:style w:type="paragraph" w:styleId="af2">
    <w:name w:val="Revision"/>
    <w:hidden/>
    <w:uiPriority w:val="99"/>
    <w:semiHidden/>
    <w:rsid w:val="00EC458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8D6B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8D6B7C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sid w:val="00B0124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A54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30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65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36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6483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press/reginfl/?id=28878" TargetMode="External"/><Relationship Id="rId3" Type="http://schemas.openxmlformats.org/officeDocument/2006/relationships/styles" Target="styles.xml"/><Relationship Id="rId7" Type="http://schemas.openxmlformats.org/officeDocument/2006/relationships/hyperlink" Target="mailto:05media@cb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7B03F-D3A3-490B-842C-632A7088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Alexey Pobeda</dc:creator>
  <cp:lastModifiedBy>Дорофеева Екатерина Александровна</cp:lastModifiedBy>
  <cp:revision>4</cp:revision>
  <dcterms:created xsi:type="dcterms:W3CDTF">2023-05-19T03:23:00Z</dcterms:created>
  <dcterms:modified xsi:type="dcterms:W3CDTF">2023-05-19T04:47:00Z</dcterms:modified>
</cp:coreProperties>
</file>