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0F81" w:rsidRDefault="007F0F81">
      <w:pPr>
        <w:ind w:left="4956"/>
        <w:jc w:val="center"/>
        <w:rPr>
          <w:sz w:val="26"/>
          <w:szCs w:val="26"/>
        </w:rPr>
      </w:pPr>
    </w:p>
    <w:tbl>
      <w:tblPr>
        <w:tblW w:w="0" w:type="auto"/>
        <w:tblInd w:w="5240" w:type="dxa"/>
        <w:tblLook w:val="04A0" w:firstRow="1" w:lastRow="0" w:firstColumn="1" w:lastColumn="0" w:noHBand="0" w:noVBand="1"/>
      </w:tblPr>
      <w:tblGrid>
        <w:gridCol w:w="4104"/>
      </w:tblGrid>
      <w:tr w:rsidR="007F0F81">
        <w:tc>
          <w:tcPr>
            <w:tcW w:w="4104" w:type="dxa"/>
          </w:tcPr>
          <w:p w:rsidR="007F0F81" w:rsidRDefault="0094473D">
            <w:pPr>
              <w:spacing w:line="360" w:lineRule="auto"/>
              <w:jc w:val="center"/>
            </w:pPr>
            <w:r>
              <w:t>УТВЕРЖДЕНА</w:t>
            </w:r>
          </w:p>
          <w:p w:rsidR="007F0F81" w:rsidRDefault="0094473D">
            <w:pPr>
              <w:jc w:val="center"/>
            </w:pPr>
            <w:r>
              <w:t xml:space="preserve">постановлением администрации Тернейского муниципального </w:t>
            </w:r>
            <w:r>
              <w:t>округа</w:t>
            </w:r>
            <w:r>
              <w:t xml:space="preserve"> от </w:t>
            </w:r>
            <w:r w:rsidR="00AD1385">
              <w:t>21</w:t>
            </w:r>
            <w:r>
              <w:t>.</w:t>
            </w:r>
            <w:r w:rsidR="00AD1385">
              <w:t>08</w:t>
            </w:r>
            <w:r>
              <w:t>.20</w:t>
            </w:r>
            <w:r>
              <w:t>24</w:t>
            </w:r>
            <w:r>
              <w:t xml:space="preserve"> № </w:t>
            </w:r>
            <w:r w:rsidR="00AD1385">
              <w:t>789</w:t>
            </w:r>
          </w:p>
          <w:p w:rsidR="007F0F81" w:rsidRDefault="007F0F81">
            <w:pPr>
              <w:pStyle w:val="1"/>
              <w:spacing w:before="0" w:after="0" w:line="256" w:lineRule="auto"/>
              <w:ind w:right="142"/>
              <w:jc w:val="center"/>
              <w:rPr>
                <w:b w:val="0"/>
                <w:spacing w:val="60"/>
                <w:sz w:val="24"/>
                <w:szCs w:val="24"/>
                <w:lang w:eastAsia="en-US"/>
              </w:rPr>
            </w:pPr>
          </w:p>
        </w:tc>
      </w:tr>
    </w:tbl>
    <w:p w:rsidR="007F0F81" w:rsidRDefault="007F0F81">
      <w:pPr>
        <w:pStyle w:val="1"/>
        <w:spacing w:before="0" w:after="0" w:line="360" w:lineRule="auto"/>
        <w:ind w:right="142"/>
        <w:jc w:val="center"/>
        <w:rPr>
          <w:spacing w:val="60"/>
          <w:sz w:val="28"/>
          <w:szCs w:val="28"/>
        </w:rPr>
      </w:pPr>
    </w:p>
    <w:p w:rsidR="007F0F81" w:rsidRDefault="007F0F81">
      <w:pPr>
        <w:jc w:val="center"/>
        <w:rPr>
          <w:sz w:val="26"/>
          <w:szCs w:val="26"/>
        </w:rPr>
      </w:pPr>
    </w:p>
    <w:p w:rsidR="007F0F81" w:rsidRDefault="007F0F81">
      <w:pPr>
        <w:jc w:val="center"/>
        <w:rPr>
          <w:sz w:val="40"/>
          <w:szCs w:val="40"/>
        </w:rPr>
      </w:pPr>
    </w:p>
    <w:p w:rsidR="007F0F81" w:rsidRDefault="007F0F81">
      <w:pPr>
        <w:jc w:val="center"/>
        <w:rPr>
          <w:sz w:val="40"/>
          <w:szCs w:val="40"/>
        </w:rPr>
      </w:pPr>
    </w:p>
    <w:p w:rsidR="007F0F81" w:rsidRDefault="007F0F81">
      <w:pPr>
        <w:jc w:val="center"/>
        <w:rPr>
          <w:sz w:val="40"/>
          <w:szCs w:val="40"/>
        </w:rPr>
      </w:pPr>
    </w:p>
    <w:p w:rsidR="007F0F81" w:rsidRDefault="0094473D">
      <w:pPr>
        <w:keepNext/>
        <w:spacing w:line="300" w:lineRule="auto"/>
        <w:ind w:right="142"/>
        <w:jc w:val="center"/>
        <w:outlineLvl w:val="0"/>
        <w:rPr>
          <w:b/>
          <w:bCs/>
          <w:kern w:val="32"/>
          <w:sz w:val="48"/>
          <w:szCs w:val="48"/>
        </w:rPr>
      </w:pPr>
      <w:r>
        <w:rPr>
          <w:b/>
          <w:bCs/>
          <w:kern w:val="32"/>
          <w:sz w:val="48"/>
          <w:szCs w:val="48"/>
        </w:rPr>
        <w:t>Муниципальная программа</w:t>
      </w:r>
    </w:p>
    <w:p w:rsidR="007F0F81" w:rsidRDefault="0094473D">
      <w:pPr>
        <w:spacing w:after="225"/>
        <w:ind w:right="28"/>
        <w:contextualSpacing/>
        <w:jc w:val="center"/>
        <w:rPr>
          <w:b/>
          <w:bCs/>
          <w:sz w:val="48"/>
          <w:szCs w:val="48"/>
        </w:rPr>
      </w:pPr>
      <w:r>
        <w:rPr>
          <w:b/>
          <w:bCs/>
          <w:kern w:val="32"/>
          <w:sz w:val="40"/>
          <w:szCs w:val="40"/>
        </w:rPr>
        <w:t xml:space="preserve"> </w:t>
      </w:r>
      <w:r>
        <w:rPr>
          <w:sz w:val="28"/>
          <w:szCs w:val="28"/>
        </w:rPr>
        <w:t xml:space="preserve"> </w:t>
      </w:r>
      <w:r>
        <w:rPr>
          <w:b/>
          <w:bCs/>
          <w:sz w:val="48"/>
          <w:szCs w:val="48"/>
        </w:rPr>
        <w:t xml:space="preserve">«Защита населения и территории Тернейского муниципального </w:t>
      </w:r>
      <w:r>
        <w:rPr>
          <w:b/>
          <w:bCs/>
          <w:sz w:val="48"/>
          <w:szCs w:val="48"/>
        </w:rPr>
        <w:t>округа</w:t>
      </w:r>
      <w:r>
        <w:rPr>
          <w:b/>
          <w:bCs/>
          <w:sz w:val="48"/>
          <w:szCs w:val="48"/>
        </w:rPr>
        <w:t xml:space="preserve"> от чрезвычайных ситуаций на 202</w:t>
      </w:r>
      <w:r>
        <w:rPr>
          <w:b/>
          <w:bCs/>
          <w:sz w:val="48"/>
          <w:szCs w:val="48"/>
        </w:rPr>
        <w:t>5</w:t>
      </w:r>
      <w:r>
        <w:rPr>
          <w:b/>
          <w:bCs/>
          <w:sz w:val="48"/>
          <w:szCs w:val="48"/>
        </w:rPr>
        <w:t>-202</w:t>
      </w:r>
      <w:r>
        <w:rPr>
          <w:b/>
          <w:bCs/>
          <w:sz w:val="48"/>
          <w:szCs w:val="48"/>
        </w:rPr>
        <w:t>9</w:t>
      </w:r>
      <w:r>
        <w:rPr>
          <w:b/>
          <w:bCs/>
          <w:sz w:val="48"/>
          <w:szCs w:val="48"/>
        </w:rPr>
        <w:t xml:space="preserve"> гг.» </w:t>
      </w:r>
    </w:p>
    <w:p w:rsidR="007F0F81" w:rsidRDefault="0094473D">
      <w:pPr>
        <w:spacing w:after="225"/>
        <w:ind w:right="28"/>
        <w:contextualSpacing/>
        <w:jc w:val="center"/>
        <w:rPr>
          <w:bCs/>
          <w:sz w:val="40"/>
          <w:szCs w:val="40"/>
        </w:rPr>
      </w:pPr>
      <w:r>
        <w:rPr>
          <w:bCs/>
          <w:sz w:val="40"/>
          <w:szCs w:val="40"/>
        </w:rPr>
        <w:t xml:space="preserve"> </w:t>
      </w:r>
    </w:p>
    <w:p w:rsidR="007F0F81" w:rsidRDefault="007F0F81">
      <w:pPr>
        <w:shd w:val="clear" w:color="auto" w:fill="FFFFFF"/>
        <w:ind w:right="5"/>
        <w:rPr>
          <w:rFonts w:eastAsiaTheme="minorHAnsi"/>
          <w:b/>
          <w:sz w:val="40"/>
          <w:szCs w:val="40"/>
          <w:lang w:eastAsia="en-US"/>
        </w:rPr>
      </w:pPr>
    </w:p>
    <w:p w:rsidR="007F0F81" w:rsidRDefault="007F0F81">
      <w:pPr>
        <w:shd w:val="clear" w:color="auto" w:fill="FFFFFF"/>
        <w:ind w:right="5"/>
        <w:rPr>
          <w:b/>
          <w:sz w:val="40"/>
          <w:szCs w:val="40"/>
        </w:rPr>
      </w:pPr>
    </w:p>
    <w:p w:rsidR="007F0F81" w:rsidRDefault="007F0F81">
      <w:pPr>
        <w:shd w:val="clear" w:color="auto" w:fill="FFFFFF"/>
        <w:ind w:right="5"/>
        <w:rPr>
          <w:b/>
          <w:sz w:val="40"/>
          <w:szCs w:val="40"/>
        </w:rPr>
      </w:pPr>
    </w:p>
    <w:p w:rsidR="007F0F81" w:rsidRDefault="007F0F81">
      <w:pPr>
        <w:shd w:val="clear" w:color="auto" w:fill="FFFFFF"/>
        <w:ind w:right="5"/>
        <w:rPr>
          <w:b/>
          <w:sz w:val="40"/>
          <w:szCs w:val="40"/>
        </w:rPr>
      </w:pPr>
    </w:p>
    <w:p w:rsidR="007F0F81" w:rsidRDefault="007F0F81">
      <w:pPr>
        <w:shd w:val="clear" w:color="auto" w:fill="FFFFFF"/>
        <w:ind w:right="5"/>
        <w:rPr>
          <w:b/>
          <w:sz w:val="40"/>
          <w:szCs w:val="40"/>
        </w:rPr>
      </w:pPr>
    </w:p>
    <w:p w:rsidR="007F0F81" w:rsidRDefault="007F0F81">
      <w:pPr>
        <w:shd w:val="clear" w:color="auto" w:fill="FFFFFF"/>
        <w:ind w:right="5"/>
        <w:rPr>
          <w:b/>
          <w:sz w:val="40"/>
          <w:szCs w:val="40"/>
        </w:rPr>
      </w:pPr>
    </w:p>
    <w:p w:rsidR="007F0F81" w:rsidRDefault="007F0F81">
      <w:pPr>
        <w:shd w:val="clear" w:color="auto" w:fill="FFFFFF"/>
        <w:ind w:right="5"/>
        <w:rPr>
          <w:b/>
          <w:sz w:val="40"/>
          <w:szCs w:val="40"/>
        </w:rPr>
      </w:pPr>
    </w:p>
    <w:p w:rsidR="007F0F81" w:rsidRDefault="007F0F81">
      <w:pPr>
        <w:shd w:val="clear" w:color="auto" w:fill="FFFFFF"/>
        <w:ind w:right="5"/>
        <w:rPr>
          <w:b/>
          <w:sz w:val="40"/>
          <w:szCs w:val="40"/>
        </w:rPr>
      </w:pPr>
    </w:p>
    <w:p w:rsidR="007F0F81" w:rsidRDefault="007F0F81">
      <w:pPr>
        <w:shd w:val="clear" w:color="auto" w:fill="FFFFFF"/>
        <w:ind w:right="5"/>
        <w:rPr>
          <w:b/>
          <w:sz w:val="40"/>
          <w:szCs w:val="40"/>
        </w:rPr>
      </w:pPr>
    </w:p>
    <w:p w:rsidR="007F0F81" w:rsidRDefault="007F0F81">
      <w:pPr>
        <w:shd w:val="clear" w:color="auto" w:fill="FFFFFF"/>
        <w:ind w:right="5"/>
        <w:rPr>
          <w:b/>
          <w:sz w:val="40"/>
          <w:szCs w:val="40"/>
        </w:rPr>
      </w:pPr>
    </w:p>
    <w:p w:rsidR="007F0F81" w:rsidRDefault="007F0F81">
      <w:pPr>
        <w:shd w:val="clear" w:color="auto" w:fill="FFFFFF"/>
        <w:ind w:right="5"/>
        <w:rPr>
          <w:b/>
          <w:sz w:val="40"/>
          <w:szCs w:val="40"/>
        </w:rPr>
      </w:pPr>
    </w:p>
    <w:p w:rsidR="007F0F81" w:rsidRDefault="007F0F81">
      <w:pPr>
        <w:shd w:val="clear" w:color="auto" w:fill="FFFFFF"/>
        <w:ind w:right="5"/>
        <w:rPr>
          <w:b/>
          <w:sz w:val="40"/>
          <w:szCs w:val="40"/>
        </w:rPr>
      </w:pPr>
    </w:p>
    <w:p w:rsidR="007F0F81" w:rsidRDefault="007F0F81">
      <w:pPr>
        <w:shd w:val="clear" w:color="auto" w:fill="FFFFFF"/>
        <w:ind w:right="5"/>
        <w:rPr>
          <w:b/>
          <w:sz w:val="40"/>
          <w:szCs w:val="40"/>
        </w:rPr>
      </w:pPr>
    </w:p>
    <w:p w:rsidR="007F0F81" w:rsidRDefault="007F0F81">
      <w:pPr>
        <w:shd w:val="clear" w:color="auto" w:fill="FFFFFF"/>
        <w:ind w:right="5"/>
        <w:rPr>
          <w:b/>
          <w:sz w:val="40"/>
          <w:szCs w:val="40"/>
        </w:rPr>
      </w:pPr>
    </w:p>
    <w:p w:rsidR="007F0F81" w:rsidRDefault="0094473D">
      <w:pPr>
        <w:shd w:val="clear" w:color="auto" w:fill="FFFFFF"/>
        <w:ind w:right="5"/>
        <w:rPr>
          <w:spacing w:val="-4"/>
        </w:rPr>
      </w:pPr>
      <w:r>
        <w:rPr>
          <w:b/>
          <w:sz w:val="40"/>
          <w:szCs w:val="40"/>
        </w:rPr>
        <w:t xml:space="preserve">                                        </w:t>
      </w:r>
      <w:r>
        <w:rPr>
          <w:spacing w:val="-4"/>
        </w:rPr>
        <w:t>пгт. Терней</w:t>
      </w:r>
    </w:p>
    <w:p w:rsidR="007F0F81" w:rsidRDefault="0094473D">
      <w:pPr>
        <w:shd w:val="clear" w:color="auto" w:fill="FFFFFF"/>
        <w:ind w:right="5"/>
        <w:jc w:val="center"/>
        <w:rPr>
          <w:spacing w:val="-4"/>
        </w:rPr>
      </w:pPr>
      <w:r>
        <w:rPr>
          <w:spacing w:val="-4"/>
        </w:rPr>
        <w:t>20</w:t>
      </w:r>
      <w:r>
        <w:rPr>
          <w:spacing w:val="-4"/>
        </w:rPr>
        <w:t>24</w:t>
      </w:r>
      <w:r>
        <w:rPr>
          <w:spacing w:val="-4"/>
        </w:rPr>
        <w:t xml:space="preserve"> г.</w:t>
      </w:r>
    </w:p>
    <w:p w:rsidR="007F0F81" w:rsidRDefault="007F0F81">
      <w:pPr>
        <w:ind w:left="4956"/>
        <w:jc w:val="center"/>
        <w:rPr>
          <w:sz w:val="26"/>
          <w:szCs w:val="26"/>
        </w:rPr>
      </w:pPr>
    </w:p>
    <w:p w:rsidR="007F0F81" w:rsidRDefault="007F0F81">
      <w:pPr>
        <w:spacing w:after="225"/>
        <w:ind w:right="28"/>
        <w:contextualSpacing/>
        <w:jc w:val="center"/>
        <w:rPr>
          <w:b/>
          <w:sz w:val="26"/>
          <w:szCs w:val="26"/>
        </w:rPr>
      </w:pPr>
    </w:p>
    <w:p w:rsidR="007F0F81" w:rsidRDefault="007F0F81">
      <w:pPr>
        <w:spacing w:after="225"/>
        <w:ind w:right="28"/>
        <w:contextualSpacing/>
        <w:jc w:val="center"/>
        <w:rPr>
          <w:b/>
          <w:sz w:val="26"/>
          <w:szCs w:val="26"/>
        </w:rPr>
      </w:pPr>
    </w:p>
    <w:p w:rsidR="007F0F81" w:rsidRDefault="007F0F81">
      <w:pPr>
        <w:spacing w:after="225"/>
        <w:ind w:right="28"/>
        <w:contextualSpacing/>
        <w:jc w:val="center"/>
        <w:rPr>
          <w:b/>
          <w:sz w:val="26"/>
          <w:szCs w:val="26"/>
        </w:rPr>
      </w:pPr>
    </w:p>
    <w:p w:rsidR="007F0F81" w:rsidRDefault="007F0F81">
      <w:pPr>
        <w:spacing w:after="225"/>
        <w:ind w:right="28"/>
        <w:contextualSpacing/>
        <w:jc w:val="center"/>
        <w:rPr>
          <w:b/>
          <w:sz w:val="26"/>
          <w:szCs w:val="26"/>
        </w:rPr>
      </w:pPr>
    </w:p>
    <w:p w:rsidR="007F0F81" w:rsidRDefault="0094473D">
      <w:pPr>
        <w:spacing w:after="225"/>
        <w:ind w:right="28"/>
        <w:contextualSpacing/>
        <w:jc w:val="center"/>
        <w:rPr>
          <w:b/>
          <w:bCs/>
          <w:sz w:val="26"/>
          <w:szCs w:val="26"/>
        </w:rPr>
      </w:pPr>
      <w:r>
        <w:rPr>
          <w:b/>
          <w:sz w:val="26"/>
          <w:szCs w:val="26"/>
        </w:rPr>
        <w:t xml:space="preserve"> Паспорт муниципальной программы </w:t>
      </w:r>
    </w:p>
    <w:p w:rsidR="007F0F81" w:rsidRDefault="0094473D">
      <w:pPr>
        <w:spacing w:after="225"/>
        <w:ind w:right="28"/>
        <w:contextualSpacing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«Защита населения и территории Тернейского муниципального </w:t>
      </w:r>
      <w:r>
        <w:rPr>
          <w:b/>
          <w:bCs/>
          <w:sz w:val="26"/>
          <w:szCs w:val="26"/>
        </w:rPr>
        <w:t>округа</w:t>
      </w:r>
      <w:r>
        <w:rPr>
          <w:b/>
          <w:bCs/>
          <w:sz w:val="26"/>
          <w:szCs w:val="26"/>
        </w:rPr>
        <w:t xml:space="preserve"> </w:t>
      </w:r>
    </w:p>
    <w:p w:rsidR="007F0F81" w:rsidRDefault="0094473D">
      <w:pPr>
        <w:spacing w:after="225"/>
        <w:ind w:right="28"/>
        <w:contextualSpacing/>
        <w:jc w:val="center"/>
        <w:rPr>
          <w:b/>
          <w:sz w:val="26"/>
          <w:szCs w:val="26"/>
        </w:rPr>
      </w:pPr>
      <w:r>
        <w:rPr>
          <w:b/>
          <w:bCs/>
          <w:sz w:val="26"/>
          <w:szCs w:val="26"/>
        </w:rPr>
        <w:t>от чрезвычайных ситуаций на 202</w:t>
      </w:r>
      <w:r>
        <w:rPr>
          <w:b/>
          <w:bCs/>
          <w:sz w:val="26"/>
          <w:szCs w:val="26"/>
        </w:rPr>
        <w:t>5</w:t>
      </w:r>
      <w:r>
        <w:rPr>
          <w:b/>
          <w:bCs/>
          <w:sz w:val="26"/>
          <w:szCs w:val="26"/>
        </w:rPr>
        <w:t>-202</w:t>
      </w:r>
      <w:r>
        <w:rPr>
          <w:b/>
          <w:bCs/>
          <w:sz w:val="26"/>
          <w:szCs w:val="26"/>
        </w:rPr>
        <w:t>9</w:t>
      </w:r>
      <w:r>
        <w:rPr>
          <w:b/>
          <w:bCs/>
          <w:sz w:val="26"/>
          <w:szCs w:val="26"/>
        </w:rPr>
        <w:t xml:space="preserve"> гг.»</w:t>
      </w:r>
    </w:p>
    <w:p w:rsidR="007F0F81" w:rsidRDefault="007F0F81">
      <w:pPr>
        <w:spacing w:after="225"/>
        <w:ind w:right="28"/>
        <w:contextualSpacing/>
        <w:jc w:val="center"/>
        <w:rPr>
          <w:b/>
          <w:sz w:val="26"/>
          <w:szCs w:val="26"/>
        </w:rPr>
      </w:pPr>
    </w:p>
    <w:p w:rsidR="007F0F81" w:rsidRDefault="007F0F81">
      <w:pPr>
        <w:spacing w:after="225"/>
        <w:ind w:right="28"/>
        <w:contextualSpacing/>
        <w:jc w:val="center"/>
        <w:rPr>
          <w:bCs/>
          <w:sz w:val="26"/>
          <w:szCs w:val="26"/>
        </w:rPr>
      </w:pPr>
    </w:p>
    <w:tbl>
      <w:tblPr>
        <w:tblStyle w:val="ab"/>
        <w:tblW w:w="9634" w:type="dxa"/>
        <w:tblLook w:val="04A0" w:firstRow="1" w:lastRow="0" w:firstColumn="1" w:lastColumn="0" w:noHBand="0" w:noVBand="1"/>
      </w:tblPr>
      <w:tblGrid>
        <w:gridCol w:w="3397"/>
        <w:gridCol w:w="6237"/>
      </w:tblGrid>
      <w:tr w:rsidR="007F0F81" w:rsidTr="00A31B2D">
        <w:trPr>
          <w:trHeight w:val="966"/>
        </w:trPr>
        <w:tc>
          <w:tcPr>
            <w:tcW w:w="3397" w:type="dxa"/>
            <w:vAlign w:val="center"/>
          </w:tcPr>
          <w:p w:rsidR="007F0F81" w:rsidRDefault="0094473D">
            <w:r>
              <w:t>Наименование Программы</w:t>
            </w:r>
          </w:p>
          <w:p w:rsidR="007F0F81" w:rsidRDefault="007F0F81"/>
          <w:p w:rsidR="007F0F81" w:rsidRDefault="007F0F81"/>
          <w:p w:rsidR="007F0F81" w:rsidRDefault="007F0F81"/>
        </w:tc>
        <w:tc>
          <w:tcPr>
            <w:tcW w:w="6237" w:type="dxa"/>
            <w:vAlign w:val="center"/>
          </w:tcPr>
          <w:p w:rsidR="007F0F81" w:rsidRDefault="0094473D">
            <w:pPr>
              <w:spacing w:line="228" w:lineRule="auto"/>
              <w:jc w:val="both"/>
            </w:pPr>
            <w:r>
              <w:t xml:space="preserve">Защита населения и территории Тернейского муниципального </w:t>
            </w:r>
            <w:r>
              <w:t>округа</w:t>
            </w:r>
            <w:r>
              <w:t xml:space="preserve"> от чрезвычайных ситуаций на 202</w:t>
            </w:r>
            <w:r>
              <w:t>5</w:t>
            </w:r>
            <w:r>
              <w:t>-202</w:t>
            </w:r>
            <w:r>
              <w:t>9</w:t>
            </w:r>
            <w:r>
              <w:t xml:space="preserve"> гг.</w:t>
            </w:r>
          </w:p>
        </w:tc>
      </w:tr>
      <w:tr w:rsidR="007F0F81">
        <w:tc>
          <w:tcPr>
            <w:tcW w:w="3397" w:type="dxa"/>
            <w:vAlign w:val="center"/>
          </w:tcPr>
          <w:p w:rsidR="007F0F81" w:rsidRDefault="0094473D">
            <w:r>
              <w:t>Дата принятия решения о разработке Программы</w:t>
            </w:r>
          </w:p>
          <w:p w:rsidR="007F0F81" w:rsidRDefault="007F0F81"/>
        </w:tc>
        <w:tc>
          <w:tcPr>
            <w:tcW w:w="6237" w:type="dxa"/>
            <w:vAlign w:val="center"/>
          </w:tcPr>
          <w:p w:rsidR="007F0F81" w:rsidRDefault="0094473D" w:rsidP="00A31B2D">
            <w:pPr>
              <w:spacing w:line="228" w:lineRule="auto"/>
              <w:jc w:val="both"/>
            </w:pPr>
            <w:r>
              <w:t xml:space="preserve">Распоряжение администрации Тернейского муниципального </w:t>
            </w:r>
            <w:r>
              <w:t>округа</w:t>
            </w:r>
            <w:r>
              <w:t xml:space="preserve"> от </w:t>
            </w:r>
            <w:r>
              <w:t>16.07.2024</w:t>
            </w:r>
            <w:r>
              <w:t xml:space="preserve"> № </w:t>
            </w:r>
            <w:r>
              <w:t>133</w:t>
            </w:r>
            <w:r>
              <w:t>-р «О разработке муници</w:t>
            </w:r>
            <w:r>
              <w:t xml:space="preserve">пальной программы «Защита населения и территории Тернейского муниципального </w:t>
            </w:r>
            <w:r>
              <w:t>округа</w:t>
            </w:r>
            <w:r>
              <w:t xml:space="preserve"> от чрезвычайных ситуаций </w:t>
            </w:r>
            <w:r>
              <w:t>на 202</w:t>
            </w:r>
            <w:r>
              <w:t>5</w:t>
            </w:r>
            <w:r>
              <w:t>-202</w:t>
            </w:r>
            <w:r>
              <w:t>9</w:t>
            </w:r>
            <w:r>
              <w:t xml:space="preserve"> гг.».  </w:t>
            </w:r>
          </w:p>
        </w:tc>
      </w:tr>
      <w:tr w:rsidR="007F0F81">
        <w:tc>
          <w:tcPr>
            <w:tcW w:w="3397" w:type="dxa"/>
            <w:vAlign w:val="center"/>
          </w:tcPr>
          <w:p w:rsidR="007F0F81" w:rsidRDefault="0094473D">
            <w:r>
              <w:t>Муниципальный заказчик Программы</w:t>
            </w:r>
          </w:p>
        </w:tc>
        <w:tc>
          <w:tcPr>
            <w:tcW w:w="6237" w:type="dxa"/>
            <w:vAlign w:val="center"/>
          </w:tcPr>
          <w:p w:rsidR="007F0F81" w:rsidRDefault="0094473D">
            <w:pPr>
              <w:spacing w:line="228" w:lineRule="auto"/>
            </w:pPr>
            <w:r>
              <w:t xml:space="preserve">Администрация Тернейского муниципального </w:t>
            </w:r>
            <w:r>
              <w:t>округа</w:t>
            </w:r>
          </w:p>
        </w:tc>
      </w:tr>
      <w:tr w:rsidR="007F0F81">
        <w:tc>
          <w:tcPr>
            <w:tcW w:w="3397" w:type="dxa"/>
            <w:vAlign w:val="center"/>
          </w:tcPr>
          <w:p w:rsidR="007F0F81" w:rsidRDefault="0094473D">
            <w:r>
              <w:t>Координатор муниципальной Программы</w:t>
            </w:r>
          </w:p>
        </w:tc>
        <w:tc>
          <w:tcPr>
            <w:tcW w:w="6237" w:type="dxa"/>
            <w:vAlign w:val="center"/>
          </w:tcPr>
          <w:p w:rsidR="007F0F81" w:rsidRDefault="0094473D">
            <w:pPr>
              <w:spacing w:line="228" w:lineRule="auto"/>
              <w:jc w:val="both"/>
            </w:pPr>
            <w:r>
              <w:t xml:space="preserve"> Отдел по делам гражданской обороны, чрезвычайных ситуаций и мобилизационной подготовки администрации Тернейского муниципального </w:t>
            </w:r>
            <w:r>
              <w:t>округа</w:t>
            </w:r>
          </w:p>
        </w:tc>
      </w:tr>
      <w:tr w:rsidR="007F0F81">
        <w:tc>
          <w:tcPr>
            <w:tcW w:w="3397" w:type="dxa"/>
            <w:vAlign w:val="center"/>
          </w:tcPr>
          <w:p w:rsidR="007F0F81" w:rsidRDefault="0094473D">
            <w:r>
              <w:t>Разработчик муниципальной Программы:</w:t>
            </w:r>
          </w:p>
          <w:p w:rsidR="007F0F81" w:rsidRDefault="007F0F81"/>
        </w:tc>
        <w:tc>
          <w:tcPr>
            <w:tcW w:w="6237" w:type="dxa"/>
            <w:vAlign w:val="center"/>
          </w:tcPr>
          <w:p w:rsidR="007F0F81" w:rsidRDefault="0094473D">
            <w:pPr>
              <w:spacing w:line="228" w:lineRule="auto"/>
              <w:jc w:val="both"/>
            </w:pPr>
            <w:r>
              <w:t>Отдел по делам гражданской обороны, чрезвычайных ситуаций и мобилизационной подго</w:t>
            </w:r>
            <w:r>
              <w:t xml:space="preserve">товки администрации Тернейского муниципального </w:t>
            </w:r>
            <w:r>
              <w:t>округа</w:t>
            </w:r>
          </w:p>
        </w:tc>
      </w:tr>
      <w:tr w:rsidR="007F0F81">
        <w:tc>
          <w:tcPr>
            <w:tcW w:w="3397" w:type="dxa"/>
            <w:vMerge w:val="restart"/>
            <w:vAlign w:val="center"/>
          </w:tcPr>
          <w:p w:rsidR="007F0F81" w:rsidRDefault="0094473D">
            <w:r>
              <w:t>Цель и задачи муниципальной Программы</w:t>
            </w:r>
          </w:p>
          <w:p w:rsidR="007F0F81" w:rsidRDefault="0094473D">
            <w:r>
              <w:t xml:space="preserve">  </w:t>
            </w:r>
          </w:p>
        </w:tc>
        <w:tc>
          <w:tcPr>
            <w:tcW w:w="6237" w:type="dxa"/>
            <w:vAlign w:val="center"/>
          </w:tcPr>
          <w:p w:rsidR="007F0F81" w:rsidRDefault="0094473D">
            <w:pPr>
              <w:spacing w:line="228" w:lineRule="auto"/>
              <w:jc w:val="both"/>
            </w:pPr>
            <w:r>
              <w:t xml:space="preserve">Обеспечение безопасности населения и территории Тернейского муниципального </w:t>
            </w:r>
            <w:r>
              <w:t>округа</w:t>
            </w:r>
            <w:r>
              <w:t xml:space="preserve"> от чрезвычайных ситуаций природного и техногенного характера</w:t>
            </w:r>
            <w:r>
              <w:rPr>
                <w:bCs/>
              </w:rPr>
              <w:t>.</w:t>
            </w:r>
          </w:p>
        </w:tc>
      </w:tr>
      <w:tr w:rsidR="007F0F81">
        <w:tc>
          <w:tcPr>
            <w:tcW w:w="3397" w:type="dxa"/>
            <w:vMerge/>
            <w:vAlign w:val="center"/>
          </w:tcPr>
          <w:p w:rsidR="007F0F81" w:rsidRDefault="007F0F81"/>
        </w:tc>
        <w:tc>
          <w:tcPr>
            <w:tcW w:w="6237" w:type="dxa"/>
            <w:vAlign w:val="center"/>
          </w:tcPr>
          <w:p w:rsidR="007F0F81" w:rsidRDefault="0094473D">
            <w:pPr>
              <w:jc w:val="both"/>
            </w:pPr>
            <w:r>
              <w:t>Проведение ком</w:t>
            </w:r>
            <w:r>
              <w:t xml:space="preserve">плекса мероприятий по обеспечению пожарной безопасности на территории Тернейского муниципального </w:t>
            </w:r>
            <w:r>
              <w:t>округа</w:t>
            </w:r>
            <w:r>
              <w:t>;</w:t>
            </w:r>
          </w:p>
          <w:p w:rsidR="007F0F81" w:rsidRDefault="0094473D">
            <w:pPr>
              <w:pStyle w:val="ac"/>
              <w:numPr>
                <w:ilvl w:val="0"/>
                <w:numId w:val="1"/>
              </w:numPr>
              <w:ind w:left="34" w:firstLine="283"/>
              <w:jc w:val="both"/>
            </w:pPr>
            <w:r>
              <w:rPr>
                <w:lang w:eastAsia="en-US"/>
              </w:rPr>
              <w:t>Обучение населения мерам пожарной безопасности до 202</w:t>
            </w:r>
            <w:r>
              <w:rPr>
                <w:lang w:eastAsia="en-US"/>
              </w:rPr>
              <w:t>9</w:t>
            </w:r>
            <w:r>
              <w:rPr>
                <w:lang w:eastAsia="en-US"/>
              </w:rPr>
              <w:t xml:space="preserve"> года</w:t>
            </w:r>
            <w:r>
              <w:t>;</w:t>
            </w:r>
          </w:p>
          <w:p w:rsidR="007F0F81" w:rsidRDefault="0094473D">
            <w:pPr>
              <w:pStyle w:val="ac"/>
              <w:numPr>
                <w:ilvl w:val="0"/>
                <w:numId w:val="1"/>
              </w:numPr>
              <w:ind w:left="34" w:firstLine="266"/>
              <w:jc w:val="both"/>
            </w:pPr>
            <w:r>
              <w:rPr>
                <w:rFonts w:eastAsia="Calibri"/>
                <w:color w:val="000000" w:themeColor="text1"/>
              </w:rPr>
              <w:t xml:space="preserve">Обеспечение пожарной безопасности в населенных пунктах: обновление и обустройство </w:t>
            </w:r>
            <w:r>
              <w:rPr>
                <w:rFonts w:eastAsia="Calibri"/>
                <w:color w:val="000000" w:themeColor="text1"/>
              </w:rPr>
              <w:t>минерализованных полос для предотвращения перехода природных пожаров на территории населенных пунктов.   Обеспечение пожарной безопасности на границе земель госземзапаса с лесами Тернейского муниципального округ</w:t>
            </w:r>
            <w:r>
              <w:rPr>
                <w:lang w:eastAsia="en-US"/>
              </w:rPr>
              <w:t xml:space="preserve"> до 202</w:t>
            </w:r>
            <w:r>
              <w:rPr>
                <w:lang w:eastAsia="en-US"/>
              </w:rPr>
              <w:t>9</w:t>
            </w:r>
            <w:r>
              <w:rPr>
                <w:lang w:eastAsia="en-US"/>
              </w:rPr>
              <w:t xml:space="preserve"> года;</w:t>
            </w:r>
          </w:p>
          <w:p w:rsidR="007F0F81" w:rsidRDefault="0094473D">
            <w:pPr>
              <w:pStyle w:val="ac"/>
              <w:numPr>
                <w:ilvl w:val="0"/>
                <w:numId w:val="1"/>
              </w:numPr>
              <w:ind w:left="34" w:firstLine="266"/>
              <w:jc w:val="both"/>
            </w:pPr>
            <w:r>
              <w:rPr>
                <w:lang w:eastAsia="en-US"/>
              </w:rPr>
              <w:t>Обеспечение пожарной безопасно</w:t>
            </w:r>
            <w:r>
              <w:rPr>
                <w:lang w:eastAsia="en-US"/>
              </w:rPr>
              <w:t xml:space="preserve">сти в населенных пунктах Тернейского муниципального </w:t>
            </w:r>
            <w:r>
              <w:rPr>
                <w:lang w:eastAsia="en-US"/>
              </w:rPr>
              <w:t>округа</w:t>
            </w:r>
            <w:r>
              <w:rPr>
                <w:lang w:eastAsia="en-US"/>
              </w:rPr>
              <w:t xml:space="preserve"> (Обеспечение противопожарной защиты мест проживания малообеспеченных, социально неадаптированных и маломобильных групп населения, многодетных семей, семей с детьми автономными пожарными извещателям</w:t>
            </w:r>
            <w:r>
              <w:rPr>
                <w:lang w:eastAsia="en-US"/>
              </w:rPr>
              <w:t>и) до 202</w:t>
            </w:r>
            <w:r>
              <w:rPr>
                <w:lang w:eastAsia="en-US"/>
              </w:rPr>
              <w:t>9</w:t>
            </w:r>
            <w:r>
              <w:rPr>
                <w:lang w:eastAsia="en-US"/>
              </w:rPr>
              <w:t xml:space="preserve"> года;</w:t>
            </w:r>
          </w:p>
          <w:p w:rsidR="007F0F81" w:rsidRDefault="0094473D" w:rsidP="00A31B2D">
            <w:pPr>
              <w:pStyle w:val="ac"/>
              <w:numPr>
                <w:ilvl w:val="0"/>
                <w:numId w:val="1"/>
              </w:numPr>
              <w:ind w:left="34" w:firstLine="266"/>
              <w:jc w:val="both"/>
            </w:pPr>
            <w:r>
              <w:t>Муниципальная поддержка общественной организации «Добровольная пожарная охрана»</w:t>
            </w:r>
          </w:p>
          <w:p w:rsidR="007F0F81" w:rsidRDefault="007F0F81" w:rsidP="00A31B2D">
            <w:pPr>
              <w:jc w:val="both"/>
            </w:pPr>
          </w:p>
          <w:p w:rsidR="007F0F81" w:rsidRDefault="0094473D" w:rsidP="00A31B2D">
            <w:pPr>
              <w:jc w:val="both"/>
            </w:pPr>
            <w:r>
              <w:t xml:space="preserve">Проведение комплекса мероприятий по обеспечению составом технических средств для управления ЕДДС на территории Тернейского муниципального </w:t>
            </w:r>
            <w:r>
              <w:t>округа</w:t>
            </w:r>
            <w:r>
              <w:t>;</w:t>
            </w:r>
          </w:p>
          <w:p w:rsidR="007F0F81" w:rsidRDefault="0094473D" w:rsidP="00A31B2D">
            <w:pPr>
              <w:jc w:val="both"/>
            </w:pPr>
            <w:r>
              <w:t xml:space="preserve">     1.  Обе</w:t>
            </w:r>
            <w:r>
              <w:t>спечение материально-    технической и кадровой основы единой дежурно-диспетчерской службы (далее - ЕДДС) с учётом приёма передачи документов управления, обмена всеми видами информации с вышестоящими, взаимодействующими и подчинёнными органами управления в</w:t>
            </w:r>
            <w:r>
              <w:t xml:space="preserve"> установленные короткие сроки и с требуемым качеством, доведения сигналов оповещения до </w:t>
            </w:r>
            <w:r>
              <w:lastRenderedPageBreak/>
              <w:t xml:space="preserve">органов управления и населения. Дооснащение ЕДДС программно-техническими средствами автоматизации управления. </w:t>
            </w:r>
          </w:p>
          <w:p w:rsidR="007F0F81" w:rsidRDefault="0094473D" w:rsidP="00A31B2D">
            <w:pPr>
              <w:jc w:val="both"/>
            </w:pPr>
            <w:r>
              <w:t xml:space="preserve">     2. Совершенствование кадровой политики и повышение у</w:t>
            </w:r>
            <w:r>
              <w:t>ровня квалификации персонала.  Совершенствование нормативно - правовой базы ЕДДС.</w:t>
            </w:r>
          </w:p>
          <w:p w:rsidR="007F0F81" w:rsidRDefault="0094473D" w:rsidP="00A31B2D">
            <w:pPr>
              <w:pStyle w:val="1"/>
              <w:spacing w:before="0" w:beforeAutospacing="0" w:after="0" w:afterAutospacing="0"/>
              <w:jc w:val="both"/>
              <w:outlineLvl w:val="0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</w:rPr>
              <w:t>Проведение комплекса мероприятий по п</w:t>
            </w:r>
            <w:r>
              <w:rPr>
                <w:b w:val="0"/>
                <w:sz w:val="24"/>
                <w:szCs w:val="24"/>
                <w:lang w:eastAsia="en-US"/>
              </w:rPr>
              <w:t xml:space="preserve">редупреждению чрезвычайных ситуаций во время прохождения наводнений и паводков. </w:t>
            </w:r>
          </w:p>
          <w:p w:rsidR="007F0F81" w:rsidRDefault="0094473D" w:rsidP="00A31B2D">
            <w:pPr>
              <w:pStyle w:val="1"/>
              <w:numPr>
                <w:ilvl w:val="0"/>
                <w:numId w:val="2"/>
              </w:numPr>
              <w:spacing w:before="0" w:beforeAutospacing="0" w:after="0" w:afterAutospacing="0"/>
              <w:ind w:left="34" w:firstLine="281"/>
              <w:jc w:val="both"/>
              <w:outlineLvl w:val="0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Проведение мероприятий в период до 202</w:t>
            </w:r>
            <w:r>
              <w:rPr>
                <w:b w:val="0"/>
                <w:sz w:val="24"/>
                <w:szCs w:val="24"/>
                <w:lang w:eastAsia="en-US"/>
              </w:rPr>
              <w:t>9</w:t>
            </w:r>
            <w:r>
              <w:rPr>
                <w:b w:val="0"/>
                <w:sz w:val="24"/>
                <w:szCs w:val="24"/>
                <w:lang w:eastAsia="en-US"/>
              </w:rPr>
              <w:t xml:space="preserve"> года по обеспече</w:t>
            </w:r>
            <w:r>
              <w:rPr>
                <w:b w:val="0"/>
                <w:sz w:val="24"/>
                <w:szCs w:val="24"/>
                <w:lang w:eastAsia="en-US"/>
              </w:rPr>
              <w:t>нию пунктов временного размещения необходимым оборудованием;</w:t>
            </w:r>
          </w:p>
          <w:p w:rsidR="007F0F81" w:rsidRDefault="0094473D" w:rsidP="00A31B2D">
            <w:pPr>
              <w:pStyle w:val="1"/>
              <w:numPr>
                <w:ilvl w:val="0"/>
                <w:numId w:val="2"/>
              </w:numPr>
              <w:ind w:left="34" w:firstLine="281"/>
              <w:jc w:val="both"/>
              <w:outlineLvl w:val="0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 xml:space="preserve">Обучение населения мерам защиты при возникновении ЧС природного характера во время прохождения паводков, изготовление агитационных материалов, знаков безопасности;   </w:t>
            </w:r>
          </w:p>
          <w:p w:rsidR="007F0F81" w:rsidRDefault="0094473D" w:rsidP="00A31B2D">
            <w:pPr>
              <w:pStyle w:val="1"/>
              <w:numPr>
                <w:ilvl w:val="0"/>
                <w:numId w:val="2"/>
              </w:numPr>
              <w:ind w:left="34" w:firstLine="281"/>
              <w:jc w:val="both"/>
              <w:outlineLvl w:val="0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 xml:space="preserve">Проведение мероприятий по </w:t>
            </w:r>
            <w:r>
              <w:rPr>
                <w:b w:val="0"/>
                <w:sz w:val="24"/>
                <w:szCs w:val="24"/>
                <w:lang w:eastAsia="en-US"/>
              </w:rPr>
              <w:t>созданию резерва материальных ресурсов, для ликвидации последствий ЧС природного характера во время прохождения паводков в один этап до 202</w:t>
            </w:r>
            <w:r>
              <w:rPr>
                <w:b w:val="0"/>
                <w:sz w:val="24"/>
                <w:szCs w:val="24"/>
                <w:lang w:eastAsia="en-US"/>
              </w:rPr>
              <w:t>9</w:t>
            </w:r>
            <w:r>
              <w:rPr>
                <w:b w:val="0"/>
                <w:sz w:val="24"/>
                <w:szCs w:val="24"/>
                <w:lang w:eastAsia="en-US"/>
              </w:rPr>
              <w:t xml:space="preserve"> года;</w:t>
            </w:r>
          </w:p>
          <w:p w:rsidR="007F0F81" w:rsidRDefault="0094473D" w:rsidP="00A31B2D">
            <w:pPr>
              <w:pStyle w:val="1"/>
              <w:numPr>
                <w:ilvl w:val="0"/>
                <w:numId w:val="2"/>
              </w:numPr>
              <w:jc w:val="both"/>
              <w:outlineLvl w:val="0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 xml:space="preserve"> Проведение  противопаводковых мероприятия; </w:t>
            </w:r>
          </w:p>
          <w:p w:rsidR="007F0F81" w:rsidRDefault="0094473D" w:rsidP="00A31B2D">
            <w:pPr>
              <w:pStyle w:val="1"/>
              <w:numPr>
                <w:ilvl w:val="0"/>
                <w:numId w:val="2"/>
              </w:numPr>
              <w:spacing w:before="0" w:beforeAutospacing="0" w:after="0" w:afterAutospacing="0"/>
              <w:ind w:left="0" w:firstLine="318"/>
              <w:jc w:val="both"/>
              <w:outlineLvl w:val="0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 xml:space="preserve">Проведение мероприятий по созданию резерва финансовых средств </w:t>
            </w:r>
            <w:r>
              <w:rPr>
                <w:b w:val="0"/>
                <w:sz w:val="24"/>
                <w:szCs w:val="24"/>
                <w:lang w:eastAsia="en-US"/>
              </w:rPr>
              <w:t>для оказания помощи пострадавшим в результате ЧС при прохождении наводнений и паводков.</w:t>
            </w:r>
          </w:p>
        </w:tc>
      </w:tr>
      <w:tr w:rsidR="007F0F81">
        <w:tc>
          <w:tcPr>
            <w:tcW w:w="3397" w:type="dxa"/>
            <w:vAlign w:val="center"/>
          </w:tcPr>
          <w:p w:rsidR="007F0F81" w:rsidRDefault="0094473D">
            <w:r>
              <w:lastRenderedPageBreak/>
              <w:t>Сроки реализации муниципальной Программы</w:t>
            </w:r>
          </w:p>
        </w:tc>
        <w:tc>
          <w:tcPr>
            <w:tcW w:w="6237" w:type="dxa"/>
            <w:vAlign w:val="center"/>
          </w:tcPr>
          <w:p w:rsidR="007F0F81" w:rsidRDefault="0094473D">
            <w:r>
              <w:t xml:space="preserve">     Программа реализуется в один этап в 202</w:t>
            </w:r>
            <w:r>
              <w:t>5</w:t>
            </w:r>
            <w:r>
              <w:t>-202</w:t>
            </w:r>
            <w:r>
              <w:t>9</w:t>
            </w:r>
            <w:r>
              <w:t xml:space="preserve"> годы</w:t>
            </w:r>
          </w:p>
        </w:tc>
      </w:tr>
      <w:tr w:rsidR="007F0F81">
        <w:tc>
          <w:tcPr>
            <w:tcW w:w="3397" w:type="dxa"/>
            <w:vAlign w:val="center"/>
          </w:tcPr>
          <w:p w:rsidR="007F0F81" w:rsidRDefault="0094473D">
            <w:r>
              <w:t xml:space="preserve">Объем </w:t>
            </w:r>
            <w:r>
              <w:t xml:space="preserve">и источники финансирования  </w:t>
            </w:r>
          </w:p>
          <w:p w:rsidR="007F0F81" w:rsidRDefault="007F0F81"/>
          <w:p w:rsidR="007F0F81" w:rsidRDefault="007F0F81"/>
          <w:p w:rsidR="007F0F81" w:rsidRDefault="007F0F81"/>
          <w:p w:rsidR="007F0F81" w:rsidRDefault="007F0F81"/>
          <w:p w:rsidR="007F0F81" w:rsidRDefault="007F0F81"/>
          <w:p w:rsidR="007F0F81" w:rsidRDefault="007F0F81"/>
          <w:p w:rsidR="007F0F81" w:rsidRDefault="007F0F81"/>
          <w:p w:rsidR="007F0F81" w:rsidRDefault="007F0F81"/>
          <w:p w:rsidR="007F0F81" w:rsidRDefault="007F0F81"/>
          <w:p w:rsidR="007F0F81" w:rsidRDefault="007F0F81"/>
          <w:p w:rsidR="007F0F81" w:rsidRDefault="007F0F81"/>
          <w:p w:rsidR="007F0F81" w:rsidRDefault="007F0F81"/>
          <w:p w:rsidR="007F0F81" w:rsidRDefault="007F0F81"/>
        </w:tc>
        <w:tc>
          <w:tcPr>
            <w:tcW w:w="6237" w:type="dxa"/>
            <w:vAlign w:val="center"/>
          </w:tcPr>
          <w:p w:rsidR="007F0F81" w:rsidRDefault="0094473D">
            <w:pPr>
              <w:tabs>
                <w:tab w:val="left" w:pos="0"/>
              </w:tabs>
              <w:jc w:val="both"/>
            </w:pPr>
            <w:r>
              <w:t xml:space="preserve">    </w:t>
            </w:r>
            <w:r>
              <w:t xml:space="preserve">Общий объем финансирования муниципальной программы за счет средств бюджета Тернейского муниципального </w:t>
            </w:r>
            <w:r>
              <w:t>округа</w:t>
            </w:r>
            <w:r>
              <w:t xml:space="preserve"> составляет </w:t>
            </w:r>
            <w:r>
              <w:rPr>
                <w:b/>
                <w:bCs/>
              </w:rPr>
              <w:t>11118</w:t>
            </w:r>
            <w:r>
              <w:rPr>
                <w:b/>
                <w:bCs/>
              </w:rPr>
              <w:t>,</w:t>
            </w:r>
            <w:r>
              <w:rPr>
                <w:b/>
                <w:bCs/>
              </w:rPr>
              <w:t>00</w:t>
            </w:r>
            <w:r>
              <w:t xml:space="preserve"> тыс. руб., в том числе:</w:t>
            </w:r>
          </w:p>
          <w:p w:rsidR="007F0F81" w:rsidRDefault="0094473D">
            <w:pPr>
              <w:tabs>
                <w:tab w:val="left" w:pos="0"/>
              </w:tabs>
              <w:ind w:firstLine="709"/>
              <w:jc w:val="both"/>
            </w:pPr>
            <w:r>
              <w:t>202</w:t>
            </w:r>
            <w:r>
              <w:t>5</w:t>
            </w:r>
            <w:r>
              <w:t xml:space="preserve"> год –</w:t>
            </w:r>
            <w:r>
              <w:t xml:space="preserve"> </w:t>
            </w:r>
            <w:r>
              <w:t xml:space="preserve">4339,00 </w:t>
            </w:r>
            <w:r>
              <w:t>тыс. руб.;</w:t>
            </w:r>
          </w:p>
          <w:p w:rsidR="007F0F81" w:rsidRDefault="0094473D">
            <w:pPr>
              <w:tabs>
                <w:tab w:val="left" w:pos="0"/>
              </w:tabs>
              <w:ind w:firstLine="709"/>
              <w:jc w:val="both"/>
            </w:pPr>
            <w:r>
              <w:t>202</w:t>
            </w:r>
            <w:r>
              <w:t>6</w:t>
            </w:r>
            <w:r>
              <w:t xml:space="preserve"> год – </w:t>
            </w:r>
            <w:r>
              <w:t>4224,00</w:t>
            </w:r>
            <w:r>
              <w:t xml:space="preserve"> тыс. руб.;</w:t>
            </w:r>
          </w:p>
          <w:p w:rsidR="007F0F81" w:rsidRDefault="0094473D">
            <w:pPr>
              <w:tabs>
                <w:tab w:val="left" w:pos="0"/>
              </w:tabs>
              <w:ind w:firstLine="709"/>
              <w:jc w:val="both"/>
            </w:pPr>
            <w:r>
              <w:t>202</w:t>
            </w:r>
            <w:r>
              <w:t>7</w:t>
            </w:r>
            <w:r>
              <w:t xml:space="preserve"> год – </w:t>
            </w:r>
            <w:r>
              <w:t>890,00</w:t>
            </w:r>
            <w:r>
              <w:t xml:space="preserve"> тыс. руб.;</w:t>
            </w:r>
          </w:p>
          <w:p w:rsidR="007F0F81" w:rsidRDefault="0094473D">
            <w:pPr>
              <w:tabs>
                <w:tab w:val="left" w:pos="0"/>
              </w:tabs>
              <w:ind w:firstLine="709"/>
              <w:jc w:val="both"/>
            </w:pPr>
            <w:r>
              <w:t>202</w:t>
            </w:r>
            <w:r>
              <w:t>8</w:t>
            </w:r>
            <w:r>
              <w:t xml:space="preserve"> год – </w:t>
            </w:r>
            <w:r>
              <w:t>80</w:t>
            </w:r>
            <w:r>
              <w:t>0,00</w:t>
            </w:r>
            <w:r>
              <w:t xml:space="preserve"> тыс. руб.;</w:t>
            </w:r>
          </w:p>
          <w:p w:rsidR="007F0F81" w:rsidRDefault="0094473D">
            <w:pPr>
              <w:tabs>
                <w:tab w:val="left" w:pos="0"/>
              </w:tabs>
              <w:ind w:firstLine="709"/>
              <w:jc w:val="both"/>
            </w:pPr>
            <w:r>
              <w:t>202</w:t>
            </w:r>
            <w:r>
              <w:t>9</w:t>
            </w:r>
            <w:r>
              <w:t xml:space="preserve"> год – </w:t>
            </w:r>
            <w:r>
              <w:t>865,00</w:t>
            </w:r>
            <w:r>
              <w:t xml:space="preserve"> тыс. руб. </w:t>
            </w:r>
          </w:p>
          <w:p w:rsidR="007F0F81" w:rsidRDefault="0094473D">
            <w:pPr>
              <w:tabs>
                <w:tab w:val="left" w:pos="0"/>
              </w:tabs>
              <w:jc w:val="both"/>
            </w:pPr>
            <w:r>
              <w:t xml:space="preserve">     Выделение средств федерального, краевого бюджетов, внебюджетных источников на реализацию Программы не предусмотрено.</w:t>
            </w:r>
          </w:p>
          <w:p w:rsidR="007F0F81" w:rsidRDefault="0094473D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Выделение дополнительных объемов ресурсов на реализацию муниципальной Программы не предусмотрено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F0F81">
        <w:tc>
          <w:tcPr>
            <w:tcW w:w="3397" w:type="dxa"/>
            <w:vAlign w:val="center"/>
          </w:tcPr>
          <w:p w:rsidR="007F0F81" w:rsidRDefault="0094473D">
            <w:r>
              <w:t>Организация управления и система контроля за исполнением Программы</w:t>
            </w:r>
          </w:p>
          <w:p w:rsidR="007F0F81" w:rsidRDefault="007F0F81"/>
          <w:p w:rsidR="007F0F81" w:rsidRDefault="007F0F81"/>
          <w:p w:rsidR="007F0F81" w:rsidRDefault="007F0F81"/>
          <w:p w:rsidR="007F0F81" w:rsidRDefault="007F0F81"/>
          <w:p w:rsidR="007F0F81" w:rsidRDefault="007F0F81"/>
          <w:p w:rsidR="007F0F81" w:rsidRDefault="007F0F81"/>
          <w:p w:rsidR="007F0F81" w:rsidRDefault="007F0F81"/>
          <w:p w:rsidR="007F0F81" w:rsidRDefault="007F0F81"/>
          <w:p w:rsidR="007F0F81" w:rsidRDefault="007F0F81"/>
          <w:p w:rsidR="007F0F81" w:rsidRDefault="007F0F81"/>
          <w:p w:rsidR="007F0F81" w:rsidRDefault="007F0F81"/>
          <w:p w:rsidR="007F0F81" w:rsidRDefault="007F0F81"/>
          <w:p w:rsidR="007F0F81" w:rsidRDefault="007F0F81"/>
        </w:tc>
        <w:tc>
          <w:tcPr>
            <w:tcW w:w="6237" w:type="dxa"/>
            <w:vAlign w:val="center"/>
          </w:tcPr>
          <w:p w:rsidR="007F0F81" w:rsidRDefault="0094473D">
            <w:pPr>
              <w:ind w:firstLine="432"/>
              <w:jc w:val="both"/>
            </w:pPr>
            <w:r>
              <w:t xml:space="preserve">Отдел ГО и ЧС администрации Тернейского муниципального </w:t>
            </w:r>
            <w:r>
              <w:t>округа</w:t>
            </w:r>
            <w:r>
              <w:t xml:space="preserve"> является координатором Программы и осуществляет текущее управление и контроль исполнения программных мероприятий.</w:t>
            </w:r>
          </w:p>
          <w:p w:rsidR="007F0F81" w:rsidRDefault="0094473D">
            <w:pPr>
              <w:pStyle w:val="ConsPlusNormal"/>
              <w:widowControl/>
              <w:ind w:firstLine="4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Программой предусматривает совокупность скоординированных действий, призванных обеспечить реализацию Программы, контроль и анализ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ее выполнения, корректировку Программы в случае необходимости, анализ и оценку конечных результатов реализации Программы.</w:t>
            </w:r>
          </w:p>
          <w:p w:rsidR="007F0F81" w:rsidRDefault="0094473D">
            <w:pPr>
              <w:spacing w:line="228" w:lineRule="auto"/>
              <w:jc w:val="both"/>
            </w:pPr>
            <w:r>
              <w:t xml:space="preserve">  Для обеспечения мониторинга и анализа хода реализации Программы координатор Программы ежеквартально готовит отчёт о ходе выполнения </w:t>
            </w:r>
            <w:r>
              <w:t>программных мероприятий и направляет его в отдел экономики и планирования.</w:t>
            </w:r>
          </w:p>
        </w:tc>
      </w:tr>
      <w:tr w:rsidR="007F0F81">
        <w:tc>
          <w:tcPr>
            <w:tcW w:w="3397" w:type="dxa"/>
            <w:vAlign w:val="center"/>
          </w:tcPr>
          <w:p w:rsidR="007F0F81" w:rsidRDefault="0094473D">
            <w:r>
              <w:lastRenderedPageBreak/>
              <w:t>Целевые индикаторы (показатель) муниципальной программы</w:t>
            </w:r>
          </w:p>
        </w:tc>
        <w:tc>
          <w:tcPr>
            <w:tcW w:w="6237" w:type="dxa"/>
            <w:vAlign w:val="center"/>
          </w:tcPr>
          <w:p w:rsidR="007F0F81" w:rsidRDefault="0094473D" w:rsidP="00A31B2D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Индикатор (показатель): Повышение уровня безопасности жизнедея</w:t>
            </w:r>
            <w:r w:rsidR="00A31B2D">
              <w:rPr>
                <w:rFonts w:ascii="Times New Roman" w:hAnsi="Times New Roman" w:cs="Times New Roman"/>
                <w:sz w:val="24"/>
                <w:szCs w:val="24"/>
              </w:rPr>
              <w:t xml:space="preserve">тельности населения Тернейского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0 %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году до 100 % к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году.</w:t>
            </w:r>
          </w:p>
          <w:p w:rsidR="007F0F81" w:rsidRDefault="0094473D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Показатели:</w:t>
            </w:r>
          </w:p>
          <w:p w:rsidR="007F0F81" w:rsidRDefault="0094473D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Увеличение мероприятий по обеспечению пожарной безопасности населенных пунктов Тернейского муниципального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0 % в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году до 100 % к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году;</w:t>
            </w:r>
          </w:p>
          <w:p w:rsidR="007F0F81" w:rsidRDefault="0094473D" w:rsidP="00A31B2D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Увеличение мероприятий по обеспечению сос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тавом технических средств для управления ЕДДС на территории Тернейского муниципального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0 % в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году до 100 % к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году;</w:t>
            </w:r>
          </w:p>
          <w:p w:rsidR="007F0F81" w:rsidRDefault="0094473D" w:rsidP="00A31B2D">
            <w:pPr>
              <w:ind w:firstLine="318"/>
              <w:jc w:val="both"/>
            </w:pPr>
            <w:r>
              <w:t>Увеличение мероприятий по защите от чрезвычайных ситуаций природного   характера во</w:t>
            </w:r>
            <w:r>
              <w:rPr>
                <w:lang w:eastAsia="en-US"/>
              </w:rPr>
              <w:t xml:space="preserve"> время прохождения поводков </w:t>
            </w:r>
            <w:r>
              <w:t xml:space="preserve">с 0 </w:t>
            </w:r>
            <w:r>
              <w:t>% в 20</w:t>
            </w:r>
            <w:r>
              <w:t>25</w:t>
            </w:r>
            <w:r>
              <w:t xml:space="preserve"> году до 100 % к 202</w:t>
            </w:r>
            <w:r>
              <w:t>9</w:t>
            </w:r>
            <w:r>
              <w:t xml:space="preserve"> году. </w:t>
            </w:r>
          </w:p>
        </w:tc>
      </w:tr>
      <w:tr w:rsidR="007F0F81">
        <w:tc>
          <w:tcPr>
            <w:tcW w:w="3397" w:type="dxa"/>
            <w:vAlign w:val="center"/>
          </w:tcPr>
          <w:p w:rsidR="007F0F81" w:rsidRDefault="0094473D">
            <w:r>
              <w:t>Ожидаемые конечные результаты реализации муниципальной Программы и показатели социально-экономической эффективности</w:t>
            </w:r>
          </w:p>
        </w:tc>
        <w:tc>
          <w:tcPr>
            <w:tcW w:w="6237" w:type="dxa"/>
            <w:vAlign w:val="center"/>
          </w:tcPr>
          <w:p w:rsidR="007F0F81" w:rsidRDefault="0094473D">
            <w:pPr>
              <w:pStyle w:val="HTML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Реализация муниципальной Программы в полном объеме позволит:</w:t>
            </w:r>
            <w:r>
              <w:rPr>
                <w:sz w:val="24"/>
                <w:szCs w:val="24"/>
              </w:rPr>
              <w:t xml:space="preserve"> </w:t>
            </w:r>
          </w:p>
          <w:p w:rsidR="007F0F81" w:rsidRDefault="0094473D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повысить уровень комплексной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безопасности населения, последовательно снизить риски чрезвычайных ситуаций, а также обеспечить необходимые условия для безопасной жизнедеятельности и устойчивого экономического развития муниципального образования;</w:t>
            </w:r>
          </w:p>
          <w:p w:rsidR="007F0F81" w:rsidRDefault="0094473D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обеспечить пожарную безопасность населе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нных пунктов муниципального образования;</w:t>
            </w:r>
          </w:p>
          <w:p w:rsidR="007F0F81" w:rsidRDefault="0094473D">
            <w:pPr>
              <w:autoSpaceDE w:val="0"/>
              <w:autoSpaceDN w:val="0"/>
              <w:adjustRightInd w:val="0"/>
              <w:jc w:val="both"/>
            </w:pPr>
            <w:r>
              <w:t>-обеспечит безопасность населения и населенных пунктов во время прохождения паводков;</w:t>
            </w:r>
          </w:p>
          <w:p w:rsidR="007F0F81" w:rsidRDefault="0094473D">
            <w:pPr>
              <w:autoSpaceDE w:val="0"/>
              <w:autoSpaceDN w:val="0"/>
              <w:adjustRightInd w:val="0"/>
              <w:jc w:val="both"/>
            </w:pPr>
            <w:r>
              <w:t>-обеспечит создание эффективной системы взаимодействия привлекаемых сил и средств постоянной готовности, слаженности их действий,</w:t>
            </w:r>
            <w:r>
              <w:t xml:space="preserve"> уровня их информированности о сложившейся обстановке;</w:t>
            </w:r>
          </w:p>
          <w:p w:rsidR="007F0F81" w:rsidRDefault="0094473D">
            <w:pPr>
              <w:autoSpaceDE w:val="0"/>
              <w:autoSpaceDN w:val="0"/>
              <w:adjustRightInd w:val="0"/>
              <w:jc w:val="both"/>
            </w:pPr>
            <w:r>
              <w:t>-обеспечит своевременное информирование и координацию всех звеньев управления единой государственной системы предупреждения и ликвидации чрезвычайных ситуаций;</w:t>
            </w:r>
          </w:p>
          <w:p w:rsidR="007F0F81" w:rsidRDefault="0094473D">
            <w:pPr>
              <w:autoSpaceDE w:val="0"/>
              <w:autoSpaceDN w:val="0"/>
              <w:adjustRightInd w:val="0"/>
              <w:jc w:val="both"/>
            </w:pPr>
            <w:r>
              <w:t>-обеспечит повышение имиджа ЕДДС и различ</w:t>
            </w:r>
            <w:r>
              <w:t>ных служб, обеспечивающих безопасность населения;</w:t>
            </w:r>
          </w:p>
        </w:tc>
      </w:tr>
    </w:tbl>
    <w:p w:rsidR="007F0F81" w:rsidRDefault="007F0F81">
      <w:pPr>
        <w:tabs>
          <w:tab w:val="left" w:pos="6195"/>
        </w:tabs>
        <w:rPr>
          <w:sz w:val="26"/>
          <w:szCs w:val="26"/>
        </w:rPr>
      </w:pPr>
    </w:p>
    <w:p w:rsidR="007F0F81" w:rsidRDefault="0094473D">
      <w:pPr>
        <w:pStyle w:val="ac"/>
        <w:numPr>
          <w:ilvl w:val="0"/>
          <w:numId w:val="3"/>
        </w:numPr>
        <w:jc w:val="center"/>
        <w:rPr>
          <w:b/>
        </w:rPr>
      </w:pPr>
      <w:r>
        <w:rPr>
          <w:b/>
        </w:rPr>
        <w:t>Содержание проблемы и обоснование необходимости её решения программными методами.</w:t>
      </w:r>
    </w:p>
    <w:p w:rsidR="007F0F81" w:rsidRDefault="007F0F81">
      <w:pPr>
        <w:pStyle w:val="ac"/>
        <w:tabs>
          <w:tab w:val="left" w:pos="284"/>
          <w:tab w:val="left" w:pos="6195"/>
        </w:tabs>
        <w:ind w:left="0"/>
        <w:rPr>
          <w:b/>
        </w:rPr>
      </w:pPr>
    </w:p>
    <w:p w:rsidR="007F0F81" w:rsidRDefault="0094473D">
      <w:pPr>
        <w:widowControl w:val="0"/>
        <w:autoSpaceDE w:val="0"/>
        <w:autoSpaceDN w:val="0"/>
        <w:adjustRightInd w:val="0"/>
        <w:jc w:val="both"/>
      </w:pPr>
      <w:r>
        <w:rPr>
          <w:b/>
        </w:rPr>
        <w:t xml:space="preserve">           </w:t>
      </w:r>
      <w:r>
        <w:t xml:space="preserve">Программа направлена на повышение уровня защиты граждан от чрезвычайных ситуаций природного и техногенного </w:t>
      </w:r>
      <w:r>
        <w:t>характера, пожарной безопасности, подготовку к выполнению задач гражданской обороны, спасению людей, материальных и культурных ценностей и оказанию помощи населению, пострадавшему в результате чрезвычайных ситуаций, пожаров.</w:t>
      </w:r>
    </w:p>
    <w:p w:rsidR="007F0F81" w:rsidRDefault="0094473D">
      <w:pPr>
        <w:widowControl w:val="0"/>
        <w:autoSpaceDE w:val="0"/>
        <w:autoSpaceDN w:val="0"/>
        <w:adjustRightInd w:val="0"/>
        <w:jc w:val="both"/>
      </w:pPr>
      <w:r>
        <w:t xml:space="preserve">           Риски природных и те</w:t>
      </w:r>
      <w:r>
        <w:t>хногенных чрезвычайных ситуаций, возникающие в процессе глобального изменения климата, хозяйственной деятельности или в результате крупных техногенных аварий и катастроф, несут значительную угрозу для населения и объектов экономики.</w:t>
      </w:r>
    </w:p>
    <w:p w:rsidR="007F0F81" w:rsidRDefault="0094473D">
      <w:pPr>
        <w:widowControl w:val="0"/>
        <w:autoSpaceDE w:val="0"/>
        <w:autoSpaceDN w:val="0"/>
        <w:adjustRightInd w:val="0"/>
        <w:jc w:val="both"/>
      </w:pPr>
      <w:r>
        <w:t xml:space="preserve">           В Тернейском муниципальном </w:t>
      </w:r>
      <w:r>
        <w:t>округе</w:t>
      </w:r>
      <w:r>
        <w:t xml:space="preserve"> за последние пять лет произошло </w:t>
      </w:r>
      <w:r>
        <w:t>6</w:t>
      </w:r>
      <w:r>
        <w:t xml:space="preserve"> чрезвычайных ситуации (далее - ЧС), установлено </w:t>
      </w:r>
      <w:r>
        <w:t>118</w:t>
      </w:r>
      <w:r>
        <w:t xml:space="preserve"> режимов повышенной готовности. В результате ЧС пострадали </w:t>
      </w:r>
      <w:r>
        <w:t>189</w:t>
      </w:r>
      <w:r>
        <w:t xml:space="preserve"> человек, материальный ущерб составил свыше </w:t>
      </w:r>
      <w:r>
        <w:t>20</w:t>
      </w:r>
      <w:r>
        <w:t>,0 млн. рублей</w:t>
      </w:r>
      <w:r>
        <w:t xml:space="preserve">.  </w:t>
      </w:r>
    </w:p>
    <w:p w:rsidR="007F0F81" w:rsidRDefault="0094473D">
      <w:pPr>
        <w:widowControl w:val="0"/>
        <w:autoSpaceDE w:val="0"/>
        <w:autoSpaceDN w:val="0"/>
        <w:adjustRightInd w:val="0"/>
        <w:jc w:val="both"/>
      </w:pPr>
      <w:r>
        <w:t xml:space="preserve">           </w:t>
      </w:r>
      <w:r>
        <w:t xml:space="preserve">Значительный ущерб для лесов Тернейского муниципального </w:t>
      </w:r>
      <w:r>
        <w:t>округа</w:t>
      </w:r>
      <w:r>
        <w:t xml:space="preserve"> составляют лесные пожары, так с 20</w:t>
      </w:r>
      <w:r>
        <w:t>20</w:t>
      </w:r>
      <w:r>
        <w:t xml:space="preserve"> по 20</w:t>
      </w:r>
      <w:r>
        <w:t>24</w:t>
      </w:r>
      <w:r>
        <w:t xml:space="preserve"> годы, произошло </w:t>
      </w:r>
      <w:r>
        <w:t>34</w:t>
      </w:r>
      <w:r>
        <w:t xml:space="preserve"> лесных пожаров на площади </w:t>
      </w:r>
      <w:r>
        <w:t>7193,1</w:t>
      </w:r>
      <w:r>
        <w:t xml:space="preserve"> гектар, сумма ущерба составляет порядка </w:t>
      </w:r>
      <w:r>
        <w:t>9701134,00</w:t>
      </w:r>
      <w:r>
        <w:t xml:space="preserve"> тысяч рублей.</w:t>
      </w:r>
    </w:p>
    <w:p w:rsidR="007F0F81" w:rsidRDefault="0094473D">
      <w:pPr>
        <w:widowControl w:val="0"/>
        <w:tabs>
          <w:tab w:val="left" w:pos="709"/>
        </w:tabs>
        <w:autoSpaceDE w:val="0"/>
        <w:autoSpaceDN w:val="0"/>
        <w:adjustRightInd w:val="0"/>
        <w:jc w:val="both"/>
      </w:pPr>
      <w:r>
        <w:lastRenderedPageBreak/>
        <w:t xml:space="preserve">            Забота о</w:t>
      </w:r>
      <w:r>
        <w:t xml:space="preserve"> жизни и здоровье граждан, сохранности имущества, обеспечении личной и общественной безопасности, а также необходимость противодействия угрозам техногенного, природного характера требуют развития механизма быстрого реагирования на угрозы.</w:t>
      </w:r>
    </w:p>
    <w:p w:rsidR="007F0F81" w:rsidRDefault="0094473D">
      <w:pPr>
        <w:ind w:firstLine="709"/>
        <w:jc w:val="both"/>
      </w:pPr>
      <w:r>
        <w:t>Ориентация Програ</w:t>
      </w:r>
      <w:r>
        <w:t>ммы направлена на продвижение и ускоренную реализацию современных технологий безопасного развития муниципального образования, таких как обеспечение первичных мер пожарной безопасности, снижение риска и уменьшение последствий природных и техногенных катастр</w:t>
      </w:r>
      <w:r>
        <w:t xml:space="preserve">оф и создание системы жизнеобеспечения и защиты населения. </w:t>
      </w:r>
    </w:p>
    <w:p w:rsidR="007F0F81" w:rsidRDefault="0094473D">
      <w:pPr>
        <w:ind w:firstLine="709"/>
        <w:jc w:val="both"/>
      </w:pPr>
      <w:r>
        <w:t>Реализация муниципальной Программы в полном объеме позволит:</w:t>
      </w:r>
    </w:p>
    <w:p w:rsidR="007F0F81" w:rsidRDefault="0094473D">
      <w:pPr>
        <w:pStyle w:val="HTM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повысить уровень комплексной безопасности населения, последовательно снизить риски чрезвычайных ситуаций, а также обеспечить необходи</w:t>
      </w:r>
      <w:r>
        <w:rPr>
          <w:rFonts w:ascii="Times New Roman" w:hAnsi="Times New Roman" w:cs="Times New Roman"/>
          <w:sz w:val="24"/>
          <w:szCs w:val="24"/>
        </w:rPr>
        <w:t>мые условия для безопасной жизнедеятельности и устойчивого экономического развития муниципального образования до 100%;</w:t>
      </w:r>
    </w:p>
    <w:p w:rsidR="007F0F81" w:rsidRDefault="0094473D">
      <w:pPr>
        <w:jc w:val="both"/>
      </w:pPr>
      <w:r>
        <w:t>- обеспечить пожарную безопасность населенных пунктов муниципального образования до 100%. В статистике чрезвычайных ситуаций пожары заним</w:t>
      </w:r>
      <w:r>
        <w:t>ают особое место, социально-экономические потери от них велики по сравнению с чрезвычайными ситуациями других видов. Главные и несопоставимые потери – человеческие жизни. Выполнение Программы направлено на обеспечение необходимых условий для укрепления пож</w:t>
      </w:r>
      <w:r>
        <w:t>арной безопасности, защиты жизни и здоровья населения.</w:t>
      </w:r>
    </w:p>
    <w:p w:rsidR="007F0F81" w:rsidRDefault="0094473D">
      <w:pPr>
        <w:jc w:val="both"/>
      </w:pPr>
      <w:r>
        <w:tab/>
        <w:t xml:space="preserve">Состояние защищенности жизни и здоровья граждан, их имущества, государственного и муниципального имущества, а также имущества организаций от пожаров на территории Тернейского муниципального </w:t>
      </w:r>
      <w:r>
        <w:t>округа</w:t>
      </w:r>
      <w:r>
        <w:t xml:space="preserve"> про</w:t>
      </w:r>
      <w:r>
        <w:t>должает оставаться низким, что является следствием неэффективного функционирования системы обеспечения пожарной безопасности.</w:t>
      </w:r>
    </w:p>
    <w:p w:rsidR="007F0F81" w:rsidRDefault="0094473D">
      <w:pPr>
        <w:jc w:val="both"/>
      </w:pPr>
      <w:r>
        <w:tab/>
        <w:t xml:space="preserve">За пять лет на территории </w:t>
      </w:r>
      <w:r>
        <w:t>населенных</w:t>
      </w:r>
      <w:r>
        <w:t xml:space="preserve"> пунктов</w:t>
      </w:r>
      <w:r>
        <w:t xml:space="preserve"> Тернейского муниципального </w:t>
      </w:r>
      <w:r>
        <w:t>округа</w:t>
      </w:r>
      <w:r>
        <w:t xml:space="preserve"> </w:t>
      </w:r>
      <w:r>
        <w:t xml:space="preserve">произошло следующее количество </w:t>
      </w:r>
      <w:r>
        <w:t>техногенных</w:t>
      </w:r>
      <w:r>
        <w:t xml:space="preserve"> </w:t>
      </w:r>
      <w:r>
        <w:t>пожаров</w:t>
      </w:r>
      <w:r>
        <w:t xml:space="preserve"> в жилищном фонде</w:t>
      </w:r>
      <w:r>
        <w:t>:</w:t>
      </w:r>
    </w:p>
    <w:p w:rsidR="007F0F81" w:rsidRDefault="0094473D">
      <w:pPr>
        <w:jc w:val="both"/>
      </w:pPr>
      <w:r>
        <w:t>20</w:t>
      </w:r>
      <w:r>
        <w:t>20</w:t>
      </w:r>
      <w:r>
        <w:t xml:space="preserve"> год - </w:t>
      </w:r>
      <w:r>
        <w:t>11</w:t>
      </w:r>
      <w:r>
        <w:t xml:space="preserve"> пожаров;</w:t>
      </w:r>
    </w:p>
    <w:p w:rsidR="007F0F81" w:rsidRDefault="0094473D">
      <w:pPr>
        <w:jc w:val="both"/>
      </w:pPr>
      <w:r>
        <w:t>20</w:t>
      </w:r>
      <w:r>
        <w:t>21</w:t>
      </w:r>
      <w:r>
        <w:t xml:space="preserve"> год – </w:t>
      </w:r>
      <w:r>
        <w:t>5</w:t>
      </w:r>
      <w:r>
        <w:t xml:space="preserve"> пожара;</w:t>
      </w:r>
    </w:p>
    <w:p w:rsidR="007F0F81" w:rsidRDefault="0094473D">
      <w:pPr>
        <w:jc w:val="both"/>
      </w:pPr>
      <w:r>
        <w:t>20</w:t>
      </w:r>
      <w:r>
        <w:t>22</w:t>
      </w:r>
      <w:r>
        <w:t xml:space="preserve"> год – </w:t>
      </w:r>
      <w:r>
        <w:t>11</w:t>
      </w:r>
      <w:r>
        <w:t xml:space="preserve"> пожара;</w:t>
      </w:r>
    </w:p>
    <w:p w:rsidR="007F0F81" w:rsidRDefault="0094473D">
      <w:pPr>
        <w:jc w:val="both"/>
      </w:pPr>
      <w:r>
        <w:t>20</w:t>
      </w:r>
      <w:r>
        <w:t>23</w:t>
      </w:r>
      <w:r>
        <w:t xml:space="preserve"> год – </w:t>
      </w:r>
      <w:r>
        <w:t>13</w:t>
      </w:r>
      <w:r>
        <w:t xml:space="preserve"> пожаров;</w:t>
      </w:r>
    </w:p>
    <w:p w:rsidR="007F0F81" w:rsidRDefault="0094473D">
      <w:pPr>
        <w:jc w:val="both"/>
      </w:pPr>
      <w:r>
        <w:t>20</w:t>
      </w:r>
      <w:r>
        <w:t>24</w:t>
      </w:r>
      <w:r w:rsidR="00DF2330">
        <w:t xml:space="preserve"> </w:t>
      </w:r>
      <w:r>
        <w:t xml:space="preserve">год – </w:t>
      </w:r>
      <w:r>
        <w:t>2</w:t>
      </w:r>
      <w:r>
        <w:t>; при которых погибли 4</w:t>
      </w:r>
      <w:r>
        <w:t xml:space="preserve"> </w:t>
      </w:r>
      <w:r>
        <w:t xml:space="preserve">человека. Материальные потери от пожаров исчисляются миллионами рублей. И это без учета косвенного ущерба, вызванного направлением средств на восстановление объектов, пострадавших от пожаров. </w:t>
      </w:r>
      <w:r>
        <w:t xml:space="preserve"> </w:t>
      </w:r>
      <w:r>
        <w:tab/>
        <w:t>Анализ причин, от которых возникают пожары и гибнут люди, убед</w:t>
      </w:r>
      <w:r>
        <w:t>ительно показывает, что предупредить их возможно, опираясь на средства противопожарной пропаганды, одним из видов которой является обучение (инструктаж) населения, включая обучение элементарным навыкам поведения в экстремальных ситуациях, умению быстро про</w:t>
      </w:r>
      <w:r>
        <w:t>изводить эвакуацию, воспрепятствовать распространению огня.</w:t>
      </w:r>
    </w:p>
    <w:p w:rsidR="007F0F81" w:rsidRDefault="0094473D">
      <w:pPr>
        <w:jc w:val="both"/>
      </w:pPr>
      <w:r>
        <w:tab/>
        <w:t>В соответствии с Фед</w:t>
      </w:r>
      <w:r w:rsidR="00DF2330">
        <w:t>еральным законом от 06.10.2003</w:t>
      </w:r>
      <w:r>
        <w:t xml:space="preserve"> № 131 «Об общих принципах организации местного самоуправления в Российской Федерации» вопросом местного значения является обеспечение первичны</w:t>
      </w:r>
      <w:r>
        <w:t xml:space="preserve">х мер пожарной безопасности в границах Тернейского муниципального </w:t>
      </w:r>
      <w:r>
        <w:t>округа</w:t>
      </w:r>
      <w:r>
        <w:t xml:space="preserve">. Финансовое обеспечение первичных мер пожарной безопасности является расходным обязательством муниципального образования.  </w:t>
      </w:r>
    </w:p>
    <w:p w:rsidR="007F0F81" w:rsidRDefault="0094473D">
      <w:pPr>
        <w:jc w:val="both"/>
      </w:pPr>
      <w:r>
        <w:tab/>
        <w:t>Для преодоления негативных тенденций в деле организации бо</w:t>
      </w:r>
      <w:r>
        <w:t>рьбы с пожарами в период 202</w:t>
      </w:r>
      <w:r>
        <w:t>5</w:t>
      </w:r>
      <w:r>
        <w:t>-202</w:t>
      </w:r>
      <w:r>
        <w:t>9</w:t>
      </w:r>
      <w:r>
        <w:t xml:space="preserve"> годы необходимы целенаправленные и скоординированные действия администрации муниципального образования, организаций различных форм собственности и ведомственной принадлежности, а также концентрация финансовых средств и ма</w:t>
      </w:r>
      <w:r>
        <w:t>териальных ресурсов.</w:t>
      </w:r>
    </w:p>
    <w:p w:rsidR="007F0F81" w:rsidRDefault="0094473D">
      <w:pPr>
        <w:jc w:val="both"/>
      </w:pPr>
      <w:r>
        <w:t xml:space="preserve">          Программа направлена на совершенствование единой дежурно-диспетчерской службы Тернейского муниципального </w:t>
      </w:r>
      <w:r>
        <w:t>округа</w:t>
      </w:r>
      <w:r>
        <w:t xml:space="preserve"> (далее-ЕДДС), отвечающей требованиям основных нормативных правовых актов по вопросам гражданской обороны, пожарно</w:t>
      </w:r>
      <w:r>
        <w:t xml:space="preserve">й безопасности, защиты населения и территорий от чрезвычайных ситуаций (далее - ЧС). </w:t>
      </w:r>
    </w:p>
    <w:p w:rsidR="007F0F81" w:rsidRDefault="0094473D">
      <w:pPr>
        <w:jc w:val="both"/>
      </w:pPr>
      <w:r>
        <w:t xml:space="preserve"> </w:t>
      </w:r>
      <w:r>
        <w:t>В структуре ЕДДС предусмотрена оперативно-дежурная смена, предназначенная для круглосуточного приема сообщений о чрезвычайных ситуациях от населения и организаций, их об</w:t>
      </w:r>
      <w:r>
        <w:t xml:space="preserve">работки и оперативного оповещения всех заинтересованных ДДС, что </w:t>
      </w:r>
      <w:r>
        <w:lastRenderedPageBreak/>
        <w:t xml:space="preserve">позволяет обеспечить единое информационное пространство в звене РСЧС, повысить оперативность и эффективность реагирования на ЧС. </w:t>
      </w:r>
    </w:p>
    <w:p w:rsidR="007F0F81" w:rsidRDefault="0094473D">
      <w:pPr>
        <w:jc w:val="both"/>
      </w:pPr>
      <w:r>
        <w:t>В условиях сохранения угроз техногенного и природного характе</w:t>
      </w:r>
      <w:r>
        <w:t xml:space="preserve">ра одной из важнейших задач при обеспечении национальной безопасности Российской Федерации в целом и в частности является повышение безопасности населения Тернейского муниципального </w:t>
      </w:r>
      <w:r>
        <w:t>округа</w:t>
      </w:r>
      <w:r>
        <w:t xml:space="preserve">. </w:t>
      </w:r>
    </w:p>
    <w:p w:rsidR="007F0F81" w:rsidRDefault="0094473D">
      <w:pPr>
        <w:jc w:val="both"/>
      </w:pPr>
      <w:r>
        <w:t>Оперативность реагирования на сигналы, о возможные чрезвычайные с</w:t>
      </w:r>
      <w:r>
        <w:t xml:space="preserve">итуации и происшествий повысится через установку прямых каналов связи с объектами социальной сферы, потенциально – опасными объектами с диспетчерами ЕДДС Тернейского муниципального </w:t>
      </w:r>
      <w:r>
        <w:t>округа</w:t>
      </w:r>
      <w:r>
        <w:t>.</w:t>
      </w:r>
    </w:p>
    <w:p w:rsidR="007F0F81" w:rsidRDefault="0094473D">
      <w:pPr>
        <w:jc w:val="both"/>
      </w:pPr>
      <w:r>
        <w:t xml:space="preserve">           Важнейшим показателем эффективности действий экстренных </w:t>
      </w:r>
      <w:r>
        <w:t>оперативных служб является время их оперативного реагирования. Его сокращение непосредственно влияет на последствия происшествия или чрезвычайной ситуации (сокращение числа умерших и пострадавших, а также уменьшение общего материального ущерба). Недостаточ</w:t>
      </w:r>
      <w:r>
        <w:t xml:space="preserve">ный уровень организации взаимодействия с момента поступления вызова до оказания помощи пострадавшим при привлечении нескольких экстренных оперативных служб является одной из основных причин высокой смертности при происшествиях и чрезвычайных ситуациях. </w:t>
      </w:r>
    </w:p>
    <w:p w:rsidR="007F0F81" w:rsidRDefault="0094473D" w:rsidP="00DF2330">
      <w:pPr>
        <w:ind w:firstLine="709"/>
        <w:jc w:val="both"/>
      </w:pPr>
      <w:r>
        <w:t>Учитывая важность поставленных целей и задач ЕДДС, а также с целью их реализации необходимо современное, разнообразное, в том числе, и высоко технологичное оборудование, высокий уровень подготовки специалистов, что позволит не только повысить оперативность</w:t>
      </w:r>
      <w:r>
        <w:t xml:space="preserve"> реагирования администрации и служб </w:t>
      </w:r>
      <w:r>
        <w:t>округа</w:t>
      </w:r>
      <w:r>
        <w:t xml:space="preserve"> на угрозу или возникновение ЧС, эффективность взаимодействия привлекаемых сил и средств, слаженность их совместных действий, но и обеспечит необходимые условия труда для функционирования ЕДДС Тернейского муниципал</w:t>
      </w:r>
      <w:r>
        <w:t xml:space="preserve">ьного </w:t>
      </w:r>
      <w:r>
        <w:t>округа</w:t>
      </w:r>
      <w:r>
        <w:t xml:space="preserve"> в целом. Учитывая вышеизложенное, на сегодняшний день, главной задачей остается создание кадровых, организационных, информационных и финансовых условий для надлежащего функционирования ЕДДС Тернейского муниципального </w:t>
      </w:r>
      <w:r>
        <w:t>округа</w:t>
      </w:r>
      <w:r>
        <w:t xml:space="preserve">. </w:t>
      </w:r>
    </w:p>
    <w:p w:rsidR="007F0F81" w:rsidRDefault="0094473D">
      <w:pPr>
        <w:ind w:firstLine="708"/>
        <w:jc w:val="both"/>
      </w:pPr>
      <w:r>
        <w:t xml:space="preserve">Чрезвычайные </w:t>
      </w:r>
      <w:r>
        <w:t>ситуации в современной действительности все чаще становятся серьезной угрозой общественной стабильности, наносят непоправимый ущерб здоровью и материальному достатку людей. Первые места из них занимают чрезвычайные ситуации природного характера во время пр</w:t>
      </w:r>
      <w:r>
        <w:t>охождения наводнений и поводков для населения, территории и потенциально опасных объектов.</w:t>
      </w:r>
    </w:p>
    <w:p w:rsidR="007F0F81" w:rsidRDefault="0094473D">
      <w:pPr>
        <w:ind w:firstLine="708"/>
        <w:jc w:val="both"/>
      </w:pPr>
      <w:r>
        <w:t>Статистика</w:t>
      </w:r>
      <w:r>
        <w:t xml:space="preserve"> крупномасштабных</w:t>
      </w:r>
      <w:r>
        <w:t xml:space="preserve"> чрезвычайных ситуаций, произошедших на территории Тернейского муниципального </w:t>
      </w:r>
      <w:r>
        <w:t>округа</w:t>
      </w:r>
      <w:r>
        <w:t>, показывает:</w:t>
      </w:r>
    </w:p>
    <w:p w:rsidR="007F0F81" w:rsidRDefault="0094473D">
      <w:pPr>
        <w:ind w:firstLine="708"/>
        <w:jc w:val="both"/>
      </w:pPr>
      <w:r>
        <w:t>2009 год – введен режим чрезвычайной сит</w:t>
      </w:r>
      <w:r>
        <w:t>уации в связи с большим количеством выпавшего снега;</w:t>
      </w:r>
    </w:p>
    <w:p w:rsidR="007F0F81" w:rsidRDefault="0094473D">
      <w:pPr>
        <w:ind w:firstLine="708"/>
        <w:jc w:val="both"/>
      </w:pPr>
      <w:r>
        <w:t>2013 год – введен режим чрезвычайной ситуации в связи с крупномасштабным наводнением</w:t>
      </w:r>
    </w:p>
    <w:p w:rsidR="007F0F81" w:rsidRDefault="0094473D">
      <w:pPr>
        <w:ind w:firstLine="708"/>
        <w:jc w:val="both"/>
      </w:pPr>
      <w:r>
        <w:t>2016 год – введен режим чрезвычайной ситуации в связи с крупномасштабным наводнением вызванным тайфуном «Лайнрок».</w:t>
      </w:r>
    </w:p>
    <w:p w:rsidR="007F0F81" w:rsidRDefault="0094473D">
      <w:pPr>
        <w:ind w:firstLine="708"/>
        <w:jc w:val="both"/>
      </w:pPr>
      <w:r>
        <w:t xml:space="preserve"> 20</w:t>
      </w:r>
      <w:r>
        <w:t>18 год– введен режим чрезвычайной ситуации в связи с крупномасштабным наводнением вызванным тайфуном «Джеби».</w:t>
      </w:r>
    </w:p>
    <w:p w:rsidR="007F0F81" w:rsidRDefault="0094473D">
      <w:pPr>
        <w:ind w:firstLine="708"/>
        <w:jc w:val="both"/>
      </w:pPr>
      <w:r>
        <w:t>Для смягчения ущерба причиняемым наводнениями и паводками и ликвидации их последствий необходимо проводить мероприятия превентивного характера, со</w:t>
      </w:r>
      <w:r>
        <w:t xml:space="preserve">здавать резервы материальных и финансовых ресурсов, обеспечивать проведение всех необходимых для этого мер. </w:t>
      </w:r>
    </w:p>
    <w:p w:rsidR="007F0F81" w:rsidRDefault="0094473D">
      <w:pPr>
        <w:ind w:firstLine="708"/>
        <w:jc w:val="both"/>
      </w:pPr>
      <w:r>
        <w:t>П.2 ст.11 Федера</w:t>
      </w:r>
      <w:r w:rsidR="00DF2330">
        <w:t>льного закона от 21.12.1994</w:t>
      </w:r>
      <w:r>
        <w:t xml:space="preserve"> № 68-ФЗ «О защите населения и территории от чрезвычайных ситуаций природного и техногенного характ</w:t>
      </w:r>
      <w:r>
        <w:t>ера» определяет: органы местного самоуправления самостоятельно в пределах своих полномочий:</w:t>
      </w:r>
    </w:p>
    <w:p w:rsidR="007F0F81" w:rsidRDefault="0094473D">
      <w:pPr>
        <w:ind w:firstLine="708"/>
        <w:jc w:val="both"/>
      </w:pPr>
      <w:r>
        <w:t>а) осуществляют подготовку и содержание в готовности необходимых сил и средств для защиты населения, и территорий от чрезвычайных ситуаций, обучение населения спосо</w:t>
      </w:r>
      <w:r>
        <w:t>бам защиты и действиям в этих ситуациях;</w:t>
      </w:r>
    </w:p>
    <w:p w:rsidR="007F0F81" w:rsidRDefault="0094473D">
      <w:pPr>
        <w:ind w:firstLine="708"/>
        <w:jc w:val="both"/>
      </w:pPr>
      <w:r>
        <w:t>б) принимают решения о проведении эвакуационных мероприятий в чрезвычайных ситуациях и организуют их проведение;</w:t>
      </w:r>
    </w:p>
    <w:p w:rsidR="007F0F81" w:rsidRDefault="0094473D">
      <w:pPr>
        <w:ind w:firstLine="708"/>
        <w:jc w:val="both"/>
      </w:pPr>
      <w:r>
        <w:t>в) осуществляют в установленном порядке сбор и обмен информацией в области защиты населения и территор</w:t>
      </w:r>
      <w:r>
        <w:t xml:space="preserve">ии от чрезвычайных ситуаций, обеспечивают своевременное </w:t>
      </w:r>
      <w:r>
        <w:lastRenderedPageBreak/>
        <w:t>оповещение и информирование населения об угрозе возникновения или о возникновении чрезвычайных ситуаций;</w:t>
      </w:r>
    </w:p>
    <w:p w:rsidR="007F0F81" w:rsidRDefault="0094473D">
      <w:pPr>
        <w:ind w:firstLine="708"/>
        <w:jc w:val="both"/>
      </w:pPr>
      <w:r>
        <w:t>г) осуществляют финансирование мероприятий в области защиты населения и территории от чрезвычай</w:t>
      </w:r>
      <w:r>
        <w:t>ных ситуаций;</w:t>
      </w:r>
    </w:p>
    <w:p w:rsidR="007F0F81" w:rsidRDefault="0094473D">
      <w:pPr>
        <w:ind w:firstLine="708"/>
        <w:jc w:val="both"/>
      </w:pPr>
      <w:r>
        <w:t>д) создают резервы финансовых и материальных ресурсов для ликвидации чрезвычайных ситуаций;</w:t>
      </w:r>
    </w:p>
    <w:p w:rsidR="007F0F81" w:rsidRDefault="0094473D">
      <w:pPr>
        <w:ind w:firstLine="708"/>
        <w:jc w:val="both"/>
      </w:pPr>
      <w:r>
        <w:t>е) организуют и проводят аварийно-спасательные и другие неотложные работы, а также поддерживают общественный порядок при их проведении;</w:t>
      </w:r>
    </w:p>
    <w:p w:rsidR="007F0F81" w:rsidRDefault="0094473D">
      <w:pPr>
        <w:ind w:firstLine="708"/>
        <w:jc w:val="both"/>
      </w:pPr>
      <w:r>
        <w:t>ж) содействуют</w:t>
      </w:r>
      <w:r>
        <w:t xml:space="preserve"> устойчивому функционированию организаций в чрезвычайных ситуациях;</w:t>
      </w:r>
    </w:p>
    <w:p w:rsidR="007F0F81" w:rsidRDefault="0094473D">
      <w:pPr>
        <w:ind w:firstLine="708"/>
        <w:jc w:val="both"/>
      </w:pPr>
      <w:r>
        <w:t>з) создают при органах местного самоуправления постоянно действующие органы управления, специально уполномоченные на решение задач в области защиты населения.</w:t>
      </w:r>
    </w:p>
    <w:p w:rsidR="007F0F81" w:rsidRDefault="0094473D">
      <w:pPr>
        <w:pStyle w:val="aa"/>
        <w:spacing w:before="0" w:beforeAutospacing="0" w:after="0" w:afterAutospacing="0"/>
        <w:ind w:firstLine="708"/>
        <w:jc w:val="both"/>
      </w:pPr>
      <w:r>
        <w:t>В соответствии с требованиями</w:t>
      </w:r>
      <w:r>
        <w:t xml:space="preserve"> Федерального закона от 06.10.2003 № 131-ФЗ «Об общих принципах организации местного самоуправления в Российской Федерации» возложены следующие полномочия:</w:t>
      </w:r>
    </w:p>
    <w:p w:rsidR="007F0F81" w:rsidRDefault="0094473D">
      <w:pPr>
        <w:pStyle w:val="aa"/>
        <w:spacing w:before="0" w:beforeAutospacing="0" w:after="0" w:afterAutospacing="0"/>
        <w:ind w:firstLine="708"/>
        <w:jc w:val="both"/>
      </w:pPr>
      <w:r>
        <w:t xml:space="preserve">- организация и осуществление мероприятий по </w:t>
      </w:r>
      <w:r>
        <w:t xml:space="preserve">защите населения и территории муниципального </w:t>
      </w:r>
      <w:r>
        <w:t>округа</w:t>
      </w:r>
      <w:r>
        <w:t xml:space="preserve"> от</w:t>
      </w:r>
      <w:r>
        <w:t xml:space="preserve"> чрезвычайной ситуации</w:t>
      </w:r>
      <w:r>
        <w:t>, включая поддержку в состоянии постоянной готовности к использованию систем оповещения населения об опасности, объектов ГО, создание и содержание в целях ГО запасов материально-технических, продовольственных, медицинских и иных средс</w:t>
      </w:r>
      <w:r>
        <w:t>тв;</w:t>
      </w:r>
    </w:p>
    <w:p w:rsidR="007F0F81" w:rsidRDefault="0094473D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    </w:t>
      </w:r>
      <w:r>
        <w:t xml:space="preserve">Ориентация Программы направлена на продвижение и ускоренную реализацию современных технологий безопасного развития муниципального </w:t>
      </w:r>
      <w:r>
        <w:t>округа</w:t>
      </w:r>
      <w:r>
        <w:t>, таких как обеспечение первичных мер   на водных объектах, снижение риска и уменьшение последствий приро</w:t>
      </w:r>
      <w:r>
        <w:t>дных и техногенных катастроф и создание системы жизнеобеспечения и защиты населения.</w:t>
      </w:r>
    </w:p>
    <w:p w:rsidR="007F0F81" w:rsidRDefault="007F0F81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7F0F81" w:rsidRDefault="0094473D">
      <w:pPr>
        <w:pStyle w:val="ac"/>
        <w:tabs>
          <w:tab w:val="left" w:pos="284"/>
          <w:tab w:val="left" w:pos="6195"/>
        </w:tabs>
        <w:ind w:left="0"/>
        <w:jc w:val="center"/>
        <w:rPr>
          <w:b/>
        </w:rPr>
      </w:pPr>
      <w:r>
        <w:rPr>
          <w:b/>
        </w:rPr>
        <w:t>2.  Цели и задачи муниципальной Программы на 202</w:t>
      </w:r>
      <w:r>
        <w:rPr>
          <w:b/>
        </w:rPr>
        <w:t>5</w:t>
      </w:r>
      <w:r>
        <w:rPr>
          <w:b/>
        </w:rPr>
        <w:t>-202</w:t>
      </w:r>
      <w:r>
        <w:rPr>
          <w:b/>
        </w:rPr>
        <w:t>9</w:t>
      </w:r>
      <w:r>
        <w:rPr>
          <w:b/>
        </w:rPr>
        <w:t xml:space="preserve"> годы. </w:t>
      </w:r>
    </w:p>
    <w:p w:rsidR="007F0F81" w:rsidRDefault="0094473D">
      <w:pPr>
        <w:pStyle w:val="ac"/>
        <w:tabs>
          <w:tab w:val="left" w:pos="284"/>
          <w:tab w:val="left" w:pos="6195"/>
        </w:tabs>
        <w:ind w:left="0"/>
        <w:jc w:val="center"/>
        <w:rPr>
          <w:b/>
        </w:rPr>
      </w:pPr>
      <w:r>
        <w:rPr>
          <w:b/>
        </w:rPr>
        <w:t xml:space="preserve">Приоритеты муниципальной политики Тернейского муниципального </w:t>
      </w:r>
      <w:r>
        <w:rPr>
          <w:b/>
        </w:rPr>
        <w:t>округа</w:t>
      </w:r>
      <w:r>
        <w:rPr>
          <w:b/>
        </w:rPr>
        <w:t xml:space="preserve"> в сфере реализации муниципальной Програм</w:t>
      </w:r>
      <w:r>
        <w:rPr>
          <w:b/>
        </w:rPr>
        <w:t>мы,</w:t>
      </w:r>
    </w:p>
    <w:p w:rsidR="007F0F81" w:rsidRDefault="0094473D">
      <w:pPr>
        <w:ind w:firstLine="709"/>
        <w:jc w:val="both"/>
        <w:rPr>
          <w:bCs/>
        </w:rPr>
      </w:pPr>
      <w:r>
        <w:rPr>
          <w:bCs/>
        </w:rPr>
        <w:t xml:space="preserve"> </w:t>
      </w:r>
    </w:p>
    <w:p w:rsidR="007F0F81" w:rsidRDefault="0094473D">
      <w:pPr>
        <w:pStyle w:val="HTM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Цель муниципальной Программы</w:t>
      </w:r>
      <w:r>
        <w:rPr>
          <w:rFonts w:ascii="Times New Roman" w:hAnsi="Times New Roman" w:cs="Times New Roman"/>
          <w:sz w:val="24"/>
          <w:szCs w:val="24"/>
        </w:rPr>
        <w:t xml:space="preserve"> - обеспечение безопасности населения и территории муниципального образования от чрезвычайных ситуаций природного и техногенного характера на территории Тернейского муниципального </w:t>
      </w:r>
      <w:r>
        <w:rPr>
          <w:rFonts w:ascii="Times New Roman" w:hAnsi="Times New Roman" w:cs="Times New Roman"/>
          <w:sz w:val="24"/>
          <w:szCs w:val="24"/>
        </w:rPr>
        <w:t>округа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7F0F81" w:rsidRDefault="0094473D">
      <w:pPr>
        <w:pStyle w:val="HTML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Достижение целей Программы </w:t>
      </w:r>
      <w:r>
        <w:rPr>
          <w:rFonts w:ascii="Times New Roman" w:hAnsi="Times New Roman" w:cs="Times New Roman"/>
          <w:b/>
          <w:sz w:val="24"/>
          <w:szCs w:val="24"/>
        </w:rPr>
        <w:t>обеспечивается путем решения следующих задач:</w:t>
      </w:r>
    </w:p>
    <w:p w:rsidR="007F0F81" w:rsidRDefault="0094473D">
      <w:pPr>
        <w:ind w:firstLine="709"/>
        <w:jc w:val="both"/>
      </w:pPr>
      <w:r>
        <w:t xml:space="preserve">-Проведение комплекса мероприятий по обеспечению пожарной безопасности Тернейского муниципального </w:t>
      </w:r>
      <w:r>
        <w:t>округа</w:t>
      </w:r>
      <w:r>
        <w:t xml:space="preserve">: </w:t>
      </w:r>
    </w:p>
    <w:p w:rsidR="007F0F81" w:rsidRDefault="0094473D">
      <w:pPr>
        <w:ind w:firstLine="709"/>
        <w:jc w:val="both"/>
      </w:pPr>
      <w:r>
        <w:t>1.</w:t>
      </w:r>
      <w:r>
        <w:tab/>
        <w:t>Обучение населения мерам пожарной безопасности до 202</w:t>
      </w:r>
      <w:r>
        <w:t>9</w:t>
      </w:r>
      <w:r>
        <w:t xml:space="preserve"> года;</w:t>
      </w:r>
    </w:p>
    <w:p w:rsidR="007F0F81" w:rsidRDefault="0094473D">
      <w:pPr>
        <w:ind w:firstLine="709"/>
        <w:jc w:val="both"/>
      </w:pPr>
      <w:r>
        <w:t>2.</w:t>
      </w:r>
      <w:r>
        <w:tab/>
      </w:r>
      <w:r>
        <w:rPr>
          <w:rFonts w:eastAsia="Calibri"/>
          <w:color w:val="000000" w:themeColor="text1"/>
        </w:rPr>
        <w:t xml:space="preserve">Обеспечение пожарной безопасности в </w:t>
      </w:r>
      <w:r>
        <w:rPr>
          <w:rFonts w:eastAsia="Calibri"/>
          <w:color w:val="000000" w:themeColor="text1"/>
        </w:rPr>
        <w:t>населенных пунктах: обновление и обустройство минерализованных полос для предотвращения перехода природных пожаров на территории населенных пунктов.   Обеспечение пожарной безопасности на границе земель госземзапаса с лесами Тернейского муниципального окру</w:t>
      </w:r>
      <w:r>
        <w:rPr>
          <w:rFonts w:eastAsia="Calibri"/>
          <w:color w:val="000000" w:themeColor="text1"/>
        </w:rPr>
        <w:t>г</w:t>
      </w:r>
      <w:r>
        <w:rPr>
          <w:rFonts w:eastAsia="Calibri"/>
          <w:color w:val="000000" w:themeColor="text1"/>
        </w:rPr>
        <w:t xml:space="preserve"> </w:t>
      </w:r>
      <w:r>
        <w:t>до 202</w:t>
      </w:r>
      <w:r>
        <w:t>9</w:t>
      </w:r>
      <w:r>
        <w:t xml:space="preserve"> года;</w:t>
      </w:r>
    </w:p>
    <w:p w:rsidR="007F0F81" w:rsidRDefault="0094473D">
      <w:pPr>
        <w:ind w:firstLine="709"/>
        <w:jc w:val="both"/>
      </w:pPr>
      <w:r>
        <w:t>3.</w:t>
      </w:r>
      <w:r>
        <w:tab/>
        <w:t xml:space="preserve">Обеспечение пожарной безопасности в населенных пунктах Тернейского муниципального </w:t>
      </w:r>
      <w:r>
        <w:t>округа</w:t>
      </w:r>
      <w:r>
        <w:t xml:space="preserve"> (Обеспечение противопожарной защиты мест проживания малообеспеченных, социально неадаптированных и маломобильных групп населения, многодетных семей,</w:t>
      </w:r>
      <w:r>
        <w:t xml:space="preserve"> семей с детьми автономными пожарными извещателями) до 202</w:t>
      </w:r>
      <w:r>
        <w:t>9</w:t>
      </w:r>
      <w:r>
        <w:t xml:space="preserve"> года;</w:t>
      </w:r>
    </w:p>
    <w:p w:rsidR="007F0F81" w:rsidRDefault="0094473D">
      <w:pPr>
        <w:ind w:firstLine="709"/>
        <w:jc w:val="both"/>
      </w:pPr>
      <w:r>
        <w:t>4.</w:t>
      </w:r>
      <w:r>
        <w:tab/>
        <w:t>Муниципальная поддержка общественной организации «Добровольная пожарная охрана»</w:t>
      </w:r>
    </w:p>
    <w:p w:rsidR="007F0F81" w:rsidRDefault="0094473D">
      <w:pPr>
        <w:ind w:firstLine="709"/>
        <w:jc w:val="both"/>
      </w:pPr>
      <w:r>
        <w:t>Проведение комплекса мероприятий по обеспечению составом технических средств для управления ЕДДС на террито</w:t>
      </w:r>
      <w:r>
        <w:t xml:space="preserve">рии Тернейского муниципального </w:t>
      </w:r>
      <w:r>
        <w:t>округа</w:t>
      </w:r>
      <w:r>
        <w:t>:</w:t>
      </w:r>
    </w:p>
    <w:p w:rsidR="007F0F81" w:rsidRDefault="0094473D">
      <w:pPr>
        <w:jc w:val="both"/>
      </w:pPr>
      <w:r>
        <w:t xml:space="preserve">           1.  Обеспечение материально-технической и кадровой основы единой дежурно-диспетчерской службы (далее - ЕДДС) с учётом приёма передачи документов управления, обмена всеми видами информации с вышестоящими, вз</w:t>
      </w:r>
      <w:r>
        <w:t xml:space="preserve">аимодействующими и подчинёнными органами управления в установленные короткие сроки и с требуемым качеством, доведения сигналов оповещения до органов управления и населения. Дооснащение ЕДДС программно-техническими средствами автоматизации управления.  </w:t>
      </w:r>
    </w:p>
    <w:p w:rsidR="007F0F81" w:rsidRDefault="0094473D">
      <w:pPr>
        <w:tabs>
          <w:tab w:val="left" w:pos="709"/>
        </w:tabs>
        <w:ind w:firstLine="709"/>
        <w:jc w:val="both"/>
      </w:pPr>
      <w:r>
        <w:lastRenderedPageBreak/>
        <w:t xml:space="preserve">2. </w:t>
      </w:r>
      <w:r>
        <w:t xml:space="preserve">Совершенствование кадровой политики и повышение уровня квалификации персонала.  Совершенствование нормативно - правовой базы ЕДДС. </w:t>
      </w:r>
    </w:p>
    <w:p w:rsidR="007F0F81" w:rsidRDefault="0094473D">
      <w:pPr>
        <w:pStyle w:val="HTML"/>
        <w:tabs>
          <w:tab w:val="clear" w:pos="916"/>
          <w:tab w:val="left" w:pos="851"/>
        </w:tabs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-Проведение комплекса мероприятий по п</w:t>
      </w:r>
      <w:r>
        <w:rPr>
          <w:rFonts w:ascii="Times New Roman" w:hAnsi="Times New Roman" w:cs="Times New Roman"/>
          <w:sz w:val="24"/>
          <w:szCs w:val="24"/>
          <w:lang w:eastAsia="en-US"/>
        </w:rPr>
        <w:t>редупреждению чрезвычайных ситуаций природного характера во время прохожден</w:t>
      </w:r>
      <w:r>
        <w:rPr>
          <w:rFonts w:ascii="Times New Roman" w:hAnsi="Times New Roman" w:cs="Times New Roman"/>
          <w:sz w:val="24"/>
          <w:szCs w:val="24"/>
          <w:lang w:eastAsia="en-US"/>
        </w:rPr>
        <w:t>ия наводнений и паводков:</w:t>
      </w:r>
    </w:p>
    <w:p w:rsidR="007F0F81" w:rsidRDefault="0094473D">
      <w:pPr>
        <w:pStyle w:val="HTM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ab/>
        <w:t xml:space="preserve"> Проведение мероприятий в период до 202</w:t>
      </w:r>
      <w:r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года по обеспечению пунктов временного размещения необходимым оборудованием;</w:t>
      </w:r>
    </w:p>
    <w:p w:rsidR="007F0F81" w:rsidRDefault="0094473D">
      <w:pPr>
        <w:pStyle w:val="HTM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Обучение населения мерам защиты при возникновении ЧС природного характера во время прохождения паводков, и</w:t>
      </w:r>
      <w:r>
        <w:rPr>
          <w:rFonts w:ascii="Times New Roman" w:hAnsi="Times New Roman" w:cs="Times New Roman"/>
          <w:sz w:val="24"/>
          <w:szCs w:val="24"/>
        </w:rPr>
        <w:t xml:space="preserve">зготовление агитационных материалов, знаков безопасности;   </w:t>
      </w:r>
    </w:p>
    <w:p w:rsidR="007F0F81" w:rsidRDefault="0094473D">
      <w:pPr>
        <w:pStyle w:val="HTM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ab/>
        <w:t xml:space="preserve"> Проведение мероприятий по созданию резерва материальных ресурсов, для ликвидации последствий ЧС природного характера во время прохождения паводков в один этап до 202</w:t>
      </w:r>
      <w:r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года;</w:t>
      </w:r>
    </w:p>
    <w:p w:rsidR="007F0F81" w:rsidRDefault="0094473D">
      <w:pPr>
        <w:pStyle w:val="HTM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ab/>
      </w:r>
      <w:r w:rsidR="00B6442B">
        <w:rPr>
          <w:rFonts w:ascii="Times New Roman" w:hAnsi="Times New Roman" w:cs="Times New Roman"/>
          <w:sz w:val="24"/>
          <w:szCs w:val="24"/>
        </w:rPr>
        <w:t xml:space="preserve"> Проведение  противо</w:t>
      </w:r>
      <w:r>
        <w:rPr>
          <w:rFonts w:ascii="Times New Roman" w:hAnsi="Times New Roman" w:cs="Times New Roman"/>
          <w:sz w:val="24"/>
          <w:szCs w:val="24"/>
        </w:rPr>
        <w:t xml:space="preserve">паводковых мероприятий; </w:t>
      </w:r>
    </w:p>
    <w:p w:rsidR="007F0F81" w:rsidRDefault="0094473D">
      <w:pPr>
        <w:pStyle w:val="HTM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Проведение мероприятий по созданию резерва финансовых средств для оказания помощи пострадавшим в результате ЧС при прохождении наводнений и паводков.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7F0F81" w:rsidRDefault="007F0F81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7F0F81" w:rsidRDefault="0094473D">
      <w:pPr>
        <w:tabs>
          <w:tab w:val="left" w:pos="284"/>
          <w:tab w:val="left" w:pos="6195"/>
        </w:tabs>
        <w:jc w:val="center"/>
        <w:rPr>
          <w:b/>
        </w:rPr>
      </w:pPr>
      <w:r>
        <w:rPr>
          <w:b/>
        </w:rPr>
        <w:t>3. Срок и этапы реализации муниципальной программы</w:t>
      </w:r>
    </w:p>
    <w:p w:rsidR="007F0F81" w:rsidRDefault="007F0F81">
      <w:pPr>
        <w:tabs>
          <w:tab w:val="left" w:pos="284"/>
          <w:tab w:val="left" w:pos="6195"/>
        </w:tabs>
        <w:rPr>
          <w:b/>
        </w:rPr>
      </w:pPr>
    </w:p>
    <w:p w:rsidR="007F0F81" w:rsidRDefault="0094473D">
      <w:pPr>
        <w:tabs>
          <w:tab w:val="left" w:pos="284"/>
          <w:tab w:val="left" w:pos="6195"/>
        </w:tabs>
        <w:jc w:val="both"/>
      </w:pPr>
      <w:r>
        <w:t xml:space="preserve">           Муниципальная Программа реализуется в один этап в 202</w:t>
      </w:r>
      <w:r>
        <w:t>5</w:t>
      </w:r>
      <w:r>
        <w:t>-202</w:t>
      </w:r>
      <w:r>
        <w:t>9</w:t>
      </w:r>
      <w:r>
        <w:t xml:space="preserve"> годы. Промежуточные показатели реализации муниципальной Программы определяются в ходе ежегодного мониторинга реализации муниципальной Программы и служат основой для принятия решения о </w:t>
      </w:r>
      <w:r>
        <w:t>е</w:t>
      </w:r>
      <w:r>
        <w:t>ё</w:t>
      </w:r>
      <w:r>
        <w:t xml:space="preserve"> корректировке</w:t>
      </w:r>
      <w:r>
        <w:rPr>
          <w:b/>
        </w:rPr>
        <w:t xml:space="preserve">. </w:t>
      </w:r>
    </w:p>
    <w:p w:rsidR="007F0F81" w:rsidRDefault="007F0F81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7F0F81" w:rsidRPr="00B6442B" w:rsidRDefault="0094473D" w:rsidP="00B6442B">
      <w:pPr>
        <w:pStyle w:val="ac"/>
        <w:numPr>
          <w:ilvl w:val="0"/>
          <w:numId w:val="4"/>
        </w:numPr>
        <w:tabs>
          <w:tab w:val="left" w:pos="284"/>
          <w:tab w:val="left" w:pos="6195"/>
        </w:tabs>
        <w:jc w:val="center"/>
        <w:rPr>
          <w:b/>
        </w:rPr>
      </w:pPr>
      <w:r>
        <w:rPr>
          <w:b/>
        </w:rPr>
        <w:t>Перечень мероприятий Программы.</w:t>
      </w:r>
    </w:p>
    <w:p w:rsidR="00B6442B" w:rsidRDefault="00B6442B" w:rsidP="00B6442B">
      <w:pPr>
        <w:ind w:left="660"/>
        <w:jc w:val="both"/>
      </w:pPr>
    </w:p>
    <w:p w:rsidR="007F0F81" w:rsidRDefault="0094473D" w:rsidP="00B6442B">
      <w:pPr>
        <w:ind w:firstLine="709"/>
        <w:jc w:val="both"/>
      </w:pPr>
      <w:r>
        <w:t xml:space="preserve">Основные мероприятия по реализации Программы определены исходя из основных целей. Перечень мероприятий Программы с указанием сроков её исполнения,  </w:t>
      </w:r>
      <w:r>
        <w:t xml:space="preserve"> ожидаемым результатам исполнения представле</w:t>
      </w:r>
      <w:r>
        <w:t>н в приложении № 2 к настоящей Программе.</w:t>
      </w:r>
    </w:p>
    <w:p w:rsidR="007F0F81" w:rsidRDefault="007F0F81">
      <w:pPr>
        <w:pStyle w:val="ac"/>
        <w:tabs>
          <w:tab w:val="left" w:pos="284"/>
          <w:tab w:val="left" w:pos="6195"/>
        </w:tabs>
        <w:ind w:left="660"/>
        <w:rPr>
          <w:b/>
        </w:rPr>
      </w:pPr>
    </w:p>
    <w:p w:rsidR="007F0F81" w:rsidRDefault="0094473D">
      <w:pPr>
        <w:tabs>
          <w:tab w:val="left" w:pos="284"/>
          <w:tab w:val="left" w:pos="6195"/>
        </w:tabs>
        <w:ind w:left="300"/>
        <w:jc w:val="center"/>
        <w:rPr>
          <w:b/>
        </w:rPr>
      </w:pPr>
      <w:r>
        <w:rPr>
          <w:b/>
        </w:rPr>
        <w:t>5. Механизм реализации муниципальной Программы</w:t>
      </w:r>
    </w:p>
    <w:p w:rsidR="007F0F81" w:rsidRDefault="007F0F81">
      <w:pPr>
        <w:tabs>
          <w:tab w:val="left" w:pos="284"/>
          <w:tab w:val="left" w:pos="6195"/>
        </w:tabs>
        <w:ind w:left="300"/>
        <w:jc w:val="center"/>
        <w:rPr>
          <w:b/>
        </w:rPr>
      </w:pPr>
    </w:p>
    <w:p w:rsidR="007F0F81" w:rsidRDefault="0094473D">
      <w:pPr>
        <w:tabs>
          <w:tab w:val="left" w:pos="0"/>
        </w:tabs>
        <w:ind w:firstLine="720"/>
        <w:jc w:val="both"/>
      </w:pPr>
      <w:r>
        <w:t>Механизм реализации Программы основан на обеспечении достижения запланированных результатов установленных в Программе показателей в рамках, выделяемых из бюджета Тер</w:t>
      </w:r>
      <w:r>
        <w:t xml:space="preserve">нейского муниципального </w:t>
      </w:r>
      <w:r>
        <w:t>округа</w:t>
      </w:r>
      <w:r>
        <w:t xml:space="preserve"> средств, путём последовательного выполнения предусмотренных Программой мероприятий.</w:t>
      </w:r>
    </w:p>
    <w:p w:rsidR="007F0F81" w:rsidRDefault="0094473D">
      <w:pPr>
        <w:tabs>
          <w:tab w:val="left" w:pos="0"/>
          <w:tab w:val="left" w:pos="709"/>
        </w:tabs>
        <w:ind w:firstLine="720"/>
        <w:jc w:val="both"/>
      </w:pPr>
      <w:r>
        <w:t xml:space="preserve">Механизм реализации Программы включает: </w:t>
      </w:r>
    </w:p>
    <w:p w:rsidR="007F0F81" w:rsidRDefault="0094473D">
      <w:pPr>
        <w:numPr>
          <w:ilvl w:val="0"/>
          <w:numId w:val="5"/>
        </w:numPr>
        <w:tabs>
          <w:tab w:val="left" w:pos="0"/>
        </w:tabs>
        <w:ind w:left="0" w:firstLine="710"/>
        <w:jc w:val="both"/>
      </w:pPr>
      <w:r>
        <w:t>выполнение программных мероприятий за счет всех источников финансирования;</w:t>
      </w:r>
    </w:p>
    <w:p w:rsidR="007F0F81" w:rsidRDefault="0094473D">
      <w:pPr>
        <w:numPr>
          <w:ilvl w:val="0"/>
          <w:numId w:val="5"/>
        </w:numPr>
        <w:tabs>
          <w:tab w:val="left" w:pos="0"/>
        </w:tabs>
        <w:jc w:val="both"/>
      </w:pPr>
      <w:r>
        <w:t>ежегодную подготовку отче</w:t>
      </w:r>
      <w:r>
        <w:t>та о реализации Программы;</w:t>
      </w:r>
    </w:p>
    <w:p w:rsidR="007F0F81" w:rsidRDefault="0094473D">
      <w:pPr>
        <w:numPr>
          <w:ilvl w:val="0"/>
          <w:numId w:val="5"/>
        </w:numPr>
        <w:tabs>
          <w:tab w:val="left" w:pos="0"/>
        </w:tabs>
        <w:jc w:val="both"/>
      </w:pPr>
      <w:r>
        <w:t>корректировку Программы;</w:t>
      </w:r>
    </w:p>
    <w:p w:rsidR="007F0F81" w:rsidRDefault="0094473D">
      <w:pPr>
        <w:numPr>
          <w:ilvl w:val="0"/>
          <w:numId w:val="5"/>
        </w:numPr>
        <w:tabs>
          <w:tab w:val="left" w:pos="0"/>
        </w:tabs>
        <w:ind w:left="0" w:firstLine="708"/>
        <w:jc w:val="both"/>
      </w:pPr>
      <w:r>
        <w:t>ежегодное составление перечня мероприятий Программы, реализуемых в текущем году за счет средств всех источников финансирования, с учетом результатов выполнения Программы за предыдущий год.</w:t>
      </w:r>
    </w:p>
    <w:p w:rsidR="007F0F81" w:rsidRDefault="0094473D">
      <w:pPr>
        <w:tabs>
          <w:tab w:val="left" w:pos="0"/>
        </w:tabs>
        <w:ind w:firstLine="720"/>
        <w:jc w:val="both"/>
      </w:pPr>
      <w:r>
        <w:t xml:space="preserve">Координатор </w:t>
      </w:r>
      <w:r>
        <w:t>программы осуществляет текущую работу по координации деятельности муниципальных заказчиков, обеспечивая их согласованные действия по реализации мероприятий программы, а также по целевому и эффективному использованию бюджетных и внебюджетных средств.</w:t>
      </w:r>
    </w:p>
    <w:p w:rsidR="007F0F81" w:rsidRDefault="0094473D">
      <w:pPr>
        <w:tabs>
          <w:tab w:val="left" w:pos="0"/>
        </w:tabs>
        <w:jc w:val="both"/>
      </w:pPr>
      <w:r>
        <w:t xml:space="preserve">      </w:t>
      </w:r>
      <w:r>
        <w:t xml:space="preserve">     Механизм реализации муниципальной Программы направлен на эффективное планирование, обеспечению контроля, проведению мониторинга по выполнению муниципальной Программы, выработку решений при возникновении отклонения хода работ от плана мероприятий муниц</w:t>
      </w:r>
      <w:r>
        <w:t>ипальной Программы.</w:t>
      </w:r>
    </w:p>
    <w:p w:rsidR="007F0F81" w:rsidRDefault="0094473D">
      <w:pPr>
        <w:tabs>
          <w:tab w:val="left" w:pos="0"/>
        </w:tabs>
        <w:jc w:val="both"/>
      </w:pPr>
      <w:r>
        <w:t xml:space="preserve">           Реализация программных мероприятий осуществляется посредством размещения заказов на поставку товаров, выполнение работ, оказание услуг для муниципальных нужд в порядке, предусмотренном действующим законодательством.</w:t>
      </w:r>
    </w:p>
    <w:p w:rsidR="007F0F81" w:rsidRDefault="0094473D">
      <w:pPr>
        <w:tabs>
          <w:tab w:val="left" w:pos="0"/>
        </w:tabs>
        <w:ind w:firstLine="720"/>
        <w:jc w:val="both"/>
      </w:pPr>
      <w:r>
        <w:t>В ходе ре</w:t>
      </w:r>
      <w:r>
        <w:t>ализации мероприятий муниципальной Программы, возможно возникновение рисков, прямо или косвенно влияющих на конечный результат:</w:t>
      </w:r>
    </w:p>
    <w:p w:rsidR="007F0F81" w:rsidRDefault="0094473D">
      <w:pPr>
        <w:ind w:firstLine="720"/>
        <w:jc w:val="both"/>
      </w:pPr>
      <w:r>
        <w:lastRenderedPageBreak/>
        <w:t>- административный фактор, т.е. возможность изменений в системе федеральных органов исполнительной власти в результате продолжен</w:t>
      </w:r>
      <w:r>
        <w:t>ия административной реформы с ликвидацией (реорганизацией) уполномоченных органов исполнительной власти, что может нарушить механизм реализации программы;</w:t>
      </w:r>
    </w:p>
    <w:p w:rsidR="007F0F81" w:rsidRDefault="0094473D">
      <w:pPr>
        <w:ind w:firstLine="720"/>
        <w:jc w:val="both"/>
      </w:pPr>
      <w:r>
        <w:t>- финансовый фактор, т.е. невозможность получения запланированных результатов либо из-за неполного фи</w:t>
      </w:r>
      <w:r>
        <w:t>нансирования программы, либо в следствие резкого роста цен на рынке товаров, работ и услуг.</w:t>
      </w:r>
    </w:p>
    <w:p w:rsidR="007F0F81" w:rsidRDefault="0094473D">
      <w:pPr>
        <w:ind w:firstLine="720"/>
        <w:jc w:val="both"/>
      </w:pPr>
      <w:r>
        <w:t>Все другие основные группы риска – ресурсный (кадровый состав), технические (технология, стандартизация, требования качества), внешние (поставщики, рыночная конъект</w:t>
      </w:r>
      <w:r>
        <w:t>ура, окружающая среда) и управленческие (планирование, контроль, коммуникации) – имеют достаточно слабое воздействие на программу.</w:t>
      </w:r>
    </w:p>
    <w:p w:rsidR="007F0F81" w:rsidRDefault="007F0F81">
      <w:pPr>
        <w:pStyle w:val="ac"/>
        <w:tabs>
          <w:tab w:val="left" w:pos="284"/>
          <w:tab w:val="left" w:pos="6195"/>
        </w:tabs>
        <w:ind w:left="360"/>
        <w:rPr>
          <w:b/>
        </w:rPr>
      </w:pPr>
    </w:p>
    <w:p w:rsidR="007F0F81" w:rsidRDefault="0094473D">
      <w:pPr>
        <w:pStyle w:val="ac"/>
        <w:tabs>
          <w:tab w:val="left" w:pos="284"/>
          <w:tab w:val="left" w:pos="6195"/>
        </w:tabs>
        <w:ind w:left="360"/>
        <w:rPr>
          <w:b/>
        </w:rPr>
      </w:pPr>
      <w:r>
        <w:rPr>
          <w:b/>
        </w:rPr>
        <w:t xml:space="preserve">           6. Ресурсное обеспечение реализации муниципальной Программы</w:t>
      </w:r>
    </w:p>
    <w:p w:rsidR="007F0F81" w:rsidRDefault="0094473D">
      <w:pPr>
        <w:tabs>
          <w:tab w:val="left" w:pos="0"/>
        </w:tabs>
        <w:jc w:val="both"/>
      </w:pPr>
      <w:r>
        <w:tab/>
      </w:r>
    </w:p>
    <w:p w:rsidR="007F0F81" w:rsidRDefault="0094473D">
      <w:pPr>
        <w:tabs>
          <w:tab w:val="left" w:pos="0"/>
        </w:tabs>
        <w:jc w:val="both"/>
      </w:pPr>
      <w:r>
        <w:t xml:space="preserve">         </w:t>
      </w:r>
      <w:r>
        <w:t xml:space="preserve">  Финансирование Программы осуществляется </w:t>
      </w:r>
      <w:r>
        <w:t>с 202</w:t>
      </w:r>
      <w:r>
        <w:t>5</w:t>
      </w:r>
      <w:r>
        <w:t xml:space="preserve"> года. Общий объем финансирования муниципальной Программы составит </w:t>
      </w:r>
      <w:r>
        <w:rPr>
          <w:b/>
          <w:bCs/>
        </w:rPr>
        <w:t>11118</w:t>
      </w:r>
      <w:r>
        <w:rPr>
          <w:b/>
          <w:bCs/>
        </w:rPr>
        <w:t>,</w:t>
      </w:r>
      <w:r>
        <w:rPr>
          <w:b/>
          <w:bCs/>
        </w:rPr>
        <w:t>00</w:t>
      </w:r>
      <w:r>
        <w:t xml:space="preserve"> тыс. руб., в том числе:</w:t>
      </w:r>
    </w:p>
    <w:p w:rsidR="007F0F81" w:rsidRDefault="0094473D">
      <w:pPr>
        <w:tabs>
          <w:tab w:val="left" w:pos="0"/>
        </w:tabs>
        <w:ind w:firstLine="709"/>
        <w:jc w:val="both"/>
      </w:pPr>
      <w:r>
        <w:t>202</w:t>
      </w:r>
      <w:r>
        <w:t>5</w:t>
      </w:r>
      <w:r>
        <w:t xml:space="preserve"> год – </w:t>
      </w:r>
      <w:r>
        <w:t xml:space="preserve">4339,00 </w:t>
      </w:r>
      <w:r>
        <w:t>тыс. руб.;</w:t>
      </w:r>
    </w:p>
    <w:p w:rsidR="007F0F81" w:rsidRDefault="0094473D">
      <w:pPr>
        <w:tabs>
          <w:tab w:val="left" w:pos="0"/>
        </w:tabs>
        <w:ind w:firstLine="709"/>
        <w:jc w:val="both"/>
      </w:pPr>
      <w:r>
        <w:t>202</w:t>
      </w:r>
      <w:r>
        <w:t>6</w:t>
      </w:r>
      <w:r>
        <w:t xml:space="preserve"> год – </w:t>
      </w:r>
      <w:r>
        <w:t>4224,00</w:t>
      </w:r>
      <w:r>
        <w:t xml:space="preserve"> тыс. руб.;</w:t>
      </w:r>
    </w:p>
    <w:p w:rsidR="007F0F81" w:rsidRDefault="0094473D">
      <w:pPr>
        <w:tabs>
          <w:tab w:val="left" w:pos="0"/>
        </w:tabs>
        <w:ind w:firstLine="709"/>
        <w:jc w:val="both"/>
      </w:pPr>
      <w:r>
        <w:t>202</w:t>
      </w:r>
      <w:r>
        <w:t>7</w:t>
      </w:r>
      <w:r>
        <w:t xml:space="preserve"> год – </w:t>
      </w:r>
      <w:r>
        <w:t>890,00</w:t>
      </w:r>
      <w:r>
        <w:t xml:space="preserve"> тыс. руб.;</w:t>
      </w:r>
    </w:p>
    <w:p w:rsidR="007F0F81" w:rsidRDefault="0094473D">
      <w:pPr>
        <w:tabs>
          <w:tab w:val="left" w:pos="0"/>
        </w:tabs>
        <w:ind w:firstLine="709"/>
        <w:jc w:val="both"/>
      </w:pPr>
      <w:r>
        <w:t>202</w:t>
      </w:r>
      <w:r>
        <w:t>8</w:t>
      </w:r>
      <w:r>
        <w:t xml:space="preserve"> год – </w:t>
      </w:r>
      <w:r>
        <w:t>800,00</w:t>
      </w:r>
      <w:r>
        <w:t xml:space="preserve"> тыс. руб.;</w:t>
      </w:r>
    </w:p>
    <w:p w:rsidR="007F0F81" w:rsidRDefault="0094473D">
      <w:pPr>
        <w:tabs>
          <w:tab w:val="left" w:pos="0"/>
        </w:tabs>
        <w:ind w:firstLine="709"/>
        <w:jc w:val="both"/>
      </w:pPr>
      <w:r>
        <w:t>202</w:t>
      </w:r>
      <w:r>
        <w:t>9</w:t>
      </w:r>
      <w:r>
        <w:t xml:space="preserve"> год – </w:t>
      </w:r>
      <w:r>
        <w:t>865,00</w:t>
      </w:r>
      <w:r>
        <w:t xml:space="preserve"> тыс. руб. </w:t>
      </w:r>
    </w:p>
    <w:p w:rsidR="007F0F81" w:rsidRDefault="007F0F81">
      <w:pPr>
        <w:tabs>
          <w:tab w:val="left" w:pos="0"/>
        </w:tabs>
        <w:ind w:firstLine="709"/>
        <w:jc w:val="both"/>
        <w:rPr>
          <w:highlight w:val="yellow"/>
        </w:rPr>
      </w:pPr>
    </w:p>
    <w:p w:rsidR="007F0F81" w:rsidRDefault="0094473D">
      <w:pPr>
        <w:tabs>
          <w:tab w:val="left" w:pos="0"/>
        </w:tabs>
        <w:ind w:firstLine="709"/>
        <w:jc w:val="both"/>
      </w:pPr>
      <w:r>
        <w:t xml:space="preserve">Выделение средств федерального, краевого бюджетов, внебюджетных источников на реализацию программы не предусмотрено. Выделение дополнительных объемов ресурсов на реализацию муниципальной программы не предусмотрено. </w:t>
      </w:r>
    </w:p>
    <w:p w:rsidR="007F0F81" w:rsidRDefault="0094473D">
      <w:pPr>
        <w:tabs>
          <w:tab w:val="left" w:pos="0"/>
        </w:tabs>
        <w:ind w:firstLine="709"/>
        <w:jc w:val="both"/>
      </w:pPr>
      <w:r>
        <w:t>Объёмы финансовых средств, предусмотренн</w:t>
      </w:r>
      <w:r>
        <w:t xml:space="preserve">ых на реализацию мероприятий Программы, подлежит ежегодному уточнению при формировании бюджета Тернейского муниципального </w:t>
      </w:r>
      <w:r>
        <w:t>округа</w:t>
      </w:r>
      <w:r>
        <w:t xml:space="preserve"> на очередной финансовый год на основе анализа полученных результатов и с учётом возможностей бюджета Тернейского муниципального</w:t>
      </w:r>
      <w:r>
        <w:t xml:space="preserve"> </w:t>
      </w:r>
      <w:r>
        <w:t>округа</w:t>
      </w:r>
      <w:r>
        <w:t>.</w:t>
      </w:r>
    </w:p>
    <w:p w:rsidR="007F0F81" w:rsidRDefault="0094473D">
      <w:pPr>
        <w:tabs>
          <w:tab w:val="left" w:pos="0"/>
        </w:tabs>
        <w:jc w:val="both"/>
      </w:pPr>
      <w:r>
        <w:t xml:space="preserve">           Ресурсное обеспечение реализации муниципальной программы за счет средств бюджета Тернейского муниципального </w:t>
      </w:r>
      <w:r>
        <w:t>округа</w:t>
      </w:r>
      <w:r>
        <w:t xml:space="preserve"> представлено в приложении № 3 к муниципальной программе.</w:t>
      </w:r>
    </w:p>
    <w:p w:rsidR="007F0F81" w:rsidRDefault="007F0F81">
      <w:pPr>
        <w:jc w:val="both"/>
        <w:rPr>
          <w:b/>
        </w:rPr>
      </w:pPr>
    </w:p>
    <w:p w:rsidR="007F0F81" w:rsidRDefault="0094473D">
      <w:pPr>
        <w:pStyle w:val="ac"/>
        <w:numPr>
          <w:ilvl w:val="0"/>
          <w:numId w:val="6"/>
        </w:numPr>
        <w:jc w:val="center"/>
        <w:rPr>
          <w:b/>
        </w:rPr>
      </w:pPr>
      <w:r>
        <w:rPr>
          <w:b/>
        </w:rPr>
        <w:t xml:space="preserve">Управление реализацией Программы и контроль за ходом её </w:t>
      </w:r>
      <w:r>
        <w:rPr>
          <w:b/>
        </w:rPr>
        <w:t>исполнением</w:t>
      </w:r>
    </w:p>
    <w:p w:rsidR="007F0F81" w:rsidRDefault="0094473D">
      <w:pPr>
        <w:jc w:val="both"/>
      </w:pPr>
      <w:r>
        <w:t xml:space="preserve">           </w:t>
      </w:r>
    </w:p>
    <w:p w:rsidR="007F0F81" w:rsidRDefault="0094473D">
      <w:pPr>
        <w:jc w:val="both"/>
      </w:pPr>
      <w:r>
        <w:t xml:space="preserve">            Отдел ГО и ЧС администрации Тернейского муниципального </w:t>
      </w:r>
      <w:r>
        <w:t>округа</w:t>
      </w:r>
      <w:r>
        <w:t xml:space="preserve"> является координатором Программы и осуществляет текущее управление и контроль исполнения программных мероприятий.</w:t>
      </w:r>
    </w:p>
    <w:p w:rsidR="007F0F81" w:rsidRDefault="0094473D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Управление Программой предусматривает совоку</w:t>
      </w:r>
      <w:r>
        <w:rPr>
          <w:rFonts w:ascii="Times New Roman" w:hAnsi="Times New Roman" w:cs="Times New Roman"/>
          <w:sz w:val="24"/>
          <w:szCs w:val="24"/>
        </w:rPr>
        <w:t>пность скоординированных действий, призванных обеспечить реализацию Программы, контроль и анализ ее выполнения, корректировку Программы в случае необходимости, анализ и оценку конечных результатов реализации Программы.</w:t>
      </w:r>
    </w:p>
    <w:p w:rsidR="007F0F81" w:rsidRDefault="0094473D">
      <w:pPr>
        <w:jc w:val="both"/>
        <w:rPr>
          <w:b/>
        </w:rPr>
      </w:pPr>
      <w:r>
        <w:t xml:space="preserve">           Для обеспечения мониторинг</w:t>
      </w:r>
      <w:r>
        <w:t>а и анализа хода реализации Программы координатор Программы ежеквартально готовит отчёт о ходе выполнения программных мероприятий и направляет его в отдел экономики и планирования.</w:t>
      </w:r>
    </w:p>
    <w:p w:rsidR="007F0F81" w:rsidRDefault="0094473D">
      <w:pPr>
        <w:tabs>
          <w:tab w:val="left" w:pos="0"/>
        </w:tabs>
        <w:ind w:firstLine="720"/>
        <w:jc w:val="both"/>
      </w:pPr>
      <w:r>
        <w:t>Реализация муниципальной Программы не требует дополнительного применения на</w:t>
      </w:r>
      <w:r>
        <w:t>логовых, тарифных и иных мер государственного регулирования. Оценка применения мер государственного регулирования в сфере реализации муниципальной Программы не предусмотрена.</w:t>
      </w:r>
    </w:p>
    <w:p w:rsidR="007F0F81" w:rsidRDefault="0094473D">
      <w:pPr>
        <w:tabs>
          <w:tab w:val="left" w:pos="0"/>
        </w:tabs>
        <w:ind w:firstLine="720"/>
        <w:jc w:val="both"/>
      </w:pPr>
      <w:r>
        <w:t>Применение мер правового регулирования в сфере реализации муниципальной Программы</w:t>
      </w:r>
      <w:r>
        <w:t xml:space="preserve"> будет определено в процессе реализации программы.</w:t>
      </w:r>
    </w:p>
    <w:p w:rsidR="007F0F81" w:rsidRDefault="0094473D">
      <w:pPr>
        <w:tabs>
          <w:tab w:val="left" w:pos="0"/>
        </w:tabs>
        <w:jc w:val="both"/>
        <w:rPr>
          <w:b/>
        </w:rPr>
      </w:pPr>
      <w:r>
        <w:t xml:space="preserve">           Муниципальные задания на оказание муниципальных услуг (выполнение работ) муниципальными бюджетными и автономными учреждениями по муниципальной Программе не формируются. Муниципальные услуги в ра</w:t>
      </w:r>
      <w:r>
        <w:t>мках муниципальной Программы не предусмотрены.</w:t>
      </w:r>
    </w:p>
    <w:p w:rsidR="007F0F81" w:rsidRDefault="0094473D">
      <w:pPr>
        <w:tabs>
          <w:tab w:val="left" w:pos="0"/>
        </w:tabs>
        <w:ind w:firstLine="709"/>
        <w:jc w:val="both"/>
      </w:pPr>
      <w:r>
        <w:t xml:space="preserve"> </w:t>
      </w:r>
    </w:p>
    <w:p w:rsidR="007F0F81" w:rsidRDefault="0094473D">
      <w:pPr>
        <w:pStyle w:val="ac"/>
        <w:numPr>
          <w:ilvl w:val="0"/>
          <w:numId w:val="6"/>
        </w:numPr>
        <w:tabs>
          <w:tab w:val="left" w:pos="284"/>
          <w:tab w:val="left" w:pos="6195"/>
        </w:tabs>
        <w:jc w:val="center"/>
        <w:rPr>
          <w:b/>
        </w:rPr>
      </w:pPr>
      <w:r>
        <w:rPr>
          <w:b/>
        </w:rPr>
        <w:t>Индикаторы, показатели муниципальной Программы</w:t>
      </w:r>
    </w:p>
    <w:p w:rsidR="007F0F81" w:rsidRDefault="007F0F81">
      <w:pPr>
        <w:pStyle w:val="HTML"/>
        <w:tabs>
          <w:tab w:val="clear" w:pos="916"/>
          <w:tab w:val="left" w:pos="851"/>
        </w:tabs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7F0F81" w:rsidRDefault="0094473D">
      <w:pPr>
        <w:pStyle w:val="HTML"/>
        <w:tabs>
          <w:tab w:val="clear" w:pos="916"/>
          <w:tab w:val="left" w:pos="851"/>
        </w:tabs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 о целевых индикаторах, показателях муниципальной Программы с расшифровкой плановых значений по годам ее реализации представлены в приложении № 1 к нас</w:t>
      </w:r>
      <w:r>
        <w:rPr>
          <w:rFonts w:ascii="Times New Roman" w:hAnsi="Times New Roman" w:cs="Times New Roman"/>
          <w:sz w:val="24"/>
          <w:szCs w:val="24"/>
        </w:rPr>
        <w:t>тоящей муниципальной программе.</w:t>
      </w:r>
    </w:p>
    <w:p w:rsidR="007F0F81" w:rsidRDefault="0094473D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851"/>
        </w:tabs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Основными индикаторами и показателями муниципальной Программы являются:</w:t>
      </w:r>
    </w:p>
    <w:p w:rsidR="007F0F81" w:rsidRDefault="0094473D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851"/>
        </w:tabs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Повышение уровня безопасности жизнедеятельности населения Тернейского муниципального </w:t>
      </w:r>
      <w:r>
        <w:rPr>
          <w:rFonts w:ascii="Times New Roman" w:hAnsi="Times New Roman" w:cs="Times New Roman"/>
          <w:sz w:val="24"/>
          <w:szCs w:val="24"/>
        </w:rPr>
        <w:t>округа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 0% в 202</w:t>
      </w:r>
      <w:r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году до 100 % к 202</w:t>
      </w:r>
      <w:r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году.</w:t>
      </w:r>
    </w:p>
    <w:p w:rsidR="007F0F81" w:rsidRDefault="0094473D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851"/>
        </w:tabs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Увеличение мероприятий по обеспечению пожарной безопасности населенных пунктов Тернейского муниципального </w:t>
      </w:r>
      <w:r>
        <w:rPr>
          <w:rFonts w:ascii="Times New Roman" w:hAnsi="Times New Roman" w:cs="Times New Roman"/>
          <w:sz w:val="24"/>
          <w:szCs w:val="24"/>
        </w:rPr>
        <w:t>округа</w:t>
      </w:r>
      <w:r>
        <w:rPr>
          <w:rFonts w:ascii="Times New Roman" w:hAnsi="Times New Roman" w:cs="Times New Roman"/>
          <w:sz w:val="24"/>
          <w:szCs w:val="24"/>
        </w:rPr>
        <w:t xml:space="preserve"> с 0 % в 202</w:t>
      </w:r>
      <w:r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году до 100 % к 202</w:t>
      </w:r>
      <w:r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году;</w:t>
      </w:r>
    </w:p>
    <w:p w:rsidR="007F0F81" w:rsidRDefault="0094473D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851"/>
        </w:tabs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Увеличение мероприятий по обеспечению техниче</w:t>
      </w:r>
      <w:r w:rsidR="00B6442B">
        <w:rPr>
          <w:rFonts w:ascii="Times New Roman" w:hAnsi="Times New Roman" w:cs="Times New Roman"/>
          <w:sz w:val="24"/>
          <w:szCs w:val="24"/>
        </w:rPr>
        <w:t>скими средствами для управления</w:t>
      </w:r>
      <w:r>
        <w:rPr>
          <w:rFonts w:ascii="Times New Roman" w:hAnsi="Times New Roman" w:cs="Times New Roman"/>
          <w:sz w:val="24"/>
          <w:szCs w:val="24"/>
        </w:rPr>
        <w:t xml:space="preserve"> ЕДДС на территории Терней</w:t>
      </w:r>
      <w:r>
        <w:rPr>
          <w:rFonts w:ascii="Times New Roman" w:hAnsi="Times New Roman" w:cs="Times New Roman"/>
          <w:sz w:val="24"/>
          <w:szCs w:val="24"/>
        </w:rPr>
        <w:t xml:space="preserve">ского муниципального </w:t>
      </w:r>
      <w:r>
        <w:rPr>
          <w:rFonts w:ascii="Times New Roman" w:hAnsi="Times New Roman" w:cs="Times New Roman"/>
          <w:sz w:val="24"/>
          <w:szCs w:val="24"/>
        </w:rPr>
        <w:t>округа</w:t>
      </w:r>
      <w:r>
        <w:rPr>
          <w:rFonts w:ascii="Times New Roman" w:hAnsi="Times New Roman" w:cs="Times New Roman"/>
          <w:sz w:val="24"/>
          <w:szCs w:val="24"/>
        </w:rPr>
        <w:t xml:space="preserve"> с 0 % в 202</w:t>
      </w:r>
      <w:r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году до 100 % к 202</w:t>
      </w:r>
      <w:r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году;</w:t>
      </w:r>
    </w:p>
    <w:p w:rsidR="007F0F81" w:rsidRDefault="0094473D">
      <w:pPr>
        <w:pStyle w:val="HTML"/>
        <w:tabs>
          <w:tab w:val="clear" w:pos="916"/>
          <w:tab w:val="left" w:pos="851"/>
        </w:tabs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Увеличение мероприятий по защите от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 ч</w:t>
      </w:r>
      <w:r w:rsidR="00B6442B">
        <w:rPr>
          <w:rFonts w:ascii="Times New Roman" w:hAnsi="Times New Roman" w:cs="Times New Roman"/>
          <w:sz w:val="24"/>
          <w:szCs w:val="24"/>
          <w:lang w:eastAsia="en-US"/>
        </w:rPr>
        <w:t>резвычайных ситуаций природного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eastAsia="en-US"/>
        </w:rPr>
        <w:t xml:space="preserve"> характера во время прохождения паводков</w:t>
      </w:r>
      <w:r>
        <w:rPr>
          <w:rFonts w:ascii="Times New Roman" w:hAnsi="Times New Roman" w:cs="Times New Roman"/>
          <w:sz w:val="24"/>
          <w:szCs w:val="24"/>
        </w:rPr>
        <w:t xml:space="preserve"> с 0 % в 202</w:t>
      </w:r>
      <w:r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году до 100 % к 202</w:t>
      </w:r>
      <w:r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году.</w:t>
      </w:r>
    </w:p>
    <w:p w:rsidR="007F0F81" w:rsidRDefault="0094473D">
      <w:pPr>
        <w:pStyle w:val="HTML"/>
        <w:tabs>
          <w:tab w:val="clear" w:pos="916"/>
          <w:tab w:val="left" w:pos="851"/>
        </w:tabs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Создание условий для организации добро</w:t>
      </w:r>
      <w:r>
        <w:rPr>
          <w:rFonts w:ascii="Times New Roman" w:eastAsia="Calibri" w:hAnsi="Times New Roman" w:cs="Times New Roman"/>
          <w:bCs/>
          <w:sz w:val="24"/>
          <w:szCs w:val="24"/>
        </w:rPr>
        <w:t>вольной пожарной охраны на территории Тернейского муниципального округа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c </w:t>
      </w:r>
      <w:r>
        <w:rPr>
          <w:rFonts w:ascii="Times New Roman" w:hAnsi="Times New Roman" w:cs="Times New Roman"/>
          <w:sz w:val="24"/>
          <w:szCs w:val="24"/>
        </w:rPr>
        <w:t>0 % в 202</w:t>
      </w:r>
      <w:r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году до 100 % к 202</w:t>
      </w:r>
      <w:r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году.</w:t>
      </w:r>
    </w:p>
    <w:p w:rsidR="007F0F81" w:rsidRDefault="007F0F81">
      <w:pPr>
        <w:tabs>
          <w:tab w:val="left" w:pos="0"/>
        </w:tabs>
        <w:jc w:val="both"/>
        <w:rPr>
          <w:bCs/>
        </w:rPr>
      </w:pPr>
    </w:p>
    <w:p w:rsidR="007F0F81" w:rsidRDefault="0094473D">
      <w:pPr>
        <w:pStyle w:val="ac"/>
        <w:numPr>
          <w:ilvl w:val="0"/>
          <w:numId w:val="6"/>
        </w:numPr>
        <w:tabs>
          <w:tab w:val="left" w:pos="0"/>
        </w:tabs>
        <w:jc w:val="center"/>
        <w:rPr>
          <w:b/>
        </w:rPr>
      </w:pPr>
      <w:r>
        <w:rPr>
          <w:b/>
        </w:rPr>
        <w:t>Оценка эффективности реализации муниципальной Программы</w:t>
      </w:r>
    </w:p>
    <w:p w:rsidR="007F0F81" w:rsidRDefault="007F0F81">
      <w:pPr>
        <w:widowControl w:val="0"/>
        <w:autoSpaceDE w:val="0"/>
        <w:autoSpaceDN w:val="0"/>
        <w:adjustRightInd w:val="0"/>
        <w:ind w:firstLine="720"/>
        <w:jc w:val="both"/>
      </w:pPr>
    </w:p>
    <w:p w:rsidR="007F0F81" w:rsidRDefault="0094473D">
      <w:pPr>
        <w:widowControl w:val="0"/>
        <w:autoSpaceDE w:val="0"/>
        <w:autoSpaceDN w:val="0"/>
        <w:adjustRightInd w:val="0"/>
        <w:ind w:firstLine="720"/>
        <w:jc w:val="both"/>
      </w:pPr>
      <w:r>
        <w:t>Порядок проведения оценки эффективности реализации муниципальной Программы предназначе</w:t>
      </w:r>
      <w:r>
        <w:t xml:space="preserve">н для оценки эффективности реализации муниципальной Программы, достижения индикаторов (показателей) муниципальной Программы, соответствия достигнутых результатов запланированным индикаторам (показателям) </w:t>
      </w:r>
    </w:p>
    <w:p w:rsidR="007F0F81" w:rsidRDefault="0094473D">
      <w:pPr>
        <w:widowControl w:val="0"/>
        <w:autoSpaceDE w:val="0"/>
        <w:autoSpaceDN w:val="0"/>
        <w:adjustRightInd w:val="0"/>
        <w:ind w:firstLine="720"/>
        <w:jc w:val="both"/>
      </w:pPr>
      <w:r>
        <w:t>Оценка эффективности реализации муниципальной Прогр</w:t>
      </w:r>
      <w:r>
        <w:t xml:space="preserve">аммы осуществляется ответственным исполнителем на основе критериев: </w:t>
      </w:r>
    </w:p>
    <w:p w:rsidR="007F0F81" w:rsidRDefault="0094473D">
      <w:pPr>
        <w:widowControl w:val="0"/>
        <w:autoSpaceDE w:val="0"/>
        <w:autoSpaceDN w:val="0"/>
        <w:adjustRightInd w:val="0"/>
        <w:ind w:firstLine="720"/>
        <w:jc w:val="both"/>
      </w:pPr>
      <w:r>
        <w:t xml:space="preserve">- степени достижения цели муниципальной программы; </w:t>
      </w:r>
    </w:p>
    <w:p w:rsidR="007F0F81" w:rsidRDefault="0094473D">
      <w:pPr>
        <w:widowControl w:val="0"/>
        <w:autoSpaceDE w:val="0"/>
        <w:autoSpaceDN w:val="0"/>
        <w:adjustRightInd w:val="0"/>
        <w:ind w:firstLine="720"/>
        <w:jc w:val="both"/>
      </w:pPr>
      <w:r>
        <w:t xml:space="preserve">- степени достижения задач муниципальной программы; </w:t>
      </w:r>
    </w:p>
    <w:p w:rsidR="007F0F81" w:rsidRDefault="0094473D">
      <w:pPr>
        <w:widowControl w:val="0"/>
        <w:autoSpaceDE w:val="0"/>
        <w:autoSpaceDN w:val="0"/>
        <w:adjustRightInd w:val="0"/>
        <w:ind w:firstLine="720"/>
        <w:jc w:val="both"/>
      </w:pPr>
      <w:r>
        <w:t>-степени реализации основных мероприятий (достижения ожидаемых непосредственных ре</w:t>
      </w:r>
      <w:r>
        <w:t>зультатов их реализации);</w:t>
      </w:r>
    </w:p>
    <w:p w:rsidR="007F0F81" w:rsidRDefault="0094473D">
      <w:pPr>
        <w:widowControl w:val="0"/>
        <w:autoSpaceDE w:val="0"/>
        <w:autoSpaceDN w:val="0"/>
        <w:adjustRightInd w:val="0"/>
        <w:ind w:left="709"/>
        <w:jc w:val="both"/>
      </w:pPr>
      <w:r>
        <w:t>- степени соответствия запланированному уровню затрат;</w:t>
      </w:r>
    </w:p>
    <w:p w:rsidR="007F0F81" w:rsidRDefault="0094473D">
      <w:pPr>
        <w:widowControl w:val="0"/>
        <w:autoSpaceDE w:val="0"/>
        <w:autoSpaceDN w:val="0"/>
        <w:adjustRightInd w:val="0"/>
        <w:ind w:firstLine="720"/>
        <w:jc w:val="both"/>
      </w:pPr>
      <w:r>
        <w:t xml:space="preserve">-степени эффективности использования бюджетных   средств. </w:t>
      </w:r>
    </w:p>
    <w:p w:rsidR="007F0F81" w:rsidRDefault="0094473D">
      <w:pPr>
        <w:widowControl w:val="0"/>
        <w:autoSpaceDE w:val="0"/>
        <w:autoSpaceDN w:val="0"/>
        <w:adjustRightInd w:val="0"/>
        <w:jc w:val="both"/>
      </w:pPr>
      <w:r>
        <w:t xml:space="preserve">            Реализация мероприятий, предусмотренных Программой, позволит: </w:t>
      </w:r>
    </w:p>
    <w:p w:rsidR="007F0F81" w:rsidRDefault="0094473D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повысить уровень комплексной </w:t>
      </w:r>
      <w:r>
        <w:rPr>
          <w:rFonts w:ascii="Times New Roman" w:hAnsi="Times New Roman" w:cs="Times New Roman"/>
          <w:sz w:val="24"/>
          <w:szCs w:val="24"/>
        </w:rPr>
        <w:t>безопасности населения, последовательно снизить риски чрезвычайных ситуаций, а также обеспечить необходимые условия для безопасной жизнедеятельности и устойчивого экономического развития муниципального образования;</w:t>
      </w:r>
    </w:p>
    <w:p w:rsidR="007F0F81" w:rsidRDefault="0094473D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обеспечить пожарную безопасность </w:t>
      </w:r>
      <w:r>
        <w:rPr>
          <w:rFonts w:ascii="Times New Roman" w:hAnsi="Times New Roman" w:cs="Times New Roman"/>
          <w:sz w:val="24"/>
          <w:szCs w:val="24"/>
        </w:rPr>
        <w:t>населенных пунктов муниципального образования;</w:t>
      </w:r>
    </w:p>
    <w:p w:rsidR="007F0F81" w:rsidRDefault="0094473D">
      <w:pPr>
        <w:autoSpaceDE w:val="0"/>
        <w:autoSpaceDN w:val="0"/>
        <w:adjustRightInd w:val="0"/>
        <w:jc w:val="both"/>
      </w:pPr>
      <w:r>
        <w:t>-обеспечит безопасность населения и населенных пунктов во время прохождения паводков;</w:t>
      </w:r>
    </w:p>
    <w:p w:rsidR="007F0F81" w:rsidRDefault="0094473D">
      <w:pPr>
        <w:autoSpaceDE w:val="0"/>
        <w:autoSpaceDN w:val="0"/>
        <w:adjustRightInd w:val="0"/>
        <w:jc w:val="both"/>
      </w:pPr>
      <w:r>
        <w:t>-обеспечит создание эффективной системы взаимодействия привлекаемых сил и средств постоянной готовности, слаженности их дей</w:t>
      </w:r>
      <w:r>
        <w:t>ствий, уровня их информированности о сложившейся обстановке;</w:t>
      </w:r>
    </w:p>
    <w:p w:rsidR="007F0F81" w:rsidRDefault="0094473D">
      <w:pPr>
        <w:autoSpaceDE w:val="0"/>
        <w:autoSpaceDN w:val="0"/>
        <w:adjustRightInd w:val="0"/>
        <w:jc w:val="both"/>
      </w:pPr>
      <w:r>
        <w:t>-обеспечит своевременное информирование и координацию всех звеньев управления единой государственной системы предупреждения и ликвидации чрезвычайных ситуаций (далее-РСЧС);</w:t>
      </w:r>
    </w:p>
    <w:p w:rsidR="007F0F81" w:rsidRDefault="0094473D">
      <w:pPr>
        <w:widowControl w:val="0"/>
        <w:autoSpaceDE w:val="0"/>
        <w:autoSpaceDN w:val="0"/>
        <w:adjustRightInd w:val="0"/>
        <w:jc w:val="both"/>
      </w:pPr>
      <w:r>
        <w:t>-обеспечит повышение и</w:t>
      </w:r>
      <w:r>
        <w:t>миджа ЕДДС и различных служб, обеспечивающих безопасность населения.</w:t>
      </w:r>
    </w:p>
    <w:p w:rsidR="007F0F81" w:rsidRDefault="0094473D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t xml:space="preserve">          Результаты реализации программы по итогам оценки ее эффективности рассматриваются главой администрации Тернейского муниципального </w:t>
      </w:r>
      <w:r>
        <w:t>округа</w:t>
      </w:r>
      <w:r>
        <w:t>.</w:t>
      </w:r>
    </w:p>
    <w:p w:rsidR="007F0F81" w:rsidRDefault="007F0F8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F0F81" w:rsidRDefault="007F0F8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F0F81" w:rsidRDefault="007F0F81">
      <w:pPr>
        <w:widowControl w:val="0"/>
        <w:autoSpaceDE w:val="0"/>
        <w:autoSpaceDN w:val="0"/>
        <w:adjustRightInd w:val="0"/>
        <w:jc w:val="both"/>
      </w:pPr>
    </w:p>
    <w:sectPr w:rsidR="007F0F81">
      <w:pgSz w:w="11906" w:h="16838"/>
      <w:pgMar w:top="454" w:right="851" w:bottom="45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473D" w:rsidRDefault="0094473D">
      <w:r>
        <w:separator/>
      </w:r>
    </w:p>
  </w:endnote>
  <w:endnote w:type="continuationSeparator" w:id="0">
    <w:p w:rsidR="0094473D" w:rsidRDefault="009447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473D" w:rsidRDefault="0094473D">
      <w:r>
        <w:separator/>
      </w:r>
    </w:p>
  </w:footnote>
  <w:footnote w:type="continuationSeparator" w:id="0">
    <w:p w:rsidR="0094473D" w:rsidRDefault="009447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663839"/>
    <w:multiLevelType w:val="multilevel"/>
    <w:tmpl w:val="06663839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075C1219"/>
    <w:multiLevelType w:val="multilevel"/>
    <w:tmpl w:val="075C1219"/>
    <w:lvl w:ilvl="0">
      <w:start w:val="4"/>
      <w:numFmt w:val="decimal"/>
      <w:lvlText w:val="%1."/>
      <w:lvlJc w:val="left"/>
      <w:pPr>
        <w:ind w:left="6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80" w:hanging="360"/>
      </w:pPr>
    </w:lvl>
    <w:lvl w:ilvl="2">
      <w:start w:val="1"/>
      <w:numFmt w:val="lowerRoman"/>
      <w:lvlText w:val="%3."/>
      <w:lvlJc w:val="right"/>
      <w:pPr>
        <w:ind w:left="2100" w:hanging="180"/>
      </w:pPr>
    </w:lvl>
    <w:lvl w:ilvl="3">
      <w:start w:val="1"/>
      <w:numFmt w:val="decimal"/>
      <w:lvlText w:val="%4."/>
      <w:lvlJc w:val="left"/>
      <w:pPr>
        <w:ind w:left="2820" w:hanging="360"/>
      </w:pPr>
    </w:lvl>
    <w:lvl w:ilvl="4">
      <w:start w:val="1"/>
      <w:numFmt w:val="lowerLetter"/>
      <w:lvlText w:val="%5."/>
      <w:lvlJc w:val="left"/>
      <w:pPr>
        <w:ind w:left="3540" w:hanging="360"/>
      </w:pPr>
    </w:lvl>
    <w:lvl w:ilvl="5">
      <w:start w:val="1"/>
      <w:numFmt w:val="lowerRoman"/>
      <w:lvlText w:val="%6."/>
      <w:lvlJc w:val="right"/>
      <w:pPr>
        <w:ind w:left="4260" w:hanging="180"/>
      </w:pPr>
    </w:lvl>
    <w:lvl w:ilvl="6">
      <w:start w:val="1"/>
      <w:numFmt w:val="decimal"/>
      <w:lvlText w:val="%7."/>
      <w:lvlJc w:val="left"/>
      <w:pPr>
        <w:ind w:left="4980" w:hanging="360"/>
      </w:pPr>
    </w:lvl>
    <w:lvl w:ilvl="7">
      <w:start w:val="1"/>
      <w:numFmt w:val="lowerLetter"/>
      <w:lvlText w:val="%8."/>
      <w:lvlJc w:val="left"/>
      <w:pPr>
        <w:ind w:left="5700" w:hanging="360"/>
      </w:pPr>
    </w:lvl>
    <w:lvl w:ilvl="8">
      <w:start w:val="1"/>
      <w:numFmt w:val="lowerRoman"/>
      <w:lvlText w:val="%9."/>
      <w:lvlJc w:val="right"/>
      <w:pPr>
        <w:ind w:left="6420" w:hanging="180"/>
      </w:pPr>
    </w:lvl>
  </w:abstractNum>
  <w:abstractNum w:abstractNumId="2" w15:restartNumberingAfterBreak="0">
    <w:nsid w:val="22402E4F"/>
    <w:multiLevelType w:val="multilevel"/>
    <w:tmpl w:val="22402E4F"/>
    <w:lvl w:ilvl="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80" w:hanging="360"/>
      </w:pPr>
    </w:lvl>
    <w:lvl w:ilvl="2">
      <w:start w:val="1"/>
      <w:numFmt w:val="lowerRoman"/>
      <w:lvlText w:val="%3."/>
      <w:lvlJc w:val="right"/>
      <w:pPr>
        <w:ind w:left="2100" w:hanging="180"/>
      </w:pPr>
    </w:lvl>
    <w:lvl w:ilvl="3">
      <w:start w:val="1"/>
      <w:numFmt w:val="decimal"/>
      <w:lvlText w:val="%4."/>
      <w:lvlJc w:val="left"/>
      <w:pPr>
        <w:ind w:left="2820" w:hanging="360"/>
      </w:pPr>
    </w:lvl>
    <w:lvl w:ilvl="4">
      <w:start w:val="1"/>
      <w:numFmt w:val="lowerLetter"/>
      <w:lvlText w:val="%5."/>
      <w:lvlJc w:val="left"/>
      <w:pPr>
        <w:ind w:left="3540" w:hanging="360"/>
      </w:pPr>
    </w:lvl>
    <w:lvl w:ilvl="5">
      <w:start w:val="1"/>
      <w:numFmt w:val="lowerRoman"/>
      <w:lvlText w:val="%6."/>
      <w:lvlJc w:val="right"/>
      <w:pPr>
        <w:ind w:left="4260" w:hanging="180"/>
      </w:pPr>
    </w:lvl>
    <w:lvl w:ilvl="6">
      <w:start w:val="1"/>
      <w:numFmt w:val="decimal"/>
      <w:lvlText w:val="%7."/>
      <w:lvlJc w:val="left"/>
      <w:pPr>
        <w:ind w:left="4980" w:hanging="360"/>
      </w:pPr>
    </w:lvl>
    <w:lvl w:ilvl="7">
      <w:start w:val="1"/>
      <w:numFmt w:val="lowerLetter"/>
      <w:lvlText w:val="%8."/>
      <w:lvlJc w:val="left"/>
      <w:pPr>
        <w:ind w:left="5700" w:hanging="360"/>
      </w:pPr>
    </w:lvl>
    <w:lvl w:ilvl="8">
      <w:start w:val="1"/>
      <w:numFmt w:val="lowerRoman"/>
      <w:lvlText w:val="%9."/>
      <w:lvlJc w:val="right"/>
      <w:pPr>
        <w:ind w:left="6420" w:hanging="180"/>
      </w:pPr>
    </w:lvl>
  </w:abstractNum>
  <w:abstractNum w:abstractNumId="3" w15:restartNumberingAfterBreak="0">
    <w:nsid w:val="2F9E05D0"/>
    <w:multiLevelType w:val="multilevel"/>
    <w:tmpl w:val="2F9E05D0"/>
    <w:lvl w:ilvl="0">
      <w:start w:val="1"/>
      <w:numFmt w:val="decimal"/>
      <w:lvlText w:val="%1."/>
      <w:lvlJc w:val="left"/>
      <w:pPr>
        <w:ind w:left="67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95" w:hanging="360"/>
      </w:pPr>
    </w:lvl>
    <w:lvl w:ilvl="2">
      <w:start w:val="1"/>
      <w:numFmt w:val="lowerRoman"/>
      <w:lvlText w:val="%3."/>
      <w:lvlJc w:val="right"/>
      <w:pPr>
        <w:ind w:left="2115" w:hanging="180"/>
      </w:pPr>
    </w:lvl>
    <w:lvl w:ilvl="3">
      <w:start w:val="1"/>
      <w:numFmt w:val="decimal"/>
      <w:lvlText w:val="%4."/>
      <w:lvlJc w:val="left"/>
      <w:pPr>
        <w:ind w:left="2835" w:hanging="360"/>
      </w:pPr>
    </w:lvl>
    <w:lvl w:ilvl="4">
      <w:start w:val="1"/>
      <w:numFmt w:val="lowerLetter"/>
      <w:lvlText w:val="%5."/>
      <w:lvlJc w:val="left"/>
      <w:pPr>
        <w:ind w:left="3555" w:hanging="360"/>
      </w:pPr>
    </w:lvl>
    <w:lvl w:ilvl="5">
      <w:start w:val="1"/>
      <w:numFmt w:val="lowerRoman"/>
      <w:lvlText w:val="%6."/>
      <w:lvlJc w:val="right"/>
      <w:pPr>
        <w:ind w:left="4275" w:hanging="180"/>
      </w:pPr>
    </w:lvl>
    <w:lvl w:ilvl="6">
      <w:start w:val="1"/>
      <w:numFmt w:val="decimal"/>
      <w:lvlText w:val="%7."/>
      <w:lvlJc w:val="left"/>
      <w:pPr>
        <w:ind w:left="4995" w:hanging="360"/>
      </w:pPr>
    </w:lvl>
    <w:lvl w:ilvl="7">
      <w:start w:val="1"/>
      <w:numFmt w:val="lowerLetter"/>
      <w:lvlText w:val="%8."/>
      <w:lvlJc w:val="left"/>
      <w:pPr>
        <w:ind w:left="5715" w:hanging="360"/>
      </w:pPr>
    </w:lvl>
    <w:lvl w:ilvl="8">
      <w:start w:val="1"/>
      <w:numFmt w:val="lowerRoman"/>
      <w:lvlText w:val="%9."/>
      <w:lvlJc w:val="right"/>
      <w:pPr>
        <w:ind w:left="6435" w:hanging="180"/>
      </w:pPr>
    </w:lvl>
  </w:abstractNum>
  <w:abstractNum w:abstractNumId="4" w15:restartNumberingAfterBreak="0">
    <w:nsid w:val="4E711964"/>
    <w:multiLevelType w:val="multilevel"/>
    <w:tmpl w:val="4E711964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287639"/>
    <w:multiLevelType w:val="multilevel"/>
    <w:tmpl w:val="6C287639"/>
    <w:lvl w:ilvl="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doNotDisplayPageBoundarie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1089"/>
    <w:rsid w:val="B35BFBF1"/>
    <w:rsid w:val="CEBF3556"/>
    <w:rsid w:val="D7FAA218"/>
    <w:rsid w:val="DFC78849"/>
    <w:rsid w:val="E9FC1919"/>
    <w:rsid w:val="F7C789BC"/>
    <w:rsid w:val="00004E74"/>
    <w:rsid w:val="000104C6"/>
    <w:rsid w:val="0004105D"/>
    <w:rsid w:val="00041D80"/>
    <w:rsid w:val="00047C8B"/>
    <w:rsid w:val="00061A66"/>
    <w:rsid w:val="000624AB"/>
    <w:rsid w:val="000A7A85"/>
    <w:rsid w:val="000C2C48"/>
    <w:rsid w:val="000C6853"/>
    <w:rsid w:val="000D6FC6"/>
    <w:rsid w:val="000D72A2"/>
    <w:rsid w:val="000E0637"/>
    <w:rsid w:val="000F7AFC"/>
    <w:rsid w:val="0011295D"/>
    <w:rsid w:val="00113C90"/>
    <w:rsid w:val="00131A92"/>
    <w:rsid w:val="00134B10"/>
    <w:rsid w:val="00142527"/>
    <w:rsid w:val="00150994"/>
    <w:rsid w:val="001576ED"/>
    <w:rsid w:val="001639B2"/>
    <w:rsid w:val="00170506"/>
    <w:rsid w:val="0018496C"/>
    <w:rsid w:val="00186A4B"/>
    <w:rsid w:val="00187411"/>
    <w:rsid w:val="0019187C"/>
    <w:rsid w:val="001944BE"/>
    <w:rsid w:val="00194EB4"/>
    <w:rsid w:val="001C43EB"/>
    <w:rsid w:val="001C71C0"/>
    <w:rsid w:val="001D4457"/>
    <w:rsid w:val="001E15F3"/>
    <w:rsid w:val="001E22DB"/>
    <w:rsid w:val="001F4D5E"/>
    <w:rsid w:val="001F6211"/>
    <w:rsid w:val="00210B83"/>
    <w:rsid w:val="002148C2"/>
    <w:rsid w:val="00216EE9"/>
    <w:rsid w:val="002238A5"/>
    <w:rsid w:val="00227A63"/>
    <w:rsid w:val="002301E2"/>
    <w:rsid w:val="00234BEE"/>
    <w:rsid w:val="00253AA8"/>
    <w:rsid w:val="00271CEB"/>
    <w:rsid w:val="0027236E"/>
    <w:rsid w:val="00273566"/>
    <w:rsid w:val="002836DF"/>
    <w:rsid w:val="00284E66"/>
    <w:rsid w:val="002B6BD8"/>
    <w:rsid w:val="002C40A5"/>
    <w:rsid w:val="002D5E6F"/>
    <w:rsid w:val="002E6D51"/>
    <w:rsid w:val="002E7C1E"/>
    <w:rsid w:val="002F2E1B"/>
    <w:rsid w:val="002F324B"/>
    <w:rsid w:val="00322ACC"/>
    <w:rsid w:val="00343AD3"/>
    <w:rsid w:val="00344A98"/>
    <w:rsid w:val="003540D3"/>
    <w:rsid w:val="003657EA"/>
    <w:rsid w:val="003A6475"/>
    <w:rsid w:val="003A706C"/>
    <w:rsid w:val="003C08B5"/>
    <w:rsid w:val="003F0C58"/>
    <w:rsid w:val="003F5200"/>
    <w:rsid w:val="003F7BBA"/>
    <w:rsid w:val="004119E0"/>
    <w:rsid w:val="00413048"/>
    <w:rsid w:val="00415FDE"/>
    <w:rsid w:val="0042256F"/>
    <w:rsid w:val="00430875"/>
    <w:rsid w:val="00453488"/>
    <w:rsid w:val="00455018"/>
    <w:rsid w:val="004655BB"/>
    <w:rsid w:val="00466011"/>
    <w:rsid w:val="00466C16"/>
    <w:rsid w:val="00485C83"/>
    <w:rsid w:val="00496DA8"/>
    <w:rsid w:val="004A4582"/>
    <w:rsid w:val="004A77C6"/>
    <w:rsid w:val="004D2249"/>
    <w:rsid w:val="004D4BA5"/>
    <w:rsid w:val="004F1C3F"/>
    <w:rsid w:val="00513694"/>
    <w:rsid w:val="00516D8C"/>
    <w:rsid w:val="0052157D"/>
    <w:rsid w:val="005334D6"/>
    <w:rsid w:val="00551E86"/>
    <w:rsid w:val="00582C7F"/>
    <w:rsid w:val="00583B1B"/>
    <w:rsid w:val="00586EF1"/>
    <w:rsid w:val="005A646F"/>
    <w:rsid w:val="005A73DA"/>
    <w:rsid w:val="005B06FF"/>
    <w:rsid w:val="005B18BB"/>
    <w:rsid w:val="005C6559"/>
    <w:rsid w:val="005D1AC2"/>
    <w:rsid w:val="005D5D5E"/>
    <w:rsid w:val="005E41A1"/>
    <w:rsid w:val="005F4355"/>
    <w:rsid w:val="00635CFB"/>
    <w:rsid w:val="006422BE"/>
    <w:rsid w:val="00650A88"/>
    <w:rsid w:val="0065461F"/>
    <w:rsid w:val="0066300B"/>
    <w:rsid w:val="006763C5"/>
    <w:rsid w:val="006842F0"/>
    <w:rsid w:val="006862A9"/>
    <w:rsid w:val="006D2773"/>
    <w:rsid w:val="006D527D"/>
    <w:rsid w:val="006F5EA8"/>
    <w:rsid w:val="00714391"/>
    <w:rsid w:val="0071772F"/>
    <w:rsid w:val="00764D70"/>
    <w:rsid w:val="007716AC"/>
    <w:rsid w:val="00793FDE"/>
    <w:rsid w:val="007A2544"/>
    <w:rsid w:val="007A25D3"/>
    <w:rsid w:val="007A2E0E"/>
    <w:rsid w:val="007C56BB"/>
    <w:rsid w:val="007F0F81"/>
    <w:rsid w:val="007F4778"/>
    <w:rsid w:val="00800578"/>
    <w:rsid w:val="008044F4"/>
    <w:rsid w:val="00804E90"/>
    <w:rsid w:val="00807F5B"/>
    <w:rsid w:val="008101A9"/>
    <w:rsid w:val="00845E92"/>
    <w:rsid w:val="00851276"/>
    <w:rsid w:val="0086076E"/>
    <w:rsid w:val="0086637E"/>
    <w:rsid w:val="00874F64"/>
    <w:rsid w:val="008836FE"/>
    <w:rsid w:val="00890EC3"/>
    <w:rsid w:val="008A457E"/>
    <w:rsid w:val="008C629F"/>
    <w:rsid w:val="008D17A8"/>
    <w:rsid w:val="008D2701"/>
    <w:rsid w:val="008D46C7"/>
    <w:rsid w:val="008F086F"/>
    <w:rsid w:val="008F6CEE"/>
    <w:rsid w:val="008F732D"/>
    <w:rsid w:val="00911114"/>
    <w:rsid w:val="00915242"/>
    <w:rsid w:val="00923292"/>
    <w:rsid w:val="00924DC5"/>
    <w:rsid w:val="00930AE1"/>
    <w:rsid w:val="00933CAA"/>
    <w:rsid w:val="00934660"/>
    <w:rsid w:val="0094473D"/>
    <w:rsid w:val="00955CA5"/>
    <w:rsid w:val="00972EC1"/>
    <w:rsid w:val="009756DA"/>
    <w:rsid w:val="009805C3"/>
    <w:rsid w:val="00986E18"/>
    <w:rsid w:val="00993444"/>
    <w:rsid w:val="00996ED4"/>
    <w:rsid w:val="009B6D2D"/>
    <w:rsid w:val="009C0D9A"/>
    <w:rsid w:val="009C3E12"/>
    <w:rsid w:val="009D34A0"/>
    <w:rsid w:val="009D5BD9"/>
    <w:rsid w:val="009E4A1D"/>
    <w:rsid w:val="009E766A"/>
    <w:rsid w:val="009F6CD3"/>
    <w:rsid w:val="00A13CED"/>
    <w:rsid w:val="00A16DEB"/>
    <w:rsid w:val="00A23492"/>
    <w:rsid w:val="00A31B2D"/>
    <w:rsid w:val="00A50CEC"/>
    <w:rsid w:val="00A575DB"/>
    <w:rsid w:val="00A6216D"/>
    <w:rsid w:val="00A72E4B"/>
    <w:rsid w:val="00A90098"/>
    <w:rsid w:val="00A9297F"/>
    <w:rsid w:val="00AA09A3"/>
    <w:rsid w:val="00AA11C0"/>
    <w:rsid w:val="00AA2C08"/>
    <w:rsid w:val="00AD01D2"/>
    <w:rsid w:val="00AD1296"/>
    <w:rsid w:val="00AD1385"/>
    <w:rsid w:val="00AE39DB"/>
    <w:rsid w:val="00AE5F3F"/>
    <w:rsid w:val="00AF76CD"/>
    <w:rsid w:val="00B052A4"/>
    <w:rsid w:val="00B32F98"/>
    <w:rsid w:val="00B47F0C"/>
    <w:rsid w:val="00B64328"/>
    <w:rsid w:val="00B6442B"/>
    <w:rsid w:val="00B65FAD"/>
    <w:rsid w:val="00B730D2"/>
    <w:rsid w:val="00B76A2D"/>
    <w:rsid w:val="00B87217"/>
    <w:rsid w:val="00B91369"/>
    <w:rsid w:val="00BA7ED6"/>
    <w:rsid w:val="00BB0A4A"/>
    <w:rsid w:val="00BB45C9"/>
    <w:rsid w:val="00BB52B9"/>
    <w:rsid w:val="00BD46F1"/>
    <w:rsid w:val="00BE0CBB"/>
    <w:rsid w:val="00BF1296"/>
    <w:rsid w:val="00C02CB7"/>
    <w:rsid w:val="00C074C2"/>
    <w:rsid w:val="00C11567"/>
    <w:rsid w:val="00C11D16"/>
    <w:rsid w:val="00C14F5C"/>
    <w:rsid w:val="00C3343A"/>
    <w:rsid w:val="00C47670"/>
    <w:rsid w:val="00C7299F"/>
    <w:rsid w:val="00C824AA"/>
    <w:rsid w:val="00C90884"/>
    <w:rsid w:val="00C91B55"/>
    <w:rsid w:val="00CB0FE6"/>
    <w:rsid w:val="00CC0667"/>
    <w:rsid w:val="00CD18ED"/>
    <w:rsid w:val="00CF4C87"/>
    <w:rsid w:val="00CF555E"/>
    <w:rsid w:val="00D00A78"/>
    <w:rsid w:val="00D10B38"/>
    <w:rsid w:val="00D12C4E"/>
    <w:rsid w:val="00D143DF"/>
    <w:rsid w:val="00D374DC"/>
    <w:rsid w:val="00D542E8"/>
    <w:rsid w:val="00D76740"/>
    <w:rsid w:val="00D804B7"/>
    <w:rsid w:val="00D847C1"/>
    <w:rsid w:val="00D90FF6"/>
    <w:rsid w:val="00DA2D8A"/>
    <w:rsid w:val="00DA7ABA"/>
    <w:rsid w:val="00DF02A6"/>
    <w:rsid w:val="00DF2330"/>
    <w:rsid w:val="00DF284F"/>
    <w:rsid w:val="00DF5102"/>
    <w:rsid w:val="00E0623B"/>
    <w:rsid w:val="00E068F0"/>
    <w:rsid w:val="00E12D0F"/>
    <w:rsid w:val="00E21B1A"/>
    <w:rsid w:val="00E254F9"/>
    <w:rsid w:val="00E525CF"/>
    <w:rsid w:val="00E62C7F"/>
    <w:rsid w:val="00E67554"/>
    <w:rsid w:val="00E81828"/>
    <w:rsid w:val="00E90FEA"/>
    <w:rsid w:val="00E92B1F"/>
    <w:rsid w:val="00EA34E5"/>
    <w:rsid w:val="00EE6626"/>
    <w:rsid w:val="00EF3ED9"/>
    <w:rsid w:val="00F2255F"/>
    <w:rsid w:val="00F2323C"/>
    <w:rsid w:val="00F351D9"/>
    <w:rsid w:val="00F41089"/>
    <w:rsid w:val="00F413C3"/>
    <w:rsid w:val="00F42A84"/>
    <w:rsid w:val="00F554F9"/>
    <w:rsid w:val="00F6232D"/>
    <w:rsid w:val="00F82F60"/>
    <w:rsid w:val="00F8785C"/>
    <w:rsid w:val="00F92AD4"/>
    <w:rsid w:val="00F92E39"/>
    <w:rsid w:val="00FA0D23"/>
    <w:rsid w:val="00FB3D35"/>
    <w:rsid w:val="00FB46F3"/>
    <w:rsid w:val="00FD0AAC"/>
    <w:rsid w:val="00FE0B12"/>
    <w:rsid w:val="00FF2612"/>
    <w:rsid w:val="0BFA6AA1"/>
    <w:rsid w:val="4D77DBC4"/>
    <w:rsid w:val="55D6979E"/>
    <w:rsid w:val="7BBFF060"/>
    <w:rsid w:val="7EF30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725F874-C8CC-4FB1-8192-22BFED201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uiPriority="0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semiHidden="1" w:uiPriority="59" w:unhideWhenUsed="1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qFormat/>
    <w:rPr>
      <w:sz w:val="16"/>
      <w:szCs w:val="16"/>
    </w:rPr>
  </w:style>
  <w:style w:type="paragraph" w:styleId="a4">
    <w:name w:val="Balloon Text"/>
    <w:basedOn w:val="a"/>
    <w:link w:val="a5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a6">
    <w:name w:val="annotation text"/>
    <w:basedOn w:val="a"/>
    <w:link w:val="a7"/>
    <w:uiPriority w:val="99"/>
    <w:semiHidden/>
    <w:unhideWhenUsed/>
    <w:qFormat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qFormat/>
    <w:rPr>
      <w:b/>
      <w:bCs/>
    </w:rPr>
  </w:style>
  <w:style w:type="paragraph" w:styleId="aa">
    <w:name w:val="Normal (Web)"/>
    <w:basedOn w:val="a"/>
    <w:uiPriority w:val="99"/>
    <w:unhideWhenUsed/>
    <w:qFormat/>
    <w:pPr>
      <w:spacing w:before="100" w:beforeAutospacing="1" w:after="100" w:afterAutospacing="1"/>
    </w:pPr>
  </w:style>
  <w:style w:type="paragraph" w:styleId="3">
    <w:name w:val="Body Text 3"/>
    <w:basedOn w:val="a"/>
    <w:link w:val="30"/>
    <w:qFormat/>
    <w:pPr>
      <w:widowControl w:val="0"/>
      <w:jc w:val="center"/>
    </w:pPr>
    <w:rPr>
      <w:sz w:val="28"/>
      <w:szCs w:val="20"/>
    </w:rPr>
  </w:style>
  <w:style w:type="paragraph" w:styleId="HTML">
    <w:name w:val="HTML Preformatted"/>
    <w:basedOn w:val="a"/>
    <w:link w:val="HTML0"/>
    <w:uiPriority w:val="99"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EastAsia" w:hAnsi="Courier New" w:cs="Courier New"/>
      <w:sz w:val="20"/>
      <w:szCs w:val="20"/>
    </w:rPr>
  </w:style>
  <w:style w:type="table" w:styleId="ab">
    <w:name w:val="Table Grid"/>
    <w:basedOn w:val="a1"/>
    <w:uiPriority w:val="59"/>
    <w:qFormat/>
    <w:pPr>
      <w:jc w:val="center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caccesstitle">
    <w:name w:val="docaccess_title"/>
    <w:basedOn w:val="a0"/>
    <w:qFormat/>
  </w:style>
  <w:style w:type="character" w:customStyle="1" w:styleId="HTML0">
    <w:name w:val="Стандартный HTML Знак"/>
    <w:basedOn w:val="a0"/>
    <w:link w:val="HTML"/>
    <w:uiPriority w:val="99"/>
    <w:qFormat/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c">
    <w:name w:val="List Paragraph"/>
    <w:basedOn w:val="a"/>
    <w:uiPriority w:val="34"/>
    <w:qFormat/>
    <w:pPr>
      <w:ind w:left="720"/>
      <w:contextualSpacing/>
    </w:pPr>
  </w:style>
  <w:style w:type="paragraph" w:customStyle="1" w:styleId="ConsPlusNonformat">
    <w:name w:val="ConsPlusNonformat"/>
    <w:qFormat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a5">
    <w:name w:val="Текст выноски Знак"/>
    <w:basedOn w:val="a0"/>
    <w:link w:val="a4"/>
    <w:uiPriority w:val="99"/>
    <w:semiHidden/>
    <w:qFormat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30">
    <w:name w:val="Основной текст 3 Знак"/>
    <w:basedOn w:val="a0"/>
    <w:link w:val="3"/>
    <w:qFormat/>
    <w:rPr>
      <w:rFonts w:eastAsia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qFormat/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customStyle="1" w:styleId="a7">
    <w:name w:val="Текст примечания Знак"/>
    <w:basedOn w:val="a0"/>
    <w:link w:val="a6"/>
    <w:uiPriority w:val="99"/>
    <w:semiHidden/>
    <w:qFormat/>
    <w:rPr>
      <w:rFonts w:eastAsia="Times New Roman" w:cs="Times New Roman"/>
      <w:sz w:val="20"/>
      <w:szCs w:val="20"/>
      <w:lang w:eastAsia="ru-RU"/>
    </w:rPr>
  </w:style>
  <w:style w:type="character" w:customStyle="1" w:styleId="a9">
    <w:name w:val="Тема примечания Знак"/>
    <w:basedOn w:val="a7"/>
    <w:link w:val="a8"/>
    <w:uiPriority w:val="99"/>
    <w:semiHidden/>
    <w:qFormat/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ConsPlusNormal">
    <w:name w:val="ConsPlusNormal"/>
    <w:qFormat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4288</Words>
  <Characters>24448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28679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User</cp:lastModifiedBy>
  <cp:revision>2</cp:revision>
  <cp:lastPrinted>2024-08-21T00:19:00Z</cp:lastPrinted>
  <dcterms:created xsi:type="dcterms:W3CDTF">2024-08-21T00:20:00Z</dcterms:created>
  <dcterms:modified xsi:type="dcterms:W3CDTF">2024-08-21T00:20:00Z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1049-11.1.0.11719</vt:lpwstr>
  </property>
</Properties>
</file>