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78" w:rsidRPr="003931BC" w:rsidRDefault="001E4B78" w:rsidP="001E4B7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>ДУМА</w:t>
      </w:r>
    </w:p>
    <w:p w:rsidR="001E4B78" w:rsidRPr="003931BC" w:rsidRDefault="001E4B78" w:rsidP="001E4B7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>ТЕРНЕЙСКОГО МУНИЦИПАЛЬНОГО ОКРУГА</w:t>
      </w:r>
    </w:p>
    <w:p w:rsidR="001E4B78" w:rsidRPr="003931BC" w:rsidRDefault="001E4B78" w:rsidP="001E4B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 xml:space="preserve"> ПРИМОРСКОГО КРАЯ </w:t>
      </w:r>
    </w:p>
    <w:p w:rsidR="001E4B78" w:rsidRPr="003931BC" w:rsidRDefault="001E4B78" w:rsidP="001E4B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>(первый созыв)</w:t>
      </w:r>
    </w:p>
    <w:p w:rsidR="001E4B78" w:rsidRPr="003931BC" w:rsidRDefault="001E4B78" w:rsidP="001E4B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E4B78" w:rsidRPr="003931BC" w:rsidRDefault="001E4B78" w:rsidP="001E4B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>РЕШЕНИЕ</w:t>
      </w:r>
    </w:p>
    <w:p w:rsidR="001E4B78" w:rsidRPr="003931BC" w:rsidRDefault="001E4B78" w:rsidP="001E4B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E4B78" w:rsidRPr="003931BC" w:rsidRDefault="003931BC" w:rsidP="001E4B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 xml:space="preserve">27 октября 2021 года                    </w:t>
      </w:r>
      <w:r w:rsidR="001E4B78" w:rsidRPr="003931BC">
        <w:rPr>
          <w:rFonts w:ascii="Times New Roman" w:hAnsi="Times New Roman" w:cs="Times New Roman"/>
          <w:sz w:val="28"/>
          <w:szCs w:val="28"/>
        </w:rPr>
        <w:t xml:space="preserve"> пгт. Терней                                          № </w:t>
      </w:r>
      <w:r w:rsidRPr="003931BC">
        <w:rPr>
          <w:rFonts w:ascii="Times New Roman" w:hAnsi="Times New Roman" w:cs="Times New Roman"/>
          <w:sz w:val="28"/>
          <w:szCs w:val="28"/>
        </w:rPr>
        <w:t>273</w:t>
      </w:r>
    </w:p>
    <w:p w:rsidR="001E4B78" w:rsidRPr="003931BC" w:rsidRDefault="001E4B78" w:rsidP="001E4B7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931BC" w:rsidRDefault="001E4B78" w:rsidP="003931BC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>О внесении изменений в Положение об оплате</w:t>
      </w:r>
      <w:r w:rsidR="003931BC">
        <w:rPr>
          <w:rFonts w:ascii="Times New Roman" w:hAnsi="Times New Roman" w:cs="Times New Roman"/>
          <w:sz w:val="28"/>
          <w:szCs w:val="28"/>
        </w:rPr>
        <w:t xml:space="preserve"> </w:t>
      </w:r>
      <w:r w:rsidRPr="003931BC">
        <w:rPr>
          <w:rFonts w:ascii="Times New Roman" w:hAnsi="Times New Roman" w:cs="Times New Roman"/>
          <w:sz w:val="28"/>
          <w:szCs w:val="28"/>
        </w:rPr>
        <w:t>труда и порядке формирования фонда оплаты труда</w:t>
      </w:r>
      <w:r w:rsidR="003931BC">
        <w:rPr>
          <w:rFonts w:ascii="Times New Roman" w:hAnsi="Times New Roman" w:cs="Times New Roman"/>
          <w:sz w:val="28"/>
          <w:szCs w:val="28"/>
        </w:rPr>
        <w:t xml:space="preserve"> </w:t>
      </w:r>
      <w:r w:rsidRPr="003931BC">
        <w:rPr>
          <w:rFonts w:ascii="Times New Roman" w:hAnsi="Times New Roman" w:cs="Times New Roman"/>
          <w:sz w:val="28"/>
          <w:szCs w:val="28"/>
        </w:rPr>
        <w:t>муниципальных служащих органов местного самоуправления</w:t>
      </w:r>
      <w:r w:rsidR="003931BC">
        <w:rPr>
          <w:rFonts w:ascii="Times New Roman" w:hAnsi="Times New Roman" w:cs="Times New Roman"/>
          <w:sz w:val="28"/>
          <w:szCs w:val="28"/>
        </w:rPr>
        <w:t xml:space="preserve"> </w:t>
      </w:r>
      <w:r w:rsidRPr="003931BC">
        <w:rPr>
          <w:rFonts w:ascii="Times New Roman" w:hAnsi="Times New Roman" w:cs="Times New Roman"/>
          <w:sz w:val="28"/>
          <w:szCs w:val="28"/>
        </w:rPr>
        <w:t>Тернейского муниципального округа, утверждённое решением Думы Тернейского муниципального округа</w:t>
      </w:r>
    </w:p>
    <w:p w:rsidR="001E4B78" w:rsidRPr="003931BC" w:rsidRDefault="001E4B78" w:rsidP="003931BC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 xml:space="preserve"> от 29</w:t>
      </w:r>
      <w:r w:rsidR="00A7750E" w:rsidRPr="003931BC">
        <w:rPr>
          <w:rFonts w:ascii="Times New Roman" w:hAnsi="Times New Roman" w:cs="Times New Roman"/>
          <w:sz w:val="28"/>
          <w:szCs w:val="28"/>
        </w:rPr>
        <w:t xml:space="preserve"> сентября 2021 года</w:t>
      </w:r>
      <w:r w:rsidRPr="003931BC">
        <w:rPr>
          <w:rFonts w:ascii="Times New Roman" w:hAnsi="Times New Roman" w:cs="Times New Roman"/>
          <w:sz w:val="28"/>
          <w:szCs w:val="28"/>
        </w:rPr>
        <w:t xml:space="preserve"> № 255</w:t>
      </w:r>
    </w:p>
    <w:p w:rsidR="001E4B78" w:rsidRPr="003931BC" w:rsidRDefault="001E4B78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B78" w:rsidRPr="003931BC" w:rsidRDefault="001E4B78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Трудовым </w:t>
      </w:r>
      <w:hyperlink r:id="rId5" w:history="1">
        <w:r w:rsidRPr="003931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3931B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1E2477" w:rsidRPr="003931BC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№ 25-ФЗ «О муниципальной службе в Российской Федерации», </w:t>
      </w:r>
      <w:r w:rsidRPr="003931BC">
        <w:rPr>
          <w:rFonts w:ascii="Times New Roman" w:hAnsi="Times New Roman" w:cs="Times New Roman"/>
          <w:sz w:val="28"/>
          <w:szCs w:val="28"/>
        </w:rPr>
        <w:t xml:space="preserve">решением Думы Тернейского муниципального округа от 24.12.2020 № 88 «Об утверждёнии бюджета Тернейского муниципального округа на 2021 год и плановый период 2022 и 2023 годов», руководствуясь </w:t>
      </w:r>
      <w:hyperlink r:id="rId6" w:history="1">
        <w:r w:rsidRPr="003931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3931BC">
        <w:rPr>
          <w:rFonts w:ascii="Times New Roman" w:hAnsi="Times New Roman" w:cs="Times New Roman"/>
          <w:sz w:val="28"/>
          <w:szCs w:val="28"/>
        </w:rPr>
        <w:t xml:space="preserve"> Тернейского муниципального округа</w:t>
      </w:r>
      <w:r w:rsidR="00593AD9" w:rsidRPr="003931BC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3931BC">
        <w:rPr>
          <w:rFonts w:ascii="Times New Roman" w:hAnsi="Times New Roman" w:cs="Times New Roman"/>
          <w:sz w:val="28"/>
          <w:szCs w:val="28"/>
        </w:rPr>
        <w:t>, Дума Тернейского муниципального округа</w:t>
      </w:r>
      <w:r w:rsidR="00593AD9" w:rsidRPr="003931BC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1E4B78" w:rsidRPr="003931BC" w:rsidRDefault="001E4B78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B78" w:rsidRPr="003931BC" w:rsidRDefault="001E4B78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1BC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1E4B78" w:rsidRPr="003931BC" w:rsidRDefault="001E4B78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4B78" w:rsidRPr="003931BC" w:rsidRDefault="001E4B78" w:rsidP="001E4B78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hyperlink r:id="rId7" w:anchor="P44" w:history="1">
        <w:r w:rsidRPr="003931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3931BC">
        <w:rPr>
          <w:rFonts w:ascii="Times New Roman" w:hAnsi="Times New Roman" w:cs="Times New Roman"/>
          <w:sz w:val="28"/>
          <w:szCs w:val="28"/>
        </w:rPr>
        <w:t xml:space="preserve"> об оплате труда и порядке формирования фонда оплаты труда муниципальных служащих органов местного самоуправления Тернейского муниципального округа, утверждённое решением Думы Тернейского муниципального округа от 29</w:t>
      </w:r>
      <w:r w:rsidR="00A7750E" w:rsidRPr="003931BC">
        <w:rPr>
          <w:rFonts w:ascii="Times New Roman" w:hAnsi="Times New Roman" w:cs="Times New Roman"/>
          <w:sz w:val="28"/>
          <w:szCs w:val="28"/>
        </w:rPr>
        <w:t xml:space="preserve"> сентября 2021 года</w:t>
      </w:r>
      <w:r w:rsidRPr="003931BC">
        <w:rPr>
          <w:rFonts w:ascii="Times New Roman" w:hAnsi="Times New Roman" w:cs="Times New Roman"/>
          <w:sz w:val="28"/>
          <w:szCs w:val="28"/>
        </w:rPr>
        <w:t xml:space="preserve"> № 255, изложив Приложение № 1 в редакции Приложения к настоящему решению. </w:t>
      </w:r>
    </w:p>
    <w:p w:rsidR="001E4B78" w:rsidRPr="003931BC" w:rsidRDefault="001E4B78" w:rsidP="001E4B7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>Решение опубликовать в газете «Вестник Тернея».</w:t>
      </w:r>
    </w:p>
    <w:p w:rsidR="001E4B78" w:rsidRPr="003931BC" w:rsidRDefault="001E4B78" w:rsidP="001E4B78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официального опубликования в газете «Вестник Тернея» и распространяется на правоотношения, возникшие с 1 </w:t>
      </w:r>
      <w:r w:rsidR="002942D5" w:rsidRPr="003931BC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3931BC">
        <w:rPr>
          <w:rFonts w:ascii="Times New Roman" w:hAnsi="Times New Roman" w:cs="Times New Roman"/>
          <w:sz w:val="28"/>
          <w:szCs w:val="28"/>
        </w:rPr>
        <w:t xml:space="preserve">2021 года. </w:t>
      </w:r>
    </w:p>
    <w:p w:rsidR="001E4B78" w:rsidRPr="003931BC" w:rsidRDefault="001E4B78" w:rsidP="001E247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31BC" w:rsidRPr="003931BC" w:rsidRDefault="003931BC" w:rsidP="00393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 xml:space="preserve">И.о. Главы </w:t>
      </w:r>
    </w:p>
    <w:p w:rsidR="003931BC" w:rsidRPr="003931BC" w:rsidRDefault="003931BC" w:rsidP="00393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>Тернейского муниципального округа</w:t>
      </w:r>
    </w:p>
    <w:p w:rsidR="003931BC" w:rsidRPr="003931BC" w:rsidRDefault="003931BC" w:rsidP="00393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31BC">
        <w:rPr>
          <w:rFonts w:ascii="Times New Roman" w:hAnsi="Times New Roman" w:cs="Times New Roman"/>
          <w:sz w:val="28"/>
          <w:szCs w:val="28"/>
        </w:rPr>
        <w:t>Приморского края                                                                             В.В. Гриценко</w:t>
      </w:r>
    </w:p>
    <w:p w:rsidR="003931BC" w:rsidRDefault="003931B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br w:type="page"/>
      </w:r>
    </w:p>
    <w:p w:rsidR="001E4B78" w:rsidRPr="00593AD9" w:rsidRDefault="001E4B78" w:rsidP="001E4B78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593AD9">
        <w:rPr>
          <w:rFonts w:ascii="Times New Roman" w:hAnsi="Times New Roman" w:cs="Times New Roman"/>
          <w:sz w:val="20"/>
        </w:rPr>
        <w:lastRenderedPageBreak/>
        <w:t xml:space="preserve">Приложение  </w:t>
      </w:r>
    </w:p>
    <w:p w:rsidR="001E4B78" w:rsidRPr="00593AD9" w:rsidRDefault="001E4B78" w:rsidP="001E2477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593AD9">
        <w:rPr>
          <w:rFonts w:ascii="Times New Roman" w:hAnsi="Times New Roman" w:cs="Times New Roman"/>
          <w:sz w:val="20"/>
        </w:rPr>
        <w:t xml:space="preserve">к </w:t>
      </w:r>
      <w:r w:rsidR="001E2477" w:rsidRPr="00593AD9">
        <w:rPr>
          <w:rFonts w:ascii="Times New Roman" w:hAnsi="Times New Roman" w:cs="Times New Roman"/>
          <w:sz w:val="20"/>
        </w:rPr>
        <w:t>решению Думы</w:t>
      </w:r>
    </w:p>
    <w:p w:rsidR="001E4B78" w:rsidRDefault="001E4B78" w:rsidP="001E4B78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593AD9">
        <w:rPr>
          <w:rFonts w:ascii="Times New Roman" w:hAnsi="Times New Roman" w:cs="Times New Roman"/>
          <w:sz w:val="20"/>
        </w:rPr>
        <w:t>Тернейского муниципального округа</w:t>
      </w:r>
    </w:p>
    <w:p w:rsidR="000C3F09" w:rsidRPr="00593AD9" w:rsidRDefault="000C3F09" w:rsidP="001E4B78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Приморского края</w:t>
      </w:r>
      <w:bookmarkStart w:id="0" w:name="_GoBack"/>
      <w:bookmarkEnd w:id="0"/>
    </w:p>
    <w:p w:rsidR="001E2477" w:rsidRPr="00593AD9" w:rsidRDefault="001E2477" w:rsidP="001E4B78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593AD9">
        <w:rPr>
          <w:rFonts w:ascii="Times New Roman" w:hAnsi="Times New Roman" w:cs="Times New Roman"/>
          <w:sz w:val="20"/>
        </w:rPr>
        <w:t xml:space="preserve">от </w:t>
      </w:r>
      <w:r w:rsidR="003931BC">
        <w:rPr>
          <w:rFonts w:ascii="Times New Roman" w:hAnsi="Times New Roman" w:cs="Times New Roman"/>
          <w:sz w:val="20"/>
        </w:rPr>
        <w:t>27</w:t>
      </w:r>
      <w:r w:rsidRPr="00593AD9">
        <w:rPr>
          <w:rFonts w:ascii="Times New Roman" w:hAnsi="Times New Roman" w:cs="Times New Roman"/>
          <w:sz w:val="20"/>
        </w:rPr>
        <w:t xml:space="preserve">.10.2021 № </w:t>
      </w:r>
      <w:r w:rsidR="003931BC">
        <w:rPr>
          <w:rFonts w:ascii="Times New Roman" w:hAnsi="Times New Roman" w:cs="Times New Roman"/>
          <w:sz w:val="20"/>
        </w:rPr>
        <w:t>273</w:t>
      </w:r>
    </w:p>
    <w:p w:rsidR="001E4B78" w:rsidRPr="007A5ABF" w:rsidRDefault="001E4B78" w:rsidP="001E4B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4B78" w:rsidRDefault="000C3F09" w:rsidP="001E4B7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hyperlink w:anchor="P217" w:history="1">
        <w:r w:rsidR="001E4B78" w:rsidRPr="00F274A5">
          <w:rPr>
            <w:rFonts w:ascii="Times New Roman" w:hAnsi="Times New Roman" w:cs="Times New Roman"/>
            <w:b/>
            <w:sz w:val="26"/>
            <w:szCs w:val="26"/>
          </w:rPr>
          <w:t>Размеры</w:t>
        </w:r>
      </w:hyperlink>
      <w:r w:rsidR="001E4B78" w:rsidRPr="00F274A5">
        <w:rPr>
          <w:rFonts w:ascii="Times New Roman" w:hAnsi="Times New Roman" w:cs="Times New Roman"/>
          <w:b/>
          <w:sz w:val="26"/>
          <w:szCs w:val="26"/>
        </w:rPr>
        <w:t xml:space="preserve"> должностных окладов муниципальных служащих</w:t>
      </w:r>
    </w:p>
    <w:p w:rsidR="001E4B78" w:rsidRPr="00F274A5" w:rsidRDefault="001E4B78" w:rsidP="001E4B7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Тернейского муниципального округа</w:t>
      </w:r>
    </w:p>
    <w:p w:rsidR="001E4B78" w:rsidRDefault="001E4B78" w:rsidP="001E4B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709"/>
        <w:gridCol w:w="2410"/>
      </w:tblGrid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ежемесячного должностного оклада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 1</w:t>
            </w:r>
            <w:r w:rsidRPr="008B64C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ПЕРЕЧЕНЬ ДОЛЖНОСТЕЙ В АППАРАТЕ ДУМЫ ТЕРНЕЙСКОГО МУНИЦИПАЛЬНОГО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ОКРУГА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1E02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E02C3">
              <w:rPr>
                <w:rFonts w:ascii="Times New Roman" w:hAnsi="Times New Roman" w:cs="Times New Roman"/>
                <w:sz w:val="26"/>
                <w:szCs w:val="26"/>
              </w:rPr>
              <w:t>598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02C3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7009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Советник председателя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02C3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7009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02C3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7009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02C3" w:rsidP="00B675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B67538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02C3" w:rsidP="00B675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B67538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5577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5419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5338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4143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4061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1E4B78" w:rsidTr="003B6114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3506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Раздел 2. </w:t>
            </w:r>
            <w:r w:rsidRPr="008B64C1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ДОЛЖНОСТЕЙ В АДМИНИСТРА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ЦИИ ТЕРНЕЙСКОГО МУНИЦИПАЛЬНОГО ОКРУГА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8858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8178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7598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аппарата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7489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7489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7009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7009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7009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в управлении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6771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7171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6057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управлении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5895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5655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5577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5419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5338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3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5255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4143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4061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B67538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3506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Раздел 3. </w:t>
            </w:r>
            <w:r w:rsidRPr="008B64C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ПЕРЕЧЕНЬ ДОЛЖНОСТЕЙ В КОНТРОЛЬНО-СЧЕТНОМ ОРГАНЕ ТЕРНЕЙСКОГО МУНИЦИПАЛЬНОГО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ОКРУГА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8237F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6771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Ведущая группа должностей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8237F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5655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8237F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5655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8237F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5577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8237F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5255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8237F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4143</w:t>
            </w:r>
          </w:p>
        </w:tc>
      </w:tr>
      <w:tr w:rsidR="001E4B78" w:rsidTr="003B6114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1E4B78" w:rsidTr="003B6114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E4B78" w:rsidP="003B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78" w:rsidRDefault="0018237F" w:rsidP="003B6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3506</w:t>
            </w:r>
          </w:p>
        </w:tc>
      </w:tr>
    </w:tbl>
    <w:p w:rsidR="001E4B78" w:rsidRPr="007A5ABF" w:rsidRDefault="001E4B78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4B78" w:rsidRPr="007A5ABF" w:rsidRDefault="001E4B78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4B78" w:rsidRPr="007A5ABF" w:rsidRDefault="001E4B78" w:rsidP="001E4B7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E4B78" w:rsidRDefault="001E4B78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237F" w:rsidRDefault="0018237F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3AD9" w:rsidRDefault="00593AD9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3AD9" w:rsidRDefault="00593AD9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3AD9" w:rsidRDefault="00593AD9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3AD9" w:rsidRDefault="00593AD9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3AD9" w:rsidRDefault="00593AD9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3AD9" w:rsidRDefault="00593AD9" w:rsidP="001E4B7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3AA0" w:rsidRDefault="00C23AA0"/>
    <w:sectPr w:rsidR="00C23AA0" w:rsidSect="00A10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02F36"/>
    <w:multiLevelType w:val="hybridMultilevel"/>
    <w:tmpl w:val="226C113C"/>
    <w:lvl w:ilvl="0" w:tplc="BDB8E0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B78"/>
    <w:rsid w:val="000067F3"/>
    <w:rsid w:val="000959C2"/>
    <w:rsid w:val="000C3F09"/>
    <w:rsid w:val="0018237F"/>
    <w:rsid w:val="001E02C3"/>
    <w:rsid w:val="001E2477"/>
    <w:rsid w:val="001E4B78"/>
    <w:rsid w:val="002942D5"/>
    <w:rsid w:val="00304590"/>
    <w:rsid w:val="003931BC"/>
    <w:rsid w:val="003D79B4"/>
    <w:rsid w:val="005404A1"/>
    <w:rsid w:val="00593AD9"/>
    <w:rsid w:val="008B69CC"/>
    <w:rsid w:val="00A1091C"/>
    <w:rsid w:val="00A40CC7"/>
    <w:rsid w:val="00A7750E"/>
    <w:rsid w:val="00B67538"/>
    <w:rsid w:val="00C2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1C1FB-59CB-43A6-AB6A-5CD92997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E4B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1E4B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semiHidden/>
    <w:unhideWhenUsed/>
    <w:rsid w:val="001E4B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4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4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&#1056;&#1086;&#1084;&#1072;&#1085;&#1086;&#1074;&#1072;\&#1056;&#1072;&#1073;&#1086;&#1095;&#1080;&#1081;%20&#1089;&#1090;&#1086;&#1083;\&#1044;&#1054;&#1050;&#1048;%20&#1056;&#1054;&#1052;&#1040;&#1053;&#1054;&#1042;&#1040;\&#1042;&#1048;&#1050;&#1058;&#1054;&#1056;&#1048;&#1071;\&#1055;&#1088;&#1072;&#1074;%20&#1086;&#1090;&#1076;&#1077;&#1083;\&#1055;&#1056;&#1054;&#1045;&#1050;&#1058;&#1067;%20&#1055;&#1056;&#1040;&#1042;&#1054;&#1042;&#1067;&#1061;%20&#1040;&#1050;&#1058;&#1054;&#1042;%20&#1055;&#1056;&#1040;&#1042;&#1054;&#1042;&#1054;&#1043;&#1054;%20&#1054;&#1058;&#1044;&#1045;&#1051;&#1040;\255_29.09.2021%20%20&#1044;&#1045;&#1053;&#1045;&#1046;&#1053;&#1054;&#1045;%20&#1057;&#1054;&#1044;&#1045;&#1056;&#1046;&#1040;&#1053;&#1048;&#1045;%20&#1052;&#1059;&#1053;&#1048;&#1062;&#1048;&#1055;&#1040;&#1051;&#1068;&#1053;&#1067;&#1061;%20&#1057;&#1051;&#1059;&#1046;&#1040;&#1065;&#1048;&#1061;\2021.09.20%20&#1086;%20&#1076;&#1077;&#1085;&#1077;&#1078;&#1085;&#1086;&#1084;%20&#1089;&#1086;&#1076;&#1077;&#1088;&#1078;&#1072;&#1085;&#1080;&#1080;%20&#1084;&#1091;&#1085;&#1080;&#1094;&#1080;&#1087;&#1072;&#1083;&#1100;&#1085;&#1099;&#1093;%20&#1089;&#1083;&#1091;&#1078;&#1072;&#1097;&#1080;&#1093;%20&#1058;&#1052;&#1054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6214E066125BEC137F6FEAC95E623C562A0D53B042A2E233074BC01C0524BB0d9ECF" TargetMode="External"/><Relationship Id="rId5" Type="http://schemas.openxmlformats.org/officeDocument/2006/relationships/hyperlink" Target="consultantplus://offline/ref=86214E066125BEC137F6E0A1838A7DCA60AA82370C2B26746F2BE75C97d5E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4</cp:revision>
  <cp:lastPrinted>2021-10-05T06:23:00Z</cp:lastPrinted>
  <dcterms:created xsi:type="dcterms:W3CDTF">2021-10-27T06:44:00Z</dcterms:created>
  <dcterms:modified xsi:type="dcterms:W3CDTF">2021-10-27T06:45:00Z</dcterms:modified>
</cp:coreProperties>
</file>