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4F426">
      <w:pPr>
        <w:rPr>
          <w:sz w:val="26"/>
          <w:szCs w:val="26"/>
        </w:rPr>
      </w:pPr>
    </w:p>
    <w:p w14:paraId="60262403">
      <w:pPr>
        <w:jc w:val="center"/>
        <w:rPr>
          <w:b/>
          <w:sz w:val="28"/>
          <w:szCs w:val="28"/>
          <w:lang w:val="en-US"/>
        </w:rPr>
      </w:pPr>
      <w:r>
        <w:rPr>
          <w:sz w:val="28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-258445</wp:posOffset>
            </wp:positionV>
            <wp:extent cx="489585" cy="614045"/>
            <wp:effectExtent l="19050" t="0" r="5715" b="0"/>
            <wp:wrapSquare wrapText="bothSides"/>
            <wp:docPr id="3" name="Рисунок 1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herb_3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1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75547C">
      <w:pPr>
        <w:jc w:val="center"/>
        <w:rPr>
          <w:b/>
          <w:sz w:val="28"/>
          <w:szCs w:val="28"/>
          <w:lang w:val="en-US"/>
        </w:rPr>
      </w:pPr>
      <w:r>
        <w:rPr>
          <w:sz w:val="28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6EFEB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4" o:spid="_x0000_s1026" o:spt="202" type="#_x0000_t202" style="position:absolute;left:0pt;margin-left:324pt;margin-top:-33.1pt;height:45pt;width:153pt;z-index:251659264;mso-width-relative:page;mso-height-relative:page;" filled="f" stroked="f" coordsize="21600,21600" o:gfxdata="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1C5oD&#10;2AAAAAoBAAAPAAAAAAAAAAEAIAAAACIAAABkcnMvZG93bnJldi54bWxQSwECFAAUAAAACACHTuJA&#10;/fECTyECAAAoBAAADgAAAAAAAAABACAAAAAnAQAAZHJzL2Uyb0RvYy54bWxQSwUGAAAAAAYABgBZ&#10;AQAAu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16EFEB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6A4C93">
      <w:pPr>
        <w:jc w:val="center"/>
        <w:rPr>
          <w:b/>
          <w:sz w:val="10"/>
          <w:szCs w:val="10"/>
        </w:rPr>
      </w:pPr>
    </w:p>
    <w:p w14:paraId="6D7EBA2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>ТЕРНЕЙСКОГО РАЙОНА</w:t>
      </w:r>
    </w:p>
    <w:p w14:paraId="07D53B6E">
      <w:pPr>
        <w:jc w:val="center"/>
        <w:rPr>
          <w:sz w:val="16"/>
          <w:szCs w:val="16"/>
        </w:rPr>
      </w:pPr>
    </w:p>
    <w:p w14:paraId="2C3A5F3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РЕШЕНИЕ</w:t>
      </w:r>
    </w:p>
    <w:p w14:paraId="27D3AB5D">
      <w:pPr>
        <w:pStyle w:val="4"/>
        <w:spacing w:after="0"/>
        <w:rPr>
          <w:sz w:val="10"/>
          <w:szCs w:val="10"/>
        </w:rPr>
      </w:pPr>
    </w:p>
    <w:p w14:paraId="0A7961FE">
      <w:pPr>
        <w:spacing w:line="360" w:lineRule="auto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02 апреля </w:t>
      </w: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116/300</w:t>
      </w:r>
    </w:p>
    <w:p w14:paraId="2D2C688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п.Терней</w:t>
      </w:r>
    </w:p>
    <w:p w14:paraId="50D14817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</w:p>
    <w:p w14:paraId="25401BFD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</w:p>
    <w:p w14:paraId="1D0358F8">
      <w:pPr>
        <w:numPr>
          <w:ilvl w:val="0"/>
          <w:numId w:val="0"/>
        </w:numPr>
        <w:jc w:val="center"/>
        <w:rPr>
          <w:rFonts w:hint="default"/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О  назначении нового члена участковой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избирательной комиссии избирательного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участка № 27</w:t>
      </w:r>
      <w:r>
        <w:rPr>
          <w:rFonts w:hint="default"/>
          <w:color w:val="333333"/>
          <w:sz w:val="28"/>
          <w:szCs w:val="28"/>
          <w:lang w:val="ru-RU"/>
        </w:rPr>
        <w:t>13</w:t>
      </w:r>
      <w:r>
        <w:rPr>
          <w:color w:val="333333"/>
          <w:sz w:val="28"/>
          <w:szCs w:val="28"/>
          <w:lang w:val="ru-RU"/>
        </w:rPr>
        <w:t xml:space="preserve"> из резервного состава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участковых комиссий избирательных</w:t>
      </w:r>
      <w:r>
        <w:rPr>
          <w:rFonts w:hint="default"/>
          <w:color w:val="333333"/>
          <w:sz w:val="28"/>
          <w:szCs w:val="28"/>
          <w:lang w:val="ru-RU"/>
        </w:rPr>
        <w:t xml:space="preserve"> участков Тернейского муниципального округа</w:t>
      </w:r>
    </w:p>
    <w:p w14:paraId="2A6F98B2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</w:p>
    <w:p w14:paraId="4A87BAF5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      В связи с досрочным прекращением полномочий члена участковой избирательной комиссий избирательного участка № 27</w:t>
      </w:r>
      <w:r>
        <w:rPr>
          <w:rFonts w:hint="default"/>
          <w:color w:val="333333"/>
          <w:sz w:val="28"/>
          <w:szCs w:val="28"/>
          <w:lang w:val="ru-RU"/>
        </w:rPr>
        <w:t>13</w:t>
      </w:r>
      <w:r>
        <w:rPr>
          <w:color w:val="333333"/>
          <w:sz w:val="28"/>
          <w:szCs w:val="28"/>
          <w:lang w:val="ru-RU"/>
        </w:rPr>
        <w:t xml:space="preserve"> руководствуясь п.27, п.28 Порядка формирования резерва составов участковых комиссий и назначения нового члена участковой комиссии из резерва составов участковых комиссий от 05 декабря 2012 года № 152/1137-6, </w:t>
      </w:r>
    </w:p>
    <w:p w14:paraId="1AE46753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территориальная избирательная комиссия Тернейского района</w:t>
      </w:r>
    </w:p>
    <w:p w14:paraId="4B8B88C6">
      <w:pPr>
        <w:numPr>
          <w:ilvl w:val="0"/>
          <w:numId w:val="0"/>
        </w:numPr>
        <w:jc w:val="both"/>
        <w:rPr>
          <w:color w:val="333333"/>
          <w:sz w:val="20"/>
          <w:szCs w:val="20"/>
          <w:lang w:val="ru-RU"/>
        </w:rPr>
      </w:pPr>
    </w:p>
    <w:p w14:paraId="3381DFF9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РЕШИЛА:</w:t>
      </w:r>
    </w:p>
    <w:p w14:paraId="58739EBA">
      <w:pPr>
        <w:numPr>
          <w:ilvl w:val="0"/>
          <w:numId w:val="0"/>
        </w:numPr>
        <w:jc w:val="both"/>
        <w:rPr>
          <w:color w:val="333333"/>
          <w:sz w:val="20"/>
          <w:szCs w:val="20"/>
          <w:lang w:val="ru-RU"/>
        </w:rPr>
      </w:pPr>
    </w:p>
    <w:p w14:paraId="56EF3FA9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1.Назначить членом участковой избирательной комиссии избирательного участка № 27</w:t>
      </w:r>
      <w:r>
        <w:rPr>
          <w:rFonts w:hint="default"/>
          <w:color w:val="333333"/>
          <w:sz w:val="28"/>
          <w:szCs w:val="28"/>
          <w:lang w:val="ru-RU"/>
        </w:rPr>
        <w:t>13</w:t>
      </w:r>
      <w:r>
        <w:rPr>
          <w:color w:val="333333"/>
          <w:sz w:val="28"/>
          <w:szCs w:val="28"/>
          <w:lang w:val="ru-RU"/>
        </w:rPr>
        <w:t xml:space="preserve"> из резервного состава участковых комиссий Тернейского района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Заикину</w:t>
      </w:r>
      <w:r>
        <w:rPr>
          <w:rFonts w:hint="default"/>
          <w:color w:val="333333"/>
          <w:sz w:val="28"/>
          <w:szCs w:val="28"/>
          <w:lang w:val="ru-RU"/>
        </w:rPr>
        <w:t xml:space="preserve"> Ларису Леонидовну, </w:t>
      </w:r>
      <w:r>
        <w:rPr>
          <w:color w:val="333333"/>
          <w:sz w:val="28"/>
          <w:szCs w:val="28"/>
          <w:lang w:val="ru-RU"/>
        </w:rPr>
        <w:t>выдвинутую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Думой</w:t>
      </w:r>
      <w:r>
        <w:rPr>
          <w:rFonts w:hint="default"/>
          <w:color w:val="333333"/>
          <w:sz w:val="28"/>
          <w:szCs w:val="28"/>
          <w:lang w:val="ru-RU"/>
        </w:rPr>
        <w:t xml:space="preserve"> Тернейского муниципального округа.</w:t>
      </w:r>
    </w:p>
    <w:p w14:paraId="734E1A70">
      <w:pPr>
        <w:numPr>
          <w:ilvl w:val="0"/>
          <w:numId w:val="0"/>
        </w:numPr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4. Направить настоящее решение в  участковую избирательную комиссию избирательного участка № 27</w:t>
      </w:r>
      <w:r>
        <w:rPr>
          <w:rFonts w:hint="default"/>
          <w:color w:val="333333"/>
          <w:sz w:val="28"/>
          <w:szCs w:val="28"/>
          <w:lang w:val="ru-RU"/>
        </w:rPr>
        <w:t>1</w:t>
      </w:r>
      <w:r>
        <w:rPr>
          <w:color w:val="333333"/>
          <w:sz w:val="28"/>
          <w:szCs w:val="28"/>
          <w:lang w:val="ru-RU"/>
        </w:rPr>
        <w:t>3 для сведения и ознакомления с ним Кобец</w:t>
      </w:r>
      <w:r>
        <w:rPr>
          <w:rFonts w:hint="default"/>
          <w:color w:val="333333"/>
          <w:sz w:val="28"/>
          <w:szCs w:val="28"/>
          <w:lang w:val="ru-RU"/>
        </w:rPr>
        <w:t xml:space="preserve"> Ю.В.</w:t>
      </w:r>
    </w:p>
    <w:p w14:paraId="6B8F5AE6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  <w:r>
        <w:rPr>
          <w:rFonts w:hint="default"/>
          <w:color w:val="333333"/>
          <w:sz w:val="28"/>
          <w:szCs w:val="28"/>
          <w:lang w:val="ru-RU"/>
        </w:rPr>
        <w:t xml:space="preserve">5. </w:t>
      </w:r>
      <w:r>
        <w:rPr>
          <w:color w:val="333333"/>
          <w:sz w:val="28"/>
          <w:szCs w:val="28"/>
          <w:lang w:val="ru-RU"/>
        </w:rPr>
        <w:t>Разместить</w:t>
      </w:r>
      <w:r>
        <w:rPr>
          <w:rFonts w:hint="default"/>
          <w:color w:val="333333"/>
          <w:sz w:val="28"/>
          <w:szCs w:val="28"/>
          <w:lang w:val="ru-RU"/>
        </w:rPr>
        <w:t xml:space="preserve"> настоящее решение на</w:t>
      </w:r>
      <w:r>
        <w:rPr>
          <w:color w:val="333333"/>
          <w:sz w:val="28"/>
          <w:szCs w:val="28"/>
          <w:lang w:val="ru-RU"/>
        </w:rPr>
        <w:t xml:space="preserve"> официальном сайте администрации Тернейского муниципального округа в разделе «Территориальная избирательная комиссия».</w:t>
      </w:r>
    </w:p>
    <w:p w14:paraId="0C308FA0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</w:p>
    <w:p w14:paraId="2BD5DE31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</w:p>
    <w:p w14:paraId="6590F3AF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      Председатель</w:t>
      </w:r>
      <w:r>
        <w:rPr>
          <w:rFonts w:hint="default"/>
          <w:color w:val="333333"/>
          <w:sz w:val="28"/>
          <w:szCs w:val="28"/>
          <w:lang w:val="ru-RU"/>
        </w:rPr>
        <w:t xml:space="preserve"> комиссии</w:t>
      </w:r>
      <w:r>
        <w:rPr>
          <w:color w:val="333333"/>
          <w:sz w:val="28"/>
          <w:szCs w:val="28"/>
          <w:lang w:val="ru-RU"/>
        </w:rPr>
        <w:t xml:space="preserve">                                                     О.В.</w:t>
      </w:r>
      <w:r>
        <w:rPr>
          <w:rFonts w:hint="default"/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Тремасова                                                      </w:t>
      </w:r>
    </w:p>
    <w:p w14:paraId="1E9B3322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       </w:t>
      </w:r>
    </w:p>
    <w:p w14:paraId="4BADD400">
      <w:pPr>
        <w:numPr>
          <w:ilvl w:val="0"/>
          <w:numId w:val="0"/>
        </w:numPr>
        <w:ind w:firstLine="420" w:firstLineChars="150"/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Секретарь комиссии                                                           </w:t>
      </w:r>
      <w:bookmarkStart w:id="0" w:name="_GoBack"/>
      <w:bookmarkEnd w:id="0"/>
      <w:r>
        <w:rPr>
          <w:rFonts w:hint="default"/>
          <w:color w:val="333333"/>
          <w:sz w:val="28"/>
          <w:szCs w:val="28"/>
          <w:lang w:val="ru-RU"/>
        </w:rPr>
        <w:t>А.С. Курчинская</w:t>
      </w:r>
    </w:p>
    <w:p w14:paraId="576CA07A">
      <w:pPr>
        <w:numPr>
          <w:ilvl w:val="0"/>
          <w:numId w:val="0"/>
        </w:numPr>
        <w:jc w:val="both"/>
        <w:rPr>
          <w:color w:val="333333"/>
          <w:sz w:val="28"/>
          <w:szCs w:val="28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9C5"/>
    <w:rsid w:val="000079C5"/>
    <w:rsid w:val="001B00CA"/>
    <w:rsid w:val="0059427A"/>
    <w:rsid w:val="00E3459B"/>
    <w:rsid w:val="06B21D2A"/>
    <w:rsid w:val="0BD57405"/>
    <w:rsid w:val="34352473"/>
    <w:rsid w:val="5AFC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"/>
    <w:qFormat/>
    <w:uiPriority w:val="0"/>
    <w:pPr>
      <w:spacing w:after="120"/>
    </w:pPr>
  </w:style>
  <w:style w:type="character" w:customStyle="1" w:styleId="5">
    <w:name w:val="Основной текст Знак"/>
    <w:basedOn w:val="2"/>
    <w:link w:val="4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205</Words>
  <Characters>1170</Characters>
  <Lines>9</Lines>
  <Paragraphs>2</Paragraphs>
  <TotalTime>49</TotalTime>
  <ScaleCrop>false</ScaleCrop>
  <LinksUpToDate>false</LinksUpToDate>
  <CharactersWithSpaces>1373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2021-03-23T05:14:00Z</dcterms:created>
  <dc:creator>user</dc:creator>
  <cp:lastModifiedBy>User</cp:lastModifiedBy>
  <cp:lastPrinted>2025-04-01T23:58:56Z</cp:lastPrinted>
  <dcterms:modified xsi:type="dcterms:W3CDTF">2025-04-01T23:59:00Z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C5442C4D5DA2486BBFE3360CB505EABB_13</vt:lpwstr>
  </property>
</Properties>
</file>