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B5" w:rsidRDefault="00324CB5" w:rsidP="00324CB5">
      <w:pPr>
        <w:jc w:val="right"/>
      </w:pPr>
      <w:r>
        <w:t>Утвержден  Постановлением</w:t>
      </w:r>
    </w:p>
    <w:p w:rsidR="00324CB5" w:rsidRDefault="00324CB5" w:rsidP="00324CB5">
      <w:pPr>
        <w:jc w:val="right"/>
      </w:pPr>
      <w:r>
        <w:t xml:space="preserve">КДН и ЗП администрации </w:t>
      </w:r>
    </w:p>
    <w:p w:rsidR="00324CB5" w:rsidRDefault="00324CB5" w:rsidP="00324CB5">
      <w:pPr>
        <w:jc w:val="right"/>
      </w:pPr>
      <w:r>
        <w:t xml:space="preserve">Тернейского муниципального округа </w:t>
      </w:r>
    </w:p>
    <w:p w:rsidR="00324CB5" w:rsidRDefault="00324CB5" w:rsidP="00324CB5">
      <w:pPr>
        <w:jc w:val="right"/>
      </w:pPr>
      <w:r>
        <w:t xml:space="preserve">Протокол № </w:t>
      </w:r>
      <w:r w:rsidR="00844525">
        <w:t>1</w:t>
      </w:r>
      <w:r w:rsidR="00704FC3">
        <w:t>9</w:t>
      </w:r>
      <w:bookmarkStart w:id="0" w:name="_GoBack"/>
      <w:bookmarkEnd w:id="0"/>
      <w:r>
        <w:t xml:space="preserve"> от «2</w:t>
      </w:r>
      <w:r w:rsidR="00704FC3">
        <w:t>5</w:t>
      </w:r>
      <w:r>
        <w:t>» декабря 202</w:t>
      </w:r>
      <w:r w:rsidR="00704FC3">
        <w:t>4</w:t>
      </w:r>
      <w:r>
        <w:t xml:space="preserve"> г.</w:t>
      </w:r>
    </w:p>
    <w:p w:rsidR="00324CB5" w:rsidRDefault="00324CB5" w:rsidP="00324CB5">
      <w:pPr>
        <w:jc w:val="center"/>
      </w:pPr>
    </w:p>
    <w:p w:rsidR="00324CB5" w:rsidRDefault="00324CB5" w:rsidP="00324CB5">
      <w:pPr>
        <w:jc w:val="center"/>
        <w:rPr>
          <w:b/>
        </w:rPr>
      </w:pPr>
      <w:r>
        <w:rPr>
          <w:b/>
        </w:rPr>
        <w:t>ПЛАН</w:t>
      </w:r>
    </w:p>
    <w:p w:rsidR="00324CB5" w:rsidRDefault="00324CB5" w:rsidP="00324CB5">
      <w:pPr>
        <w:jc w:val="center"/>
        <w:rPr>
          <w:b/>
        </w:rPr>
      </w:pPr>
      <w:r>
        <w:rPr>
          <w:b/>
        </w:rPr>
        <w:t>Работы комиссии по делам несовершеннолетних и защите их прав</w:t>
      </w:r>
    </w:p>
    <w:p w:rsidR="00324CB5" w:rsidRDefault="00324CB5" w:rsidP="00324CB5">
      <w:pPr>
        <w:jc w:val="center"/>
        <w:rPr>
          <w:b/>
        </w:rPr>
      </w:pPr>
      <w:r>
        <w:rPr>
          <w:b/>
        </w:rPr>
        <w:t>на 202</w:t>
      </w:r>
      <w:r w:rsidR="00704FC3">
        <w:rPr>
          <w:b/>
        </w:rPr>
        <w:t>5</w:t>
      </w:r>
      <w:r>
        <w:rPr>
          <w:b/>
        </w:rPr>
        <w:t xml:space="preserve"> год.</w:t>
      </w:r>
    </w:p>
    <w:p w:rsidR="00324CB5" w:rsidRDefault="00324CB5" w:rsidP="00324CB5">
      <w:pPr>
        <w:jc w:val="center"/>
        <w:rPr>
          <w:b/>
        </w:rPr>
      </w:pPr>
    </w:p>
    <w:p w:rsidR="00324CB5" w:rsidRDefault="00324CB5" w:rsidP="00324CB5">
      <w:pPr>
        <w:jc w:val="center"/>
        <w:rPr>
          <w:b/>
        </w:rPr>
      </w:pPr>
    </w:p>
    <w:p w:rsidR="00324CB5" w:rsidRDefault="00324CB5" w:rsidP="00324CB5">
      <w:pPr>
        <w:jc w:val="center"/>
        <w:rPr>
          <w:b/>
        </w:rPr>
      </w:pPr>
    </w:p>
    <w:tbl>
      <w:tblPr>
        <w:tblStyle w:val="a3"/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80"/>
        <w:gridCol w:w="3600"/>
        <w:gridCol w:w="3780"/>
        <w:gridCol w:w="1620"/>
      </w:tblGrid>
      <w:tr w:rsidR="00324CB5" w:rsidTr="00324CB5">
        <w:trPr>
          <w:trHeight w:val="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jc w:val="center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</w:tr>
      <w:tr w:rsidR="00324CB5" w:rsidTr="00324CB5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jc w:val="center"/>
            </w:pPr>
            <w:r>
              <w:t>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jc w:val="center"/>
            </w:pPr>
            <w: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jc w:val="center"/>
            </w:pPr>
            <w:r>
              <w:t>4</w:t>
            </w:r>
          </w:p>
        </w:tc>
      </w:tr>
      <w:tr w:rsidR="00324CB5" w:rsidTr="00324CB5">
        <w:trPr>
          <w:trHeight w:val="277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jc w:val="center"/>
              <w:rPr>
                <w:b/>
              </w:rPr>
            </w:pPr>
            <w:smartTag w:uri="urn:schemas-microsoft-com:office:smarttags" w:element="place">
              <w:r>
                <w:rPr>
                  <w:b/>
                  <w:lang w:val="en-US"/>
                </w:rPr>
                <w:t>I</w:t>
              </w:r>
              <w:r>
                <w:rPr>
                  <w:b/>
                </w:rPr>
                <w:t>.</w:t>
              </w:r>
            </w:smartTag>
            <w:r>
              <w:rPr>
                <w:b/>
              </w:rPr>
              <w:t xml:space="preserve"> Рассмотреть на заседаниях комиссии вопросы: </w:t>
            </w:r>
          </w:p>
        </w:tc>
      </w:tr>
      <w:tr w:rsidR="00324CB5" w:rsidTr="00324C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jc w:val="center"/>
            </w:pPr>
            <w:r>
              <w:t>1.1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B5" w:rsidRDefault="00324CB5">
            <w:r>
              <w:t>О межведомственном взаимодействии органов системы профилактики по выявлению и организации профилактической работы с семьями, находящимися в социально опасном положении</w:t>
            </w:r>
          </w:p>
          <w:p w:rsidR="00324CB5" w:rsidRDefault="00324CB5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 w:rsidP="004C2BCA">
            <w:pPr>
              <w:ind w:left="72"/>
              <w:jc w:val="both"/>
            </w:pPr>
            <w:r>
              <w:t xml:space="preserve">КДН и ЗП, управление образования </w:t>
            </w:r>
            <w:r w:rsidR="004C2BCA">
              <w:t>администрации ТМО,</w:t>
            </w:r>
            <w:r>
              <w:t xml:space="preserve">  отдел опеки и попечительства администрации ТМ</w:t>
            </w:r>
            <w:r w:rsidR="004C2BCA">
              <w:t>О</w:t>
            </w:r>
            <w:r>
              <w:t>, КГБУЗ «Пластунская районная больница», ОП №13 п. Терней МО МВД  РФ «Дальнегорский» отделение,  КГБУ «Приморский центр занятости населения» в Тернейском районе</w:t>
            </w:r>
            <w:r w:rsidR="004C2BCA">
              <w:t xml:space="preserve"> , КГБУСО «Кавалеровский СРЦН «Детство».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jc w:val="both"/>
            </w:pPr>
            <w:r>
              <w:t>1 квартал</w:t>
            </w:r>
          </w:p>
        </w:tc>
      </w:tr>
      <w:tr w:rsidR="00324CB5" w:rsidTr="00324C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jc w:val="center"/>
            </w:pPr>
            <w:r>
              <w:t>1.2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B5" w:rsidRDefault="00324CB5">
            <w:r>
              <w:t>О мерах, принимаемых органами системы профилактики, по предупреждению наркомании и токсикомании среди несовершеннолетних, а также употребления алкогольной и спиртосодержащей продукции.</w:t>
            </w:r>
          </w:p>
          <w:p w:rsidR="00324CB5" w:rsidRDefault="00324CB5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B5" w:rsidRDefault="00324CB5">
            <w:pPr>
              <w:jc w:val="both"/>
            </w:pPr>
            <w:r>
              <w:t>КГБУЗ «Пластунская районная больница», ОП №13 п. Терней МО</w:t>
            </w:r>
            <w:r w:rsidR="004C2BCA">
              <w:t xml:space="preserve"> </w:t>
            </w:r>
            <w:r>
              <w:t>МВД  РФ «Дальнегорский», управление образования администрации ТМ</w:t>
            </w:r>
            <w:r w:rsidR="004C2BCA">
              <w:t>О</w:t>
            </w:r>
            <w:r>
              <w:t>, отдел культуры и делам молодежи, туризма администрации ТМ</w:t>
            </w:r>
            <w:r w:rsidR="004C2BCA">
              <w:t>О, КГБУСО «Кавалеровский СРЦН «Детство».</w:t>
            </w:r>
          </w:p>
          <w:p w:rsidR="00324CB5" w:rsidRDefault="00324CB5">
            <w:pPr>
              <w:ind w:left="72"/>
              <w:jc w:val="both"/>
            </w:pPr>
          </w:p>
          <w:p w:rsidR="00324CB5" w:rsidRDefault="00324CB5">
            <w:pPr>
              <w:jc w:val="center"/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r>
              <w:t>2 квартал</w:t>
            </w:r>
          </w:p>
        </w:tc>
      </w:tr>
      <w:tr w:rsidR="00324CB5" w:rsidTr="00324C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jc w:val="center"/>
            </w:pPr>
            <w:r>
              <w:t>1.3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B5" w:rsidRDefault="00324CB5">
            <w:r>
              <w:t>О мерах, принимаемых органами системы профилактики, по организации отдыха, оздоровления и занятости несовершеннолетних, состоящих на профилактическом учете и находящихся в трудной жизненной ситуации.</w:t>
            </w:r>
          </w:p>
          <w:p w:rsidR="00324CB5" w:rsidRDefault="00324CB5">
            <w:pPr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CA" w:rsidRDefault="00324CB5" w:rsidP="004C2BCA">
            <w:pPr>
              <w:jc w:val="both"/>
            </w:pPr>
            <w:r>
              <w:t>Управление образования администрации ТМ</w:t>
            </w:r>
            <w:r w:rsidR="004C2BCA">
              <w:t>О</w:t>
            </w:r>
            <w:r>
              <w:t>, отдел по развитию физической культуры, спорта администрации ТМ</w:t>
            </w:r>
            <w:r w:rsidR="004C2BCA">
              <w:t>О</w:t>
            </w:r>
            <w:r>
              <w:t>,</w:t>
            </w:r>
            <w:r>
              <w:rPr>
                <w:color w:val="800000"/>
              </w:rPr>
              <w:t xml:space="preserve"> </w:t>
            </w:r>
            <w:r w:rsidR="004C2BCA">
              <w:t xml:space="preserve"> </w:t>
            </w:r>
            <w:r>
              <w:t xml:space="preserve">    отделение КГБУ «Приморский центр занятости населения» в Тернейском районе</w:t>
            </w:r>
            <w:r w:rsidR="004C2BCA">
              <w:t>, КГБУСО «Кавалеровский СРЦН «Детство».</w:t>
            </w:r>
          </w:p>
          <w:p w:rsidR="00324CB5" w:rsidRDefault="00324CB5">
            <w:pPr>
              <w:ind w:left="72"/>
              <w:jc w:val="both"/>
            </w:pPr>
          </w:p>
          <w:p w:rsidR="00324CB5" w:rsidRDefault="00324CB5">
            <w:pPr>
              <w:jc w:val="both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B5" w:rsidRDefault="00324CB5"/>
        </w:tc>
      </w:tr>
      <w:tr w:rsidR="00324CB5" w:rsidTr="00324CB5">
        <w:trPr>
          <w:trHeight w:val="27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jc w:val="center"/>
            </w:pPr>
            <w:r>
              <w:lastRenderedPageBreak/>
              <w:t>1.5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 w:rsidP="00F04943">
            <w:r>
              <w:t>О межведомственном взаимодействии органов системы профилактики по обеспечению получения обязательного общего образования</w:t>
            </w:r>
            <w:r w:rsidR="00F04943">
              <w:t xml:space="preserve"> .  Организация контроля и обеспечение занятости несовершеннолетних окончивших (не окончивших) 9 классов, не учащихся и не работающих.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 w:rsidP="004C2BCA">
            <w:pPr>
              <w:ind w:left="144"/>
              <w:jc w:val="both"/>
            </w:pPr>
            <w:r>
              <w:t>Управление образования администрации ТМ</w:t>
            </w:r>
            <w:r w:rsidR="004C2BCA">
              <w:t>О</w:t>
            </w:r>
            <w:r w:rsidR="00F04943">
              <w:t>.</w:t>
            </w:r>
          </w:p>
          <w:p w:rsidR="00F04943" w:rsidRDefault="00F04943" w:rsidP="004C2BCA">
            <w:pPr>
              <w:ind w:left="144"/>
              <w:jc w:val="both"/>
            </w:pPr>
            <w:r>
              <w:t>КГБУ «Приморский центр занятости населения» в Тернейском районе</w:t>
            </w:r>
            <w:r>
              <w:t>, КДН и ЗП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F04943" w:rsidP="00704FC3">
            <w:pPr>
              <w:jc w:val="both"/>
            </w:pPr>
            <w:r>
              <w:t>Март</w:t>
            </w:r>
            <w:r w:rsidR="00704FC3">
              <w:t xml:space="preserve"> </w:t>
            </w:r>
            <w:r>
              <w:t xml:space="preserve">июнь сентябрь </w:t>
            </w:r>
            <w:r w:rsidR="00704FC3">
              <w:t>декабрь</w:t>
            </w:r>
            <w:r>
              <w:t xml:space="preserve"> </w:t>
            </w:r>
            <w:r w:rsidR="00704FC3">
              <w:t xml:space="preserve"> </w:t>
            </w:r>
          </w:p>
          <w:p w:rsidR="00704FC3" w:rsidRDefault="00704FC3" w:rsidP="00704FC3">
            <w:pPr>
              <w:jc w:val="both"/>
            </w:pPr>
          </w:p>
          <w:p w:rsidR="00704FC3" w:rsidRDefault="00704FC3" w:rsidP="00704FC3">
            <w:pPr>
              <w:jc w:val="both"/>
            </w:pPr>
          </w:p>
          <w:p w:rsidR="00704FC3" w:rsidRDefault="00704FC3" w:rsidP="00704FC3">
            <w:pPr>
              <w:jc w:val="both"/>
            </w:pPr>
          </w:p>
          <w:p w:rsidR="00704FC3" w:rsidRDefault="00704FC3" w:rsidP="00704FC3">
            <w:pPr>
              <w:jc w:val="both"/>
            </w:pPr>
          </w:p>
          <w:p w:rsidR="00704FC3" w:rsidRDefault="00704FC3" w:rsidP="00704FC3">
            <w:pPr>
              <w:jc w:val="both"/>
            </w:pPr>
          </w:p>
          <w:p w:rsidR="00704FC3" w:rsidRDefault="00704FC3" w:rsidP="00704FC3">
            <w:pPr>
              <w:jc w:val="both"/>
            </w:pPr>
          </w:p>
          <w:p w:rsidR="00704FC3" w:rsidRDefault="00704FC3" w:rsidP="00704FC3">
            <w:pPr>
              <w:jc w:val="both"/>
            </w:pPr>
          </w:p>
          <w:p w:rsidR="00704FC3" w:rsidRDefault="00704FC3" w:rsidP="00704FC3">
            <w:pPr>
              <w:jc w:val="both"/>
            </w:pPr>
          </w:p>
          <w:p w:rsidR="00704FC3" w:rsidRDefault="00704FC3" w:rsidP="00704FC3">
            <w:pPr>
              <w:jc w:val="both"/>
            </w:pPr>
            <w:r>
              <w:t>3 квартал</w:t>
            </w:r>
          </w:p>
        </w:tc>
      </w:tr>
      <w:tr w:rsidR="00324CB5" w:rsidTr="00324CB5">
        <w:trPr>
          <w:trHeight w:val="27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jc w:val="center"/>
            </w:pPr>
            <w:r>
              <w:t>1.6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B5" w:rsidRDefault="00324CB5">
            <w:r>
              <w:t>О мерах, принимаемых органами системы профилактики, по выявлению случаев жестокого обращения и насилия ( в том числе сексуального характера) в отношении несовершеннолетних, в т. ч по профилактике суицидальных проявлений среди несовершеннолетних</w:t>
            </w:r>
            <w:r w:rsidR="005D3149">
              <w:t>,   проявлений экстремистской напрвленности..</w:t>
            </w:r>
          </w:p>
          <w:p w:rsidR="00324CB5" w:rsidRDefault="00324CB5">
            <w:pPr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B5" w:rsidRDefault="00324CB5">
            <w:pPr>
              <w:jc w:val="both"/>
            </w:pPr>
            <w:r>
              <w:t>КГБУЗ «Пластунская районная больница», ОП №13 п. Терней МОМВД  РФ «Дальнегорский», управление образования администрации ТМ</w:t>
            </w:r>
            <w:r w:rsidR="004C2BCA">
              <w:t>О, КГБУСО «Кавалеровский СРЦН «Детство»</w:t>
            </w:r>
          </w:p>
          <w:p w:rsidR="00324CB5" w:rsidRDefault="00324CB5">
            <w:pPr>
              <w:ind w:left="144"/>
              <w:jc w:val="both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B5" w:rsidRDefault="00324CB5"/>
        </w:tc>
      </w:tr>
      <w:tr w:rsidR="00324CB5" w:rsidTr="00324CB5">
        <w:trPr>
          <w:trHeight w:val="27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jc w:val="center"/>
            </w:pPr>
            <w:r>
              <w:t>1.7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 w:rsidP="00844525">
            <w:r>
              <w:t>О состоянии безнадзорности и преступности несовершеннолетних, в том числе вовлечения их в группы криминальной направленности за  202</w:t>
            </w:r>
            <w:r w:rsidR="00844525">
              <w:t>4</w:t>
            </w:r>
            <w:r>
              <w:t xml:space="preserve"> год на территории Тернейского муниципального округа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B5" w:rsidRDefault="00324CB5">
            <w:pPr>
              <w:ind w:left="72"/>
              <w:jc w:val="both"/>
            </w:pPr>
            <w:r>
              <w:t>ОП №13 п. Терней МОМВД РФ «Дальнегорский», КДН и ЗП</w:t>
            </w:r>
          </w:p>
          <w:p w:rsidR="00324CB5" w:rsidRDefault="00324CB5">
            <w:pPr>
              <w:ind w:left="144"/>
              <w:jc w:val="both"/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B5" w:rsidRDefault="00324CB5">
            <w:pPr>
              <w:jc w:val="both"/>
            </w:pPr>
            <w:r>
              <w:t>4 квартал</w:t>
            </w:r>
          </w:p>
          <w:p w:rsidR="00324CB5" w:rsidRDefault="00324CB5">
            <w:pPr>
              <w:jc w:val="both"/>
            </w:pPr>
          </w:p>
          <w:p w:rsidR="00324CB5" w:rsidRDefault="00324CB5">
            <w:pPr>
              <w:jc w:val="both"/>
            </w:pPr>
          </w:p>
          <w:p w:rsidR="00324CB5" w:rsidRDefault="00324CB5">
            <w:pPr>
              <w:jc w:val="both"/>
            </w:pPr>
          </w:p>
          <w:p w:rsidR="00324CB5" w:rsidRDefault="00324CB5">
            <w:pPr>
              <w:jc w:val="both"/>
            </w:pPr>
          </w:p>
          <w:p w:rsidR="00324CB5" w:rsidRDefault="00324CB5">
            <w:pPr>
              <w:jc w:val="both"/>
            </w:pPr>
          </w:p>
          <w:p w:rsidR="00324CB5" w:rsidRDefault="00324CB5">
            <w:pPr>
              <w:jc w:val="both"/>
            </w:pPr>
          </w:p>
          <w:p w:rsidR="00324CB5" w:rsidRDefault="00324CB5">
            <w:pPr>
              <w:jc w:val="both"/>
            </w:pPr>
          </w:p>
          <w:p w:rsidR="00324CB5" w:rsidRDefault="00324CB5">
            <w:pPr>
              <w:jc w:val="both"/>
            </w:pPr>
          </w:p>
          <w:p w:rsidR="00324CB5" w:rsidRDefault="00324CB5">
            <w:pPr>
              <w:jc w:val="both"/>
            </w:pPr>
          </w:p>
          <w:p w:rsidR="00324CB5" w:rsidRDefault="00324CB5">
            <w:pPr>
              <w:jc w:val="both"/>
            </w:pPr>
          </w:p>
          <w:p w:rsidR="00324CB5" w:rsidRDefault="00324CB5">
            <w:pPr>
              <w:jc w:val="both"/>
            </w:pPr>
            <w:r>
              <w:t>Июнь</w:t>
            </w:r>
          </w:p>
          <w:p w:rsidR="00324CB5" w:rsidRDefault="00324CB5">
            <w:pPr>
              <w:jc w:val="both"/>
            </w:pPr>
            <w:r>
              <w:t xml:space="preserve">Декабрь </w:t>
            </w:r>
          </w:p>
        </w:tc>
      </w:tr>
      <w:tr w:rsidR="00324CB5" w:rsidTr="00324CB5">
        <w:trPr>
          <w:trHeight w:val="21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jc w:val="center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8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jc w:val="both"/>
            </w:pPr>
            <w:r w:rsidRPr="00324CB5">
              <w:t xml:space="preserve"> </w:t>
            </w:r>
            <w:r>
              <w:t xml:space="preserve">Выполнение плана мероприятий по профилактики семейного неблагополучия, с целью недопущения социального сиротства и сохранению кровной семьи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- </w:t>
            </w:r>
            <w:r>
              <w:t xml:space="preserve"> «Дорожная карта».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 w:rsidP="004C2BCA">
            <w:pPr>
              <w:ind w:left="144"/>
              <w:jc w:val="both"/>
            </w:pPr>
            <w:r>
              <w:t xml:space="preserve"> КДН и ЗП, управление образования администрации ТМ</w:t>
            </w:r>
            <w:r w:rsidR="004C2BCA">
              <w:t>О</w:t>
            </w:r>
            <w:r>
              <w:t xml:space="preserve">, </w:t>
            </w:r>
            <w:r w:rsidR="004C2BCA">
              <w:t>КГБУСО «Кавалеровский СРЦН «Детство»,</w:t>
            </w:r>
            <w:r>
              <w:t>отдел опеки и попечительства администрации ТМ</w:t>
            </w:r>
            <w:r w:rsidR="004C2BCA">
              <w:t>О</w:t>
            </w:r>
            <w:r>
              <w:t>, КГБУЗ «Пластунская районная больница», ОП №13 п. Терней МО МВД  РФ «Дальнегорский» отделение,  КГБУ «Приморский центр занятости населения» в Тернейском районе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B5" w:rsidRDefault="00324CB5"/>
        </w:tc>
      </w:tr>
      <w:tr w:rsidR="00324CB5" w:rsidTr="00324CB5">
        <w:trPr>
          <w:trHeight w:val="21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jc w:val="center"/>
            </w:pPr>
            <w:r>
              <w:t>1.9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 w:rsidP="00324CB5">
            <w:pPr>
              <w:jc w:val="both"/>
            </w:pPr>
            <w:r>
              <w:t>О мерах, принимаемых органами системы профилактики, по   профилактике  ранней половой жизни и беременности несовершеннолетних .</w:t>
            </w:r>
          </w:p>
          <w:p w:rsidR="00324CB5" w:rsidRDefault="00324CB5" w:rsidP="00324CB5"/>
          <w:p w:rsidR="00324CB5" w:rsidRDefault="00324CB5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 w:rsidP="00324CB5">
            <w:pPr>
              <w:jc w:val="both"/>
            </w:pPr>
            <w:r>
              <w:t>КГБУЗ «Пластунская районная больница», ОП №13 п. Терней МОМВД  РФ «Дальнегорский», управление образования администрации ТМ</w:t>
            </w:r>
            <w:r w:rsidR="004C2BCA">
              <w:t>О, КГБУСО «Кавалеровский СРЦН «Детство»,</w:t>
            </w:r>
          </w:p>
          <w:p w:rsidR="00324CB5" w:rsidRDefault="00324CB5">
            <w:pPr>
              <w:ind w:left="144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B5" w:rsidRDefault="00324CB5">
            <w:pPr>
              <w:rPr>
                <w:sz w:val="20"/>
                <w:szCs w:val="20"/>
              </w:rPr>
            </w:pPr>
          </w:p>
        </w:tc>
      </w:tr>
      <w:tr w:rsidR="00324CB5" w:rsidTr="00324CB5">
        <w:trPr>
          <w:trHeight w:val="21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 w:rsidP="00324CB5">
            <w:pPr>
              <w:jc w:val="center"/>
            </w:pPr>
            <w:r>
              <w:lastRenderedPageBreak/>
              <w:t>1.</w:t>
            </w:r>
          </w:p>
          <w:p w:rsidR="00324CB5" w:rsidRDefault="00324CB5" w:rsidP="00324CB5">
            <w:pPr>
              <w:jc w:val="center"/>
            </w:pPr>
            <w:r>
              <w:t>10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 w:rsidP="00324CB5">
            <w:r>
              <w:t>Об утверждении плана работы КДН и ЗП администрации Тернейского муниципального округа на 2024 год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ind w:left="144"/>
              <w:jc w:val="both"/>
            </w:pPr>
            <w:r>
              <w:t>КДН и ЗП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B5" w:rsidRPr="00704FC3" w:rsidRDefault="00704FC3">
            <w:r w:rsidRPr="00704FC3">
              <w:t>декабрь</w:t>
            </w:r>
          </w:p>
        </w:tc>
      </w:tr>
      <w:tr w:rsidR="00324CB5" w:rsidTr="00324CB5">
        <w:trPr>
          <w:trHeight w:val="363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B5" w:rsidRDefault="00324CB5">
            <w:pPr>
              <w:jc w:val="center"/>
              <w:rPr>
                <w:b/>
              </w:rPr>
            </w:pPr>
          </w:p>
          <w:p w:rsidR="00324CB5" w:rsidRDefault="00324CB5">
            <w:pPr>
              <w:jc w:val="center"/>
              <w:rPr>
                <w:b/>
              </w:rPr>
            </w:pPr>
          </w:p>
          <w:p w:rsidR="00324CB5" w:rsidRDefault="00324CB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Организационные мероприятия:</w:t>
            </w:r>
          </w:p>
        </w:tc>
      </w:tr>
      <w:tr w:rsidR="00324CB5" w:rsidTr="00324CB5">
        <w:trPr>
          <w:trHeight w:val="133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jc w:val="center"/>
            </w:pPr>
            <w:r>
              <w:t>2.1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r>
              <w:t>Проведение заседаний комиссий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ind w:left="144"/>
              <w:jc w:val="both"/>
            </w:pPr>
            <w:r>
              <w:t>Все члены комиссии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r>
              <w:t>2 раза в месяц</w:t>
            </w:r>
          </w:p>
        </w:tc>
      </w:tr>
      <w:tr w:rsidR="00324CB5" w:rsidTr="00324CB5">
        <w:trPr>
          <w:trHeight w:val="195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jc w:val="center"/>
            </w:pPr>
            <w:r>
              <w:t>2.2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r>
              <w:t>Организовать межведомственные рейды по проверке по месту жительства и выявлению семей, находящихся в трудной жизненной ситуации и в социально-опасном положении; оказание необходимой помощи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ind w:left="144"/>
              <w:jc w:val="both"/>
            </w:pPr>
            <w:r>
              <w:t xml:space="preserve">Все члены комиссии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r>
              <w:t>1 раз в месяц</w:t>
            </w:r>
          </w:p>
        </w:tc>
      </w:tr>
      <w:tr w:rsidR="00324CB5" w:rsidTr="00324CB5">
        <w:trPr>
          <w:trHeight w:val="195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jc w:val="center"/>
            </w:pPr>
            <w:r>
              <w:t>2.2.1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r>
              <w:t>Проведение адресных проверок мест проживания семей с несовершеннолетними, включая ревизию печного отопления и электрохозяйства, с дальнейшим рассмотрением вопроса о проведении ремонта в данных жилых домах, обеспечении автономными пожарными извещателями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ind w:left="144"/>
              <w:jc w:val="both"/>
              <w:rPr>
                <w:color w:val="800000"/>
              </w:rPr>
            </w:pPr>
            <w:r>
              <w:rPr>
                <w:color w:val="800000"/>
              </w:rPr>
              <w:t>Все члены комиссии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rPr>
                <w:color w:val="800000"/>
              </w:rPr>
            </w:pPr>
            <w:r>
              <w:rPr>
                <w:color w:val="800000"/>
              </w:rPr>
              <w:t>По мере необходимости</w:t>
            </w:r>
          </w:p>
        </w:tc>
      </w:tr>
      <w:tr w:rsidR="00324CB5" w:rsidTr="00324CB5">
        <w:trPr>
          <w:trHeight w:val="159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jc w:val="center"/>
            </w:pPr>
            <w:r>
              <w:t>2.3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r>
              <w:t>Организовать межведомственные рейды с целью осуществления проверок мест массового пребывания несовершеннолетних в период летних каникул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ind w:left="144"/>
              <w:jc w:val="both"/>
            </w:pPr>
            <w:r>
              <w:t>Все члены комиссии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r>
              <w:t>Летний период</w:t>
            </w:r>
          </w:p>
        </w:tc>
      </w:tr>
      <w:tr w:rsidR="00324CB5" w:rsidTr="00324CB5">
        <w:trPr>
          <w:trHeight w:val="1432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jc w:val="center"/>
            </w:pPr>
            <w:r>
              <w:t>2.4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r>
              <w:t>Отчеты ответственных лиц об исполнении постановлений комиссии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ind w:left="144"/>
              <w:jc w:val="both"/>
            </w:pPr>
            <w:r>
              <w:t>Все члены комиссии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r>
              <w:t>По итогам квартала</w:t>
            </w:r>
          </w:p>
        </w:tc>
      </w:tr>
      <w:tr w:rsidR="00324CB5" w:rsidTr="00324CB5">
        <w:trPr>
          <w:trHeight w:val="1612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jc w:val="center"/>
            </w:pPr>
            <w:r>
              <w:t>2.5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r>
              <w:t>Проверка сообщений, поступивших в комиссию о нарушении прав и законных интересов несовершеннолетних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ind w:left="144"/>
              <w:jc w:val="both"/>
            </w:pPr>
            <w:r>
              <w:t>Все члены комиссии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r>
              <w:t>Весь период</w:t>
            </w:r>
          </w:p>
        </w:tc>
      </w:tr>
      <w:tr w:rsidR="00324CB5" w:rsidTr="00324CB5">
        <w:trPr>
          <w:trHeight w:val="142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jc w:val="center"/>
            </w:pPr>
            <w:r>
              <w:lastRenderedPageBreak/>
              <w:t>2.6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r>
              <w:t>Работа с устными и письменными обращениями граждан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ind w:left="144"/>
              <w:jc w:val="both"/>
            </w:pPr>
            <w:r>
              <w:t>Отв. секретарь КДН и ЗП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r>
              <w:t>По мере поступления</w:t>
            </w:r>
          </w:p>
        </w:tc>
      </w:tr>
      <w:tr w:rsidR="00324CB5" w:rsidTr="00324CB5">
        <w:trPr>
          <w:trHeight w:val="160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jc w:val="center"/>
            </w:pPr>
            <w:r>
              <w:t>2.7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r>
              <w:t>Подготовка информации по запросам краевой комиссии по делам несовершеннолетних и защите их прав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ind w:left="144"/>
              <w:jc w:val="both"/>
            </w:pPr>
            <w:r>
              <w:t>Отв. секретарь КДН и ЗП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r>
              <w:t>По мере поступления</w:t>
            </w:r>
          </w:p>
        </w:tc>
      </w:tr>
      <w:tr w:rsidR="00324CB5" w:rsidTr="00324CB5">
        <w:trPr>
          <w:trHeight w:val="142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jc w:val="center"/>
            </w:pPr>
            <w:r>
              <w:t>2.8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B5" w:rsidRDefault="00324CB5">
            <w:r>
              <w:t>Анализ работы комиссии за год и планирование работы на очередной год</w:t>
            </w:r>
          </w:p>
          <w:p w:rsidR="00324CB5" w:rsidRDefault="00324CB5"/>
          <w:p w:rsidR="00324CB5" w:rsidRDefault="00324CB5"/>
          <w:p w:rsidR="00324CB5" w:rsidRDefault="00324CB5"/>
          <w:p w:rsidR="00324CB5" w:rsidRDefault="00324CB5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pPr>
              <w:ind w:left="144"/>
              <w:jc w:val="both"/>
            </w:pPr>
            <w:r>
              <w:t>Отв. секретарь КДН и ЗП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B5" w:rsidRDefault="00324CB5">
            <w:r>
              <w:t>декабрь</w:t>
            </w:r>
          </w:p>
        </w:tc>
      </w:tr>
    </w:tbl>
    <w:p w:rsidR="00324CB5" w:rsidRDefault="00324CB5" w:rsidP="00324CB5">
      <w:pPr>
        <w:jc w:val="center"/>
      </w:pPr>
    </w:p>
    <w:p w:rsidR="00324CB5" w:rsidRDefault="00324CB5" w:rsidP="00324CB5">
      <w:pPr>
        <w:jc w:val="both"/>
      </w:pPr>
    </w:p>
    <w:p w:rsidR="00324CB5" w:rsidRDefault="00324CB5" w:rsidP="00324CB5">
      <w:pPr>
        <w:jc w:val="both"/>
      </w:pPr>
    </w:p>
    <w:p w:rsidR="00324CB5" w:rsidRDefault="00324CB5" w:rsidP="00324CB5">
      <w:pPr>
        <w:jc w:val="both"/>
        <w:rPr>
          <w:bCs/>
        </w:rPr>
      </w:pPr>
      <w:r>
        <w:t xml:space="preserve">Председатель комиссии                                                                              </w:t>
      </w:r>
      <w:r w:rsidR="00844525">
        <w:t>Н.В.Горбаченко</w:t>
      </w:r>
      <w:r>
        <w:t xml:space="preserve">    </w:t>
      </w:r>
    </w:p>
    <w:p w:rsidR="00324CB5" w:rsidRDefault="00324CB5" w:rsidP="00324CB5">
      <w:pPr>
        <w:jc w:val="both"/>
        <w:rPr>
          <w:bCs/>
        </w:rPr>
      </w:pPr>
    </w:p>
    <w:p w:rsidR="00324CB5" w:rsidRDefault="00324CB5" w:rsidP="00324CB5">
      <w:pPr>
        <w:jc w:val="both"/>
      </w:pPr>
      <w:r>
        <w:t>Секретарь комиссии                                                                                    Г.Ф.Сафонова</w:t>
      </w:r>
    </w:p>
    <w:p w:rsidR="00324CB5" w:rsidRDefault="00324CB5" w:rsidP="00324CB5">
      <w:pPr>
        <w:jc w:val="both"/>
      </w:pPr>
    </w:p>
    <w:p w:rsidR="00324CB5" w:rsidRDefault="00324CB5" w:rsidP="00324CB5"/>
    <w:p w:rsidR="00324CB5" w:rsidRDefault="00324CB5" w:rsidP="00324CB5"/>
    <w:p w:rsidR="0026394E" w:rsidRDefault="0026394E"/>
    <w:sectPr w:rsidR="0026394E" w:rsidSect="0026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24CB5"/>
    <w:rsid w:val="00171D6B"/>
    <w:rsid w:val="00174EF7"/>
    <w:rsid w:val="002336C8"/>
    <w:rsid w:val="0026394E"/>
    <w:rsid w:val="00302117"/>
    <w:rsid w:val="00324CB5"/>
    <w:rsid w:val="003B006B"/>
    <w:rsid w:val="004C2BCA"/>
    <w:rsid w:val="005554D3"/>
    <w:rsid w:val="005D3149"/>
    <w:rsid w:val="00704FC3"/>
    <w:rsid w:val="007D6DAA"/>
    <w:rsid w:val="00812303"/>
    <w:rsid w:val="00844525"/>
    <w:rsid w:val="008D7649"/>
    <w:rsid w:val="0092394E"/>
    <w:rsid w:val="00B169FD"/>
    <w:rsid w:val="00D04546"/>
    <w:rsid w:val="00D13E39"/>
    <w:rsid w:val="00D97E83"/>
    <w:rsid w:val="00EF7CCC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3DEA94A5-0662-42FE-8A5B-65C45E93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3E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E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2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11</cp:revision>
  <cp:lastPrinted>2025-01-09T04:34:00Z</cp:lastPrinted>
  <dcterms:created xsi:type="dcterms:W3CDTF">2023-01-30T04:12:00Z</dcterms:created>
  <dcterms:modified xsi:type="dcterms:W3CDTF">2025-01-09T04:35:00Z</dcterms:modified>
</cp:coreProperties>
</file>