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C6" w:rsidRPr="00FB72C6" w:rsidRDefault="001739C6" w:rsidP="001739C6">
      <w:pPr>
        <w:jc w:val="center"/>
      </w:pPr>
      <w:r w:rsidRPr="00FB72C6">
        <w:rPr>
          <w:noProof/>
        </w:rPr>
        <w:drawing>
          <wp:inline distT="0" distB="0" distL="0" distR="0">
            <wp:extent cx="6381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9C6" w:rsidRPr="00FB72C6" w:rsidRDefault="001739C6" w:rsidP="001739C6">
      <w:pPr>
        <w:jc w:val="center"/>
        <w:outlineLvl w:val="1"/>
        <w:rPr>
          <w:bCs/>
        </w:rPr>
      </w:pPr>
      <w:r w:rsidRPr="00FB72C6">
        <w:rPr>
          <w:bCs/>
        </w:rPr>
        <w:t>Контрольно-счетная комиссия</w:t>
      </w:r>
    </w:p>
    <w:p w:rsidR="001739C6" w:rsidRPr="00FB72C6" w:rsidRDefault="001739C6" w:rsidP="001739C6">
      <w:pPr>
        <w:jc w:val="center"/>
        <w:outlineLvl w:val="1"/>
        <w:rPr>
          <w:bCs/>
        </w:rPr>
      </w:pPr>
      <w:r w:rsidRPr="00FB72C6">
        <w:rPr>
          <w:bCs/>
        </w:rPr>
        <w:t>Тернейского муниципального округа</w:t>
      </w:r>
    </w:p>
    <w:p w:rsidR="001739C6" w:rsidRPr="00FB72C6" w:rsidRDefault="001739C6" w:rsidP="001739C6">
      <w:pPr>
        <w:jc w:val="center"/>
        <w:outlineLvl w:val="1"/>
        <w:rPr>
          <w:bCs/>
        </w:rPr>
      </w:pPr>
      <w:r w:rsidRPr="00FB72C6">
        <w:rPr>
          <w:bCs/>
        </w:rPr>
        <w:t>Приморского края</w:t>
      </w:r>
    </w:p>
    <w:p w:rsidR="001739C6" w:rsidRPr="00FB72C6" w:rsidRDefault="001739C6" w:rsidP="001739C6">
      <w:pPr>
        <w:tabs>
          <w:tab w:val="left" w:pos="708"/>
        </w:tabs>
        <w:autoSpaceDE w:val="0"/>
        <w:spacing w:before="120"/>
        <w:jc w:val="center"/>
      </w:pPr>
      <w:r w:rsidRPr="00FB72C6">
        <w:t>ЗАКЛЮЧЕНИЕ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23"/>
        <w:gridCol w:w="4932"/>
      </w:tblGrid>
      <w:tr w:rsidR="001739C6" w:rsidRPr="00FB72C6" w:rsidTr="00014C65">
        <w:tc>
          <w:tcPr>
            <w:tcW w:w="4785" w:type="dxa"/>
            <w:shd w:val="clear" w:color="auto" w:fill="auto"/>
          </w:tcPr>
          <w:p w:rsidR="001739C6" w:rsidRPr="00FB72C6" w:rsidRDefault="001739C6" w:rsidP="00BB204F">
            <w:r>
              <w:t>1</w:t>
            </w:r>
            <w:r w:rsidR="00BB204F">
              <w:t>9</w:t>
            </w:r>
            <w:r>
              <w:t xml:space="preserve"> февраля 2024</w:t>
            </w:r>
            <w:r w:rsidRPr="00FB72C6">
              <w:t>г.</w:t>
            </w:r>
          </w:p>
        </w:tc>
        <w:tc>
          <w:tcPr>
            <w:tcW w:w="5388" w:type="dxa"/>
            <w:shd w:val="clear" w:color="auto" w:fill="auto"/>
          </w:tcPr>
          <w:p w:rsidR="001739C6" w:rsidRPr="00FB72C6" w:rsidRDefault="001739C6" w:rsidP="00944F51">
            <w:pPr>
              <w:ind w:right="146"/>
              <w:jc w:val="right"/>
            </w:pPr>
            <w:r w:rsidRPr="00FB72C6">
              <w:t xml:space="preserve">№ </w:t>
            </w:r>
            <w:r w:rsidR="00C0023D">
              <w:t>11</w:t>
            </w:r>
            <w:bookmarkStart w:id="0" w:name="_GoBack"/>
            <w:bookmarkEnd w:id="0"/>
            <w:r w:rsidRPr="00FB72C6">
              <w:t>-Э</w:t>
            </w:r>
          </w:p>
        </w:tc>
      </w:tr>
    </w:tbl>
    <w:p w:rsidR="001739C6" w:rsidRDefault="001739C6" w:rsidP="001739C6">
      <w:pPr>
        <w:jc w:val="both"/>
        <w:rPr>
          <w:b/>
          <w:bCs/>
        </w:rPr>
      </w:pPr>
      <w:r>
        <w:t>по</w:t>
      </w:r>
      <w:r w:rsidRPr="006F3107">
        <w:t xml:space="preserve"> проект</w:t>
      </w:r>
      <w:r>
        <w:t>у</w:t>
      </w:r>
      <w:r w:rsidRPr="006F3107">
        <w:t xml:space="preserve"> решения Думы Тернейского муниципального округа «О согласии </w:t>
      </w:r>
      <w:r w:rsidR="00BE2FCB">
        <w:t>передачи</w:t>
      </w:r>
      <w:r w:rsidRPr="006F3107">
        <w:t xml:space="preserve"> имущества, находящегося </w:t>
      </w:r>
      <w:r w:rsidR="00BE2FCB">
        <w:t>в муниципальной собственности</w:t>
      </w:r>
      <w:r w:rsidR="00BE2FCB" w:rsidRPr="006F3107">
        <w:t xml:space="preserve"> Тернейского муниципального округа</w:t>
      </w:r>
      <w:r w:rsidR="00BE2FCB">
        <w:rPr>
          <w:b/>
          <w:bCs/>
        </w:rPr>
        <w:t xml:space="preserve"> </w:t>
      </w:r>
      <w:r w:rsidRPr="006F3107">
        <w:t>в государственн</w:t>
      </w:r>
      <w:r w:rsidR="00BE2FCB">
        <w:t>ую собственность</w:t>
      </w:r>
      <w:r w:rsidRPr="006F3107">
        <w:t xml:space="preserve"> Приморского края»</w:t>
      </w:r>
      <w:r w:rsidR="00ED3626">
        <w:t xml:space="preserve"> </w:t>
      </w:r>
    </w:p>
    <w:p w:rsidR="001739C6" w:rsidRPr="006F3107" w:rsidRDefault="001739C6" w:rsidP="001739C6">
      <w:pPr>
        <w:spacing w:before="120"/>
        <w:ind w:firstLine="709"/>
        <w:jc w:val="both"/>
      </w:pPr>
      <w:r w:rsidRPr="006F3107">
        <w:rPr>
          <w:bCs/>
        </w:rPr>
        <w:t>Основанием для проведени</w:t>
      </w:r>
      <w:r>
        <w:rPr>
          <w:bCs/>
        </w:rPr>
        <w:t xml:space="preserve">я экспертизы проекта решения </w:t>
      </w:r>
      <w:r w:rsidRPr="006F3107">
        <w:t>Думы Тернейского муниципального округа</w:t>
      </w:r>
      <w:r w:rsidRPr="006F3107">
        <w:rPr>
          <w:bCs/>
        </w:rPr>
        <w:t xml:space="preserve"> </w:t>
      </w:r>
      <w:r w:rsidR="00ED3626" w:rsidRPr="006F3107">
        <w:t xml:space="preserve">«О согласии </w:t>
      </w:r>
      <w:r w:rsidR="00ED3626">
        <w:t>передачи</w:t>
      </w:r>
      <w:r w:rsidR="00ED3626" w:rsidRPr="006F3107">
        <w:t xml:space="preserve"> имущества, находящегося </w:t>
      </w:r>
      <w:r w:rsidR="00ED3626">
        <w:t>в муниципальной собственности</w:t>
      </w:r>
      <w:r w:rsidR="00ED3626" w:rsidRPr="006F3107">
        <w:t xml:space="preserve"> Тернейского муниципального округа</w:t>
      </w:r>
      <w:r w:rsidR="00ED3626">
        <w:rPr>
          <w:b/>
          <w:bCs/>
        </w:rPr>
        <w:t xml:space="preserve"> </w:t>
      </w:r>
      <w:r w:rsidR="00ED3626" w:rsidRPr="006F3107">
        <w:t>в государственн</w:t>
      </w:r>
      <w:r w:rsidR="00ED3626">
        <w:t>ую собственность</w:t>
      </w:r>
      <w:r w:rsidR="00ED3626" w:rsidRPr="006F3107">
        <w:t xml:space="preserve"> Приморского края»</w:t>
      </w:r>
      <w:r w:rsidR="00ED3626">
        <w:t xml:space="preserve"> </w:t>
      </w:r>
      <w:r>
        <w:rPr>
          <w:bCs/>
        </w:rPr>
        <w:t xml:space="preserve">(далее – проект решения) </w:t>
      </w:r>
      <w:r w:rsidRPr="006F3107">
        <w:rPr>
          <w:bCs/>
        </w:rPr>
        <w:t xml:space="preserve">являются: 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6F3107">
        <w:t xml:space="preserve">Положение о Контрольно-счетной комиссии Тернейского муниципального округа, утвержденное решением Думы Тернейского муниципального округа от 24.11.2021 № </w:t>
      </w:r>
      <w:r w:rsidR="00EA37D7">
        <w:t>290</w:t>
      </w:r>
      <w:r w:rsidRPr="006F3107">
        <w:t>.</w:t>
      </w:r>
    </w:p>
    <w:p w:rsidR="001739C6" w:rsidRDefault="001739C6" w:rsidP="001739C6">
      <w:pPr>
        <w:ind w:firstLine="709"/>
        <w:jc w:val="both"/>
        <w:rPr>
          <w:bCs/>
        </w:rPr>
      </w:pPr>
      <w:r w:rsidRPr="004A09A6">
        <w:rPr>
          <w:bCs/>
        </w:rPr>
        <w:t>Для подготовки заключения использованы следующие нормативно-правовые акты:</w:t>
      </w:r>
    </w:p>
    <w:p w:rsidR="001739C6" w:rsidRDefault="001739C6" w:rsidP="001739C6">
      <w:pPr>
        <w:ind w:firstLine="709"/>
        <w:jc w:val="both"/>
        <w:rPr>
          <w:bCs/>
        </w:rPr>
      </w:pPr>
      <w:r>
        <w:rPr>
          <w:bCs/>
        </w:rPr>
        <w:t xml:space="preserve">– </w:t>
      </w:r>
      <w:r w:rsidRPr="004A09A6">
        <w:rPr>
          <w:bCs/>
        </w:rPr>
        <w:t>Федеральный Закон от 06.10.2003 № 131 ФЗ «Об общих принципах организации</w:t>
      </w:r>
      <w:r>
        <w:rPr>
          <w:bCs/>
        </w:rPr>
        <w:t xml:space="preserve"> местного самоуправления в РФ»</w:t>
      </w:r>
      <w:r w:rsidR="000F7E92">
        <w:rPr>
          <w:bCs/>
        </w:rPr>
        <w:t xml:space="preserve"> (далее – Закон №131-ФЗ)</w:t>
      </w:r>
      <w:r>
        <w:rPr>
          <w:bCs/>
        </w:rPr>
        <w:t>;</w:t>
      </w:r>
    </w:p>
    <w:p w:rsidR="000F7E92" w:rsidRPr="000F7E92" w:rsidRDefault="000F7E92" w:rsidP="000F7E92">
      <w:pPr>
        <w:ind w:firstLine="540"/>
        <w:jc w:val="both"/>
      </w:pPr>
      <w:r>
        <w:t>–</w:t>
      </w:r>
      <w:r>
        <w:tab/>
        <w:t>Федеральный закон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</w:t>
      </w:r>
      <w:r w:rsidR="00ED3626">
        <w:t>и» (далее – Закон №</w:t>
      </w:r>
      <w:r>
        <w:t>122</w:t>
      </w:r>
      <w:r w:rsidR="00ED3626">
        <w:t>-ФЗ</w:t>
      </w:r>
      <w:r>
        <w:t>);</w:t>
      </w:r>
    </w:p>
    <w:p w:rsidR="001739C6" w:rsidRDefault="001739C6" w:rsidP="001739C6">
      <w:pPr>
        <w:ind w:firstLine="709"/>
        <w:jc w:val="both"/>
      </w:pPr>
      <w:r w:rsidRPr="00663416">
        <w:t>– Постановление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собственность, из муниципальной собственности в федеральную собственность или собственность субъекта Российской Федерации» (далее – п</w:t>
      </w:r>
      <w:r w:rsidR="00ED3626">
        <w:t>остановление Правительства РФ №</w:t>
      </w:r>
      <w:r w:rsidRPr="00663416">
        <w:t>374);</w:t>
      </w:r>
    </w:p>
    <w:p w:rsidR="001739C6" w:rsidRDefault="001739C6" w:rsidP="001739C6">
      <w:pPr>
        <w:ind w:firstLine="709"/>
        <w:jc w:val="both"/>
      </w:pPr>
      <w:r>
        <w:t>– Устав Тернейского муниципального округ</w:t>
      </w:r>
      <w:r w:rsidR="0079653A">
        <w:t>а Приморского края4</w:t>
      </w:r>
    </w:p>
    <w:p w:rsidR="0079653A" w:rsidRPr="0079653A" w:rsidRDefault="0079653A" w:rsidP="0079653A">
      <w:pPr>
        <w:ind w:firstLine="709"/>
        <w:jc w:val="both"/>
      </w:pPr>
      <w:r>
        <w:t xml:space="preserve">- Решение Думы Тернейского муниципального округа Приморского края от 25.07.2023 №457 «О порядке внесения проектов муниципальных нормативных правовых актов и принятия муниципальных нормативных правовых актов Думой Тернейского муниципального округа Приморского края» </w:t>
      </w:r>
      <w:r w:rsidRPr="008045CC">
        <w:t xml:space="preserve">(далее – </w:t>
      </w:r>
      <w:r>
        <w:t>Решение</w:t>
      </w:r>
      <w:r w:rsidR="00ED3626">
        <w:t xml:space="preserve"> №</w:t>
      </w:r>
      <w:r>
        <w:t>457).</w:t>
      </w:r>
    </w:p>
    <w:p w:rsidR="001739C6" w:rsidRPr="004A09A6" w:rsidRDefault="001739C6" w:rsidP="006221DD">
      <w:pPr>
        <w:ind w:firstLine="709"/>
        <w:jc w:val="both"/>
      </w:pPr>
      <w:r w:rsidRPr="004A09A6">
        <w:t xml:space="preserve">Проект решения с пояснительной запиской поступил в Контрольно-счетную комиссию </w:t>
      </w:r>
      <w:r>
        <w:t>14.02.2024г</w:t>
      </w:r>
      <w:r w:rsidRPr="004A09A6">
        <w:t>. Разработчик проекта Отдел земельных и имущественных отношений администрации Тернейского муниципального округа</w:t>
      </w:r>
      <w:r w:rsidR="00D96B75">
        <w:t>.</w:t>
      </w:r>
      <w:r w:rsidRPr="004A09A6">
        <w:t xml:space="preserve"> </w:t>
      </w:r>
    </w:p>
    <w:p w:rsidR="00BB6653" w:rsidRDefault="001739C6" w:rsidP="00BB6653">
      <w:pPr>
        <w:ind w:firstLine="709"/>
        <w:jc w:val="both"/>
        <w:rPr>
          <w:rStyle w:val="extended-textfull"/>
          <w:rFonts w:eastAsia="MS Mincho"/>
        </w:rPr>
      </w:pPr>
      <w:r w:rsidRPr="007A1CA0">
        <w:t xml:space="preserve">Представленным на экспертизу проектом решения </w:t>
      </w:r>
      <w:r w:rsidRPr="007A1CA0">
        <w:rPr>
          <w:rStyle w:val="extended-textfull"/>
          <w:rFonts w:eastAsia="MS Mincho"/>
        </w:rPr>
        <w:t xml:space="preserve">предлагается </w:t>
      </w:r>
      <w:r w:rsidR="00BE2FCB">
        <w:rPr>
          <w:rStyle w:val="extended-textfull"/>
          <w:rFonts w:eastAsia="MS Mincho"/>
        </w:rPr>
        <w:t>передать</w:t>
      </w:r>
      <w:r w:rsidRPr="007A1CA0">
        <w:rPr>
          <w:rStyle w:val="extended-textfull"/>
          <w:rFonts w:eastAsia="MS Mincho"/>
        </w:rPr>
        <w:t xml:space="preserve"> в </w:t>
      </w:r>
      <w:r w:rsidR="00BE2FCB">
        <w:rPr>
          <w:rStyle w:val="extended-textfull"/>
          <w:rFonts w:eastAsia="MS Mincho"/>
        </w:rPr>
        <w:t xml:space="preserve">государственную </w:t>
      </w:r>
      <w:r w:rsidRPr="007A1CA0">
        <w:rPr>
          <w:rStyle w:val="extended-textfull"/>
          <w:rFonts w:eastAsia="MS Mincho"/>
        </w:rPr>
        <w:t xml:space="preserve">собственность </w:t>
      </w:r>
      <w:r w:rsidR="00BE2FCB">
        <w:rPr>
          <w:rStyle w:val="extended-textfull"/>
          <w:rFonts w:eastAsia="MS Mincho"/>
        </w:rPr>
        <w:t xml:space="preserve">Приморского края </w:t>
      </w:r>
      <w:r w:rsidR="00BB6653">
        <w:rPr>
          <w:rStyle w:val="extended-textfull"/>
          <w:rFonts w:eastAsia="MS Mincho"/>
        </w:rPr>
        <w:t>один объект</w:t>
      </w:r>
      <w:r w:rsidR="00792336">
        <w:rPr>
          <w:rStyle w:val="extended-textfull"/>
          <w:rFonts w:eastAsia="MS Mincho"/>
        </w:rPr>
        <w:t xml:space="preserve"> </w:t>
      </w:r>
      <w:r w:rsidRPr="007A1CA0">
        <w:rPr>
          <w:rStyle w:val="extended-textfull"/>
          <w:rFonts w:eastAsia="MS Mincho"/>
        </w:rPr>
        <w:t>движимо</w:t>
      </w:r>
      <w:r w:rsidR="00792336">
        <w:rPr>
          <w:rStyle w:val="extended-textfull"/>
          <w:rFonts w:eastAsia="MS Mincho"/>
        </w:rPr>
        <w:t>го</w:t>
      </w:r>
      <w:r w:rsidRPr="007A1CA0">
        <w:rPr>
          <w:rStyle w:val="extended-textfull"/>
          <w:rFonts w:eastAsia="MS Mincho"/>
        </w:rPr>
        <w:t xml:space="preserve"> имуществ</w:t>
      </w:r>
      <w:r w:rsidR="00792336">
        <w:rPr>
          <w:rStyle w:val="extended-textfull"/>
          <w:rFonts w:eastAsia="MS Mincho"/>
        </w:rPr>
        <w:t>а</w:t>
      </w:r>
      <w:r w:rsidRPr="007A1CA0">
        <w:rPr>
          <w:rStyle w:val="extended-textfull"/>
          <w:rFonts w:eastAsia="MS Mincho"/>
        </w:rPr>
        <w:t xml:space="preserve">, </w:t>
      </w:r>
      <w:r w:rsidRPr="001251A7">
        <w:rPr>
          <w:rStyle w:val="extended-textfull"/>
          <w:rFonts w:eastAsia="MS Mincho"/>
        </w:rPr>
        <w:t>находящегося в</w:t>
      </w:r>
      <w:r>
        <w:rPr>
          <w:rStyle w:val="extended-textfull"/>
          <w:rFonts w:eastAsia="MS Mincho"/>
        </w:rPr>
        <w:t xml:space="preserve"> собственности</w:t>
      </w:r>
      <w:r w:rsidR="00BE2FCB" w:rsidRPr="00BE2FCB">
        <w:rPr>
          <w:rStyle w:val="extended-textfull"/>
          <w:rFonts w:eastAsia="MS Mincho"/>
        </w:rPr>
        <w:t xml:space="preserve"> </w:t>
      </w:r>
      <w:r w:rsidR="00BE2FCB" w:rsidRPr="007A1CA0">
        <w:rPr>
          <w:rStyle w:val="extended-textfull"/>
          <w:rFonts w:eastAsia="MS Mincho"/>
        </w:rPr>
        <w:t>Тернейского муниципального округа</w:t>
      </w:r>
      <w:r w:rsidR="00EF0422">
        <w:rPr>
          <w:rStyle w:val="extended-textfull"/>
          <w:rFonts w:eastAsia="MS Mincho"/>
        </w:rPr>
        <w:t xml:space="preserve"> (выписка из реестра собственности Тернейского муниципального округа от 22.12.2023г. №288)</w:t>
      </w:r>
      <w:r w:rsidR="00BB6653">
        <w:rPr>
          <w:rStyle w:val="extended-textfull"/>
          <w:rFonts w:eastAsia="MS Mincho"/>
        </w:rPr>
        <w:t>:</w:t>
      </w:r>
    </w:p>
    <w:p w:rsidR="00BE2FCB" w:rsidRPr="00BE2FCB" w:rsidRDefault="00BE2FCB" w:rsidP="00BB6653">
      <w:pPr>
        <w:ind w:firstLine="709"/>
        <w:jc w:val="both"/>
        <w:rPr>
          <w:rStyle w:val="extended-textfull"/>
          <w:rFonts w:eastAsia="MS Mincho"/>
        </w:rPr>
      </w:pPr>
      <w:r>
        <w:rPr>
          <w:rStyle w:val="extended-textfull"/>
          <w:rFonts w:eastAsia="MS Mincho"/>
        </w:rPr>
        <w:t xml:space="preserve">- легковой автомобиль </w:t>
      </w:r>
      <w:r>
        <w:rPr>
          <w:rStyle w:val="extended-textfull"/>
          <w:rFonts w:eastAsia="MS Mincho"/>
          <w:lang w:val="en-US"/>
        </w:rPr>
        <w:t>UAZ</w:t>
      </w:r>
      <w:r w:rsidRPr="00BE2FCB">
        <w:rPr>
          <w:rStyle w:val="extended-textfull"/>
          <w:rFonts w:eastAsia="MS Mincho"/>
        </w:rPr>
        <w:t xml:space="preserve"> </w:t>
      </w:r>
      <w:r>
        <w:rPr>
          <w:rStyle w:val="extended-textfull"/>
          <w:rFonts w:eastAsia="MS Mincho"/>
          <w:lang w:val="en-US"/>
        </w:rPr>
        <w:t>PATRIOT</w:t>
      </w:r>
      <w:r w:rsidRPr="00BE2FCB">
        <w:rPr>
          <w:rStyle w:val="extended-textfull"/>
          <w:rFonts w:eastAsia="MS Mincho"/>
        </w:rPr>
        <w:t xml:space="preserve"> </w:t>
      </w:r>
      <w:r>
        <w:rPr>
          <w:rStyle w:val="extended-textfull"/>
          <w:rFonts w:eastAsia="MS Mincho"/>
        </w:rPr>
        <w:t>«</w:t>
      </w:r>
      <w:r>
        <w:rPr>
          <w:rStyle w:val="extended-textfull"/>
          <w:rFonts w:eastAsia="MS Mincho"/>
          <w:lang w:val="en-US"/>
        </w:rPr>
        <w:t>Classic</w:t>
      </w:r>
      <w:r>
        <w:rPr>
          <w:rStyle w:val="extended-textfull"/>
          <w:rFonts w:eastAsia="MS Mincho"/>
        </w:rPr>
        <w:t xml:space="preserve">» 2016 года выпуска; </w:t>
      </w:r>
      <w:r>
        <w:rPr>
          <w:rStyle w:val="extended-textfull"/>
          <w:rFonts w:eastAsia="MS Mincho"/>
          <w:lang w:val="en-US"/>
        </w:rPr>
        <w:t>VIN</w:t>
      </w:r>
      <w:r>
        <w:rPr>
          <w:rStyle w:val="extended-textfull"/>
          <w:rFonts w:eastAsia="MS Mincho"/>
        </w:rPr>
        <w:t xml:space="preserve"> </w:t>
      </w:r>
      <w:r>
        <w:rPr>
          <w:rStyle w:val="extended-textfull"/>
          <w:rFonts w:eastAsia="MS Mincho"/>
          <w:lang w:val="en-US"/>
        </w:rPr>
        <w:t>XTT</w:t>
      </w:r>
      <w:r w:rsidRPr="00BE2FCB">
        <w:rPr>
          <w:rStyle w:val="extended-textfull"/>
          <w:rFonts w:eastAsia="MS Mincho"/>
        </w:rPr>
        <w:t>316300</w:t>
      </w:r>
      <w:r>
        <w:rPr>
          <w:rStyle w:val="extended-textfull"/>
          <w:rFonts w:eastAsia="MS Mincho"/>
          <w:lang w:val="en-US"/>
        </w:rPr>
        <w:t>G</w:t>
      </w:r>
      <w:r>
        <w:rPr>
          <w:rStyle w:val="extended-textfull"/>
          <w:rFonts w:eastAsia="MS Mincho"/>
        </w:rPr>
        <w:t>1010099; государственный регистрационный знак К546МВ125; номер двигателя 409060*</w:t>
      </w:r>
      <w:r w:rsidRPr="00BE2FCB">
        <w:rPr>
          <w:rStyle w:val="extended-textfull"/>
          <w:rFonts w:eastAsia="MS Mincho"/>
        </w:rPr>
        <w:t xml:space="preserve"> </w:t>
      </w:r>
      <w:r>
        <w:rPr>
          <w:rStyle w:val="extended-textfull"/>
          <w:rFonts w:eastAsia="MS Mincho"/>
          <w:lang w:val="en-US"/>
        </w:rPr>
        <w:t>G</w:t>
      </w:r>
      <w:r>
        <w:rPr>
          <w:rStyle w:val="extended-textfull"/>
          <w:rFonts w:eastAsia="MS Mincho"/>
        </w:rPr>
        <w:t>3022047; номер шасси (рама) 316300</w:t>
      </w:r>
      <w:r>
        <w:rPr>
          <w:rStyle w:val="extended-textfull"/>
          <w:rFonts w:eastAsia="MS Mincho"/>
          <w:lang w:val="en-US"/>
        </w:rPr>
        <w:t>G</w:t>
      </w:r>
      <w:r>
        <w:rPr>
          <w:rStyle w:val="extended-textfull"/>
          <w:rFonts w:eastAsia="MS Mincho"/>
        </w:rPr>
        <w:t>0552568; номер кузова 316300</w:t>
      </w:r>
      <w:r>
        <w:rPr>
          <w:rStyle w:val="extended-textfull"/>
          <w:rFonts w:eastAsia="MS Mincho"/>
          <w:lang w:val="en-US"/>
        </w:rPr>
        <w:t>G</w:t>
      </w:r>
      <w:r>
        <w:rPr>
          <w:rStyle w:val="extended-textfull"/>
          <w:rFonts w:eastAsia="MS Mincho"/>
        </w:rPr>
        <w:t xml:space="preserve">1010099; цвет белый; мощность двигателя </w:t>
      </w:r>
      <w:proofErr w:type="spellStart"/>
      <w:r>
        <w:rPr>
          <w:rStyle w:val="extended-textfull"/>
          <w:rFonts w:eastAsia="MS Mincho"/>
        </w:rPr>
        <w:t>л.с</w:t>
      </w:r>
      <w:proofErr w:type="spellEnd"/>
      <w:r>
        <w:rPr>
          <w:rStyle w:val="extended-textfull"/>
          <w:rFonts w:eastAsia="MS Mincho"/>
        </w:rPr>
        <w:t>.</w:t>
      </w:r>
      <w:r w:rsidR="009D2B3A">
        <w:rPr>
          <w:rStyle w:val="extended-textfull"/>
          <w:rFonts w:eastAsia="MS Mincho"/>
        </w:rPr>
        <w:t>(</w:t>
      </w:r>
      <w:r>
        <w:rPr>
          <w:rStyle w:val="extended-textfull"/>
          <w:rFonts w:eastAsia="MS Mincho"/>
        </w:rPr>
        <w:t>кВт</w:t>
      </w:r>
      <w:r w:rsidR="009D2B3A">
        <w:rPr>
          <w:rStyle w:val="extended-textfull"/>
          <w:rFonts w:eastAsia="MS Mincho"/>
        </w:rPr>
        <w:t>)</w:t>
      </w:r>
      <w:r>
        <w:rPr>
          <w:rStyle w:val="extended-textfull"/>
          <w:rFonts w:eastAsia="MS Mincho"/>
        </w:rPr>
        <w:t xml:space="preserve"> 134,6</w:t>
      </w:r>
      <w:r w:rsidR="009D2B3A">
        <w:rPr>
          <w:rStyle w:val="extended-textfull"/>
          <w:rFonts w:eastAsia="MS Mincho"/>
        </w:rPr>
        <w:t xml:space="preserve"> (99); объем двигателя </w:t>
      </w:r>
      <w:r w:rsidR="009D2B3A">
        <w:rPr>
          <w:rStyle w:val="extended-textfull"/>
          <w:rFonts w:eastAsia="MS Mincho"/>
        </w:rPr>
        <w:lastRenderedPageBreak/>
        <w:t>(куб. см.) 2 693; разрешенная максимальная масса (кг.) 2 650; масса без нагрузки (кг.) 2 125; паспорт 73 00 923998</w:t>
      </w:r>
      <w:r w:rsidR="00F62F07">
        <w:rPr>
          <w:rStyle w:val="extended-textfull"/>
          <w:rFonts w:eastAsia="MS Mincho"/>
        </w:rPr>
        <w:t xml:space="preserve"> (далее – объект движимого имущества)</w:t>
      </w:r>
      <w:r w:rsidR="009D2B3A">
        <w:rPr>
          <w:rStyle w:val="extended-textfull"/>
          <w:rFonts w:eastAsia="MS Mincho"/>
        </w:rPr>
        <w:t xml:space="preserve">. </w:t>
      </w:r>
    </w:p>
    <w:p w:rsidR="00E41386" w:rsidRDefault="00E41386" w:rsidP="00E41386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соответствии с</w:t>
      </w:r>
      <w:r w:rsidRPr="000F03DA">
        <w:t xml:space="preserve"> п. 3 ч.1 ст.</w:t>
      </w:r>
      <w:r>
        <w:t xml:space="preserve">16 </w:t>
      </w:r>
      <w:r w:rsidR="006221DD">
        <w:t>Закона</w:t>
      </w:r>
      <w:r w:rsidRPr="00D21A32">
        <w:t xml:space="preserve"> </w:t>
      </w:r>
      <w:r w:rsidR="006221DD">
        <w:t>№</w:t>
      </w:r>
      <w:r w:rsidRPr="00D21A32">
        <w:t>131-ФЗ,</w:t>
      </w:r>
      <w:r w:rsidRPr="00D21A32">
        <w:rPr>
          <w:rFonts w:eastAsiaTheme="minorHAnsi"/>
          <w:lang w:eastAsia="en-US"/>
        </w:rPr>
        <w:t xml:space="preserve"> </w:t>
      </w:r>
      <w:r w:rsidRPr="00D21A32">
        <w:rPr>
          <w:bCs/>
        </w:rPr>
        <w:t>п.п.3 п.1 ст</w:t>
      </w:r>
      <w:r>
        <w:rPr>
          <w:bCs/>
        </w:rPr>
        <w:t>.</w:t>
      </w:r>
      <w:r w:rsidRPr="00D21A32">
        <w:rPr>
          <w:bCs/>
        </w:rPr>
        <w:t xml:space="preserve"> 4 Устава Тернейского муниципального округа Приморского края, </w:t>
      </w:r>
      <w:r w:rsidRPr="00D21A32">
        <w:t xml:space="preserve">к вопросам местного значения Тернейского округа отнесено </w:t>
      </w:r>
      <w:r w:rsidRPr="00E91A1F">
        <w:t>владение</w:t>
      </w:r>
      <w:r w:rsidRPr="00E91A1F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пользование и распоряжение имуществом, находящимся в муниципальной собственности муниципального округа.</w:t>
      </w:r>
    </w:p>
    <w:p w:rsidR="000F7E92" w:rsidRPr="006221DD" w:rsidRDefault="00E41386" w:rsidP="00E41386">
      <w:pPr>
        <w:ind w:firstLine="709"/>
        <w:jc w:val="both"/>
      </w:pPr>
      <w:r>
        <w:t xml:space="preserve">Передача имущества из муниципальной собственности в собственность Приморского края осуществляется </w:t>
      </w:r>
      <w:r w:rsidR="006221DD">
        <w:t>в порядке,</w:t>
      </w:r>
      <w:r>
        <w:t xml:space="preserve"> предусмотренном </w:t>
      </w:r>
      <w:r w:rsidR="000F7E92">
        <w:t>ч. 1</w:t>
      </w:r>
      <w:r w:rsidR="00ED3626">
        <w:t>1 ст. 154 Закона №</w:t>
      </w:r>
      <w:r w:rsidR="006221DD">
        <w:t>122-</w:t>
      </w:r>
      <w:r w:rsidR="006221DD" w:rsidRPr="006221DD">
        <w:t>ФЗ, в</w:t>
      </w:r>
      <w:r w:rsidR="000F7E92" w:rsidRPr="006221DD">
        <w:t xml:space="preserve"> случае, если указанное имущество используется органами местного самоуправления в </w:t>
      </w:r>
      <w:r w:rsidR="00ED3626" w:rsidRPr="006221DD">
        <w:t>соответствии со ст. 50 Закона №</w:t>
      </w:r>
      <w:r w:rsidR="000F7E92" w:rsidRPr="006221DD">
        <w:t>131-ФЗ.</w:t>
      </w:r>
    </w:p>
    <w:p w:rsidR="009D2B3A" w:rsidRPr="005E77D1" w:rsidRDefault="009D2B3A" w:rsidP="009D2B3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E77D1">
        <w:rPr>
          <w:rFonts w:eastAsia="Calibri"/>
        </w:rPr>
        <w:t>Согласно ч</w:t>
      </w:r>
      <w:r w:rsidR="00ED3626">
        <w:rPr>
          <w:rFonts w:eastAsia="Calibri"/>
        </w:rPr>
        <w:t>.</w:t>
      </w:r>
      <w:r w:rsidRPr="005E77D1">
        <w:rPr>
          <w:rFonts w:eastAsia="Calibri"/>
        </w:rPr>
        <w:t xml:space="preserve"> 2 п</w:t>
      </w:r>
      <w:r w:rsidR="006221DD">
        <w:rPr>
          <w:rFonts w:eastAsia="Calibri"/>
        </w:rPr>
        <w:t>остановления Правительства РФ №</w:t>
      </w:r>
      <w:r w:rsidRPr="005E77D1">
        <w:rPr>
          <w:rFonts w:eastAsia="Calibri"/>
        </w:rPr>
        <w:t xml:space="preserve">374 </w:t>
      </w:r>
      <w:r w:rsidRPr="005E77D1">
        <w:rPr>
          <w:rFonts w:eastAsia="Calibri"/>
          <w:lang w:eastAsia="en-US"/>
        </w:rPr>
        <w:t xml:space="preserve">для принятия решения о передаче имущества из </w:t>
      </w:r>
      <w:r>
        <w:rPr>
          <w:rFonts w:eastAsia="Calibri"/>
          <w:lang w:eastAsia="en-US"/>
        </w:rPr>
        <w:t xml:space="preserve">муниципальной </w:t>
      </w:r>
      <w:r w:rsidRPr="005E77D1">
        <w:rPr>
          <w:rFonts w:eastAsia="Calibri"/>
          <w:lang w:eastAsia="en-US"/>
        </w:rPr>
        <w:t xml:space="preserve">собственности </w:t>
      </w:r>
      <w:r>
        <w:rPr>
          <w:rFonts w:eastAsia="Calibri"/>
          <w:lang w:eastAsia="en-US"/>
        </w:rPr>
        <w:t xml:space="preserve">в собственность </w:t>
      </w:r>
      <w:r w:rsidRPr="005E77D1">
        <w:rPr>
          <w:rFonts w:eastAsia="Calibri"/>
          <w:lang w:eastAsia="en-US"/>
        </w:rPr>
        <w:t>субъекта Российской Федерации необходимо:</w:t>
      </w:r>
    </w:p>
    <w:p w:rsidR="009D2B3A" w:rsidRPr="009F0D70" w:rsidRDefault="009D2B3A" w:rsidP="009D2B3A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5E77D1">
        <w:rPr>
          <w:rFonts w:eastAsia="Calibri"/>
          <w:lang w:eastAsia="en-US"/>
        </w:rPr>
        <w:t>-</w:t>
      </w:r>
      <w:r w:rsidRPr="005E77D1">
        <w:rPr>
          <w:rFonts w:eastAsia="Calibri"/>
          <w:lang w:eastAsia="en-US"/>
        </w:rPr>
        <w:tab/>
      </w:r>
      <w:r w:rsidRPr="009F0D70">
        <w:rPr>
          <w:rFonts w:eastAsia="Calibri"/>
          <w:lang w:eastAsia="en-US"/>
        </w:rPr>
        <w:t>согласие (письмо) государственного (муниципального) предприятия, государственного (муниципального) учреждения на передачу имущества, принадлежащего им на праве хозяйственного ведения или оперативного управления соответственно, с подтверждением полномочий лица, давшего такое согласие (подписавшего такое письмо)</w:t>
      </w:r>
      <w:r>
        <w:rPr>
          <w:rFonts w:eastAsia="Calibri"/>
          <w:lang w:eastAsia="en-US"/>
        </w:rPr>
        <w:t>;</w:t>
      </w:r>
    </w:p>
    <w:p w:rsidR="009D2B3A" w:rsidRPr="005E77D1" w:rsidRDefault="009D2B3A" w:rsidP="009D2B3A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9F0D70">
        <w:rPr>
          <w:rFonts w:eastAsia="Calibri"/>
          <w:lang w:eastAsia="en-US"/>
        </w:rPr>
        <w:t>документы, подтверждающие фактическое использование предлагаемого к передаче имущества, - в случае принятия решения о передаче имущества из собственности субъекта Российской Федерации в муниципальную собственность и из муниципальной собственности в собственность субъекта Российской Федерации, если указанное имущество используется органами государственной власти субъекта Российской Федерации, органами местного самоуправления, государственными и муниципальными унитарными предприятиями, государственными и муниципальными учреждениями в целях, необходимых для осуществления их полномочий и обеспечения их деятельности согласно соответствующим федеральным законам</w:t>
      </w:r>
      <w:r>
        <w:rPr>
          <w:rFonts w:eastAsia="Calibri"/>
          <w:lang w:eastAsia="en-US"/>
        </w:rPr>
        <w:t>.</w:t>
      </w:r>
    </w:p>
    <w:p w:rsidR="001F1AA7" w:rsidRPr="005212E8" w:rsidRDefault="00ED3626" w:rsidP="005212E8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>В соответствии с</w:t>
      </w:r>
      <w:r w:rsidR="009D2B3A" w:rsidRPr="005E77D1">
        <w:rPr>
          <w:rFonts w:eastAsia="Calibri"/>
          <w:lang w:eastAsia="en-US"/>
        </w:rPr>
        <w:t xml:space="preserve"> проект</w:t>
      </w:r>
      <w:r>
        <w:rPr>
          <w:rFonts w:eastAsia="Calibri"/>
          <w:lang w:eastAsia="en-US"/>
        </w:rPr>
        <w:t>ом</w:t>
      </w:r>
      <w:r w:rsidR="009D2B3A" w:rsidRPr="005E77D1">
        <w:rPr>
          <w:rFonts w:eastAsia="Calibri"/>
          <w:lang w:eastAsia="en-US"/>
        </w:rPr>
        <w:t xml:space="preserve"> решения</w:t>
      </w:r>
      <w:r w:rsidR="009D2B3A" w:rsidRPr="005E77D1">
        <w:rPr>
          <w:rFonts w:eastAsia="Calibri"/>
        </w:rPr>
        <w:t xml:space="preserve"> </w:t>
      </w:r>
      <w:r w:rsidR="001F1AA7">
        <w:rPr>
          <w:rFonts w:eastAsia="Calibri"/>
          <w:bCs/>
          <w:lang w:eastAsia="en-US"/>
        </w:rPr>
        <w:t>основанием</w:t>
      </w:r>
      <w:r w:rsidR="009D2B3A">
        <w:rPr>
          <w:rFonts w:eastAsia="Calibri"/>
          <w:bCs/>
          <w:lang w:eastAsia="en-US"/>
        </w:rPr>
        <w:t xml:space="preserve"> для передачи</w:t>
      </w:r>
      <w:r w:rsidR="009D2B3A" w:rsidRPr="006718DE">
        <w:rPr>
          <w:rFonts w:eastAsia="Calibri"/>
          <w:bCs/>
          <w:lang w:eastAsia="en-US"/>
        </w:rPr>
        <w:t xml:space="preserve"> в собственность </w:t>
      </w:r>
      <w:r w:rsidR="001F1AA7">
        <w:rPr>
          <w:rFonts w:eastAsia="Calibri"/>
          <w:bCs/>
          <w:lang w:eastAsia="en-US"/>
        </w:rPr>
        <w:t>движимого имущества,</w:t>
      </w:r>
      <w:r w:rsidR="009D2B3A">
        <w:rPr>
          <w:rFonts w:eastAsia="Calibri"/>
          <w:bCs/>
          <w:lang w:eastAsia="en-US"/>
        </w:rPr>
        <w:t xml:space="preserve"> является </w:t>
      </w:r>
      <w:r w:rsidR="001F1AA7">
        <w:rPr>
          <w:rFonts w:eastAsia="Calibri"/>
          <w:bCs/>
          <w:lang w:eastAsia="en-US"/>
        </w:rPr>
        <w:t>обращение</w:t>
      </w:r>
      <w:r w:rsidR="009D2B3A" w:rsidRPr="000625C0">
        <w:rPr>
          <w:rFonts w:eastAsia="Calibri"/>
          <w:bCs/>
          <w:lang w:eastAsia="en-US"/>
        </w:rPr>
        <w:t xml:space="preserve"> Краевого государственного </w:t>
      </w:r>
      <w:r w:rsidR="003C00D0">
        <w:rPr>
          <w:rFonts w:eastAsia="Calibri"/>
          <w:bCs/>
          <w:lang w:eastAsia="en-US"/>
        </w:rPr>
        <w:t xml:space="preserve">автономного </w:t>
      </w:r>
      <w:r w:rsidR="009D2B3A" w:rsidRPr="00F62F07">
        <w:rPr>
          <w:rFonts w:eastAsia="Calibri"/>
          <w:bCs/>
          <w:lang w:eastAsia="en-US"/>
        </w:rPr>
        <w:t>учреждения Приморского края «Многофункциональный центр предоставления государственных и муниципальных услуг в Приморском крае»</w:t>
      </w:r>
      <w:r w:rsidR="003C00D0">
        <w:rPr>
          <w:rFonts w:eastAsia="Calibri"/>
          <w:bCs/>
          <w:lang w:eastAsia="en-US"/>
        </w:rPr>
        <w:t xml:space="preserve"> </w:t>
      </w:r>
      <w:r w:rsidR="00F62F07" w:rsidRPr="00F62F07">
        <w:rPr>
          <w:rFonts w:eastAsia="Calibri"/>
          <w:bCs/>
          <w:lang w:eastAsia="en-US"/>
        </w:rPr>
        <w:t xml:space="preserve">(далее – </w:t>
      </w:r>
      <w:r w:rsidR="003C00D0">
        <w:rPr>
          <w:rFonts w:eastAsia="Calibri"/>
          <w:bCs/>
          <w:lang w:eastAsia="en-US"/>
        </w:rPr>
        <w:t xml:space="preserve">КГАУ </w:t>
      </w:r>
      <w:r>
        <w:rPr>
          <w:rFonts w:eastAsia="Calibri"/>
          <w:bCs/>
          <w:lang w:eastAsia="en-US"/>
        </w:rPr>
        <w:t>«</w:t>
      </w:r>
      <w:r w:rsidR="00F62F07" w:rsidRPr="00F62F07">
        <w:rPr>
          <w:rFonts w:eastAsia="Calibri"/>
          <w:bCs/>
          <w:lang w:eastAsia="en-US"/>
        </w:rPr>
        <w:t>МФЦ Приморского края</w:t>
      </w:r>
      <w:r>
        <w:rPr>
          <w:rFonts w:eastAsia="Calibri"/>
          <w:bCs/>
          <w:lang w:eastAsia="en-US"/>
        </w:rPr>
        <w:t>»</w:t>
      </w:r>
      <w:r w:rsidR="00F62F07" w:rsidRPr="00F62F07">
        <w:rPr>
          <w:rFonts w:eastAsia="Calibri"/>
          <w:bCs/>
          <w:lang w:eastAsia="en-US"/>
        </w:rPr>
        <w:t>)</w:t>
      </w:r>
      <w:r w:rsidR="003C00D0">
        <w:rPr>
          <w:rFonts w:eastAsia="Calibri"/>
          <w:bCs/>
          <w:lang w:eastAsia="en-US"/>
        </w:rPr>
        <w:t xml:space="preserve"> от 27.10.2023г. №1496-03/АСВ</w:t>
      </w:r>
      <w:r w:rsidR="009D2B3A" w:rsidRPr="00F62F07">
        <w:rPr>
          <w:rFonts w:eastAsia="Calibri"/>
          <w:bCs/>
          <w:lang w:eastAsia="en-US"/>
        </w:rPr>
        <w:t xml:space="preserve"> </w:t>
      </w:r>
      <w:r w:rsidR="00F62F07" w:rsidRPr="00F62F07">
        <w:rPr>
          <w:rFonts w:eastAsia="Calibri"/>
          <w:bCs/>
          <w:lang w:eastAsia="en-US"/>
        </w:rPr>
        <w:t xml:space="preserve">по вопросу </w:t>
      </w:r>
      <w:r w:rsidR="009D2B3A" w:rsidRPr="00F62F07">
        <w:rPr>
          <w:rFonts w:eastAsia="Calibri"/>
          <w:bCs/>
          <w:lang w:eastAsia="en-US"/>
        </w:rPr>
        <w:t xml:space="preserve">передачи </w:t>
      </w:r>
      <w:r w:rsidR="005212E8" w:rsidRPr="00F62F07">
        <w:rPr>
          <w:rFonts w:eastAsia="Calibri"/>
          <w:bCs/>
          <w:lang w:eastAsia="en-US"/>
        </w:rPr>
        <w:t>объект движимого имущества</w:t>
      </w:r>
      <w:r w:rsidR="009D2B3A" w:rsidRPr="00F62F07">
        <w:rPr>
          <w:rFonts w:eastAsia="Calibri"/>
          <w:bCs/>
          <w:lang w:eastAsia="en-US"/>
        </w:rPr>
        <w:t>, находящегося в собственности Тернейского муниципального округа</w:t>
      </w:r>
      <w:r w:rsidR="00F62F07">
        <w:rPr>
          <w:rFonts w:eastAsia="Calibri"/>
          <w:bCs/>
          <w:lang w:eastAsia="en-US"/>
        </w:rPr>
        <w:t xml:space="preserve"> (договор безвозмездного пользования от 01.01.2019 № 41-И</w:t>
      </w:r>
      <w:r w:rsidR="003C00D0">
        <w:rPr>
          <w:rFonts w:eastAsia="Calibri"/>
          <w:bCs/>
          <w:lang w:eastAsia="en-US"/>
        </w:rPr>
        <w:t>; согласие администрации Тернейского муниципального округа на передачу в собственность объекта движимого имущества в собственность Приморского края от 07.11.2023г. №5184</w:t>
      </w:r>
      <w:r w:rsidR="005212E8">
        <w:rPr>
          <w:rFonts w:eastAsia="Calibri"/>
          <w:bCs/>
          <w:lang w:eastAsia="en-US"/>
        </w:rPr>
        <w:t>),</w:t>
      </w:r>
      <w:r w:rsidR="001F1AA7" w:rsidRPr="00F62F07">
        <w:rPr>
          <w:rFonts w:eastAsia="Calibri"/>
          <w:bCs/>
          <w:lang w:eastAsia="en-US"/>
        </w:rPr>
        <w:t xml:space="preserve"> в собственность Приморского края</w:t>
      </w:r>
      <w:r w:rsidR="00F62F07" w:rsidRPr="00F62F07">
        <w:rPr>
          <w:rFonts w:eastAsia="Calibri"/>
          <w:bCs/>
          <w:lang w:eastAsia="en-US"/>
        </w:rPr>
        <w:t xml:space="preserve">, с целью последующего его закрепления на праве оперативного управления за </w:t>
      </w:r>
      <w:r w:rsidR="003C00D0">
        <w:rPr>
          <w:rFonts w:eastAsia="Calibri"/>
          <w:bCs/>
          <w:lang w:eastAsia="en-US"/>
        </w:rPr>
        <w:t xml:space="preserve">КГАУ </w:t>
      </w:r>
      <w:r>
        <w:rPr>
          <w:rFonts w:eastAsia="Calibri"/>
          <w:bCs/>
          <w:lang w:eastAsia="en-US"/>
        </w:rPr>
        <w:t>«</w:t>
      </w:r>
      <w:r w:rsidR="00F62F07" w:rsidRPr="00F62F07">
        <w:rPr>
          <w:rFonts w:eastAsia="Calibri"/>
          <w:bCs/>
          <w:lang w:eastAsia="en-US"/>
        </w:rPr>
        <w:t>МФЦ Приморского края</w:t>
      </w:r>
      <w:r>
        <w:rPr>
          <w:rFonts w:eastAsia="Calibri"/>
          <w:bCs/>
          <w:lang w:eastAsia="en-US"/>
        </w:rPr>
        <w:t>»</w:t>
      </w:r>
      <w:r w:rsidR="00F62F07" w:rsidRPr="00F62F07">
        <w:rPr>
          <w:rFonts w:eastAsia="Calibri"/>
          <w:bCs/>
          <w:lang w:eastAsia="en-US"/>
        </w:rPr>
        <w:t>.</w:t>
      </w:r>
    </w:p>
    <w:p w:rsidR="00CF1277" w:rsidRPr="00057CB2" w:rsidRDefault="00057CB2" w:rsidP="00F6714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057CB2">
        <w:rPr>
          <w:b/>
          <w:bCs/>
        </w:rPr>
        <w:t>Вывод</w:t>
      </w:r>
    </w:p>
    <w:p w:rsidR="00EF0422" w:rsidRDefault="00EF0422" w:rsidP="00EF0422">
      <w:pPr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 w:rsidRPr="000A4808">
        <w:rPr>
          <w:rFonts w:eastAsia="Calibri"/>
          <w:bCs/>
        </w:rPr>
        <w:t>Представленный проект решения Думы подготовлен в ра</w:t>
      </w:r>
      <w:r>
        <w:rPr>
          <w:rFonts w:eastAsia="Calibri"/>
          <w:bCs/>
        </w:rPr>
        <w:t>мках полномочий администрации Тернейского муниципального округа</w:t>
      </w:r>
      <w:r w:rsidRPr="000A4808">
        <w:rPr>
          <w:rFonts w:eastAsia="Calibri"/>
          <w:bCs/>
        </w:rPr>
        <w:t xml:space="preserve">. </w:t>
      </w:r>
      <w:r w:rsidRPr="00BD6BD8">
        <w:rPr>
          <w:rFonts w:eastAsia="Calibri"/>
          <w:bCs/>
        </w:rPr>
        <w:t>Принятие данного решения не повлечет за собой расходование средств бюджета округа.</w:t>
      </w:r>
    </w:p>
    <w:p w:rsidR="00EF0422" w:rsidRDefault="00EF0422" w:rsidP="00EF0422">
      <w:pPr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 w:rsidRPr="000A4808">
        <w:rPr>
          <w:rFonts w:eastAsia="Calibri"/>
          <w:bCs/>
        </w:rPr>
        <w:t>Проектом муниципального правового акта предусматрив</w:t>
      </w:r>
      <w:r>
        <w:rPr>
          <w:rFonts w:eastAsia="Calibri"/>
          <w:bCs/>
        </w:rPr>
        <w:t xml:space="preserve">ается передача </w:t>
      </w:r>
      <w:r w:rsidR="00C07430">
        <w:rPr>
          <w:rFonts w:eastAsia="Calibri"/>
          <w:bCs/>
        </w:rPr>
        <w:t>объекта</w:t>
      </w:r>
      <w:r>
        <w:rPr>
          <w:rFonts w:eastAsia="Calibri"/>
          <w:bCs/>
        </w:rPr>
        <w:t xml:space="preserve"> движимого </w:t>
      </w:r>
      <w:r w:rsidRPr="000A4808">
        <w:rPr>
          <w:rFonts w:eastAsia="Calibri"/>
          <w:bCs/>
        </w:rPr>
        <w:t>имущества</w:t>
      </w:r>
      <w:r>
        <w:rPr>
          <w:rFonts w:eastAsia="Calibri"/>
          <w:bCs/>
        </w:rPr>
        <w:t xml:space="preserve">, используемое </w:t>
      </w:r>
      <w:r w:rsidR="00C07430">
        <w:rPr>
          <w:rFonts w:eastAsia="Calibri"/>
          <w:bCs/>
          <w:lang w:eastAsia="en-US"/>
        </w:rPr>
        <w:t xml:space="preserve">КГАУ </w:t>
      </w:r>
      <w:r w:rsidR="00ED3626">
        <w:rPr>
          <w:rFonts w:eastAsia="Calibri"/>
          <w:bCs/>
          <w:lang w:eastAsia="en-US"/>
        </w:rPr>
        <w:t>«</w:t>
      </w:r>
      <w:r w:rsidR="00C07430" w:rsidRPr="00F62F07">
        <w:rPr>
          <w:rFonts w:eastAsia="Calibri"/>
          <w:bCs/>
          <w:lang w:eastAsia="en-US"/>
        </w:rPr>
        <w:t>МФЦ Приморского края</w:t>
      </w:r>
      <w:r w:rsidR="00ED3626">
        <w:rPr>
          <w:rFonts w:eastAsia="Calibri"/>
          <w:bCs/>
          <w:lang w:eastAsia="en-US"/>
        </w:rPr>
        <w:t>»</w:t>
      </w:r>
      <w:r>
        <w:rPr>
          <w:rFonts w:eastAsia="Calibri"/>
          <w:bCs/>
          <w:lang w:eastAsia="en-US"/>
        </w:rPr>
        <w:t>,</w:t>
      </w:r>
      <w:r w:rsidRPr="00D925E4">
        <w:t xml:space="preserve"> </w:t>
      </w:r>
      <w:r w:rsidRPr="00D925E4">
        <w:rPr>
          <w:rFonts w:eastAsia="Calibri"/>
          <w:bCs/>
        </w:rPr>
        <w:t>в государственную собственность Приморского края</w:t>
      </w:r>
      <w:r>
        <w:rPr>
          <w:rFonts w:eastAsia="Calibri"/>
          <w:bCs/>
        </w:rPr>
        <w:t>.</w:t>
      </w:r>
      <w:r w:rsidRPr="000A4808">
        <w:rPr>
          <w:rFonts w:eastAsia="Calibri"/>
          <w:bCs/>
        </w:rPr>
        <w:t xml:space="preserve"> </w:t>
      </w:r>
    </w:p>
    <w:p w:rsidR="00C07430" w:rsidRDefault="00EF0422" w:rsidP="00C07430">
      <w:pPr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>
        <w:rPr>
          <w:rFonts w:eastAsia="Calibri"/>
          <w:bCs/>
        </w:rPr>
        <w:t>Учитывая изложенное</w:t>
      </w:r>
      <w:r w:rsidRPr="000A4808">
        <w:rPr>
          <w:rFonts w:eastAsia="Calibri"/>
          <w:bCs/>
        </w:rPr>
        <w:t xml:space="preserve">, Контрольно-счетная комиссия полагает возможным рассмотрение проекта </w:t>
      </w:r>
      <w:r w:rsidR="00C07430">
        <w:rPr>
          <w:rFonts w:eastAsia="Calibri"/>
          <w:bCs/>
        </w:rPr>
        <w:t xml:space="preserve">решения </w:t>
      </w:r>
      <w:r w:rsidRPr="000A4808">
        <w:rPr>
          <w:rFonts w:eastAsia="Calibri"/>
          <w:bCs/>
        </w:rPr>
        <w:t>на заседании Думы Тернейского муниципального округа</w:t>
      </w:r>
      <w:r>
        <w:rPr>
          <w:rFonts w:eastAsia="Calibri"/>
          <w:bCs/>
        </w:rPr>
        <w:t>.</w:t>
      </w:r>
    </w:p>
    <w:p w:rsidR="00C07430" w:rsidRDefault="00C07430" w:rsidP="00C07430">
      <w:pPr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</w:p>
    <w:p w:rsidR="00EF0422" w:rsidRDefault="00EF0422" w:rsidP="00C07430">
      <w:pPr>
        <w:autoSpaceDE w:val="0"/>
        <w:autoSpaceDN w:val="0"/>
        <w:adjustRightInd w:val="0"/>
        <w:jc w:val="both"/>
        <w:rPr>
          <w:rFonts w:eastAsia="Calibri"/>
          <w:bCs/>
        </w:rPr>
      </w:pPr>
      <w:r w:rsidRPr="000A4808">
        <w:rPr>
          <w:rFonts w:eastAsia="Calibri"/>
          <w:bCs/>
        </w:rPr>
        <w:t xml:space="preserve">Ведущий инспектор Контрольно-счетной комиссии </w:t>
      </w:r>
      <w:r>
        <w:rPr>
          <w:rFonts w:eastAsia="Calibri"/>
          <w:bCs/>
        </w:rPr>
        <w:t xml:space="preserve"> </w:t>
      </w:r>
    </w:p>
    <w:p w:rsidR="0027313D" w:rsidRPr="00C07430" w:rsidRDefault="00EF0422" w:rsidP="00C0743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A4808">
        <w:rPr>
          <w:rFonts w:eastAsia="Calibri"/>
          <w:bCs/>
        </w:rPr>
        <w:t xml:space="preserve">Тернейского муниципального округа </w:t>
      </w:r>
      <w:r w:rsidRPr="000A4808">
        <w:rPr>
          <w:rFonts w:eastAsia="Calibri"/>
          <w:bCs/>
        </w:rPr>
        <w:tab/>
      </w:r>
      <w:r>
        <w:rPr>
          <w:rFonts w:eastAsia="Calibri"/>
          <w:bCs/>
        </w:rPr>
        <w:t xml:space="preserve">                                               В.А. Евстифеева</w:t>
      </w:r>
    </w:p>
    <w:sectPr w:rsidR="0027313D" w:rsidRPr="00C07430" w:rsidSect="00C0743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682"/>
    <w:rsid w:val="000220D7"/>
    <w:rsid w:val="00057CB2"/>
    <w:rsid w:val="00086F80"/>
    <w:rsid w:val="000C7682"/>
    <w:rsid w:val="000F7E92"/>
    <w:rsid w:val="00110521"/>
    <w:rsid w:val="001739C6"/>
    <w:rsid w:val="001F1AA7"/>
    <w:rsid w:val="0027313D"/>
    <w:rsid w:val="003C00D0"/>
    <w:rsid w:val="00434E2C"/>
    <w:rsid w:val="004502F3"/>
    <w:rsid w:val="005212E8"/>
    <w:rsid w:val="00523774"/>
    <w:rsid w:val="006221DD"/>
    <w:rsid w:val="00663416"/>
    <w:rsid w:val="0069604E"/>
    <w:rsid w:val="007852BC"/>
    <w:rsid w:val="00792336"/>
    <w:rsid w:val="0079653A"/>
    <w:rsid w:val="007F7A32"/>
    <w:rsid w:val="00810474"/>
    <w:rsid w:val="008F148F"/>
    <w:rsid w:val="00901082"/>
    <w:rsid w:val="00944F51"/>
    <w:rsid w:val="00980F02"/>
    <w:rsid w:val="009A17EA"/>
    <w:rsid w:val="009D2B3A"/>
    <w:rsid w:val="009E0172"/>
    <w:rsid w:val="00AE6A46"/>
    <w:rsid w:val="00BB204F"/>
    <w:rsid w:val="00BB6653"/>
    <w:rsid w:val="00BE2FCB"/>
    <w:rsid w:val="00C0023D"/>
    <w:rsid w:val="00C07430"/>
    <w:rsid w:val="00C9585A"/>
    <w:rsid w:val="00CA43DC"/>
    <w:rsid w:val="00CF1277"/>
    <w:rsid w:val="00D800DE"/>
    <w:rsid w:val="00D96B75"/>
    <w:rsid w:val="00DB7A58"/>
    <w:rsid w:val="00DF1EF8"/>
    <w:rsid w:val="00E06F88"/>
    <w:rsid w:val="00E130CA"/>
    <w:rsid w:val="00E41386"/>
    <w:rsid w:val="00EA37D7"/>
    <w:rsid w:val="00ED3626"/>
    <w:rsid w:val="00EF0422"/>
    <w:rsid w:val="00F62F07"/>
    <w:rsid w:val="00F67140"/>
    <w:rsid w:val="00FB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918B92-4C70-45E7-A512-F8EF4098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-textfull">
    <w:name w:val="extended-text__full"/>
    <w:rsid w:val="001739C6"/>
  </w:style>
  <w:style w:type="paragraph" w:styleId="a3">
    <w:name w:val="Balloon Text"/>
    <w:basedOn w:val="a"/>
    <w:link w:val="a4"/>
    <w:uiPriority w:val="99"/>
    <w:semiHidden/>
    <w:unhideWhenUsed/>
    <w:rsid w:val="00C002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02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5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49</cp:revision>
  <cp:lastPrinted>2024-02-19T04:44:00Z</cp:lastPrinted>
  <dcterms:created xsi:type="dcterms:W3CDTF">2024-02-13T23:46:00Z</dcterms:created>
  <dcterms:modified xsi:type="dcterms:W3CDTF">2024-02-19T04:44:00Z</dcterms:modified>
</cp:coreProperties>
</file>