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D5" w:rsidRPr="00626694" w:rsidRDefault="00C757FC" w:rsidP="00C757FC">
      <w:pPr>
        <w:widowControl w:val="0"/>
        <w:tabs>
          <w:tab w:val="center" w:pos="4818"/>
          <w:tab w:val="left" w:pos="876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1"/>
      <w:bookmarkEnd w:id="0"/>
      <w:r w:rsidRPr="00626694">
        <w:rPr>
          <w:rFonts w:ascii="Times New Roman" w:hAnsi="Times New Roman"/>
          <w:b/>
          <w:bCs/>
          <w:sz w:val="28"/>
          <w:szCs w:val="28"/>
        </w:rPr>
        <w:tab/>
      </w:r>
      <w:r w:rsidR="00C66BD5" w:rsidRPr="00626694">
        <w:rPr>
          <w:rFonts w:ascii="Times New Roman" w:hAnsi="Times New Roman"/>
          <w:b/>
          <w:bCs/>
          <w:sz w:val="28"/>
          <w:szCs w:val="28"/>
        </w:rPr>
        <w:t xml:space="preserve">ДУМА </w:t>
      </w:r>
      <w:r w:rsidRPr="00626694">
        <w:rPr>
          <w:rFonts w:ascii="Times New Roman" w:hAnsi="Times New Roman"/>
          <w:b/>
          <w:bCs/>
          <w:sz w:val="28"/>
          <w:szCs w:val="28"/>
        </w:rPr>
        <w:tab/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26694">
        <w:rPr>
          <w:rFonts w:ascii="Times New Roman" w:hAnsi="Times New Roman"/>
          <w:b/>
          <w:bCs/>
          <w:sz w:val="28"/>
          <w:szCs w:val="28"/>
        </w:rPr>
        <w:t>ТЕРНЕЙСКОГО МУНИЦИПАЛЬНОГО РАЙОНА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6694">
        <w:rPr>
          <w:rFonts w:ascii="Times New Roman" w:hAnsi="Times New Roman"/>
          <w:b/>
          <w:bCs/>
          <w:sz w:val="28"/>
          <w:szCs w:val="28"/>
        </w:rPr>
        <w:t>(</w:t>
      </w:r>
      <w:r w:rsidR="00626694" w:rsidRPr="00626694">
        <w:rPr>
          <w:rFonts w:ascii="Times New Roman" w:hAnsi="Times New Roman"/>
          <w:b/>
          <w:bCs/>
          <w:sz w:val="28"/>
          <w:szCs w:val="28"/>
        </w:rPr>
        <w:t>шестой</w:t>
      </w:r>
      <w:r w:rsidRPr="00626694">
        <w:rPr>
          <w:rFonts w:ascii="Times New Roman" w:hAnsi="Times New Roman"/>
          <w:b/>
          <w:bCs/>
          <w:sz w:val="28"/>
          <w:szCs w:val="28"/>
        </w:rPr>
        <w:t xml:space="preserve"> созыв)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6694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C757FC" w:rsidRPr="00626694" w:rsidRDefault="00C75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6BD5" w:rsidRPr="00626694" w:rsidRDefault="00626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6694">
        <w:rPr>
          <w:rFonts w:ascii="Times New Roman" w:hAnsi="Times New Roman"/>
          <w:b/>
          <w:bCs/>
          <w:sz w:val="28"/>
          <w:szCs w:val="28"/>
        </w:rPr>
        <w:t>28 мая</w:t>
      </w:r>
      <w:r w:rsidR="00C757FC" w:rsidRPr="00626694">
        <w:rPr>
          <w:rFonts w:ascii="Times New Roman" w:hAnsi="Times New Roman"/>
          <w:b/>
          <w:bCs/>
          <w:sz w:val="28"/>
          <w:szCs w:val="28"/>
        </w:rPr>
        <w:t xml:space="preserve"> 2019</w:t>
      </w:r>
      <w:r w:rsidR="00C66BD5" w:rsidRPr="00626694">
        <w:rPr>
          <w:rFonts w:ascii="Times New Roman" w:hAnsi="Times New Roman"/>
          <w:b/>
          <w:bCs/>
          <w:sz w:val="28"/>
          <w:szCs w:val="28"/>
        </w:rPr>
        <w:t xml:space="preserve"> г.                                                                                         №</w:t>
      </w:r>
      <w:r w:rsidR="00680AF0">
        <w:rPr>
          <w:rFonts w:ascii="Times New Roman" w:hAnsi="Times New Roman"/>
          <w:b/>
          <w:bCs/>
          <w:sz w:val="28"/>
          <w:szCs w:val="28"/>
        </w:rPr>
        <w:t xml:space="preserve"> 60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384D" w:rsidRDefault="00C757FC" w:rsidP="00C75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694"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списания и последующего использования муниципального имущества </w:t>
      </w:r>
    </w:p>
    <w:p w:rsidR="00C757FC" w:rsidRPr="00626694" w:rsidRDefault="00C757FC" w:rsidP="00C75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6694">
        <w:rPr>
          <w:rFonts w:ascii="Times New Roman" w:hAnsi="Times New Roman"/>
          <w:b/>
          <w:sz w:val="28"/>
          <w:szCs w:val="28"/>
        </w:rPr>
        <w:t xml:space="preserve">Тернейского муниципального </w:t>
      </w:r>
      <w:r w:rsidR="0008715B" w:rsidRPr="00626694">
        <w:rPr>
          <w:rFonts w:ascii="Times New Roman" w:hAnsi="Times New Roman"/>
          <w:b/>
          <w:sz w:val="28"/>
          <w:szCs w:val="28"/>
        </w:rPr>
        <w:t xml:space="preserve">района </w:t>
      </w:r>
    </w:p>
    <w:p w:rsidR="00C757FC" w:rsidRPr="00626694" w:rsidRDefault="00C757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26694">
        <w:rPr>
          <w:rFonts w:ascii="Times New Roman" w:hAnsi="Times New Roman"/>
          <w:sz w:val="28"/>
          <w:szCs w:val="28"/>
        </w:rPr>
        <w:t>Рассмотрев представленный главой Тернейского муниципального района проект решения «</w:t>
      </w:r>
      <w:r w:rsidRPr="00626694">
        <w:rPr>
          <w:rFonts w:ascii="Times New Roman" w:hAnsi="Times New Roman"/>
          <w:bCs/>
          <w:sz w:val="28"/>
          <w:szCs w:val="28"/>
        </w:rPr>
        <w:t>О</w:t>
      </w:r>
      <w:r w:rsidR="00C757FC" w:rsidRPr="00626694">
        <w:rPr>
          <w:rFonts w:ascii="Times New Roman" w:hAnsi="Times New Roman"/>
          <w:bCs/>
          <w:sz w:val="28"/>
          <w:szCs w:val="28"/>
        </w:rPr>
        <w:t>б утверждении Положения</w:t>
      </w:r>
      <w:r w:rsidRPr="00626694">
        <w:rPr>
          <w:rFonts w:ascii="Times New Roman" w:hAnsi="Times New Roman"/>
          <w:bCs/>
          <w:sz w:val="28"/>
          <w:szCs w:val="28"/>
        </w:rPr>
        <w:t xml:space="preserve"> </w:t>
      </w:r>
      <w:r w:rsidR="00C757FC" w:rsidRPr="00626694">
        <w:rPr>
          <w:rFonts w:ascii="Times New Roman" w:hAnsi="Times New Roman"/>
          <w:bCs/>
          <w:sz w:val="28"/>
          <w:szCs w:val="28"/>
        </w:rPr>
        <w:t>о</w:t>
      </w:r>
      <w:r w:rsidRPr="00626694">
        <w:rPr>
          <w:rFonts w:ascii="Times New Roman" w:hAnsi="Times New Roman"/>
          <w:bCs/>
          <w:sz w:val="28"/>
          <w:szCs w:val="28"/>
        </w:rPr>
        <w:t xml:space="preserve"> </w:t>
      </w:r>
      <w:r w:rsidR="00C757FC" w:rsidRPr="00626694">
        <w:rPr>
          <w:rFonts w:ascii="Times New Roman" w:hAnsi="Times New Roman"/>
          <w:bCs/>
          <w:sz w:val="28"/>
          <w:szCs w:val="28"/>
        </w:rPr>
        <w:t xml:space="preserve">порядке </w:t>
      </w:r>
      <w:r w:rsidR="00C757FC" w:rsidRPr="00626694">
        <w:rPr>
          <w:rFonts w:ascii="Times New Roman" w:hAnsi="Times New Roman"/>
          <w:sz w:val="28"/>
          <w:szCs w:val="28"/>
        </w:rPr>
        <w:t>списания</w:t>
      </w:r>
      <w:r w:rsidRPr="00626694">
        <w:rPr>
          <w:rFonts w:ascii="Times New Roman" w:hAnsi="Times New Roman"/>
          <w:sz w:val="28"/>
          <w:szCs w:val="28"/>
        </w:rPr>
        <w:t xml:space="preserve"> и последующего использования муниципального имущества Тернейского </w:t>
      </w:r>
      <w:r w:rsidR="002241D2" w:rsidRPr="00626694">
        <w:rPr>
          <w:rFonts w:ascii="Times New Roman" w:hAnsi="Times New Roman"/>
          <w:sz w:val="28"/>
          <w:szCs w:val="28"/>
        </w:rPr>
        <w:t xml:space="preserve">муниципального </w:t>
      </w:r>
      <w:r w:rsidRPr="00626694">
        <w:rPr>
          <w:rFonts w:ascii="Times New Roman" w:hAnsi="Times New Roman"/>
          <w:sz w:val="28"/>
          <w:szCs w:val="28"/>
        </w:rPr>
        <w:t xml:space="preserve">района», руководствуясь Гражданским </w:t>
      </w:r>
      <w:hyperlink r:id="rId5" w:history="1">
        <w:r w:rsidRPr="00626694">
          <w:rPr>
            <w:rFonts w:ascii="Times New Roman" w:hAnsi="Times New Roman"/>
            <w:sz w:val="28"/>
            <w:szCs w:val="28"/>
          </w:rPr>
          <w:t>кодексом</w:t>
        </w:r>
      </w:hyperlink>
      <w:r w:rsidRPr="00626694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="00A84034">
          <w:rPr>
            <w:rFonts w:ascii="Times New Roman" w:hAnsi="Times New Roman"/>
            <w:sz w:val="28"/>
            <w:szCs w:val="28"/>
          </w:rPr>
          <w:t>з</w:t>
        </w:r>
        <w:r w:rsidRPr="00626694">
          <w:rPr>
            <w:rFonts w:ascii="Times New Roman" w:hAnsi="Times New Roman"/>
            <w:sz w:val="28"/>
            <w:szCs w:val="28"/>
          </w:rPr>
          <w:t>аконом</w:t>
        </w:r>
      </w:hyperlink>
      <w:r w:rsidRPr="00626694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Pr="00626694">
          <w:rPr>
            <w:rFonts w:ascii="Times New Roman" w:hAnsi="Times New Roman"/>
            <w:sz w:val="28"/>
            <w:szCs w:val="28"/>
          </w:rPr>
          <w:t>Уставом</w:t>
        </w:r>
      </w:hyperlink>
      <w:r w:rsidRPr="00626694">
        <w:rPr>
          <w:rFonts w:ascii="Times New Roman" w:hAnsi="Times New Roman"/>
          <w:sz w:val="28"/>
          <w:szCs w:val="28"/>
        </w:rPr>
        <w:t xml:space="preserve"> Тернейского муниципального района, Дума Тернейского муниципального района 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626694">
        <w:rPr>
          <w:rFonts w:ascii="Times New Roman" w:hAnsi="Times New Roman"/>
          <w:b/>
          <w:sz w:val="28"/>
          <w:szCs w:val="28"/>
        </w:rPr>
        <w:t>РЕШИЛА: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66BD5" w:rsidRPr="00626694" w:rsidRDefault="00C757FC" w:rsidP="0008715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626694">
        <w:rPr>
          <w:rFonts w:ascii="Times New Roman" w:hAnsi="Times New Roman"/>
          <w:sz w:val="28"/>
          <w:szCs w:val="28"/>
        </w:rPr>
        <w:t>Утвердить Положение о</w:t>
      </w:r>
      <w:r w:rsidRPr="00626694">
        <w:rPr>
          <w:rFonts w:ascii="Times New Roman" w:hAnsi="Times New Roman"/>
          <w:bCs/>
          <w:sz w:val="28"/>
          <w:szCs w:val="28"/>
        </w:rPr>
        <w:t xml:space="preserve"> </w:t>
      </w:r>
      <w:r w:rsidR="002241D2" w:rsidRPr="00626694">
        <w:rPr>
          <w:rFonts w:ascii="Times New Roman" w:hAnsi="Times New Roman"/>
          <w:bCs/>
          <w:sz w:val="28"/>
          <w:szCs w:val="28"/>
        </w:rPr>
        <w:t xml:space="preserve">порядке </w:t>
      </w:r>
      <w:r w:rsidR="002241D2" w:rsidRPr="00626694">
        <w:rPr>
          <w:rFonts w:ascii="Times New Roman" w:hAnsi="Times New Roman"/>
          <w:sz w:val="28"/>
          <w:szCs w:val="28"/>
        </w:rPr>
        <w:t>списания</w:t>
      </w:r>
      <w:r w:rsidR="00C66BD5" w:rsidRPr="00626694">
        <w:rPr>
          <w:rFonts w:ascii="Times New Roman" w:hAnsi="Times New Roman"/>
          <w:sz w:val="28"/>
          <w:szCs w:val="28"/>
        </w:rPr>
        <w:t xml:space="preserve"> и последующего использования муниципального имущества Тернейского </w:t>
      </w:r>
      <w:r w:rsidR="002241D2" w:rsidRPr="00626694">
        <w:rPr>
          <w:rFonts w:ascii="Times New Roman" w:hAnsi="Times New Roman"/>
          <w:sz w:val="28"/>
          <w:szCs w:val="28"/>
        </w:rPr>
        <w:t xml:space="preserve">муниципального </w:t>
      </w:r>
      <w:r w:rsidR="00C66BD5" w:rsidRPr="00626694">
        <w:rPr>
          <w:rFonts w:ascii="Times New Roman" w:hAnsi="Times New Roman"/>
          <w:sz w:val="28"/>
          <w:szCs w:val="28"/>
        </w:rPr>
        <w:t>района</w:t>
      </w:r>
      <w:r w:rsidR="00680AF0">
        <w:rPr>
          <w:rFonts w:ascii="Times New Roman" w:hAnsi="Times New Roman"/>
          <w:sz w:val="28"/>
          <w:szCs w:val="28"/>
        </w:rPr>
        <w:t xml:space="preserve"> (прилагается)</w:t>
      </w:r>
      <w:r w:rsidRPr="00626694">
        <w:rPr>
          <w:rFonts w:ascii="Times New Roman" w:hAnsi="Times New Roman"/>
          <w:sz w:val="28"/>
          <w:szCs w:val="28"/>
        </w:rPr>
        <w:t>.</w:t>
      </w:r>
    </w:p>
    <w:p w:rsidR="0008715B" w:rsidRPr="00626694" w:rsidRDefault="003A41C9" w:rsidP="0008715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626694">
        <w:rPr>
          <w:rFonts w:ascii="Times New Roman" w:hAnsi="Times New Roman"/>
          <w:sz w:val="28"/>
          <w:szCs w:val="28"/>
        </w:rPr>
        <w:t xml:space="preserve">Решение Думы от 22.04.2014 № 64 </w:t>
      </w:r>
      <w:r w:rsidR="0008715B" w:rsidRPr="00626694">
        <w:rPr>
          <w:rFonts w:ascii="Times New Roman" w:hAnsi="Times New Roman"/>
          <w:sz w:val="28"/>
          <w:szCs w:val="28"/>
        </w:rPr>
        <w:t>«Об утверждении Положения о порядке списания и последующего использования муниципального имущества Тернейского муниципального района» считать утратившим силу.</w:t>
      </w:r>
    </w:p>
    <w:p w:rsidR="00C66BD5" w:rsidRPr="00626694" w:rsidRDefault="0008715B" w:rsidP="00FE74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26694">
        <w:rPr>
          <w:rFonts w:ascii="Times New Roman" w:hAnsi="Times New Roman"/>
          <w:sz w:val="28"/>
          <w:szCs w:val="28"/>
        </w:rPr>
        <w:t>3</w:t>
      </w:r>
      <w:r w:rsidR="00C66BD5" w:rsidRPr="00626694">
        <w:rPr>
          <w:rFonts w:ascii="Times New Roman" w:hAnsi="Times New Roman"/>
          <w:sz w:val="28"/>
          <w:szCs w:val="28"/>
        </w:rPr>
        <w:t xml:space="preserve">. </w:t>
      </w:r>
      <w:r w:rsidR="00C757FC" w:rsidRPr="00626694">
        <w:rPr>
          <w:rFonts w:ascii="Times New Roman" w:hAnsi="Times New Roman"/>
          <w:sz w:val="28"/>
          <w:szCs w:val="28"/>
        </w:rPr>
        <w:t xml:space="preserve">  </w:t>
      </w:r>
      <w:r w:rsidR="00C66BD5" w:rsidRPr="00626694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694" w:rsidRPr="00626694" w:rsidRDefault="00C757FC" w:rsidP="00FE74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694">
        <w:rPr>
          <w:rFonts w:ascii="Times New Roman" w:hAnsi="Times New Roman"/>
          <w:sz w:val="28"/>
          <w:szCs w:val="28"/>
        </w:rPr>
        <w:t xml:space="preserve">И.о главы </w:t>
      </w:r>
    </w:p>
    <w:p w:rsidR="00C66BD5" w:rsidRPr="00626694" w:rsidRDefault="00C66BD5" w:rsidP="00FE74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694">
        <w:rPr>
          <w:rFonts w:ascii="Times New Roman" w:hAnsi="Times New Roman"/>
          <w:sz w:val="28"/>
          <w:szCs w:val="28"/>
        </w:rPr>
        <w:t>Тернейского муниципального рай</w:t>
      </w:r>
      <w:r w:rsidR="00C757FC" w:rsidRPr="00626694">
        <w:rPr>
          <w:rFonts w:ascii="Times New Roman" w:hAnsi="Times New Roman"/>
          <w:sz w:val="28"/>
          <w:szCs w:val="28"/>
        </w:rPr>
        <w:t xml:space="preserve">она                                     </w:t>
      </w:r>
      <w:r w:rsidR="00626694">
        <w:rPr>
          <w:rFonts w:ascii="Times New Roman" w:hAnsi="Times New Roman"/>
          <w:sz w:val="28"/>
          <w:szCs w:val="28"/>
        </w:rPr>
        <w:t xml:space="preserve">        </w:t>
      </w:r>
      <w:r w:rsidR="00C757FC" w:rsidRPr="00626694">
        <w:rPr>
          <w:rFonts w:ascii="Times New Roman" w:hAnsi="Times New Roman"/>
          <w:sz w:val="28"/>
          <w:szCs w:val="28"/>
        </w:rPr>
        <w:t>Е.П. Курашкина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42AD" w:rsidRPr="00626694" w:rsidRDefault="00C66BD5" w:rsidP="002A42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bookmarkStart w:id="1" w:name="Par26"/>
      <w:bookmarkEnd w:id="1"/>
      <w:r w:rsidRPr="00626694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2A42AD" w:rsidRPr="00626694">
        <w:rPr>
          <w:rFonts w:ascii="Times New Roman" w:hAnsi="Times New Roman"/>
          <w:sz w:val="20"/>
          <w:szCs w:val="20"/>
        </w:rPr>
        <w:t xml:space="preserve"> </w:t>
      </w:r>
    </w:p>
    <w:p w:rsidR="002A42AD" w:rsidRPr="00626694" w:rsidRDefault="00C66BD5" w:rsidP="002A42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626694">
        <w:rPr>
          <w:rFonts w:ascii="Times New Roman" w:hAnsi="Times New Roman"/>
          <w:sz w:val="20"/>
          <w:szCs w:val="20"/>
        </w:rPr>
        <w:t xml:space="preserve">к </w:t>
      </w:r>
      <w:r w:rsidR="002A42AD" w:rsidRPr="00626694">
        <w:rPr>
          <w:rFonts w:ascii="Times New Roman" w:hAnsi="Times New Roman"/>
          <w:sz w:val="20"/>
          <w:szCs w:val="20"/>
        </w:rPr>
        <w:t>решени</w:t>
      </w:r>
      <w:r w:rsidR="00680AF0">
        <w:rPr>
          <w:rFonts w:ascii="Times New Roman" w:hAnsi="Times New Roman"/>
          <w:sz w:val="20"/>
          <w:szCs w:val="20"/>
        </w:rPr>
        <w:t>ю</w:t>
      </w:r>
      <w:r w:rsidRPr="00626694">
        <w:rPr>
          <w:rFonts w:ascii="Times New Roman" w:hAnsi="Times New Roman"/>
          <w:sz w:val="20"/>
          <w:szCs w:val="20"/>
        </w:rPr>
        <w:t xml:space="preserve"> Думы Тернейского</w:t>
      </w:r>
      <w:r w:rsidR="002A42AD" w:rsidRPr="00626694">
        <w:rPr>
          <w:rFonts w:ascii="Times New Roman" w:hAnsi="Times New Roman"/>
          <w:sz w:val="20"/>
          <w:szCs w:val="20"/>
        </w:rPr>
        <w:t xml:space="preserve"> </w:t>
      </w:r>
    </w:p>
    <w:p w:rsidR="00C66BD5" w:rsidRPr="00626694" w:rsidRDefault="00C66BD5" w:rsidP="002A42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26694">
        <w:rPr>
          <w:rFonts w:ascii="Times New Roman" w:hAnsi="Times New Roman"/>
          <w:sz w:val="20"/>
          <w:szCs w:val="20"/>
        </w:rPr>
        <w:t>муниципального района</w:t>
      </w:r>
    </w:p>
    <w:p w:rsidR="00C66BD5" w:rsidRPr="00626694" w:rsidRDefault="00C66B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26694">
        <w:rPr>
          <w:rFonts w:ascii="Times New Roman" w:hAnsi="Times New Roman"/>
          <w:sz w:val="20"/>
          <w:szCs w:val="20"/>
        </w:rPr>
        <w:t xml:space="preserve">от </w:t>
      </w:r>
      <w:r w:rsidR="00626694">
        <w:rPr>
          <w:rFonts w:ascii="Times New Roman" w:hAnsi="Times New Roman"/>
          <w:sz w:val="20"/>
          <w:szCs w:val="20"/>
        </w:rPr>
        <w:t xml:space="preserve">28.05.2019г. </w:t>
      </w:r>
      <w:r w:rsidR="002A42AD" w:rsidRPr="00626694">
        <w:rPr>
          <w:rFonts w:ascii="Times New Roman" w:hAnsi="Times New Roman"/>
          <w:sz w:val="20"/>
          <w:szCs w:val="20"/>
        </w:rPr>
        <w:t xml:space="preserve">№ </w:t>
      </w:r>
      <w:r w:rsidR="005B22B6">
        <w:rPr>
          <w:rFonts w:ascii="Times New Roman" w:hAnsi="Times New Roman"/>
          <w:sz w:val="20"/>
          <w:szCs w:val="20"/>
        </w:rPr>
        <w:t>60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2" w:name="Par32"/>
      <w:bookmarkEnd w:id="2"/>
      <w:r w:rsidRPr="00E56BFC">
        <w:rPr>
          <w:rFonts w:ascii="Times New Roman" w:hAnsi="Times New Roman"/>
          <w:b/>
          <w:bCs/>
          <w:sz w:val="26"/>
          <w:szCs w:val="26"/>
        </w:rPr>
        <w:t>ПОЛОЖЕНИЕ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56BFC">
        <w:rPr>
          <w:rFonts w:ascii="Times New Roman" w:hAnsi="Times New Roman"/>
          <w:b/>
          <w:bCs/>
          <w:sz w:val="26"/>
          <w:szCs w:val="26"/>
        </w:rPr>
        <w:t>О ПОРЯДКЕ СПИСАНИЯ И ПОСЛЕДУЮЩЕГО ИСПОЛЬЗОВАНИЯ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56BFC">
        <w:rPr>
          <w:rFonts w:ascii="Times New Roman" w:hAnsi="Times New Roman"/>
          <w:b/>
          <w:bCs/>
          <w:sz w:val="26"/>
          <w:szCs w:val="26"/>
        </w:rPr>
        <w:t>МУНИЦИПАЛЬНОГО ИМУЩЕСТВА ТЕРНЕЙСКОГО МУНИЦИПАЛЬНОГО РАЙОНА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3" w:name="Par36"/>
      <w:bookmarkEnd w:id="3"/>
      <w:r w:rsidRPr="00E56BFC">
        <w:rPr>
          <w:rFonts w:ascii="Times New Roman" w:hAnsi="Times New Roman"/>
          <w:sz w:val="26"/>
          <w:szCs w:val="26"/>
        </w:rPr>
        <w:t>1. ОБЩИЕ ПОЛОЖЕНИЯ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D01976">
        <w:rPr>
          <w:rFonts w:ascii="Times New Roman" w:hAnsi="Times New Roman"/>
          <w:sz w:val="26"/>
          <w:szCs w:val="26"/>
        </w:rPr>
        <w:t xml:space="preserve">Настоящее положение разработано в целях установления единого порядка списания имущества, принятого к учету и являющегося муниципальной собственностью Тернейского муниципального района (далее-муниципальное имущество) </w:t>
      </w:r>
      <w:r w:rsidRPr="00E56BFC">
        <w:rPr>
          <w:rFonts w:ascii="Times New Roman" w:hAnsi="Times New Roman"/>
          <w:sz w:val="26"/>
          <w:szCs w:val="26"/>
        </w:rPr>
        <w:t xml:space="preserve">в соответствии с Гражданским </w:t>
      </w:r>
      <w:hyperlink r:id="rId8" w:history="1">
        <w:r w:rsidRPr="00E56BFC">
          <w:rPr>
            <w:rFonts w:ascii="Times New Roman" w:hAnsi="Times New Roman"/>
            <w:sz w:val="26"/>
            <w:szCs w:val="26"/>
          </w:rPr>
          <w:t>кодексом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E56BFC">
          <w:rPr>
            <w:rFonts w:ascii="Times New Roman" w:hAnsi="Times New Roman"/>
            <w:sz w:val="26"/>
            <w:szCs w:val="26"/>
          </w:rPr>
          <w:t>законом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E56BFC">
          <w:rPr>
            <w:rFonts w:ascii="Times New Roman" w:hAnsi="Times New Roman"/>
            <w:sz w:val="26"/>
            <w:szCs w:val="26"/>
          </w:rPr>
          <w:t>законом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от 06.12.2011 № 402-ФЗ «О бухгалтерском учете», </w:t>
      </w:r>
      <w:hyperlink r:id="rId11" w:history="1">
        <w:r w:rsidRPr="00E56BFC">
          <w:rPr>
            <w:rFonts w:ascii="Times New Roman" w:hAnsi="Times New Roman"/>
            <w:sz w:val="26"/>
            <w:szCs w:val="26"/>
          </w:rPr>
          <w:t>приказом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</w:t>
      </w:r>
      <w:hyperlink r:id="rId12" w:history="1">
        <w:r w:rsidRPr="00E56BFC">
          <w:rPr>
            <w:rFonts w:ascii="Times New Roman" w:hAnsi="Times New Roman"/>
            <w:sz w:val="26"/>
            <w:szCs w:val="26"/>
          </w:rPr>
          <w:t>приказом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Министерства финансов Российской Федерации от 06.12.2010 № 162н «Об утверждении Плана счетов бюджетного учета и Инструкции по его применению».</w:t>
      </w:r>
    </w:p>
    <w:p w:rsidR="008146EA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1.2. </w:t>
      </w:r>
      <w:r>
        <w:rPr>
          <w:rFonts w:ascii="Times New Roman" w:hAnsi="Times New Roman"/>
          <w:sz w:val="26"/>
          <w:szCs w:val="26"/>
        </w:rPr>
        <w:t>П</w:t>
      </w:r>
      <w:r w:rsidRPr="00E56BFC">
        <w:rPr>
          <w:rFonts w:ascii="Times New Roman" w:hAnsi="Times New Roman"/>
          <w:sz w:val="26"/>
          <w:szCs w:val="26"/>
        </w:rPr>
        <w:t xml:space="preserve">оложение </w:t>
      </w:r>
      <w:r w:rsidR="008146EA">
        <w:rPr>
          <w:rFonts w:ascii="Times New Roman" w:hAnsi="Times New Roman"/>
          <w:sz w:val="26"/>
          <w:szCs w:val="26"/>
        </w:rPr>
        <w:t>определяет порядок списания муниципального имущества</w:t>
      </w:r>
      <w:r w:rsidR="00F71350">
        <w:rPr>
          <w:rFonts w:ascii="Times New Roman" w:hAnsi="Times New Roman"/>
          <w:sz w:val="26"/>
          <w:szCs w:val="26"/>
        </w:rPr>
        <w:t xml:space="preserve"> Тернейского муниципального района, в том числе пришедших в негодность и (или) морально устаревших зданий, сооружений, транспортных средств, особо ценного движимого имущества, имущества муниципальной казны</w:t>
      </w:r>
      <w:r w:rsidR="00593BAB">
        <w:rPr>
          <w:rFonts w:ascii="Times New Roman" w:hAnsi="Times New Roman"/>
          <w:sz w:val="26"/>
          <w:szCs w:val="26"/>
        </w:rPr>
        <w:t xml:space="preserve"> (далее-Имущество)</w:t>
      </w:r>
      <w:r w:rsidR="008146EA">
        <w:rPr>
          <w:rFonts w:ascii="Times New Roman" w:hAnsi="Times New Roman"/>
          <w:sz w:val="26"/>
          <w:szCs w:val="26"/>
        </w:rPr>
        <w:t>, находящегося:</w:t>
      </w:r>
    </w:p>
    <w:p w:rsidR="008146EA" w:rsidRDefault="00EF36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8146EA">
        <w:rPr>
          <w:rFonts w:ascii="Times New Roman" w:hAnsi="Times New Roman"/>
          <w:sz w:val="26"/>
          <w:szCs w:val="26"/>
        </w:rPr>
        <w:t>в хозяйственном ведении муниципальных унитарных предприятий, оперативном управлении муниципальных казенных предприятий (далее-предприятия);</w:t>
      </w:r>
    </w:p>
    <w:p w:rsidR="008146EA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="00F73B43">
        <w:rPr>
          <w:rFonts w:ascii="Times New Roman" w:hAnsi="Times New Roman"/>
          <w:sz w:val="26"/>
          <w:szCs w:val="26"/>
        </w:rPr>
        <w:t xml:space="preserve"> </w:t>
      </w:r>
      <w:r w:rsidR="008146EA">
        <w:rPr>
          <w:rFonts w:ascii="Times New Roman" w:hAnsi="Times New Roman"/>
          <w:sz w:val="26"/>
          <w:szCs w:val="26"/>
        </w:rPr>
        <w:t>в оперативном управлении муниципальных казенных, автономных, бюджетных учреждений (далее-учреждения);</w:t>
      </w:r>
    </w:p>
    <w:p w:rsidR="008146EA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="008146EA">
        <w:rPr>
          <w:rFonts w:ascii="Times New Roman" w:hAnsi="Times New Roman"/>
          <w:sz w:val="26"/>
          <w:szCs w:val="26"/>
        </w:rPr>
        <w:t>в составе муниципальной имущественной казны Тернейского муниципального района (далее-муниципальная имущественная казна), в том числе муниципального имущества, переданного организациям различных форм собственности в аренду, безвозмездное пользование, по договорам хранения или на ином праве, предусматривающем переход права владения и (или) пользования (далее-пользователи);</w:t>
      </w:r>
    </w:p>
    <w:p w:rsidR="008146EA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="00B7610B">
        <w:rPr>
          <w:rFonts w:ascii="Times New Roman" w:hAnsi="Times New Roman"/>
          <w:sz w:val="26"/>
          <w:szCs w:val="26"/>
        </w:rPr>
        <w:t>в организациях различных форм собственности, переданного и созданного в соответствии с концессионными соглашениями (далее-концессионер).</w:t>
      </w:r>
    </w:p>
    <w:p w:rsidR="00B7610B" w:rsidRDefault="00F71350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 Основаниями для списания муниципального имущества являются:</w:t>
      </w:r>
    </w:p>
    <w:p w:rsidR="00F71350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8262D3">
        <w:rPr>
          <w:rFonts w:ascii="Times New Roman" w:hAnsi="Times New Roman"/>
          <w:sz w:val="26"/>
          <w:szCs w:val="26"/>
        </w:rPr>
        <w:t>пришедшее в негодность вследствие физического или морального износа;</w:t>
      </w:r>
    </w:p>
    <w:p w:rsidR="008262D3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="008262D3">
        <w:rPr>
          <w:rFonts w:ascii="Times New Roman" w:hAnsi="Times New Roman"/>
          <w:sz w:val="26"/>
          <w:szCs w:val="26"/>
        </w:rPr>
        <w:t>пришедшее в негодность вследствие стихийных бедствий или иной чрезвычайной ситуации;</w:t>
      </w:r>
    </w:p>
    <w:p w:rsidR="008262D3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="00020B57">
        <w:rPr>
          <w:rFonts w:ascii="Times New Roman" w:hAnsi="Times New Roman"/>
          <w:sz w:val="26"/>
          <w:szCs w:val="26"/>
        </w:rPr>
        <w:t>ликвидации по аварии;</w:t>
      </w:r>
    </w:p>
    <w:p w:rsidR="00815F4C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="00815F4C">
        <w:rPr>
          <w:rFonts w:ascii="Times New Roman" w:hAnsi="Times New Roman"/>
          <w:sz w:val="26"/>
          <w:szCs w:val="26"/>
        </w:rPr>
        <w:t>частичная ликвидация при выполнении работ по реконструкции;</w:t>
      </w:r>
    </w:p>
    <w:p w:rsidR="00815F4C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="00815F4C">
        <w:rPr>
          <w:rFonts w:ascii="Times New Roman" w:hAnsi="Times New Roman"/>
          <w:sz w:val="26"/>
          <w:szCs w:val="26"/>
        </w:rPr>
        <w:t>нарушение нормальных условий эксплуатации;</w:t>
      </w:r>
    </w:p>
    <w:p w:rsidR="00815F4C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</w:t>
      </w:r>
      <w:r w:rsidR="00815F4C">
        <w:rPr>
          <w:rFonts w:ascii="Times New Roman" w:hAnsi="Times New Roman"/>
          <w:sz w:val="26"/>
          <w:szCs w:val="26"/>
        </w:rPr>
        <w:t xml:space="preserve"> хищение или уничтожение имущества;</w:t>
      </w:r>
    </w:p>
    <w:p w:rsidR="00815F4C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</w:t>
      </w:r>
      <w:r w:rsidR="00815F4C">
        <w:rPr>
          <w:rFonts w:ascii="Times New Roman" w:hAnsi="Times New Roman"/>
          <w:sz w:val="26"/>
          <w:szCs w:val="26"/>
        </w:rPr>
        <w:t xml:space="preserve"> продажа;</w:t>
      </w:r>
    </w:p>
    <w:p w:rsidR="00815F4C" w:rsidRDefault="00EF362E" w:rsidP="008146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8)</w:t>
      </w:r>
      <w:r w:rsidR="00815F4C">
        <w:rPr>
          <w:rFonts w:ascii="Times New Roman" w:hAnsi="Times New Roman"/>
          <w:sz w:val="26"/>
          <w:szCs w:val="26"/>
        </w:rPr>
        <w:t xml:space="preserve"> иные основания, предусмотренные законодательством Российской Федерации.</w:t>
      </w:r>
    </w:p>
    <w:p w:rsidR="00815F4C" w:rsidRDefault="00702DD5" w:rsidP="00F05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1.3.1 Объекты муниципального имущества подлежат списанию только в тех случаях, когда восстановить их невозможно или экономически нецелесообразно (ремонт, реконструкция, модернизация), подтвержденные соответствующими заключениями или экспертизой в случае морального или физического износа, в случае утраты имущества, в случае аварии и чрезвычайных ситуаций здания, сооружения, машины, оборудование, транспортные средства и другое имущество, относящиеся к основным средствам могут быть списаны с балансов в соответствии с настоящим порядком. </w:t>
      </w:r>
    </w:p>
    <w:p w:rsidR="00C66BD5" w:rsidRPr="00E56BFC" w:rsidRDefault="00F05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</w:t>
      </w:r>
      <w:r w:rsidR="00C66BD5" w:rsidRPr="00E56BFC">
        <w:rPr>
          <w:rFonts w:ascii="Times New Roman" w:hAnsi="Times New Roman"/>
          <w:sz w:val="26"/>
          <w:szCs w:val="26"/>
        </w:rPr>
        <w:t>. Требования настоящего положения обязательны для муниципальных учреждений, являющихся балансодержателями</w:t>
      </w:r>
      <w:r w:rsidR="00593BAB">
        <w:rPr>
          <w:rFonts w:ascii="Times New Roman" w:hAnsi="Times New Roman"/>
          <w:sz w:val="26"/>
          <w:szCs w:val="26"/>
        </w:rPr>
        <w:t>, пользователями</w:t>
      </w:r>
      <w:r w:rsidR="00C66BD5" w:rsidRPr="00E56BFC">
        <w:rPr>
          <w:rFonts w:ascii="Times New Roman" w:hAnsi="Times New Roman"/>
          <w:sz w:val="26"/>
          <w:szCs w:val="26"/>
        </w:rPr>
        <w:t xml:space="preserve"> Имущества, вне зависимости от их сферы деятельности.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5249" w:rsidRDefault="00F05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4" w:name="Par42"/>
      <w:bookmarkEnd w:id="4"/>
      <w:r>
        <w:rPr>
          <w:rFonts w:ascii="Times New Roman" w:hAnsi="Times New Roman"/>
          <w:sz w:val="26"/>
          <w:szCs w:val="26"/>
        </w:rPr>
        <w:t xml:space="preserve">2. </w:t>
      </w:r>
      <w:r w:rsidR="00C66BD5" w:rsidRPr="00E56BFC">
        <w:rPr>
          <w:rFonts w:ascii="Times New Roman" w:hAnsi="Times New Roman"/>
          <w:sz w:val="26"/>
          <w:szCs w:val="26"/>
        </w:rPr>
        <w:t>ПОРЯДОК</w:t>
      </w:r>
      <w:r>
        <w:rPr>
          <w:rFonts w:ascii="Times New Roman" w:hAnsi="Times New Roman"/>
          <w:sz w:val="26"/>
          <w:szCs w:val="26"/>
        </w:rPr>
        <w:t xml:space="preserve"> И ОСОБЕННОСТИ</w:t>
      </w:r>
      <w:r w:rsidR="00C66BD5" w:rsidRPr="00E56BFC">
        <w:rPr>
          <w:rFonts w:ascii="Times New Roman" w:hAnsi="Times New Roman"/>
          <w:sz w:val="26"/>
          <w:szCs w:val="26"/>
        </w:rPr>
        <w:t xml:space="preserve"> СПИСАНИЯ 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МУНИЦИПАЛЬНОГО ИМУЩЕСТВА</w:t>
      </w:r>
    </w:p>
    <w:p w:rsidR="00F05249" w:rsidRDefault="00F05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F05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</w:t>
      </w:r>
      <w:r w:rsidR="00C66BD5" w:rsidRPr="00E56BFC">
        <w:rPr>
          <w:rFonts w:ascii="Times New Roman" w:hAnsi="Times New Roman"/>
          <w:sz w:val="26"/>
          <w:szCs w:val="26"/>
        </w:rPr>
        <w:t xml:space="preserve">Для определения непригодности Имущества и невозможности его дальнейшего использования приказом руководителя </w:t>
      </w:r>
      <w:r w:rsidR="008615D1">
        <w:rPr>
          <w:rFonts w:ascii="Times New Roman" w:hAnsi="Times New Roman"/>
          <w:sz w:val="26"/>
          <w:szCs w:val="26"/>
        </w:rPr>
        <w:t>организации на балансе или в пользовании которого находится муниципальное имущество,</w:t>
      </w:r>
      <w:r w:rsidR="00C66BD5" w:rsidRPr="00E56BFC">
        <w:rPr>
          <w:rFonts w:ascii="Times New Roman" w:hAnsi="Times New Roman"/>
          <w:sz w:val="26"/>
          <w:szCs w:val="26"/>
        </w:rPr>
        <w:t xml:space="preserve"> создается постоянно действующая комиссия по списанию основных средств (далее по тексту – Комиссия </w:t>
      </w:r>
      <w:r w:rsidR="008615D1">
        <w:rPr>
          <w:rFonts w:ascii="Times New Roman" w:hAnsi="Times New Roman"/>
          <w:sz w:val="26"/>
          <w:szCs w:val="26"/>
        </w:rPr>
        <w:t>организации</w:t>
      </w:r>
      <w:r w:rsidR="00C66BD5" w:rsidRPr="00E56BFC">
        <w:rPr>
          <w:rFonts w:ascii="Times New Roman" w:hAnsi="Times New Roman"/>
          <w:sz w:val="26"/>
          <w:szCs w:val="26"/>
        </w:rPr>
        <w:t>).</w:t>
      </w:r>
    </w:p>
    <w:p w:rsidR="00C66BD5" w:rsidRPr="00E56BFC" w:rsidRDefault="00F05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C66BD5" w:rsidRPr="00E56BFC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 </w:t>
      </w:r>
      <w:r w:rsidR="00C66BD5" w:rsidRPr="00E56BFC">
        <w:rPr>
          <w:rFonts w:ascii="Times New Roman" w:hAnsi="Times New Roman"/>
          <w:sz w:val="26"/>
          <w:szCs w:val="26"/>
        </w:rPr>
        <w:t xml:space="preserve">В состав Комиссии </w:t>
      </w:r>
      <w:r w:rsidR="008615D1">
        <w:rPr>
          <w:rFonts w:ascii="Times New Roman" w:hAnsi="Times New Roman"/>
          <w:sz w:val="26"/>
          <w:szCs w:val="26"/>
        </w:rPr>
        <w:t>организации</w:t>
      </w:r>
      <w:r w:rsidR="00C66BD5" w:rsidRPr="00E56BFC">
        <w:rPr>
          <w:rFonts w:ascii="Times New Roman" w:hAnsi="Times New Roman"/>
          <w:sz w:val="26"/>
          <w:szCs w:val="26"/>
        </w:rPr>
        <w:t xml:space="preserve"> </w:t>
      </w:r>
      <w:r w:rsidR="00646BB5">
        <w:rPr>
          <w:rFonts w:ascii="Times New Roman" w:hAnsi="Times New Roman"/>
          <w:sz w:val="26"/>
          <w:szCs w:val="26"/>
        </w:rPr>
        <w:t>входят</w:t>
      </w:r>
      <w:r w:rsidR="00C66BD5" w:rsidRPr="00E56BFC">
        <w:rPr>
          <w:rFonts w:ascii="Times New Roman" w:hAnsi="Times New Roman"/>
          <w:sz w:val="26"/>
          <w:szCs w:val="26"/>
        </w:rPr>
        <w:t>: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руководитель или заместитель руководителя юридического лица – балансодержатель</w:t>
      </w:r>
      <w:r w:rsidR="003A41C9">
        <w:rPr>
          <w:rFonts w:ascii="Times New Roman" w:hAnsi="Times New Roman"/>
          <w:sz w:val="26"/>
          <w:szCs w:val="26"/>
        </w:rPr>
        <w:t xml:space="preserve"> или пользователь</w:t>
      </w:r>
      <w:r w:rsidRPr="00E56BFC">
        <w:rPr>
          <w:rFonts w:ascii="Times New Roman" w:hAnsi="Times New Roman"/>
          <w:sz w:val="26"/>
          <w:szCs w:val="26"/>
        </w:rPr>
        <w:t xml:space="preserve"> Имущества;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2) главный бухгалтер, его заместитель либо лицо, на которое возложено ведение бухгалтерской отчетности;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3) руководитель и (или) представитель собственника муниципального имущества в лице администрации Тернейского муниципального района, либо </w:t>
      </w:r>
      <w:r w:rsidRPr="00BA2EE6">
        <w:rPr>
          <w:rFonts w:ascii="Times New Roman" w:hAnsi="Times New Roman"/>
          <w:sz w:val="26"/>
          <w:szCs w:val="26"/>
        </w:rPr>
        <w:t>уполномоченного администрацией органа;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4) лица, на которых возложена ответственность по сохранности имущества.</w:t>
      </w:r>
    </w:p>
    <w:p w:rsidR="00C66BD5" w:rsidRPr="00E56BFC" w:rsidRDefault="00F05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C66BD5" w:rsidRPr="00E56BFC">
        <w:rPr>
          <w:rFonts w:ascii="Times New Roman" w:hAnsi="Times New Roman"/>
          <w:sz w:val="26"/>
          <w:szCs w:val="26"/>
        </w:rPr>
        <w:t xml:space="preserve">. В функции Комиссии </w:t>
      </w:r>
      <w:r w:rsidR="008615D1">
        <w:rPr>
          <w:rFonts w:ascii="Times New Roman" w:hAnsi="Times New Roman"/>
          <w:sz w:val="26"/>
          <w:szCs w:val="26"/>
        </w:rPr>
        <w:t>организации</w:t>
      </w:r>
      <w:r w:rsidR="00C66BD5" w:rsidRPr="00E56BFC">
        <w:rPr>
          <w:rFonts w:ascii="Times New Roman" w:hAnsi="Times New Roman"/>
          <w:sz w:val="26"/>
          <w:szCs w:val="26"/>
        </w:rPr>
        <w:t xml:space="preserve"> входит: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производить непосредственный обзор объекта, подлежащего списанию, используя при этом всю необходимую техническую документацию (паспорт, поэтажные планы и иные документы), а также данные бухгалтерского учета, заключение (акт) представителя организации, техническое средство или экспертное заключение, устанавливает непригодность объектов к дальнейшему восстановлению и использованию;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2) устанавливать причины списания объектов, обусловивших необходимость списания (физический и моральный износ, преждевременное выбытие вследствие нарушения нормальных условий эксплуатации или аварии);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3) выявлять лиц, по вине которых произошло преждевременное выбытие основных средств из эксплуатации, вносить предложения о привлечении этих лиц к ответственности, установленной действующим законодательством;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4) определять возможность использования отдельных узлов, деталей, материалов списываемого объекта и производит</w:t>
      </w:r>
      <w:r w:rsidR="00F05249">
        <w:rPr>
          <w:rFonts w:ascii="Times New Roman" w:hAnsi="Times New Roman"/>
          <w:sz w:val="26"/>
          <w:szCs w:val="26"/>
        </w:rPr>
        <w:t>ь</w:t>
      </w:r>
      <w:r w:rsidRPr="00E56BFC">
        <w:rPr>
          <w:rFonts w:ascii="Times New Roman" w:hAnsi="Times New Roman"/>
          <w:sz w:val="26"/>
          <w:szCs w:val="26"/>
        </w:rPr>
        <w:t xml:space="preserve"> их оценку (при необходимости). Оценка производится на основе действующих на момент осмотра объекта оптовых цен на аналогичную продукцию и степени износа оцениваемых объектов;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5) осуществлять контроль за изъятием из списываемых основных средств годных деталей, узлов, материалов, а также драгоценных металлов с определением их количества и веса и контролирует сдачу на соответствующий склад;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6) составлять акты на списание отдельных объектов основных средств, в соответствии с требованиями бухгалтерского учета (далее – Акты на списание).</w:t>
      </w:r>
    </w:p>
    <w:p w:rsidR="00F05249" w:rsidRDefault="00F05249" w:rsidP="0024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2.4</w:t>
      </w:r>
      <w:r w:rsidR="00C66BD5" w:rsidRPr="00E56BFC">
        <w:rPr>
          <w:rFonts w:ascii="Times New Roman" w:hAnsi="Times New Roman"/>
          <w:sz w:val="26"/>
          <w:szCs w:val="26"/>
        </w:rPr>
        <w:t xml:space="preserve">. </w:t>
      </w:r>
      <w:bookmarkStart w:id="5" w:name="Par68"/>
      <w:bookmarkEnd w:id="5"/>
      <w:r>
        <w:rPr>
          <w:rFonts w:ascii="Times New Roman" w:hAnsi="Times New Roman"/>
          <w:sz w:val="26"/>
          <w:szCs w:val="26"/>
        </w:rPr>
        <w:t xml:space="preserve">В </w:t>
      </w:r>
      <w:r w:rsidR="00240577" w:rsidRPr="00FD3F2E">
        <w:rPr>
          <w:rFonts w:ascii="Times New Roman" w:hAnsi="Times New Roman"/>
          <w:sz w:val="26"/>
          <w:szCs w:val="26"/>
        </w:rPr>
        <w:t>Акт</w:t>
      </w:r>
      <w:r>
        <w:rPr>
          <w:rFonts w:ascii="Times New Roman" w:hAnsi="Times New Roman"/>
          <w:sz w:val="26"/>
          <w:szCs w:val="26"/>
        </w:rPr>
        <w:t>ах</w:t>
      </w:r>
      <w:r w:rsidR="00240577" w:rsidRPr="00FD3F2E">
        <w:rPr>
          <w:rFonts w:ascii="Times New Roman" w:hAnsi="Times New Roman"/>
          <w:sz w:val="26"/>
          <w:szCs w:val="26"/>
        </w:rPr>
        <w:t xml:space="preserve"> на списание</w:t>
      </w:r>
      <w:r>
        <w:rPr>
          <w:rFonts w:ascii="Times New Roman" w:hAnsi="Times New Roman"/>
          <w:sz w:val="26"/>
          <w:szCs w:val="26"/>
        </w:rPr>
        <w:t xml:space="preserve"> указываются следующие данные, характеризующие объекты:</w:t>
      </w:r>
    </w:p>
    <w:p w:rsidR="00F05249" w:rsidRDefault="00F05249" w:rsidP="00240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</w:t>
      </w:r>
      <w:r w:rsidR="001970AD">
        <w:rPr>
          <w:rFonts w:ascii="Times New Roman" w:hAnsi="Times New Roman"/>
          <w:sz w:val="26"/>
          <w:szCs w:val="26"/>
        </w:rPr>
        <w:t xml:space="preserve"> год изготовления или постройки объекта, дата его поступления на предприятие, учреждение;</w:t>
      </w:r>
    </w:p>
    <w:p w:rsidR="001970AD" w:rsidRDefault="001970AD" w:rsidP="00240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дата ввода в эксплуатацию;</w:t>
      </w:r>
    </w:p>
    <w:p w:rsidR="001970AD" w:rsidRDefault="001970AD" w:rsidP="00240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первичная стоимость объекта (для переоцененных восстановительная);</w:t>
      </w:r>
    </w:p>
    <w:p w:rsidR="001970AD" w:rsidRDefault="001970AD" w:rsidP="00240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инвентарный номер;</w:t>
      </w:r>
    </w:p>
    <w:p w:rsidR="001970AD" w:rsidRDefault="001970AD" w:rsidP="00240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шифр и норму амортизации;</w:t>
      </w:r>
    </w:p>
    <w:p w:rsidR="001970AD" w:rsidRDefault="001970AD" w:rsidP="00240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 сумма начисленного износа по данным бухгалтерского учета, количество проведенных капитальных ремонтов.</w:t>
      </w:r>
    </w:p>
    <w:p w:rsidR="001970AD" w:rsidRDefault="001970AD" w:rsidP="00197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Актах на списание подробно указываются причины выбытия объектов, состояние его основных частей, деталей, узлов.</w:t>
      </w:r>
    </w:p>
    <w:p w:rsidR="00C66BD5" w:rsidRPr="00E56BFC" w:rsidRDefault="00112778" w:rsidP="00240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</w:t>
      </w:r>
      <w:r w:rsidR="00C66BD5" w:rsidRPr="00E56BFC">
        <w:rPr>
          <w:rFonts w:ascii="Times New Roman" w:hAnsi="Times New Roman"/>
          <w:sz w:val="26"/>
          <w:szCs w:val="26"/>
        </w:rPr>
        <w:t xml:space="preserve">. Для списания Имущества </w:t>
      </w:r>
      <w:r w:rsidR="00A93D9F">
        <w:rPr>
          <w:rFonts w:ascii="Times New Roman" w:hAnsi="Times New Roman"/>
          <w:sz w:val="26"/>
          <w:szCs w:val="26"/>
        </w:rPr>
        <w:t>организация на балансе или в пользовании которой находится муниципальное имущество предоставляе</w:t>
      </w:r>
      <w:r w:rsidR="00C66BD5" w:rsidRPr="00E56BFC">
        <w:rPr>
          <w:rFonts w:ascii="Times New Roman" w:hAnsi="Times New Roman"/>
          <w:sz w:val="26"/>
          <w:szCs w:val="26"/>
        </w:rPr>
        <w:t>т в администрацию Тернейского муниципального района следующие документы: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1) </w:t>
      </w:r>
      <w:r w:rsidR="001970AD" w:rsidRPr="00E56BFC">
        <w:rPr>
          <w:rFonts w:ascii="Times New Roman" w:hAnsi="Times New Roman"/>
          <w:sz w:val="26"/>
          <w:szCs w:val="26"/>
        </w:rPr>
        <w:t xml:space="preserve">заявление </w:t>
      </w:r>
      <w:r w:rsidR="001A4B4D">
        <w:rPr>
          <w:rFonts w:ascii="Times New Roman" w:hAnsi="Times New Roman"/>
          <w:sz w:val="26"/>
          <w:szCs w:val="26"/>
        </w:rPr>
        <w:t>на имя главы Тернейского муниципального района</w:t>
      </w:r>
      <w:r w:rsidR="00AA64B6">
        <w:rPr>
          <w:rFonts w:ascii="Times New Roman" w:hAnsi="Times New Roman"/>
          <w:sz w:val="26"/>
          <w:szCs w:val="26"/>
        </w:rPr>
        <w:t xml:space="preserve"> </w:t>
      </w:r>
      <w:r w:rsidR="001970AD" w:rsidRPr="00E56BFC">
        <w:rPr>
          <w:rFonts w:ascii="Times New Roman" w:hAnsi="Times New Roman"/>
          <w:sz w:val="26"/>
          <w:szCs w:val="26"/>
        </w:rPr>
        <w:t>о</w:t>
      </w:r>
      <w:r w:rsidRPr="00E56BFC">
        <w:rPr>
          <w:rFonts w:ascii="Times New Roman" w:hAnsi="Times New Roman"/>
          <w:sz w:val="26"/>
          <w:szCs w:val="26"/>
        </w:rPr>
        <w:t xml:space="preserve"> списании Имущества с указанием конкретной причины;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2) приказ руководителя </w:t>
      </w:r>
      <w:r w:rsidR="00A93D9F">
        <w:rPr>
          <w:rFonts w:ascii="Times New Roman" w:hAnsi="Times New Roman"/>
          <w:sz w:val="26"/>
          <w:szCs w:val="26"/>
        </w:rPr>
        <w:t>организации</w:t>
      </w:r>
      <w:r w:rsidRPr="00E56BFC">
        <w:rPr>
          <w:rFonts w:ascii="Times New Roman" w:hAnsi="Times New Roman"/>
          <w:sz w:val="26"/>
          <w:szCs w:val="26"/>
        </w:rPr>
        <w:t xml:space="preserve"> о создании Комиссии </w:t>
      </w:r>
      <w:r w:rsidR="00A93D9F">
        <w:rPr>
          <w:rFonts w:ascii="Times New Roman" w:hAnsi="Times New Roman"/>
          <w:sz w:val="26"/>
          <w:szCs w:val="26"/>
        </w:rPr>
        <w:t>организации</w:t>
      </w:r>
      <w:r w:rsidRPr="00E56BFC">
        <w:rPr>
          <w:rFonts w:ascii="Times New Roman" w:hAnsi="Times New Roman"/>
          <w:sz w:val="26"/>
          <w:szCs w:val="26"/>
        </w:rPr>
        <w:t>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3) акты на списание основных средств по </w:t>
      </w:r>
      <w:hyperlink r:id="rId13" w:history="1">
        <w:r w:rsidRPr="00E56BFC">
          <w:rPr>
            <w:rFonts w:ascii="Times New Roman" w:hAnsi="Times New Roman"/>
            <w:sz w:val="26"/>
            <w:szCs w:val="26"/>
          </w:rPr>
          <w:t>форме ОС-4</w:t>
        </w:r>
      </w:hyperlink>
      <w:r w:rsidRPr="00E56BFC">
        <w:rPr>
          <w:rFonts w:ascii="Times New Roman" w:hAnsi="Times New Roman"/>
          <w:sz w:val="26"/>
          <w:szCs w:val="26"/>
        </w:rPr>
        <w:t xml:space="preserve"> или акты о списание автотранспортных средств по </w:t>
      </w:r>
      <w:hyperlink r:id="rId14" w:history="1">
        <w:r w:rsidRPr="00E56BFC">
          <w:rPr>
            <w:rFonts w:ascii="Times New Roman" w:hAnsi="Times New Roman"/>
            <w:sz w:val="26"/>
            <w:szCs w:val="26"/>
          </w:rPr>
          <w:t>форме ОС-4а</w:t>
        </w:r>
      </w:hyperlink>
      <w:r w:rsidRPr="00E56BFC">
        <w:rPr>
          <w:rFonts w:ascii="Times New Roman" w:hAnsi="Times New Roman"/>
          <w:sz w:val="26"/>
          <w:szCs w:val="26"/>
        </w:rPr>
        <w:t>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4) акт </w:t>
      </w:r>
      <w:r w:rsidR="00A93D9F" w:rsidRPr="00E56BFC">
        <w:rPr>
          <w:rFonts w:ascii="Times New Roman" w:hAnsi="Times New Roman"/>
          <w:sz w:val="26"/>
          <w:szCs w:val="26"/>
        </w:rPr>
        <w:t>обследования,</w:t>
      </w:r>
      <w:r w:rsidRPr="00E56BFC">
        <w:rPr>
          <w:rFonts w:ascii="Times New Roman" w:hAnsi="Times New Roman"/>
          <w:sz w:val="26"/>
          <w:szCs w:val="26"/>
        </w:rPr>
        <w:t xml:space="preserve"> подлежащего списанию имущества, подписанный всеми членами Комиссии </w:t>
      </w:r>
      <w:r w:rsidR="00A93D9F">
        <w:rPr>
          <w:rFonts w:ascii="Times New Roman" w:hAnsi="Times New Roman"/>
          <w:sz w:val="26"/>
          <w:szCs w:val="26"/>
        </w:rPr>
        <w:t>организации</w:t>
      </w:r>
      <w:r w:rsidRPr="00E56BFC">
        <w:rPr>
          <w:rFonts w:ascii="Times New Roman" w:hAnsi="Times New Roman"/>
          <w:sz w:val="26"/>
          <w:szCs w:val="26"/>
        </w:rPr>
        <w:t>;</w:t>
      </w:r>
    </w:p>
    <w:p w:rsidR="00C66BD5" w:rsidRDefault="00C66BD5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5)</w:t>
      </w:r>
      <w:r w:rsidR="00AA64B6">
        <w:rPr>
          <w:rFonts w:ascii="Times New Roman" w:hAnsi="Times New Roman"/>
          <w:sz w:val="26"/>
          <w:szCs w:val="26"/>
        </w:rPr>
        <w:t xml:space="preserve"> при списании объектов недвижимого имущества</w:t>
      </w:r>
      <w:r w:rsidR="00483862">
        <w:rPr>
          <w:rFonts w:ascii="Times New Roman" w:hAnsi="Times New Roman"/>
          <w:sz w:val="26"/>
          <w:szCs w:val="26"/>
        </w:rPr>
        <w:t>, кроме</w:t>
      </w:r>
      <w:r w:rsidR="00E91AB3">
        <w:rPr>
          <w:rFonts w:ascii="Times New Roman" w:hAnsi="Times New Roman"/>
          <w:sz w:val="26"/>
          <w:szCs w:val="26"/>
        </w:rPr>
        <w:t xml:space="preserve"> документов,</w:t>
      </w:r>
      <w:r w:rsidR="00483862">
        <w:rPr>
          <w:rFonts w:ascii="Times New Roman" w:hAnsi="Times New Roman"/>
          <w:sz w:val="26"/>
          <w:szCs w:val="26"/>
        </w:rPr>
        <w:t xml:space="preserve"> указанных в п.п.</w:t>
      </w:r>
      <w:r w:rsidR="00E91AB3">
        <w:rPr>
          <w:rFonts w:ascii="Times New Roman" w:hAnsi="Times New Roman"/>
          <w:sz w:val="26"/>
          <w:szCs w:val="26"/>
        </w:rPr>
        <w:t xml:space="preserve"> </w:t>
      </w:r>
      <w:r w:rsidR="00483862">
        <w:rPr>
          <w:rFonts w:ascii="Times New Roman" w:hAnsi="Times New Roman"/>
          <w:sz w:val="26"/>
          <w:szCs w:val="26"/>
        </w:rPr>
        <w:t>1)-4) п.2.5,</w:t>
      </w:r>
      <w:r w:rsidR="00AA64B6">
        <w:rPr>
          <w:rFonts w:ascii="Times New Roman" w:hAnsi="Times New Roman"/>
          <w:sz w:val="26"/>
          <w:szCs w:val="26"/>
        </w:rPr>
        <w:t xml:space="preserve"> к акту о списании прилагаются:</w:t>
      </w:r>
    </w:p>
    <w:p w:rsidR="00AA64B6" w:rsidRDefault="00AA64B6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технического (кадастрового) паспорта с поэтажными планами;</w:t>
      </w:r>
    </w:p>
    <w:p w:rsidR="00AA64B6" w:rsidRDefault="00AA64B6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технического заключения о состоянии имущества, выданного организацией</w:t>
      </w:r>
      <w:r w:rsidR="00E23826">
        <w:rPr>
          <w:rFonts w:ascii="Times New Roman" w:hAnsi="Times New Roman"/>
          <w:sz w:val="26"/>
          <w:szCs w:val="26"/>
        </w:rPr>
        <w:t xml:space="preserve"> с подтверждением права заниматься этим видом деятельности,</w:t>
      </w:r>
      <w:r>
        <w:rPr>
          <w:rFonts w:ascii="Times New Roman" w:hAnsi="Times New Roman"/>
          <w:sz w:val="26"/>
          <w:szCs w:val="26"/>
        </w:rPr>
        <w:t xml:space="preserve"> содержащего выводы о непригодности, экономической целесообразности использования и восстановления объекта недвижимого имущества, в котором содержится подробное его описание с указанием дефектов и степени износа конструктивных элементов, а также целесообразность списания объекта недвижимого имущества;</w:t>
      </w:r>
    </w:p>
    <w:p w:rsidR="004872D6" w:rsidRDefault="00AA64B6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свидетельства о регистрации прав на объект недвижимого имущества</w:t>
      </w:r>
      <w:r w:rsidR="004872D6">
        <w:rPr>
          <w:rFonts w:ascii="Times New Roman" w:hAnsi="Times New Roman"/>
          <w:sz w:val="26"/>
          <w:szCs w:val="26"/>
        </w:rPr>
        <w:t>;</w:t>
      </w:r>
    </w:p>
    <w:p w:rsidR="004872D6" w:rsidRDefault="004872D6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выписка из Единого государственного реестра прав на недвижимое имущество и сделок с ним.</w:t>
      </w:r>
    </w:p>
    <w:p w:rsidR="00587267" w:rsidRDefault="004872D6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6) </w:t>
      </w:r>
      <w:r w:rsidR="00587267">
        <w:rPr>
          <w:rFonts w:ascii="Times New Roman" w:hAnsi="Times New Roman"/>
          <w:sz w:val="26"/>
          <w:szCs w:val="26"/>
        </w:rPr>
        <w:t>при списании автотранспортных средств к акту о списании</w:t>
      </w:r>
      <w:r w:rsidR="00483862">
        <w:rPr>
          <w:rFonts w:ascii="Times New Roman" w:hAnsi="Times New Roman"/>
          <w:sz w:val="26"/>
          <w:szCs w:val="26"/>
        </w:rPr>
        <w:t>,</w:t>
      </w:r>
      <w:r w:rsidR="00483862" w:rsidRPr="00483862">
        <w:rPr>
          <w:rFonts w:ascii="Times New Roman" w:hAnsi="Times New Roman"/>
          <w:sz w:val="26"/>
          <w:szCs w:val="26"/>
        </w:rPr>
        <w:t xml:space="preserve"> </w:t>
      </w:r>
      <w:r w:rsidR="00483862">
        <w:rPr>
          <w:rFonts w:ascii="Times New Roman" w:hAnsi="Times New Roman"/>
          <w:sz w:val="26"/>
          <w:szCs w:val="26"/>
        </w:rPr>
        <w:t>кроме</w:t>
      </w:r>
      <w:r w:rsidR="00E91AB3">
        <w:rPr>
          <w:rFonts w:ascii="Times New Roman" w:hAnsi="Times New Roman"/>
          <w:sz w:val="26"/>
          <w:szCs w:val="26"/>
        </w:rPr>
        <w:t xml:space="preserve"> документов,</w:t>
      </w:r>
      <w:r w:rsidR="00483862">
        <w:rPr>
          <w:rFonts w:ascii="Times New Roman" w:hAnsi="Times New Roman"/>
          <w:sz w:val="26"/>
          <w:szCs w:val="26"/>
        </w:rPr>
        <w:t xml:space="preserve"> указанных в п.п.1)-4) п.2.5,</w:t>
      </w:r>
      <w:r w:rsidR="00587267">
        <w:rPr>
          <w:rFonts w:ascii="Times New Roman" w:hAnsi="Times New Roman"/>
          <w:sz w:val="26"/>
          <w:szCs w:val="26"/>
        </w:rPr>
        <w:t xml:space="preserve"> прилагаются: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заключения о техническом состоянии автотранспортного средства (далее-Дефектный акт), выданного организацией</w:t>
      </w:r>
      <w:r w:rsidR="00E23826">
        <w:rPr>
          <w:rFonts w:ascii="Times New Roman" w:hAnsi="Times New Roman"/>
          <w:sz w:val="26"/>
          <w:szCs w:val="26"/>
        </w:rPr>
        <w:t xml:space="preserve"> с подтверждением права заниматься этим видом деятельности</w:t>
      </w:r>
      <w:r>
        <w:rPr>
          <w:rFonts w:ascii="Times New Roman" w:hAnsi="Times New Roman"/>
          <w:sz w:val="26"/>
          <w:szCs w:val="26"/>
        </w:rPr>
        <w:t>;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паспорта транспортного средства;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свидетельства о государственной регистрации транспортного средства;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акта о дорожно-транспортном происшествии (в случае повреждения транспортного средства).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Дефектный акт должен содержать следующие сведения: дата проведения осмотра, подробное описание объекта с указанием номера двигателя и кузова (шасси, рамы) автотранспортного средства, наименование балансодержателя</w:t>
      </w:r>
      <w:r w:rsidR="00514846">
        <w:rPr>
          <w:rFonts w:ascii="Times New Roman" w:hAnsi="Times New Roman"/>
          <w:sz w:val="26"/>
          <w:szCs w:val="26"/>
        </w:rPr>
        <w:t xml:space="preserve"> или пользователя</w:t>
      </w:r>
      <w:r>
        <w:rPr>
          <w:rFonts w:ascii="Times New Roman" w:hAnsi="Times New Roman"/>
          <w:sz w:val="26"/>
          <w:szCs w:val="26"/>
        </w:rPr>
        <w:t xml:space="preserve"> объекта, реквизиты организации, выдавшей дефектный акт, дата последнего капитального ремонта, пробег с начала эксплуатации и после последнего капитального ремонта, возможность дальнейшего использования годных основных деталей и узлов, которые могут быть получены от разборки списанного транспорта.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 при списании объекта</w:t>
      </w:r>
      <w:r w:rsidR="00483862">
        <w:rPr>
          <w:rFonts w:ascii="Times New Roman" w:hAnsi="Times New Roman"/>
          <w:sz w:val="26"/>
          <w:szCs w:val="26"/>
        </w:rPr>
        <w:t>,</w:t>
      </w:r>
      <w:r w:rsidR="00483862" w:rsidRPr="0048386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незавершенного строительства к акту о списании</w:t>
      </w:r>
      <w:r w:rsidR="00E91AB3">
        <w:rPr>
          <w:rFonts w:ascii="Times New Roman" w:hAnsi="Times New Roman"/>
          <w:sz w:val="26"/>
          <w:szCs w:val="26"/>
        </w:rPr>
        <w:t>,</w:t>
      </w:r>
      <w:r w:rsidR="00E91AB3" w:rsidRPr="00E91AB3">
        <w:rPr>
          <w:rFonts w:ascii="Times New Roman" w:hAnsi="Times New Roman"/>
          <w:sz w:val="26"/>
          <w:szCs w:val="26"/>
        </w:rPr>
        <w:t xml:space="preserve"> </w:t>
      </w:r>
      <w:r w:rsidR="00E91AB3">
        <w:rPr>
          <w:rFonts w:ascii="Times New Roman" w:hAnsi="Times New Roman"/>
          <w:sz w:val="26"/>
          <w:szCs w:val="26"/>
        </w:rPr>
        <w:lastRenderedPageBreak/>
        <w:t xml:space="preserve">кроме документов, указанных в п.п. </w:t>
      </w:r>
      <w:bookmarkStart w:id="6" w:name="_GoBack"/>
      <w:bookmarkEnd w:id="6"/>
      <w:r w:rsidR="00E91AB3">
        <w:rPr>
          <w:rFonts w:ascii="Times New Roman" w:hAnsi="Times New Roman"/>
          <w:sz w:val="26"/>
          <w:szCs w:val="26"/>
        </w:rPr>
        <w:t xml:space="preserve">1)-4) п.2.5, </w:t>
      </w:r>
      <w:r>
        <w:rPr>
          <w:rFonts w:ascii="Times New Roman" w:hAnsi="Times New Roman"/>
          <w:sz w:val="26"/>
          <w:szCs w:val="26"/>
        </w:rPr>
        <w:t xml:space="preserve"> прилагаются: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технического заключения, выданного организацией</w:t>
      </w:r>
      <w:r w:rsidR="00E23826">
        <w:rPr>
          <w:rFonts w:ascii="Times New Roman" w:hAnsi="Times New Roman"/>
          <w:sz w:val="26"/>
          <w:szCs w:val="26"/>
        </w:rPr>
        <w:t xml:space="preserve"> с подтверждением права заниматься этим видом деятельности</w:t>
      </w:r>
      <w:r>
        <w:rPr>
          <w:rFonts w:ascii="Times New Roman" w:hAnsi="Times New Roman"/>
          <w:sz w:val="26"/>
          <w:szCs w:val="26"/>
        </w:rPr>
        <w:t>;</w:t>
      </w:r>
    </w:p>
    <w:p w:rsidR="00587267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обоснование нецелесообразности достройки объекта и (или) предписание разборки и уничтожения в связи с социальной или иной опасностью для людей;</w:t>
      </w:r>
    </w:p>
    <w:p w:rsidR="00854580" w:rsidRDefault="00587267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854580">
        <w:rPr>
          <w:rFonts w:ascii="Times New Roman" w:hAnsi="Times New Roman"/>
          <w:sz w:val="26"/>
          <w:szCs w:val="26"/>
        </w:rPr>
        <w:t>балансовая справка о производственных затратах.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8) при списании объектов,</w:t>
      </w:r>
      <w:r w:rsidR="00483862" w:rsidRPr="0048386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пришедших в негодное состояние в результате аварий, пожаров, стихийных бедствий и иных чрезвычайных ситуаций к акту о списании</w:t>
      </w:r>
      <w:r w:rsidR="00E91AB3">
        <w:rPr>
          <w:rFonts w:ascii="Times New Roman" w:hAnsi="Times New Roman"/>
          <w:sz w:val="26"/>
          <w:szCs w:val="26"/>
        </w:rPr>
        <w:t>,</w:t>
      </w:r>
      <w:r w:rsidR="00E91AB3" w:rsidRPr="00E91AB3">
        <w:rPr>
          <w:rFonts w:ascii="Times New Roman" w:hAnsi="Times New Roman"/>
          <w:sz w:val="26"/>
          <w:szCs w:val="26"/>
        </w:rPr>
        <w:t xml:space="preserve"> </w:t>
      </w:r>
      <w:r w:rsidR="00E91AB3">
        <w:rPr>
          <w:rFonts w:ascii="Times New Roman" w:hAnsi="Times New Roman"/>
          <w:sz w:val="26"/>
          <w:szCs w:val="26"/>
        </w:rPr>
        <w:t xml:space="preserve">кроме документов, указанных в п.п.1)-4) п.2.5, </w:t>
      </w:r>
      <w:r>
        <w:rPr>
          <w:rFonts w:ascii="Times New Roman" w:hAnsi="Times New Roman"/>
          <w:sz w:val="26"/>
          <w:szCs w:val="26"/>
        </w:rPr>
        <w:t xml:space="preserve"> прилагаются: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документы, подтверждающие вышеуказанные обстоятельства (копии актов соответствующих учреждений);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акта об аварии;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экспертного заключения о техническом состоянии объекта;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справка о стоимости нанесенного ущерба.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9) при списании объекта вследствие хищения или нанесения ущерба</w:t>
      </w:r>
      <w:r w:rsidR="00483862">
        <w:rPr>
          <w:rFonts w:ascii="Times New Roman" w:hAnsi="Times New Roman"/>
          <w:sz w:val="26"/>
          <w:szCs w:val="26"/>
        </w:rPr>
        <w:t>,</w:t>
      </w:r>
      <w:r w:rsidR="00483862" w:rsidRPr="00483862">
        <w:rPr>
          <w:rFonts w:ascii="Times New Roman" w:hAnsi="Times New Roman"/>
          <w:sz w:val="26"/>
          <w:szCs w:val="26"/>
        </w:rPr>
        <w:t xml:space="preserve"> </w:t>
      </w:r>
      <w:r w:rsidR="00483862">
        <w:rPr>
          <w:rFonts w:ascii="Times New Roman" w:hAnsi="Times New Roman"/>
          <w:sz w:val="26"/>
          <w:szCs w:val="26"/>
        </w:rPr>
        <w:t>кроме</w:t>
      </w:r>
      <w:r w:rsidR="00E91AB3">
        <w:rPr>
          <w:rFonts w:ascii="Times New Roman" w:hAnsi="Times New Roman"/>
          <w:sz w:val="26"/>
          <w:szCs w:val="26"/>
        </w:rPr>
        <w:t xml:space="preserve"> документов,</w:t>
      </w:r>
      <w:r w:rsidR="00483862">
        <w:rPr>
          <w:rFonts w:ascii="Times New Roman" w:hAnsi="Times New Roman"/>
          <w:sz w:val="26"/>
          <w:szCs w:val="26"/>
        </w:rPr>
        <w:t xml:space="preserve"> указанных в п.п.</w:t>
      </w:r>
      <w:r w:rsidR="00E91AB3">
        <w:rPr>
          <w:rFonts w:ascii="Times New Roman" w:hAnsi="Times New Roman"/>
          <w:sz w:val="26"/>
          <w:szCs w:val="26"/>
        </w:rPr>
        <w:t xml:space="preserve"> </w:t>
      </w:r>
      <w:r w:rsidR="00483862">
        <w:rPr>
          <w:rFonts w:ascii="Times New Roman" w:hAnsi="Times New Roman"/>
          <w:sz w:val="26"/>
          <w:szCs w:val="26"/>
        </w:rPr>
        <w:t>1)-4) п.2.5,</w:t>
      </w:r>
      <w:r>
        <w:rPr>
          <w:rFonts w:ascii="Times New Roman" w:hAnsi="Times New Roman"/>
          <w:sz w:val="26"/>
          <w:szCs w:val="26"/>
        </w:rPr>
        <w:t xml:space="preserve"> к акту о списании прилагаются: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копия постановления о прекращении уголовного дела и иные документы о принятии мер по защите интересов </w:t>
      </w:r>
      <w:r w:rsidR="00514846">
        <w:rPr>
          <w:rFonts w:ascii="Times New Roman" w:hAnsi="Times New Roman"/>
          <w:sz w:val="26"/>
          <w:szCs w:val="26"/>
        </w:rPr>
        <w:t>организации</w:t>
      </w:r>
      <w:r>
        <w:rPr>
          <w:rFonts w:ascii="Times New Roman" w:hAnsi="Times New Roman"/>
          <w:sz w:val="26"/>
          <w:szCs w:val="26"/>
        </w:rPr>
        <w:t xml:space="preserve"> или возмещению причиненного ущерба;</w:t>
      </w:r>
    </w:p>
    <w:p w:rsidR="00854580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копии объяснительных записок руководителя и материально ответственных лиц о факте утраты Имущества;</w:t>
      </w:r>
    </w:p>
    <w:p w:rsidR="00CB28C3" w:rsidRDefault="00854580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копия приказа либо иного правового акта о принятии мер в отношении виновных лиц, допустивших </w:t>
      </w:r>
      <w:r w:rsidR="00CB28C3">
        <w:rPr>
          <w:rFonts w:ascii="Times New Roman" w:hAnsi="Times New Roman"/>
          <w:sz w:val="26"/>
          <w:szCs w:val="26"/>
        </w:rPr>
        <w:t>повреждение объекта основных средств;</w:t>
      </w:r>
    </w:p>
    <w:p w:rsidR="00CB28C3" w:rsidRDefault="00CB28C3" w:rsidP="00AA64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копия справки о возмещении ущерба виновными лицами или копия приговора суда.</w:t>
      </w:r>
    </w:p>
    <w:p w:rsidR="00C66BD5" w:rsidRPr="00E56BFC" w:rsidRDefault="000A5933" w:rsidP="000A5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10) </w:t>
      </w:r>
      <w:r w:rsidR="00C66BD5" w:rsidRPr="00E56BFC">
        <w:rPr>
          <w:rFonts w:ascii="Times New Roman" w:hAnsi="Times New Roman"/>
          <w:sz w:val="26"/>
          <w:szCs w:val="26"/>
        </w:rPr>
        <w:t>при списании Имущества, обслуживаемого</w:t>
      </w:r>
      <w:r w:rsidR="00E91AB3">
        <w:rPr>
          <w:rFonts w:ascii="Times New Roman" w:hAnsi="Times New Roman"/>
          <w:sz w:val="26"/>
          <w:szCs w:val="26"/>
        </w:rPr>
        <w:t xml:space="preserve"> </w:t>
      </w:r>
      <w:r w:rsidR="00C66BD5" w:rsidRPr="00E56BFC">
        <w:rPr>
          <w:rFonts w:ascii="Times New Roman" w:hAnsi="Times New Roman"/>
          <w:sz w:val="26"/>
          <w:szCs w:val="26"/>
        </w:rPr>
        <w:t>специализированными организациями (вычислительная, копировальная техника, спец</w:t>
      </w:r>
      <w:r>
        <w:rPr>
          <w:rFonts w:ascii="Times New Roman" w:hAnsi="Times New Roman"/>
          <w:sz w:val="26"/>
          <w:szCs w:val="26"/>
        </w:rPr>
        <w:t>иальные приборы и оборудование) к акту о списании</w:t>
      </w:r>
      <w:r w:rsidR="00E91AB3">
        <w:rPr>
          <w:rFonts w:ascii="Times New Roman" w:hAnsi="Times New Roman"/>
          <w:sz w:val="26"/>
          <w:szCs w:val="26"/>
        </w:rPr>
        <w:t>,</w:t>
      </w:r>
      <w:r w:rsidR="00E91AB3" w:rsidRPr="00483862">
        <w:rPr>
          <w:rFonts w:ascii="Times New Roman" w:hAnsi="Times New Roman"/>
          <w:sz w:val="26"/>
          <w:szCs w:val="26"/>
        </w:rPr>
        <w:t xml:space="preserve"> </w:t>
      </w:r>
      <w:r w:rsidR="00E91AB3">
        <w:rPr>
          <w:rFonts w:ascii="Times New Roman" w:hAnsi="Times New Roman"/>
          <w:sz w:val="26"/>
          <w:szCs w:val="26"/>
        </w:rPr>
        <w:t>кроме документов, указанных в п.п. 1)-4) п.2.5,</w:t>
      </w:r>
      <w:r w:rsidR="00E91AB3" w:rsidRPr="00E56BFC">
        <w:rPr>
          <w:rFonts w:ascii="Times New Roman" w:hAnsi="Times New Roman"/>
          <w:sz w:val="26"/>
          <w:szCs w:val="26"/>
        </w:rPr>
        <w:t xml:space="preserve"> </w:t>
      </w:r>
      <w:r w:rsidR="00C66BD5" w:rsidRPr="00E56BFC">
        <w:rPr>
          <w:rFonts w:ascii="Times New Roman" w:hAnsi="Times New Roman"/>
          <w:sz w:val="26"/>
          <w:szCs w:val="26"/>
        </w:rPr>
        <w:t xml:space="preserve"> прилагается заключение упомянутой организации с подтверждением права заниматься этим видом деятельности.</w:t>
      </w:r>
    </w:p>
    <w:p w:rsidR="00C66BD5" w:rsidRDefault="001127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</w:t>
      </w:r>
      <w:r w:rsidR="00C66BD5" w:rsidRPr="00E56BFC">
        <w:rPr>
          <w:rFonts w:ascii="Times New Roman" w:hAnsi="Times New Roman"/>
          <w:sz w:val="26"/>
          <w:szCs w:val="26"/>
        </w:rPr>
        <w:t xml:space="preserve">. Для рассмотрения документов, указанных в </w:t>
      </w:r>
      <w:hyperlink w:anchor="Par68" w:history="1">
        <w:r w:rsidR="009B1325">
          <w:rPr>
            <w:rFonts w:ascii="Times New Roman" w:hAnsi="Times New Roman"/>
            <w:sz w:val="26"/>
            <w:szCs w:val="26"/>
          </w:rPr>
          <w:t>п.</w:t>
        </w:r>
      </w:hyperlink>
      <w:r w:rsidR="009B1325">
        <w:rPr>
          <w:rFonts w:ascii="Times New Roman" w:hAnsi="Times New Roman"/>
          <w:sz w:val="26"/>
          <w:szCs w:val="26"/>
        </w:rPr>
        <w:t xml:space="preserve"> 2.5</w:t>
      </w:r>
      <w:r w:rsidR="00C66BD5" w:rsidRPr="00E56BFC">
        <w:rPr>
          <w:rFonts w:ascii="Times New Roman" w:hAnsi="Times New Roman"/>
          <w:sz w:val="26"/>
          <w:szCs w:val="26"/>
        </w:rPr>
        <w:t xml:space="preserve"> настоящего Положения, администрация Тернейского муниципального района создает постоянно действующую комиссию по списанию муниципального имущества (далее – Комиссия по списанию). 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Создание Комиссии по списанию, порядок работы, ее состав, утверждаются постановлением администрации Тернейского муниципального района.</w:t>
      </w:r>
    </w:p>
    <w:p w:rsidR="00C66BD5" w:rsidRPr="00E56BFC" w:rsidRDefault="001127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</w:t>
      </w:r>
      <w:r w:rsidR="00C66BD5" w:rsidRPr="00E56BFC">
        <w:rPr>
          <w:rFonts w:ascii="Times New Roman" w:hAnsi="Times New Roman"/>
          <w:sz w:val="26"/>
          <w:szCs w:val="26"/>
        </w:rPr>
        <w:t>. При необходимости Комиссия по списанию вправе потребовать предоставить дополнительные документы, необходимые для решения вопроса о возможности списания Имущества.</w:t>
      </w:r>
    </w:p>
    <w:p w:rsidR="00C66BD5" w:rsidRPr="00E56BFC" w:rsidRDefault="001127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2.8</w:t>
      </w:r>
      <w:r w:rsidR="00C66BD5" w:rsidRPr="00E56BFC">
        <w:rPr>
          <w:rFonts w:ascii="Times New Roman" w:hAnsi="Times New Roman"/>
          <w:sz w:val="26"/>
          <w:szCs w:val="26"/>
        </w:rPr>
        <w:t>. Осн</w:t>
      </w:r>
      <w:r w:rsidR="00C66BD5">
        <w:rPr>
          <w:rFonts w:ascii="Times New Roman" w:hAnsi="Times New Roman"/>
          <w:sz w:val="26"/>
          <w:szCs w:val="26"/>
        </w:rPr>
        <w:t>ованием для списания движимого И</w:t>
      </w:r>
      <w:r w:rsidR="00240577">
        <w:rPr>
          <w:rFonts w:ascii="Times New Roman" w:hAnsi="Times New Roman"/>
          <w:sz w:val="26"/>
          <w:szCs w:val="26"/>
        </w:rPr>
        <w:t>мущества является постановление</w:t>
      </w:r>
      <w:r w:rsidR="009B1325">
        <w:rPr>
          <w:rFonts w:ascii="Times New Roman" w:hAnsi="Times New Roman"/>
          <w:sz w:val="26"/>
          <w:szCs w:val="26"/>
        </w:rPr>
        <w:t xml:space="preserve"> </w:t>
      </w:r>
      <w:r w:rsidR="00136673">
        <w:rPr>
          <w:rFonts w:ascii="Times New Roman" w:hAnsi="Times New Roman"/>
          <w:sz w:val="26"/>
          <w:szCs w:val="26"/>
        </w:rPr>
        <w:t>администрации</w:t>
      </w:r>
      <w:r w:rsidR="009B1325">
        <w:rPr>
          <w:rFonts w:ascii="Times New Roman" w:hAnsi="Times New Roman"/>
          <w:sz w:val="26"/>
          <w:szCs w:val="26"/>
        </w:rPr>
        <w:t xml:space="preserve"> Тернейского муниципального района, </w:t>
      </w:r>
      <w:r w:rsidR="00C66BD5" w:rsidRPr="00E56BFC">
        <w:rPr>
          <w:rFonts w:ascii="Times New Roman" w:hAnsi="Times New Roman"/>
          <w:sz w:val="26"/>
          <w:szCs w:val="26"/>
        </w:rPr>
        <w:t>принятое на основании решения Комиссии</w:t>
      </w:r>
      <w:r w:rsidR="00C66BD5">
        <w:rPr>
          <w:rFonts w:ascii="Times New Roman" w:hAnsi="Times New Roman"/>
          <w:sz w:val="26"/>
          <w:szCs w:val="26"/>
        </w:rPr>
        <w:t xml:space="preserve"> по списанию</w:t>
      </w:r>
      <w:r w:rsidR="00C66BD5" w:rsidRPr="00E56BFC">
        <w:rPr>
          <w:rFonts w:ascii="Times New Roman" w:hAnsi="Times New Roman"/>
          <w:sz w:val="26"/>
          <w:szCs w:val="26"/>
        </w:rPr>
        <w:t>.</w:t>
      </w:r>
    </w:p>
    <w:p w:rsidR="00C66BD5" w:rsidRPr="00E56BFC" w:rsidRDefault="001127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</w:t>
      </w:r>
      <w:r w:rsidR="00C66BD5" w:rsidRPr="00E56BFC">
        <w:rPr>
          <w:rFonts w:ascii="Times New Roman" w:hAnsi="Times New Roman"/>
          <w:sz w:val="26"/>
          <w:szCs w:val="26"/>
        </w:rPr>
        <w:t>. Основ</w:t>
      </w:r>
      <w:r w:rsidR="00C66BD5">
        <w:rPr>
          <w:rFonts w:ascii="Times New Roman" w:hAnsi="Times New Roman"/>
          <w:sz w:val="26"/>
          <w:szCs w:val="26"/>
        </w:rPr>
        <w:t>анием для списания недвижимого И</w:t>
      </w:r>
      <w:r w:rsidR="00C66BD5" w:rsidRPr="00E56BFC">
        <w:rPr>
          <w:rFonts w:ascii="Times New Roman" w:hAnsi="Times New Roman"/>
          <w:sz w:val="26"/>
          <w:szCs w:val="26"/>
        </w:rPr>
        <w:t>мущества является постановление</w:t>
      </w:r>
      <w:r w:rsidR="009B1325">
        <w:rPr>
          <w:rFonts w:ascii="Times New Roman" w:hAnsi="Times New Roman"/>
          <w:sz w:val="26"/>
          <w:szCs w:val="26"/>
        </w:rPr>
        <w:t xml:space="preserve"> </w:t>
      </w:r>
      <w:r w:rsidR="00136673">
        <w:rPr>
          <w:rFonts w:ascii="Times New Roman" w:hAnsi="Times New Roman"/>
          <w:sz w:val="26"/>
          <w:szCs w:val="26"/>
        </w:rPr>
        <w:t>администрации</w:t>
      </w:r>
      <w:r w:rsidR="009B1325">
        <w:rPr>
          <w:rFonts w:ascii="Times New Roman" w:hAnsi="Times New Roman"/>
          <w:sz w:val="26"/>
          <w:szCs w:val="26"/>
        </w:rPr>
        <w:t xml:space="preserve"> Тернейского муниципального района</w:t>
      </w:r>
      <w:r w:rsidR="00C66BD5" w:rsidRPr="00E56BFC">
        <w:rPr>
          <w:rFonts w:ascii="Times New Roman" w:hAnsi="Times New Roman"/>
          <w:sz w:val="26"/>
          <w:szCs w:val="26"/>
        </w:rPr>
        <w:t>, принятое на основании решения Думы Тернейского муниципального района о согласовании списания муниципального имущества.</w:t>
      </w:r>
    </w:p>
    <w:p w:rsidR="00C66BD5" w:rsidRDefault="001127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2.10</w:t>
      </w:r>
      <w:r w:rsidR="00C66BD5" w:rsidRPr="00B34008">
        <w:rPr>
          <w:rFonts w:ascii="Times New Roman" w:hAnsi="Times New Roman"/>
          <w:sz w:val="26"/>
          <w:szCs w:val="26"/>
        </w:rPr>
        <w:t xml:space="preserve">. Постановление </w:t>
      </w:r>
      <w:r w:rsidR="00136673">
        <w:rPr>
          <w:rFonts w:ascii="Times New Roman" w:hAnsi="Times New Roman"/>
          <w:sz w:val="26"/>
          <w:szCs w:val="26"/>
        </w:rPr>
        <w:t>администрации</w:t>
      </w:r>
      <w:r w:rsidR="009B1325">
        <w:rPr>
          <w:rFonts w:ascii="Times New Roman" w:hAnsi="Times New Roman"/>
          <w:sz w:val="26"/>
          <w:szCs w:val="26"/>
        </w:rPr>
        <w:t xml:space="preserve"> Тернейского муниципального района </w:t>
      </w:r>
      <w:r w:rsidR="00C66BD5" w:rsidRPr="00B34008">
        <w:rPr>
          <w:rFonts w:ascii="Times New Roman" w:hAnsi="Times New Roman"/>
          <w:sz w:val="26"/>
          <w:szCs w:val="26"/>
        </w:rPr>
        <w:t>о списании Имущества является основанием для исключения данного имущества из реестра объектов муниципальной собственности.</w:t>
      </w:r>
    </w:p>
    <w:p w:rsidR="00867B64" w:rsidRDefault="00867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52270" w:rsidRDefault="006522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52270" w:rsidRDefault="006522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52270" w:rsidRDefault="006522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66BD5" w:rsidRDefault="00EF362E" w:rsidP="00EF3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ПОРЯДОК СПИСАНИЯ ОБЪЕКТОВ МУНИЦИПАЛЬНОГО ИМУЩЕСТВА, ЗАКРЕПЛЕННЫХ НА ПРАВЕ ОПЕРАТИВНОГО УПРАВЛЕНИЯ ИЛИ ХОЗЯЙСТВЕННОГО ВЕДЕНИЯ ЗА МУНИЦИПАЛЬНЫМИ ОРГАНИЗАЦИЯМИ</w:t>
      </w:r>
    </w:p>
    <w:p w:rsidR="00EF362E" w:rsidRDefault="00EF362E" w:rsidP="00EF3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F362E" w:rsidRDefault="00EF362E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 Объекты муниципального имущества, в отношении которых осуществляется списание по согласованию с администрацией Тернейского муниципального района:</w:t>
      </w:r>
    </w:p>
    <w:p w:rsidR="00EF362E" w:rsidRDefault="00EF362E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3.1.1 Муниципальное имущество, закрепленное на праве хозяйственного ведения или оперативного управления за муниципальными организациями:</w:t>
      </w:r>
    </w:p>
    <w:p w:rsidR="00A07DA7" w:rsidRDefault="00A07DA7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объекты недвижимости, транспортные средства, сложная бытовая техника, радиоэлектронная и измерительная аппаратура, компьютерная техника, оргтехника, производственное оборудование,</w:t>
      </w:r>
      <w:r w:rsidR="00F8188F" w:rsidRPr="00F8188F">
        <w:rPr>
          <w:rFonts w:ascii="Times New Roman" w:hAnsi="Times New Roman"/>
          <w:sz w:val="26"/>
          <w:szCs w:val="26"/>
        </w:rPr>
        <w:t xml:space="preserve"> </w:t>
      </w:r>
      <w:r w:rsidR="00F8188F">
        <w:rPr>
          <w:rFonts w:ascii="Times New Roman" w:hAnsi="Times New Roman"/>
          <w:sz w:val="26"/>
          <w:szCs w:val="26"/>
        </w:rPr>
        <w:t>независимо от стоимости,</w:t>
      </w:r>
      <w:r w:rsidR="00BD7C5F">
        <w:rPr>
          <w:rFonts w:ascii="Times New Roman" w:hAnsi="Times New Roman"/>
          <w:sz w:val="26"/>
          <w:szCs w:val="26"/>
        </w:rPr>
        <w:t xml:space="preserve"> либо любое имущество, переданное из муниципальной </w:t>
      </w:r>
      <w:r w:rsidR="00AB5B87">
        <w:rPr>
          <w:rFonts w:ascii="Times New Roman" w:hAnsi="Times New Roman"/>
          <w:sz w:val="26"/>
          <w:szCs w:val="26"/>
        </w:rPr>
        <w:t xml:space="preserve">имущественной </w:t>
      </w:r>
      <w:r w:rsidR="00BD7C5F">
        <w:rPr>
          <w:rFonts w:ascii="Times New Roman" w:hAnsi="Times New Roman"/>
          <w:sz w:val="26"/>
          <w:szCs w:val="26"/>
        </w:rPr>
        <w:t xml:space="preserve">казны, </w:t>
      </w:r>
      <w:r>
        <w:rPr>
          <w:rFonts w:ascii="Times New Roman" w:hAnsi="Times New Roman"/>
          <w:sz w:val="26"/>
          <w:szCs w:val="26"/>
        </w:rPr>
        <w:t>и прочее движимое имущество балансовой стоимостью свыше 40 000 рублей за единицу-для предприятий и казенных учреждений;</w:t>
      </w:r>
    </w:p>
    <w:p w:rsidR="00A07DA7" w:rsidRDefault="00A07DA7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объекты недвижимости, </w:t>
      </w:r>
      <w:r w:rsidR="00E2260A">
        <w:rPr>
          <w:rFonts w:ascii="Times New Roman" w:hAnsi="Times New Roman"/>
          <w:sz w:val="26"/>
          <w:szCs w:val="26"/>
        </w:rPr>
        <w:t>транспортные средства, сложная бытовая техника, радиоэлектронная и измерительная аппаратура, компьютерная техника, оргтехника, производственное оборудование,</w:t>
      </w:r>
      <w:r w:rsidR="00E2260A" w:rsidRPr="00F8188F">
        <w:rPr>
          <w:rFonts w:ascii="Times New Roman" w:hAnsi="Times New Roman"/>
          <w:sz w:val="26"/>
          <w:szCs w:val="26"/>
        </w:rPr>
        <w:t xml:space="preserve"> </w:t>
      </w:r>
      <w:r w:rsidR="00E2260A">
        <w:rPr>
          <w:rFonts w:ascii="Times New Roman" w:hAnsi="Times New Roman"/>
          <w:sz w:val="26"/>
          <w:szCs w:val="26"/>
        </w:rPr>
        <w:t xml:space="preserve">независимо от стоимости, либо любое имущество, переданное из муниципальной </w:t>
      </w:r>
      <w:r w:rsidR="00AB5B87">
        <w:rPr>
          <w:rFonts w:ascii="Times New Roman" w:hAnsi="Times New Roman"/>
          <w:sz w:val="26"/>
          <w:szCs w:val="26"/>
        </w:rPr>
        <w:t xml:space="preserve">имущественной </w:t>
      </w:r>
      <w:r w:rsidR="00E2260A">
        <w:rPr>
          <w:rFonts w:ascii="Times New Roman" w:hAnsi="Times New Roman"/>
          <w:sz w:val="26"/>
          <w:szCs w:val="26"/>
        </w:rPr>
        <w:t>казны</w:t>
      </w:r>
      <w:r>
        <w:rPr>
          <w:rFonts w:ascii="Times New Roman" w:hAnsi="Times New Roman"/>
          <w:sz w:val="26"/>
          <w:szCs w:val="26"/>
        </w:rPr>
        <w:t>, и особо ценное движимое имущество, закрепленные за учреждением собственником или приобретенные учреждением за счет средств, выделенных ему из бюджета на приобретение такого имущества, балансовой стоимостью свыше 40 000 рублей за единицу-для автономных учреждений;</w:t>
      </w:r>
    </w:p>
    <w:p w:rsidR="00A07DA7" w:rsidRDefault="00A07DA7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="00E2260A">
        <w:rPr>
          <w:rFonts w:ascii="Times New Roman" w:hAnsi="Times New Roman"/>
          <w:sz w:val="26"/>
          <w:szCs w:val="26"/>
        </w:rPr>
        <w:t>транспортные средства, сложная бытовая техника, радиоэлектронная и измерительная аппаратура, компьютерная техника, оргтехника, производственное оборудование,</w:t>
      </w:r>
      <w:r w:rsidR="00E2260A" w:rsidRPr="00F8188F">
        <w:rPr>
          <w:rFonts w:ascii="Times New Roman" w:hAnsi="Times New Roman"/>
          <w:sz w:val="26"/>
          <w:szCs w:val="26"/>
        </w:rPr>
        <w:t xml:space="preserve"> </w:t>
      </w:r>
      <w:r w:rsidR="00E2260A">
        <w:rPr>
          <w:rFonts w:ascii="Times New Roman" w:hAnsi="Times New Roman"/>
          <w:sz w:val="26"/>
          <w:szCs w:val="26"/>
        </w:rPr>
        <w:t xml:space="preserve">независимо от стоимости, либо любое имущество, переданное из муниципальной </w:t>
      </w:r>
      <w:r w:rsidR="00AB5B87">
        <w:rPr>
          <w:rFonts w:ascii="Times New Roman" w:hAnsi="Times New Roman"/>
          <w:sz w:val="26"/>
          <w:szCs w:val="26"/>
        </w:rPr>
        <w:t xml:space="preserve">имущественной </w:t>
      </w:r>
      <w:r w:rsidR="00E2260A">
        <w:rPr>
          <w:rFonts w:ascii="Times New Roman" w:hAnsi="Times New Roman"/>
          <w:sz w:val="26"/>
          <w:szCs w:val="26"/>
        </w:rPr>
        <w:t xml:space="preserve">казны, </w:t>
      </w:r>
      <w:r>
        <w:rPr>
          <w:rFonts w:ascii="Times New Roman" w:hAnsi="Times New Roman"/>
          <w:sz w:val="26"/>
          <w:szCs w:val="26"/>
        </w:rPr>
        <w:t>особо ценное движимое имущество, закрепленное за учреждением собственником</w:t>
      </w:r>
      <w:r w:rsidR="003C3E51">
        <w:rPr>
          <w:rFonts w:ascii="Times New Roman" w:hAnsi="Times New Roman"/>
          <w:sz w:val="26"/>
          <w:szCs w:val="26"/>
        </w:rPr>
        <w:t xml:space="preserve"> или приобретенное учреждением за счет средств, выделенных ему из бюджета на приобретение такого имущества, балансовой стоимостью свыше 40 000 рублей за единицу, а также недвижимое имущество-для бюджетных учреждений;</w:t>
      </w:r>
    </w:p>
    <w:p w:rsidR="003C3E51" w:rsidRDefault="003C3E51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 Для согласования списания муниципального имущества организация хозяйствующий субъект направляет в администрацию Тернейского муниципального района письменное ходатайство и документы, предусмотренные действующим законодательством Российской Федерации о бухгалтерском учете и разделом </w:t>
      </w:r>
      <w:r w:rsidR="00D02825">
        <w:rPr>
          <w:rFonts w:ascii="Times New Roman" w:hAnsi="Times New Roman"/>
          <w:sz w:val="26"/>
          <w:szCs w:val="26"/>
        </w:rPr>
        <w:t>2 настоящего Положения.</w:t>
      </w:r>
    </w:p>
    <w:p w:rsidR="00D02825" w:rsidRDefault="00D02825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 Списание муниципального и</w:t>
      </w:r>
      <w:r w:rsidR="00BD7C5F">
        <w:rPr>
          <w:rFonts w:ascii="Times New Roman" w:hAnsi="Times New Roman"/>
          <w:sz w:val="26"/>
          <w:szCs w:val="26"/>
        </w:rPr>
        <w:t>мущества, не указанного в подпункте</w:t>
      </w:r>
      <w:r>
        <w:rPr>
          <w:rFonts w:ascii="Times New Roman" w:hAnsi="Times New Roman"/>
          <w:sz w:val="26"/>
          <w:szCs w:val="26"/>
        </w:rPr>
        <w:t xml:space="preserve"> 3.1</w:t>
      </w:r>
      <w:r w:rsidR="00BD7C5F">
        <w:rPr>
          <w:rFonts w:ascii="Times New Roman" w:hAnsi="Times New Roman"/>
          <w:sz w:val="26"/>
          <w:szCs w:val="26"/>
        </w:rPr>
        <w:t>.1 пункта 3.1</w:t>
      </w:r>
      <w:r>
        <w:rPr>
          <w:rFonts w:ascii="Times New Roman" w:hAnsi="Times New Roman"/>
          <w:sz w:val="26"/>
          <w:szCs w:val="26"/>
        </w:rPr>
        <w:t xml:space="preserve"> настоящего раздела, не требует согласования и производится хозяйствующими субъектами </w:t>
      </w:r>
      <w:r w:rsidR="00897EF3">
        <w:rPr>
          <w:rFonts w:ascii="Times New Roman" w:hAnsi="Times New Roman"/>
          <w:sz w:val="26"/>
          <w:szCs w:val="26"/>
        </w:rPr>
        <w:t xml:space="preserve">самостоятельно </w:t>
      </w:r>
      <w:r>
        <w:rPr>
          <w:rFonts w:ascii="Times New Roman" w:hAnsi="Times New Roman"/>
          <w:sz w:val="26"/>
          <w:szCs w:val="26"/>
        </w:rPr>
        <w:t>в соответствии с действующим законодательством Российской Федерации, регулирующим осуществление бухгалтерского учета, на основании внутренних распорядительных документов.</w:t>
      </w:r>
    </w:p>
    <w:p w:rsidR="00897EF3" w:rsidRDefault="00E2260A" w:rsidP="00EF36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="00897EF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1.</w:t>
      </w:r>
      <w:r w:rsidR="00897EF3">
        <w:rPr>
          <w:rFonts w:ascii="Times New Roman" w:hAnsi="Times New Roman"/>
          <w:sz w:val="26"/>
          <w:szCs w:val="26"/>
        </w:rPr>
        <w:t xml:space="preserve"> Для исключения списанного муниципального имущества из реестра муниципальной собственности Тернейского муниципального района, не указанного в подпункте 3.1.1 пункта 3.1 настоящего раздела, также переданного из муниципальной</w:t>
      </w:r>
      <w:r w:rsidR="00037928">
        <w:rPr>
          <w:rFonts w:ascii="Times New Roman" w:hAnsi="Times New Roman"/>
          <w:sz w:val="26"/>
          <w:szCs w:val="26"/>
        </w:rPr>
        <w:t xml:space="preserve"> имущественной</w:t>
      </w:r>
      <w:r w:rsidR="00897EF3">
        <w:rPr>
          <w:rFonts w:ascii="Times New Roman" w:hAnsi="Times New Roman"/>
          <w:sz w:val="26"/>
          <w:szCs w:val="26"/>
        </w:rPr>
        <w:t xml:space="preserve"> казны и находящегося на балансе организаций, учреждений, балансодержатели обязаны предоставить в администрацию Тернейского муниципального района необходимые документы о списании вышеуказанного имущества, согласно пунктам 2.4, 2.5 раздела 2 настоящего Положения.</w:t>
      </w:r>
    </w:p>
    <w:p w:rsidR="00652270" w:rsidRDefault="00E2260A" w:rsidP="00652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3.3.2. </w:t>
      </w:r>
      <w:r w:rsidR="00897EF3">
        <w:rPr>
          <w:rFonts w:ascii="Times New Roman" w:hAnsi="Times New Roman"/>
          <w:sz w:val="26"/>
          <w:szCs w:val="26"/>
        </w:rPr>
        <w:t xml:space="preserve">После получения </w:t>
      </w:r>
      <w:r w:rsidR="00483862">
        <w:rPr>
          <w:rFonts w:ascii="Times New Roman" w:hAnsi="Times New Roman"/>
          <w:sz w:val="26"/>
          <w:szCs w:val="26"/>
        </w:rPr>
        <w:t xml:space="preserve">необходимых документов, орган, уполномоченный администрацией </w:t>
      </w:r>
      <w:r w:rsidR="004F0ABC">
        <w:rPr>
          <w:rFonts w:ascii="Times New Roman" w:hAnsi="Times New Roman"/>
          <w:sz w:val="26"/>
          <w:szCs w:val="26"/>
        </w:rPr>
        <w:t xml:space="preserve"> Тернейского муниципального района</w:t>
      </w:r>
      <w:r w:rsidR="00483862">
        <w:rPr>
          <w:rFonts w:ascii="Times New Roman" w:hAnsi="Times New Roman"/>
          <w:sz w:val="26"/>
          <w:szCs w:val="26"/>
        </w:rPr>
        <w:t xml:space="preserve"> (далее – Уполномоченный орган)</w:t>
      </w:r>
      <w:r w:rsidR="00897EF3">
        <w:rPr>
          <w:rFonts w:ascii="Times New Roman" w:hAnsi="Times New Roman"/>
          <w:sz w:val="26"/>
          <w:szCs w:val="26"/>
        </w:rPr>
        <w:t xml:space="preserve"> </w:t>
      </w:r>
      <w:r w:rsidR="004F0ABC">
        <w:rPr>
          <w:rFonts w:ascii="Times New Roman" w:hAnsi="Times New Roman"/>
          <w:sz w:val="26"/>
          <w:szCs w:val="26"/>
        </w:rPr>
        <w:t xml:space="preserve">готовит проект постановления об исключении списанного муниципального имущества из реестра муниципальной собственности Тернейского муниципального </w:t>
      </w:r>
      <w:r w:rsidR="004F0ABC">
        <w:rPr>
          <w:rFonts w:ascii="Times New Roman" w:hAnsi="Times New Roman"/>
          <w:sz w:val="26"/>
          <w:szCs w:val="26"/>
        </w:rPr>
        <w:lastRenderedPageBreak/>
        <w:t>района.</w:t>
      </w:r>
    </w:p>
    <w:p w:rsidR="00FA3A86" w:rsidRDefault="00FA3A86" w:rsidP="00FA3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ПОРЯДОК СПИСАНИЯ ИМУЩЕСТВА, ВКЛЮЧЕННОГО В СОСТАВ МУНИЦИПАЛЬНОЙ ИМУЩЕСТВЕННОЙ КАЗНЫ</w:t>
      </w:r>
    </w:p>
    <w:p w:rsidR="00FA3A86" w:rsidRDefault="00FA3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739BA" w:rsidRDefault="00C739BA" w:rsidP="00C73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 </w:t>
      </w:r>
      <w:r w:rsidR="00446A1E">
        <w:rPr>
          <w:rFonts w:ascii="Times New Roman" w:hAnsi="Times New Roman"/>
          <w:sz w:val="26"/>
          <w:szCs w:val="26"/>
        </w:rPr>
        <w:t>Для списания объектов муниципального имущества, предоставленных в аренду, безвозмездное пользование или на ином праве, предусматривающем переход права пользования</w:t>
      </w:r>
      <w:r w:rsidR="00483862">
        <w:rPr>
          <w:rFonts w:ascii="Times New Roman" w:hAnsi="Times New Roman"/>
          <w:sz w:val="26"/>
          <w:szCs w:val="26"/>
        </w:rPr>
        <w:t xml:space="preserve"> и владения </w:t>
      </w:r>
      <w:r w:rsidR="00446A1E">
        <w:rPr>
          <w:rFonts w:ascii="Times New Roman" w:hAnsi="Times New Roman"/>
          <w:sz w:val="26"/>
          <w:szCs w:val="26"/>
        </w:rPr>
        <w:t>(за исключением переданных по концессионному соглашению, соглашению о муниципально-частном партнерстве), а также переданных по договорам хранения, п</w:t>
      </w:r>
      <w:r w:rsidR="00136673">
        <w:rPr>
          <w:rFonts w:ascii="Times New Roman" w:hAnsi="Times New Roman"/>
          <w:sz w:val="26"/>
          <w:szCs w:val="26"/>
        </w:rPr>
        <w:t>ользователь направляет на главу Т</w:t>
      </w:r>
      <w:r w:rsidR="00446A1E">
        <w:rPr>
          <w:rFonts w:ascii="Times New Roman" w:hAnsi="Times New Roman"/>
          <w:sz w:val="26"/>
          <w:szCs w:val="26"/>
        </w:rPr>
        <w:t>ернейского муниципального района письменное ходатайство о списании с указанием оснований нахождения муниципального имущества у данного лица (договор аренды, договор хранения, договор безвозмездного пользования и пр.), наименования списываемого объекта муниципального имущества, инвентарного номера, дата ввода в эксплуатацию, балансовой и остаточной стоимости по состоянию на дату списания и обоснованием причин его списания. К указанному ходатайству прилагаются документы, указанные в пунктах 2.4, 2.5 раздела 2 настоящего Положения.</w:t>
      </w:r>
    </w:p>
    <w:p w:rsidR="00446A1E" w:rsidRDefault="00417543" w:rsidP="00C73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</w:t>
      </w:r>
      <w:r w:rsidR="00296FFD">
        <w:rPr>
          <w:rFonts w:ascii="Times New Roman" w:hAnsi="Times New Roman"/>
          <w:sz w:val="26"/>
          <w:szCs w:val="26"/>
        </w:rPr>
        <w:t>1.</w:t>
      </w:r>
      <w:r w:rsidR="00446A1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 непредставлении пользователем документов, указанных в пунктах 2.4, 2.5 раздела 2 настоящего Положения, документы по списанию муниципального имущества возвращаются пользователю без рассмотрения.</w:t>
      </w:r>
    </w:p>
    <w:p w:rsidR="00D331B8" w:rsidRDefault="00C739BA" w:rsidP="00FA3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</w:t>
      </w:r>
      <w:r w:rsidR="00FA3A86">
        <w:rPr>
          <w:rFonts w:ascii="Times New Roman" w:hAnsi="Times New Roman"/>
          <w:sz w:val="26"/>
          <w:szCs w:val="26"/>
        </w:rPr>
        <w:t xml:space="preserve">. </w:t>
      </w:r>
      <w:r w:rsidR="00D331B8">
        <w:rPr>
          <w:rFonts w:ascii="Times New Roman" w:hAnsi="Times New Roman"/>
          <w:sz w:val="26"/>
          <w:szCs w:val="26"/>
        </w:rPr>
        <w:t>Списание объектов имущества муниципальной имущественной казны, переданных по концессионному соглашению, соглашению о муниципально-частном партнерстве осуществляется в следующем порядке:</w:t>
      </w:r>
    </w:p>
    <w:p w:rsidR="00FA3A86" w:rsidRDefault="00C739BA" w:rsidP="00FA3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</w:t>
      </w:r>
      <w:r w:rsidR="00D331B8">
        <w:rPr>
          <w:rFonts w:ascii="Times New Roman" w:hAnsi="Times New Roman"/>
          <w:sz w:val="26"/>
          <w:szCs w:val="26"/>
        </w:rPr>
        <w:t xml:space="preserve">.1. </w:t>
      </w:r>
      <w:r w:rsidR="001C532E">
        <w:rPr>
          <w:rFonts w:ascii="Times New Roman" w:hAnsi="Times New Roman"/>
          <w:sz w:val="26"/>
          <w:szCs w:val="26"/>
        </w:rPr>
        <w:t>Для списания муниципального имущества, включенного в состав муниципальной имущественной казны, переданного или созданного в соответствии с концессионными соглашениями, соглашениями о муниципально-частном партнерстве объектов движимого имущества балансовой стоимостью свыше 40 000 рублей за единицу (если иное не установлено концессионным соглашением, соглашением о муниципально-частном партнерстве), концессионер направляет на главу Тернейского муниципального района письменное ходатайство</w:t>
      </w:r>
      <w:r w:rsidR="00C20773">
        <w:rPr>
          <w:rFonts w:ascii="Times New Roman" w:hAnsi="Times New Roman"/>
          <w:sz w:val="26"/>
          <w:szCs w:val="26"/>
        </w:rPr>
        <w:t xml:space="preserve"> с приложением документов, указанных в пунктах 2.4, 2.5 раздела 2 настоящего Положения, подтверждающих необходимость списания (данные бухгалтерского учета об амортизации, акт технического состояния, при необходимости заключение эксперта и т.п.).</w:t>
      </w:r>
    </w:p>
    <w:p w:rsidR="00D331B8" w:rsidRDefault="00D331B8" w:rsidP="00D33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</w:t>
      </w:r>
      <w:r w:rsidR="00C739BA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 При непредставлении документов, указанных в пунктах 2.4, 2.5 раздела 2 настоящего Положения, документы по списанию муниципального имущества возвращаются без рассмотрения.</w:t>
      </w:r>
    </w:p>
    <w:p w:rsidR="00C20773" w:rsidRDefault="00D331B8" w:rsidP="00C207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C739BA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3</w:t>
      </w:r>
      <w:r w:rsidR="00C20773">
        <w:rPr>
          <w:rFonts w:ascii="Times New Roman" w:hAnsi="Times New Roman"/>
          <w:sz w:val="26"/>
          <w:szCs w:val="26"/>
        </w:rPr>
        <w:t>. Для списания муниципального имущества, включенного в состав муниципальной имущественной казны, переданного или созданного в соответствии с концессионными соглашениями, соглашениями о муниципально-частном партнерстве</w:t>
      </w:r>
    </w:p>
    <w:p w:rsidR="00FA3A86" w:rsidRDefault="00C207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 указанного в пункте 4.1 настоящего раздела, не требует согласования и производится концессионерами, частными партнерами самостоятельно в соответствии с действующим законодательством Российской Федерации, регулирующим осуществление бухгалтерского учета, на основании внутренних распорядительных документов.</w:t>
      </w:r>
    </w:p>
    <w:p w:rsidR="00D331B8" w:rsidRDefault="00D331B8" w:rsidP="00D33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C739BA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4. Списание имущества производится концессионером на основании постановления </w:t>
      </w:r>
      <w:r w:rsidR="00136673">
        <w:rPr>
          <w:rFonts w:ascii="Times New Roman" w:hAnsi="Times New Roman"/>
          <w:sz w:val="26"/>
          <w:szCs w:val="26"/>
        </w:rPr>
        <w:t>администрации</w:t>
      </w:r>
      <w:r>
        <w:rPr>
          <w:rFonts w:ascii="Times New Roman" w:hAnsi="Times New Roman"/>
          <w:sz w:val="26"/>
          <w:szCs w:val="26"/>
        </w:rPr>
        <w:t xml:space="preserve"> Тернейского муниципального района и подписанного сторонами дополнительного соглашения об исключении имущества из состава объекта.  </w:t>
      </w:r>
    </w:p>
    <w:p w:rsidR="00D331B8" w:rsidRDefault="00D331B8" w:rsidP="00D33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C739BA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5. Утилизация списанного имущества также производится силами концессионера за его счет.</w:t>
      </w:r>
    </w:p>
    <w:p w:rsidR="00296FFD" w:rsidRDefault="00296FFD" w:rsidP="00D33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96FFD" w:rsidRDefault="00296FFD" w:rsidP="00D33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96FFD" w:rsidRDefault="00296FFD" w:rsidP="00D33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96FFD" w:rsidRDefault="00296FFD" w:rsidP="00D33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7" w:name="Par83"/>
      <w:bookmarkEnd w:id="7"/>
      <w:r>
        <w:rPr>
          <w:rFonts w:ascii="Times New Roman" w:hAnsi="Times New Roman"/>
          <w:sz w:val="26"/>
          <w:szCs w:val="26"/>
        </w:rPr>
        <w:t>5</w:t>
      </w:r>
      <w:r w:rsidR="00C66BD5" w:rsidRPr="00E56BFC">
        <w:rPr>
          <w:rFonts w:ascii="Times New Roman" w:hAnsi="Times New Roman"/>
          <w:sz w:val="26"/>
          <w:szCs w:val="26"/>
        </w:rPr>
        <w:t>. ПОРЯДОК СПИСАНИЯ ЖИЛЫХ ПОМЕЩЕНИЙ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4A449E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C66BD5" w:rsidRPr="00E56BFC">
        <w:rPr>
          <w:rFonts w:ascii="Times New Roman" w:hAnsi="Times New Roman"/>
          <w:sz w:val="26"/>
          <w:szCs w:val="26"/>
        </w:rPr>
        <w:t xml:space="preserve">.1. </w:t>
      </w:r>
      <w:r w:rsidR="00C66BD5" w:rsidRPr="004A449E">
        <w:rPr>
          <w:rFonts w:ascii="Times New Roman" w:hAnsi="Times New Roman"/>
          <w:sz w:val="26"/>
          <w:szCs w:val="26"/>
        </w:rPr>
        <w:t>Муниципальные жилые помещения подлежат списанию на основании решения межведомственной комиссии администрации Тернейского муниципального района по признанию жилого помещения непригодным для проживания</w:t>
      </w:r>
      <w:r w:rsidR="00296FFD">
        <w:rPr>
          <w:rFonts w:ascii="Times New Roman" w:hAnsi="Times New Roman"/>
          <w:sz w:val="26"/>
          <w:szCs w:val="26"/>
        </w:rPr>
        <w:t>.</w:t>
      </w:r>
    </w:p>
    <w:p w:rsidR="00C66BD5" w:rsidRPr="00E56BFC" w:rsidRDefault="00C66BD5" w:rsidP="00BA5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A449E">
        <w:rPr>
          <w:rFonts w:ascii="Times New Roman" w:hAnsi="Times New Roman"/>
          <w:sz w:val="26"/>
          <w:szCs w:val="26"/>
        </w:rPr>
        <w:t>Создание межведомственной комиссии, порядок ее работы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E56BFC">
        <w:rPr>
          <w:rFonts w:ascii="Times New Roman" w:hAnsi="Times New Roman"/>
          <w:sz w:val="26"/>
          <w:szCs w:val="26"/>
        </w:rPr>
        <w:t xml:space="preserve"> состав утверждаются постановлением администрации Тернейского муниципального района.</w:t>
      </w: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C66BD5" w:rsidRPr="00E56BFC">
        <w:rPr>
          <w:rFonts w:ascii="Times New Roman" w:hAnsi="Times New Roman"/>
          <w:sz w:val="26"/>
          <w:szCs w:val="26"/>
        </w:rPr>
        <w:t>.2. Решение межведомственной комиссии направляется в администрацию Тернейского муниципального района для принятия мер в соответствии с действующим законодательством.</w:t>
      </w: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C66BD5" w:rsidRPr="00E56BFC">
        <w:rPr>
          <w:rFonts w:ascii="Times New Roman" w:hAnsi="Times New Roman"/>
          <w:sz w:val="26"/>
          <w:szCs w:val="26"/>
        </w:rPr>
        <w:t>.3. После расселения жильцов жилого помещения, признанн</w:t>
      </w:r>
      <w:r w:rsidR="00296FFD">
        <w:rPr>
          <w:rFonts w:ascii="Times New Roman" w:hAnsi="Times New Roman"/>
          <w:sz w:val="26"/>
          <w:szCs w:val="26"/>
        </w:rPr>
        <w:t>ого непригодным для проживания, Уполномоченный орган</w:t>
      </w:r>
      <w:r w:rsidR="00C66BD5" w:rsidRPr="00E56BFC">
        <w:rPr>
          <w:rFonts w:ascii="Times New Roman" w:hAnsi="Times New Roman"/>
          <w:sz w:val="26"/>
          <w:szCs w:val="26"/>
        </w:rPr>
        <w:t xml:space="preserve"> подготавливает проект постановления администрации Тернейского муниципального района о списании и исключения жилого помещения из реестра муниципальной собственности.</w:t>
      </w:r>
    </w:p>
    <w:p w:rsidR="00C66BD5" w:rsidRPr="00432BDD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C66BD5" w:rsidRPr="00432BDD">
        <w:rPr>
          <w:rFonts w:ascii="Times New Roman" w:hAnsi="Times New Roman"/>
          <w:sz w:val="26"/>
          <w:szCs w:val="26"/>
        </w:rPr>
        <w:t>.4. Постановление администрации Тернейского муниципального района издается на основании решения Думы Тернейского муниципального района</w:t>
      </w:r>
      <w:r w:rsidR="00C66BD5" w:rsidRPr="00BA50F5">
        <w:rPr>
          <w:rFonts w:ascii="Times New Roman" w:hAnsi="Times New Roman"/>
          <w:sz w:val="26"/>
          <w:szCs w:val="26"/>
        </w:rPr>
        <w:t xml:space="preserve"> </w:t>
      </w:r>
      <w:r w:rsidR="00C66BD5" w:rsidRPr="00AF4D46">
        <w:rPr>
          <w:rFonts w:ascii="Times New Roman" w:hAnsi="Times New Roman"/>
          <w:sz w:val="26"/>
          <w:szCs w:val="26"/>
        </w:rPr>
        <w:t>о</w:t>
      </w:r>
      <w:r w:rsidR="00AF4D46">
        <w:rPr>
          <w:rFonts w:ascii="Times New Roman" w:hAnsi="Times New Roman"/>
          <w:sz w:val="26"/>
          <w:szCs w:val="26"/>
        </w:rPr>
        <w:t xml:space="preserve"> </w:t>
      </w:r>
      <w:r w:rsidR="00C66BD5" w:rsidRPr="00AF4D46">
        <w:rPr>
          <w:rFonts w:ascii="Times New Roman" w:hAnsi="Times New Roman"/>
          <w:sz w:val="26"/>
          <w:szCs w:val="26"/>
        </w:rPr>
        <w:t>согласовании</w:t>
      </w:r>
      <w:r w:rsidR="00C66BD5" w:rsidRPr="00432BDD">
        <w:rPr>
          <w:rFonts w:ascii="Times New Roman" w:hAnsi="Times New Roman"/>
          <w:sz w:val="26"/>
          <w:szCs w:val="26"/>
        </w:rPr>
        <w:t xml:space="preserve"> списания данного жилого помещения.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8" w:name="Par90"/>
      <w:bookmarkEnd w:id="8"/>
      <w:r>
        <w:rPr>
          <w:rFonts w:ascii="Times New Roman" w:hAnsi="Times New Roman"/>
          <w:sz w:val="26"/>
          <w:szCs w:val="26"/>
        </w:rPr>
        <w:t>6</w:t>
      </w:r>
      <w:r w:rsidR="00C66BD5" w:rsidRPr="00E56BFC">
        <w:rPr>
          <w:rFonts w:ascii="Times New Roman" w:hAnsi="Times New Roman"/>
          <w:sz w:val="26"/>
          <w:szCs w:val="26"/>
        </w:rPr>
        <w:t>. ИСПОЛЬЗОВАНИЕ ИМУЩЕСТВА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C66BD5" w:rsidRPr="00E56BFC">
        <w:rPr>
          <w:rFonts w:ascii="Times New Roman" w:hAnsi="Times New Roman"/>
          <w:sz w:val="26"/>
          <w:szCs w:val="26"/>
        </w:rPr>
        <w:t>.1. По предложению Комиссии по списанию администрация Тернейского муниципального района принимает одно из следующих решений: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о реализации списанного Имущества;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2) о разукомплектовании (разборке) Имущества силами балансодержателя, </w:t>
      </w:r>
      <w:r w:rsidR="00924F13">
        <w:rPr>
          <w:rFonts w:ascii="Times New Roman" w:hAnsi="Times New Roman"/>
          <w:sz w:val="26"/>
          <w:szCs w:val="26"/>
        </w:rPr>
        <w:t xml:space="preserve">пользователя, </w:t>
      </w:r>
      <w:r w:rsidRPr="00E56BFC">
        <w:rPr>
          <w:rFonts w:ascii="Times New Roman" w:hAnsi="Times New Roman"/>
          <w:sz w:val="26"/>
          <w:szCs w:val="26"/>
        </w:rPr>
        <w:t xml:space="preserve">либо о передаче Имущества для разукомплектования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E56BFC">
        <w:rPr>
          <w:rFonts w:ascii="Times New Roman" w:hAnsi="Times New Roman"/>
          <w:sz w:val="26"/>
          <w:szCs w:val="26"/>
        </w:rPr>
        <w:t>Уполномоченный орган;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3) о ликвидации (уничтожении) Имущества силами балан</w:t>
      </w:r>
      <w:r w:rsidR="00F67374">
        <w:rPr>
          <w:rFonts w:ascii="Times New Roman" w:hAnsi="Times New Roman"/>
          <w:sz w:val="26"/>
          <w:szCs w:val="26"/>
        </w:rPr>
        <w:t>содержателя, пользователя.</w:t>
      </w:r>
    </w:p>
    <w:p w:rsidR="00D02A16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C66BD5" w:rsidRPr="00E56BFC">
        <w:rPr>
          <w:rFonts w:ascii="Times New Roman" w:hAnsi="Times New Roman"/>
          <w:sz w:val="26"/>
          <w:szCs w:val="26"/>
        </w:rPr>
        <w:t xml:space="preserve">.2. </w:t>
      </w:r>
      <w:r w:rsidR="00D02A16">
        <w:rPr>
          <w:rFonts w:ascii="Times New Roman" w:hAnsi="Times New Roman"/>
          <w:sz w:val="26"/>
          <w:szCs w:val="26"/>
        </w:rPr>
        <w:t>В отношении объектов муниципальной имущественной казны, переданных по договорам</w:t>
      </w:r>
      <w:r w:rsidR="00F53D93">
        <w:rPr>
          <w:rFonts w:ascii="Times New Roman" w:hAnsi="Times New Roman"/>
          <w:sz w:val="26"/>
          <w:szCs w:val="26"/>
        </w:rPr>
        <w:t xml:space="preserve"> аренды,</w:t>
      </w:r>
      <w:r w:rsidR="00D02A16">
        <w:rPr>
          <w:rFonts w:ascii="Times New Roman" w:hAnsi="Times New Roman"/>
          <w:sz w:val="26"/>
          <w:szCs w:val="26"/>
        </w:rPr>
        <w:t xml:space="preserve"> хранения, безвозмездного пользования</w:t>
      </w:r>
      <w:r w:rsidR="00F53D93">
        <w:rPr>
          <w:rFonts w:ascii="Times New Roman" w:hAnsi="Times New Roman"/>
          <w:sz w:val="26"/>
          <w:szCs w:val="26"/>
        </w:rPr>
        <w:t>, концессионным соглашениям</w:t>
      </w:r>
      <w:r w:rsidR="00D02A16">
        <w:rPr>
          <w:rFonts w:ascii="Times New Roman" w:hAnsi="Times New Roman"/>
          <w:sz w:val="26"/>
          <w:szCs w:val="26"/>
        </w:rPr>
        <w:t xml:space="preserve"> или на ином праве, предусматривающем переход права владения и (или) пользования, разборку</w:t>
      </w:r>
      <w:r w:rsidR="00501184">
        <w:rPr>
          <w:rFonts w:ascii="Times New Roman" w:hAnsi="Times New Roman"/>
          <w:sz w:val="26"/>
          <w:szCs w:val="26"/>
        </w:rPr>
        <w:t xml:space="preserve"> (снос) </w:t>
      </w:r>
      <w:r w:rsidR="00D02A16">
        <w:rPr>
          <w:rFonts w:ascii="Times New Roman" w:hAnsi="Times New Roman"/>
          <w:sz w:val="26"/>
          <w:szCs w:val="26"/>
        </w:rPr>
        <w:t>или ликвидацию имущества, производят пользователь, концессионер за свой счет.</w:t>
      </w:r>
    </w:p>
    <w:p w:rsidR="00F67374" w:rsidRDefault="00F6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6.3. При разборке (сносе) Имущества пользователем все пригодные к дальнейшему использованию детали, узлы и агрегаты и другие материалы выбывшего объекта муниципального имущества </w:t>
      </w:r>
      <w:r w:rsidR="0006055D">
        <w:rPr>
          <w:rFonts w:ascii="Times New Roman" w:hAnsi="Times New Roman"/>
          <w:sz w:val="26"/>
          <w:szCs w:val="26"/>
        </w:rPr>
        <w:t>передаются</w:t>
      </w:r>
      <w:r>
        <w:rPr>
          <w:rFonts w:ascii="Times New Roman" w:hAnsi="Times New Roman"/>
          <w:sz w:val="26"/>
          <w:szCs w:val="26"/>
        </w:rPr>
        <w:t xml:space="preserve"> в состав муниципально</w:t>
      </w:r>
      <w:r w:rsidR="00DA4FE0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имущественной казны Тернейского муниципального района, непригодные материалы утилизируются силами пользователя.</w:t>
      </w:r>
    </w:p>
    <w:p w:rsidR="00D02A16" w:rsidRDefault="00D02A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</w:t>
      </w:r>
      <w:r w:rsidR="00A8403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Расходы по списанию и </w:t>
      </w:r>
      <w:r w:rsidR="00DA4FE0">
        <w:rPr>
          <w:rFonts w:ascii="Times New Roman" w:hAnsi="Times New Roman"/>
          <w:sz w:val="26"/>
          <w:szCs w:val="26"/>
        </w:rPr>
        <w:t>разборке (сносе</w:t>
      </w:r>
      <w:r w:rsidR="00EC0874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, уничтожению имущества, закрепленного на праве хозяйственного ведения и оперативного управления, осуществляются за счет средств предприятия, учреждения. </w:t>
      </w:r>
    </w:p>
    <w:p w:rsidR="00C66BD5" w:rsidRPr="00E56BFC" w:rsidRDefault="00D02A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</w:t>
      </w:r>
      <w:r w:rsidR="00A8403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. </w:t>
      </w:r>
      <w:r w:rsidR="00C66BD5" w:rsidRPr="00E56BFC">
        <w:rPr>
          <w:rFonts w:ascii="Times New Roman" w:hAnsi="Times New Roman"/>
          <w:sz w:val="26"/>
          <w:szCs w:val="26"/>
        </w:rPr>
        <w:t xml:space="preserve">При </w:t>
      </w:r>
      <w:r w:rsidR="00DA4FE0">
        <w:rPr>
          <w:rFonts w:ascii="Times New Roman" w:hAnsi="Times New Roman"/>
          <w:sz w:val="26"/>
          <w:szCs w:val="26"/>
        </w:rPr>
        <w:t>разборке (сносе)</w:t>
      </w:r>
      <w:r w:rsidR="00C66BD5" w:rsidRPr="00E56BFC">
        <w:rPr>
          <w:rFonts w:ascii="Times New Roman" w:hAnsi="Times New Roman"/>
          <w:sz w:val="26"/>
          <w:szCs w:val="26"/>
        </w:rPr>
        <w:t xml:space="preserve"> Имущества балансодержателем все детали, узлы и агрегаты разобранных объектов, годные для дальнейшей эксплуатации, а также получаемые материалы (далее – материальные ценности), приходуются балансодержателем на соответствующие счета в соответствии с</w:t>
      </w:r>
      <w:r w:rsidR="00DA4FE0">
        <w:rPr>
          <w:rFonts w:ascii="Times New Roman" w:hAnsi="Times New Roman"/>
          <w:sz w:val="26"/>
          <w:szCs w:val="26"/>
        </w:rPr>
        <w:t xml:space="preserve"> правилами бухгалтерского учета, непригодные материалы утилизируются силами балансодержателя.</w:t>
      </w: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D02A16">
        <w:rPr>
          <w:rFonts w:ascii="Times New Roman" w:hAnsi="Times New Roman"/>
          <w:sz w:val="26"/>
          <w:szCs w:val="26"/>
        </w:rPr>
        <w:t>.</w:t>
      </w:r>
      <w:r w:rsidR="00A84034">
        <w:rPr>
          <w:rFonts w:ascii="Times New Roman" w:hAnsi="Times New Roman"/>
          <w:sz w:val="26"/>
          <w:szCs w:val="26"/>
        </w:rPr>
        <w:t>6</w:t>
      </w:r>
      <w:r w:rsidR="00C66BD5" w:rsidRPr="00E56BFC">
        <w:rPr>
          <w:rFonts w:ascii="Times New Roman" w:hAnsi="Times New Roman"/>
          <w:sz w:val="26"/>
          <w:szCs w:val="26"/>
        </w:rPr>
        <w:t>. Полученные в ходе разборки</w:t>
      </w:r>
      <w:r w:rsidR="00DA4FE0">
        <w:rPr>
          <w:rFonts w:ascii="Times New Roman" w:hAnsi="Times New Roman"/>
          <w:sz w:val="26"/>
          <w:szCs w:val="26"/>
        </w:rPr>
        <w:t xml:space="preserve"> (сноса)</w:t>
      </w:r>
      <w:r w:rsidR="00C66BD5" w:rsidRPr="00E56BFC">
        <w:rPr>
          <w:rFonts w:ascii="Times New Roman" w:hAnsi="Times New Roman"/>
          <w:sz w:val="26"/>
          <w:szCs w:val="26"/>
        </w:rPr>
        <w:t xml:space="preserve"> Имущества детали, узлы, агрегаты, изготовленные с применением драгоценных металлов, учитываются в порядке, установленном законодательством Российской Федерации.</w:t>
      </w:r>
    </w:p>
    <w:p w:rsidR="00C66BD5" w:rsidRDefault="00452756" w:rsidP="00802F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D02A16">
        <w:rPr>
          <w:rFonts w:ascii="Times New Roman" w:hAnsi="Times New Roman"/>
          <w:sz w:val="26"/>
          <w:szCs w:val="26"/>
        </w:rPr>
        <w:t>.</w:t>
      </w:r>
      <w:r w:rsidR="00A84034">
        <w:rPr>
          <w:rFonts w:ascii="Times New Roman" w:hAnsi="Times New Roman"/>
          <w:sz w:val="26"/>
          <w:szCs w:val="26"/>
        </w:rPr>
        <w:t>7</w:t>
      </w:r>
      <w:r w:rsidR="00C66BD5" w:rsidRPr="00E56BFC">
        <w:rPr>
          <w:rFonts w:ascii="Times New Roman" w:hAnsi="Times New Roman"/>
          <w:sz w:val="26"/>
          <w:szCs w:val="26"/>
        </w:rPr>
        <w:t>. Убытки от ликвидации Имущества относятся к результатам хозяйственно</w:t>
      </w:r>
      <w:r w:rsidR="00DA4FE0">
        <w:rPr>
          <w:rFonts w:ascii="Times New Roman" w:hAnsi="Times New Roman"/>
          <w:sz w:val="26"/>
          <w:szCs w:val="26"/>
        </w:rPr>
        <w:t xml:space="preserve">й </w:t>
      </w:r>
      <w:r w:rsidR="00DA4FE0">
        <w:rPr>
          <w:rFonts w:ascii="Times New Roman" w:hAnsi="Times New Roman"/>
          <w:sz w:val="26"/>
          <w:szCs w:val="26"/>
        </w:rPr>
        <w:lastRenderedPageBreak/>
        <w:t>деятельности балансодержателя, пользователя.</w:t>
      </w: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9" w:name="Par100"/>
      <w:bookmarkEnd w:id="9"/>
      <w:r>
        <w:rPr>
          <w:rFonts w:ascii="Times New Roman" w:hAnsi="Times New Roman"/>
          <w:sz w:val="26"/>
          <w:szCs w:val="26"/>
        </w:rPr>
        <w:t>7</w:t>
      </w:r>
      <w:r w:rsidR="00C66BD5" w:rsidRPr="00E56BFC">
        <w:rPr>
          <w:rFonts w:ascii="Times New Roman" w:hAnsi="Times New Roman"/>
          <w:sz w:val="26"/>
          <w:szCs w:val="26"/>
        </w:rPr>
        <w:t>. РЕАЛИЗАЦИЯ СПИСАННОГО ИМУЩЕСТВА</w:t>
      </w:r>
    </w:p>
    <w:p w:rsidR="00C66BD5" w:rsidRDefault="00C66BD5" w:rsidP="00B340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66BD5" w:rsidRPr="00B34008" w:rsidRDefault="00452756" w:rsidP="00B340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C66BD5">
        <w:rPr>
          <w:rFonts w:ascii="Times New Roman" w:hAnsi="Times New Roman"/>
          <w:sz w:val="26"/>
          <w:szCs w:val="26"/>
        </w:rPr>
        <w:t>.1</w:t>
      </w:r>
      <w:r w:rsidR="00C66BD5" w:rsidRPr="004A449E">
        <w:rPr>
          <w:rFonts w:ascii="Times New Roman" w:hAnsi="Times New Roman"/>
          <w:sz w:val="26"/>
          <w:szCs w:val="26"/>
        </w:rPr>
        <w:t>. Реализация списанного Имущества осуществляется в соответствии с Положением о порядке и условиях приватизации муниципального имущества, утвержденным решением Думы Тернейского муниципального района.</w:t>
      </w: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C66BD5" w:rsidRPr="00E56BFC">
        <w:rPr>
          <w:rFonts w:ascii="Times New Roman" w:hAnsi="Times New Roman"/>
          <w:sz w:val="26"/>
          <w:szCs w:val="26"/>
        </w:rPr>
        <w:t>.2. В случае если реализация отдельных видов списанного Имущества требует, в соответствии с действующим законодательством, наличия специальной лицензии (разрешения), балансодержатель</w:t>
      </w:r>
      <w:r w:rsidR="00B15BC6">
        <w:rPr>
          <w:rFonts w:ascii="Times New Roman" w:hAnsi="Times New Roman"/>
          <w:sz w:val="26"/>
          <w:szCs w:val="26"/>
        </w:rPr>
        <w:t>, пользователь</w:t>
      </w:r>
      <w:r w:rsidR="00C66BD5" w:rsidRPr="00E56BFC">
        <w:rPr>
          <w:rFonts w:ascii="Times New Roman" w:hAnsi="Times New Roman"/>
          <w:sz w:val="26"/>
          <w:szCs w:val="26"/>
        </w:rPr>
        <w:t xml:space="preserve"> вправе привлекать третьих лиц, имеющих специальные лицензии (разрешения).</w:t>
      </w:r>
    </w:p>
    <w:p w:rsidR="00C66BD5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C66BD5" w:rsidRPr="00E56BFC">
        <w:rPr>
          <w:rFonts w:ascii="Times New Roman" w:hAnsi="Times New Roman"/>
          <w:sz w:val="26"/>
          <w:szCs w:val="26"/>
        </w:rPr>
        <w:t xml:space="preserve">.3. Разборка (снос) недвижимого Имущества </w:t>
      </w:r>
      <w:r w:rsidR="00C66BD5">
        <w:rPr>
          <w:rFonts w:ascii="Times New Roman" w:hAnsi="Times New Roman"/>
          <w:sz w:val="26"/>
          <w:szCs w:val="26"/>
        </w:rPr>
        <w:t>производит</w:t>
      </w:r>
      <w:r w:rsidR="00C66BD5" w:rsidRPr="00E56BFC">
        <w:rPr>
          <w:rFonts w:ascii="Times New Roman" w:hAnsi="Times New Roman"/>
          <w:sz w:val="26"/>
          <w:szCs w:val="26"/>
        </w:rPr>
        <w:t>ся в целях дальнейшей реализации строительного материала и освобождения земельного участка с соблюдением всех установленных строительных норм и правил.</w:t>
      </w:r>
    </w:p>
    <w:p w:rsidR="00D02A16" w:rsidRDefault="00D02A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7.4. </w:t>
      </w:r>
      <w:r w:rsidR="00501184">
        <w:rPr>
          <w:rFonts w:ascii="Times New Roman" w:hAnsi="Times New Roman"/>
          <w:sz w:val="26"/>
          <w:szCs w:val="26"/>
        </w:rPr>
        <w:t>При разборке (сносе) объекта недвижимости хозяйствующий субъект, пользователь обязаны обеспечить расчистку земельного участка, занимаемого списанным объектом недвижимости.</w:t>
      </w:r>
    </w:p>
    <w:p w:rsidR="00501184" w:rsidRPr="00E56BFC" w:rsidRDefault="005011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7.5. Факт разборки (сноса) списанного объекта недвижимости подтверждается справкой кадастровых инженеров о сносе объекта недвижимости.</w:t>
      </w: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C66BD5" w:rsidRPr="00E56BFC">
        <w:rPr>
          <w:rFonts w:ascii="Times New Roman" w:hAnsi="Times New Roman"/>
          <w:sz w:val="26"/>
          <w:szCs w:val="26"/>
        </w:rPr>
        <w:t>.</w:t>
      </w:r>
      <w:r w:rsidR="00501184">
        <w:rPr>
          <w:rFonts w:ascii="Times New Roman" w:hAnsi="Times New Roman"/>
          <w:sz w:val="26"/>
          <w:szCs w:val="26"/>
        </w:rPr>
        <w:t>6</w:t>
      </w:r>
      <w:r w:rsidR="00C66BD5" w:rsidRPr="00E56BFC">
        <w:rPr>
          <w:rFonts w:ascii="Times New Roman" w:hAnsi="Times New Roman"/>
          <w:sz w:val="26"/>
          <w:szCs w:val="26"/>
        </w:rPr>
        <w:t>. Разукомплектование (разборка) и ликвидация (уничтожение) Имущества балансодержателем</w:t>
      </w:r>
      <w:r w:rsidR="00B15BC6">
        <w:rPr>
          <w:rFonts w:ascii="Times New Roman" w:hAnsi="Times New Roman"/>
          <w:sz w:val="26"/>
          <w:szCs w:val="26"/>
        </w:rPr>
        <w:t>, пользователем</w:t>
      </w:r>
      <w:r w:rsidR="00C66BD5" w:rsidRPr="00E56BFC">
        <w:rPr>
          <w:rFonts w:ascii="Times New Roman" w:hAnsi="Times New Roman"/>
          <w:sz w:val="26"/>
          <w:szCs w:val="26"/>
        </w:rPr>
        <w:t xml:space="preserve"> до принятия решения администрации Тернейского муниципального района не допускается.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10" w:name="Par108"/>
      <w:bookmarkEnd w:id="10"/>
      <w:r>
        <w:rPr>
          <w:rFonts w:ascii="Times New Roman" w:hAnsi="Times New Roman"/>
          <w:sz w:val="26"/>
          <w:szCs w:val="26"/>
        </w:rPr>
        <w:t>8</w:t>
      </w:r>
      <w:r w:rsidR="00C66BD5" w:rsidRPr="00E56BFC">
        <w:rPr>
          <w:rFonts w:ascii="Times New Roman" w:hAnsi="Times New Roman"/>
          <w:sz w:val="26"/>
          <w:szCs w:val="26"/>
        </w:rPr>
        <w:t>. РАСПРЕДЕЛЕНИЕ СРЕДСТВ, ПОЛУЧЕННЫХ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ОТ РАЗУКОМПЛЕКТОВАНИЯ И РЕАЛИЗАЦИИ СПИСАННОГО ИМУЩЕСТВА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6186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C66BD5" w:rsidRPr="00E56BFC">
        <w:rPr>
          <w:rFonts w:ascii="Times New Roman" w:hAnsi="Times New Roman"/>
          <w:sz w:val="26"/>
          <w:szCs w:val="26"/>
        </w:rPr>
        <w:t xml:space="preserve">.1. </w:t>
      </w:r>
      <w:r w:rsidR="006349EA">
        <w:rPr>
          <w:rFonts w:ascii="Times New Roman" w:hAnsi="Times New Roman"/>
          <w:sz w:val="26"/>
          <w:szCs w:val="26"/>
        </w:rPr>
        <w:t>Средства, полученные в результате списания (реализации) муниципального имущества</w:t>
      </w:r>
      <w:r w:rsidR="00706186">
        <w:rPr>
          <w:rFonts w:ascii="Times New Roman" w:hAnsi="Times New Roman"/>
          <w:sz w:val="26"/>
          <w:szCs w:val="26"/>
        </w:rPr>
        <w:t xml:space="preserve"> перечисляются</w:t>
      </w:r>
      <w:r w:rsidR="006349EA">
        <w:rPr>
          <w:rFonts w:ascii="Times New Roman" w:hAnsi="Times New Roman"/>
          <w:sz w:val="26"/>
          <w:szCs w:val="26"/>
        </w:rPr>
        <w:t xml:space="preserve">: </w:t>
      </w:r>
    </w:p>
    <w:p w:rsidR="00C66BD5" w:rsidRDefault="0070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списании </w:t>
      </w:r>
      <w:r w:rsidR="006349EA">
        <w:rPr>
          <w:rFonts w:ascii="Times New Roman" w:hAnsi="Times New Roman"/>
          <w:sz w:val="26"/>
          <w:szCs w:val="26"/>
        </w:rPr>
        <w:t>объектов муниципальной имущественной казны,</w:t>
      </w:r>
      <w:r w:rsidR="00DA4FE0">
        <w:rPr>
          <w:rFonts w:ascii="Times New Roman" w:hAnsi="Times New Roman"/>
          <w:sz w:val="26"/>
          <w:szCs w:val="26"/>
        </w:rPr>
        <w:t xml:space="preserve"> переданных по договорам аренды, хранения, безвозмездного пользования или на ином праве, предусматривающем переход права владения и (или) пользования, </w:t>
      </w:r>
      <w:r w:rsidR="006349EA">
        <w:rPr>
          <w:rFonts w:ascii="Times New Roman" w:hAnsi="Times New Roman"/>
          <w:sz w:val="26"/>
          <w:szCs w:val="26"/>
        </w:rPr>
        <w:t>объектов, находящихся в оперативном управлении казенных учреждений, переданных</w:t>
      </w:r>
      <w:r w:rsidR="00DA4FE0">
        <w:rPr>
          <w:rFonts w:ascii="Times New Roman" w:hAnsi="Times New Roman"/>
          <w:sz w:val="26"/>
          <w:szCs w:val="26"/>
        </w:rPr>
        <w:t xml:space="preserve"> по концессионным соглашениям</w:t>
      </w:r>
      <w:r w:rsidR="006349EA">
        <w:rPr>
          <w:rFonts w:ascii="Times New Roman" w:hAnsi="Times New Roman"/>
          <w:sz w:val="26"/>
          <w:szCs w:val="26"/>
        </w:rPr>
        <w:t xml:space="preserve">, </w:t>
      </w:r>
      <w:r w:rsidR="00DA4FE0">
        <w:rPr>
          <w:rFonts w:ascii="Times New Roman" w:hAnsi="Times New Roman"/>
          <w:sz w:val="26"/>
          <w:szCs w:val="26"/>
        </w:rPr>
        <w:t>все</w:t>
      </w:r>
      <w:r w:rsidR="000468E0">
        <w:rPr>
          <w:rFonts w:ascii="Times New Roman" w:hAnsi="Times New Roman"/>
          <w:sz w:val="26"/>
          <w:szCs w:val="26"/>
        </w:rPr>
        <w:t>х</w:t>
      </w:r>
      <w:r w:rsidR="00DA4FE0">
        <w:rPr>
          <w:rFonts w:ascii="Times New Roman" w:hAnsi="Times New Roman"/>
          <w:sz w:val="26"/>
          <w:szCs w:val="26"/>
        </w:rPr>
        <w:t xml:space="preserve"> </w:t>
      </w:r>
      <w:r w:rsidR="006349EA">
        <w:rPr>
          <w:rFonts w:ascii="Times New Roman" w:hAnsi="Times New Roman"/>
          <w:sz w:val="26"/>
          <w:szCs w:val="26"/>
        </w:rPr>
        <w:t xml:space="preserve">материалов </w:t>
      </w:r>
      <w:r w:rsidR="00C66BD5" w:rsidRPr="00E56BFC">
        <w:rPr>
          <w:rFonts w:ascii="Times New Roman" w:hAnsi="Times New Roman"/>
          <w:sz w:val="26"/>
          <w:szCs w:val="26"/>
        </w:rPr>
        <w:t xml:space="preserve">и комплектующих, полученных от разборки Имущества, </w:t>
      </w:r>
      <w:r w:rsidR="000468E0">
        <w:rPr>
          <w:rFonts w:ascii="Times New Roman" w:hAnsi="Times New Roman"/>
          <w:sz w:val="26"/>
          <w:szCs w:val="26"/>
        </w:rPr>
        <w:t>перечисляются пользователем и балансодержателем</w:t>
      </w:r>
      <w:r w:rsidR="00C66BD5" w:rsidRPr="00E56BFC">
        <w:rPr>
          <w:rFonts w:ascii="Times New Roman" w:hAnsi="Times New Roman"/>
          <w:sz w:val="26"/>
          <w:szCs w:val="26"/>
        </w:rPr>
        <w:t xml:space="preserve"> в бюджет Тернейского муниципального района в полном объеме.</w:t>
      </w:r>
    </w:p>
    <w:p w:rsidR="00706186" w:rsidRDefault="007061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при списании объектов, находящихся в хозяйственном ведении (оперативном управлении) автономных, бюджетных учреждений, предп</w:t>
      </w:r>
      <w:r w:rsidR="00761C27">
        <w:rPr>
          <w:rFonts w:ascii="Times New Roman" w:hAnsi="Times New Roman"/>
          <w:sz w:val="26"/>
          <w:szCs w:val="26"/>
        </w:rPr>
        <w:t>риятий</w:t>
      </w:r>
      <w:r>
        <w:rPr>
          <w:rFonts w:ascii="Times New Roman" w:hAnsi="Times New Roman"/>
          <w:sz w:val="26"/>
          <w:szCs w:val="26"/>
        </w:rPr>
        <w:t xml:space="preserve">, поступают на счета учреждений, предприятий, за которыми сохранено право хозяйственного ведения (оперативного управления) на переданное </w:t>
      </w:r>
      <w:r w:rsidR="00294F45">
        <w:rPr>
          <w:rFonts w:ascii="Times New Roman" w:hAnsi="Times New Roman"/>
          <w:sz w:val="26"/>
          <w:szCs w:val="26"/>
        </w:rPr>
        <w:t>имущество</w:t>
      </w:r>
      <w:r>
        <w:rPr>
          <w:rFonts w:ascii="Times New Roman" w:hAnsi="Times New Roman"/>
          <w:sz w:val="26"/>
          <w:szCs w:val="26"/>
        </w:rPr>
        <w:t>.</w:t>
      </w:r>
    </w:p>
    <w:p w:rsidR="000468E0" w:rsidRDefault="000468E0" w:rsidP="004823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bookmarkStart w:id="11" w:name="Par114"/>
      <w:bookmarkEnd w:id="11"/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C66BD5" w:rsidRPr="00E56BFC">
        <w:rPr>
          <w:rFonts w:ascii="Times New Roman" w:hAnsi="Times New Roman"/>
          <w:sz w:val="26"/>
          <w:szCs w:val="26"/>
        </w:rPr>
        <w:t>. ЗАКЛЮЧИТЕЛЬНЫЕ ПОЛОЖЕНИЯ</w:t>
      </w:r>
    </w:p>
    <w:p w:rsidR="00C66BD5" w:rsidRPr="00E56BFC" w:rsidRDefault="00C66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6BD5" w:rsidRPr="00E56BFC" w:rsidRDefault="004527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C66BD5" w:rsidRPr="00E56BFC">
        <w:rPr>
          <w:rFonts w:ascii="Times New Roman" w:hAnsi="Times New Roman"/>
          <w:sz w:val="26"/>
          <w:szCs w:val="26"/>
        </w:rPr>
        <w:t>.1. Должностные лица, виновные в нарушении порядка, установленного настоящим Положением, несут ответственность в соответствии с законодательством Российской Федерации.</w:t>
      </w:r>
    </w:p>
    <w:p w:rsidR="00626694" w:rsidRDefault="0062669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6694">
        <w:rPr>
          <w:rFonts w:ascii="Times New Roman" w:hAnsi="Times New Roman"/>
          <w:sz w:val="28"/>
          <w:szCs w:val="28"/>
        </w:rPr>
        <w:lastRenderedPageBreak/>
        <w:t xml:space="preserve">                  </w:t>
      </w:r>
      <w:r w:rsidRPr="00626694">
        <w:rPr>
          <w:rFonts w:ascii="Times New Roman" w:hAnsi="Times New Roman"/>
          <w:sz w:val="24"/>
          <w:szCs w:val="24"/>
        </w:rPr>
        <w:t xml:space="preserve">                          </w:t>
      </w:r>
      <w:r w:rsidRPr="00626694">
        <w:rPr>
          <w:rFonts w:ascii="Times New Roman" w:hAnsi="Times New Roman"/>
          <w:b/>
          <w:sz w:val="24"/>
          <w:szCs w:val="24"/>
        </w:rPr>
        <w:t>Пояснительная записка на ДУМУ</w:t>
      </w: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 xml:space="preserve">           На рассмотрение выносится вопрос об утверждении Положения о порядке списания и последующего использования муниципального имущества Тернейского муниципального района в новой редакции.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Настоящим проектом предлагается более подробно определить процедуру списания муниципального имущества, находящегося в хозяйственном ведении муниципальных унитарных предприятий, оперативном управлении муниципальных казенных предприятий, в оперативном управлении автономных и бюджетных учреждений, а также в составе муниципальной имущественной казны Тернейского муниципального района и в организациях различных форм собственности, переданного и созданного в соответствии с концессионными соглашениями.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Определить основания для списания муниципального имущества и необходимый перечень документов, представляемых в администрацию Тернейского муниципального района для принятия решения о согласовании списываемого имущества и порядок принятия решения о согласовании списания, приостановления либо отказе в согласовании списания.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Предлагаемым проектом решения изменяются порядок и особенности списания муниципального имущества, использование, реализация, а также каким образом распределяются средства, полученные от разукомплектования и реализации списанного имущества.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В разделе 2 проекта указан подробный перечень документов, который муниципальные организации, учреждения (муниципальные унитарные предприятия) должны предоставить в администрацию Тернейского муниципального района для принятия решения о согласовании списания имущества.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В разделе 3, 4 проекта прописан порядок списания объектов муниципального имущества, закрепленного на праве оперативного управления или хозяйственного ведения за муниципальными организациями, а также порядок списания имущества, включенного в состав муниципальной имущественной казны, предоставляемого по договорам аренды, хранения, безвозмездного пользования или на ином праве, предусматривающем переход права пользования, переданного или созданного в соответствии с концессионными соглашениями, в целях определения объектов муниципального имущества, в отношении которых осуществляется списание по согласованию с администрацией Тернейского муниципального района либо списание имущества производится балансодержателями, пользователями самостоятельно, без согласования.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В разделе 6, 7 проекта внесены изменения по использованию муниципального имущества, а именно более подробно описывается процедура принятия решений администрации Тернейского муниципального района по списанию: реализация, разукомплектование (разборка) и ликвидация (уничтожение) муниципального имущества.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В разделе 8 проекта прописано как происходит распределение средств, полученных от разукомплектования (разборки) и реализации списанного муниципального имущества.</w:t>
      </w:r>
    </w:p>
    <w:p w:rsidR="00626694" w:rsidRPr="00626694" w:rsidRDefault="00626694" w:rsidP="006266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694" w:rsidRPr="00626694" w:rsidRDefault="00626694" w:rsidP="006266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 xml:space="preserve">Начальник отдела земельных </w:t>
      </w: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и имущественных отношений администрации</w:t>
      </w:r>
    </w:p>
    <w:p w:rsidR="00626694" w:rsidRPr="00626694" w:rsidRDefault="00626694" w:rsidP="00626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94">
        <w:rPr>
          <w:rFonts w:ascii="Times New Roman" w:hAnsi="Times New Roman"/>
          <w:sz w:val="24"/>
          <w:szCs w:val="24"/>
        </w:rPr>
        <w:t>Тернейского муниципального района                                                      О.В. Галкина</w:t>
      </w:r>
    </w:p>
    <w:p w:rsidR="00626694" w:rsidRPr="00626694" w:rsidRDefault="00626694" w:rsidP="006266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6BD5" w:rsidRPr="00E56BFC" w:rsidRDefault="00C66BD5">
      <w:pPr>
        <w:rPr>
          <w:rFonts w:ascii="Times New Roman" w:hAnsi="Times New Roman"/>
          <w:sz w:val="26"/>
          <w:szCs w:val="26"/>
        </w:rPr>
      </w:pPr>
    </w:p>
    <w:sectPr w:rsidR="00C66BD5" w:rsidRPr="00E56BFC" w:rsidSect="008F4F75">
      <w:pgSz w:w="11906" w:h="16838"/>
      <w:pgMar w:top="709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9E1"/>
    <w:multiLevelType w:val="hybridMultilevel"/>
    <w:tmpl w:val="7A1C0178"/>
    <w:lvl w:ilvl="0" w:tplc="4A86820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6990042F"/>
    <w:multiLevelType w:val="hybridMultilevel"/>
    <w:tmpl w:val="B3BA56EA"/>
    <w:lvl w:ilvl="0" w:tplc="AFB68AE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3075B"/>
    <w:rsid w:val="00017B64"/>
    <w:rsid w:val="00020B57"/>
    <w:rsid w:val="00037928"/>
    <w:rsid w:val="000468E0"/>
    <w:rsid w:val="00053A10"/>
    <w:rsid w:val="0006055D"/>
    <w:rsid w:val="00081CBE"/>
    <w:rsid w:val="0008715B"/>
    <w:rsid w:val="000A5933"/>
    <w:rsid w:val="001017E3"/>
    <w:rsid w:val="00112778"/>
    <w:rsid w:val="00136673"/>
    <w:rsid w:val="0015084E"/>
    <w:rsid w:val="001970AD"/>
    <w:rsid w:val="001A4B4D"/>
    <w:rsid w:val="001B76AE"/>
    <w:rsid w:val="001C4FE7"/>
    <w:rsid w:val="001C532E"/>
    <w:rsid w:val="002241D2"/>
    <w:rsid w:val="00240577"/>
    <w:rsid w:val="00294F45"/>
    <w:rsid w:val="00296FFD"/>
    <w:rsid w:val="002A42AD"/>
    <w:rsid w:val="0033075B"/>
    <w:rsid w:val="0037711A"/>
    <w:rsid w:val="003A41C9"/>
    <w:rsid w:val="003C3E51"/>
    <w:rsid w:val="003C7E76"/>
    <w:rsid w:val="003D3ABA"/>
    <w:rsid w:val="0040384D"/>
    <w:rsid w:val="00417543"/>
    <w:rsid w:val="00432BDD"/>
    <w:rsid w:val="00446A1E"/>
    <w:rsid w:val="00452756"/>
    <w:rsid w:val="00482376"/>
    <w:rsid w:val="00483862"/>
    <w:rsid w:val="004872D6"/>
    <w:rsid w:val="004931D4"/>
    <w:rsid w:val="004A449E"/>
    <w:rsid w:val="004C0C21"/>
    <w:rsid w:val="004F0ABC"/>
    <w:rsid w:val="00501184"/>
    <w:rsid w:val="00514846"/>
    <w:rsid w:val="005479FF"/>
    <w:rsid w:val="00587267"/>
    <w:rsid w:val="00593BAB"/>
    <w:rsid w:val="005B22B6"/>
    <w:rsid w:val="00626694"/>
    <w:rsid w:val="006349EA"/>
    <w:rsid w:val="00646BB5"/>
    <w:rsid w:val="00652270"/>
    <w:rsid w:val="00666611"/>
    <w:rsid w:val="00680AF0"/>
    <w:rsid w:val="00702DD5"/>
    <w:rsid w:val="00706186"/>
    <w:rsid w:val="00715003"/>
    <w:rsid w:val="00761C27"/>
    <w:rsid w:val="007B557B"/>
    <w:rsid w:val="007D34AB"/>
    <w:rsid w:val="007F22C0"/>
    <w:rsid w:val="00802F2E"/>
    <w:rsid w:val="008146EA"/>
    <w:rsid w:val="00815F4C"/>
    <w:rsid w:val="008262D3"/>
    <w:rsid w:val="00830A23"/>
    <w:rsid w:val="00854580"/>
    <w:rsid w:val="008570E9"/>
    <w:rsid w:val="008615D1"/>
    <w:rsid w:val="00867B64"/>
    <w:rsid w:val="008739A0"/>
    <w:rsid w:val="00876392"/>
    <w:rsid w:val="00897EF3"/>
    <w:rsid w:val="008D3C4E"/>
    <w:rsid w:val="008F4F75"/>
    <w:rsid w:val="00924F13"/>
    <w:rsid w:val="00981BA0"/>
    <w:rsid w:val="009B1325"/>
    <w:rsid w:val="00A00DE5"/>
    <w:rsid w:val="00A07DA7"/>
    <w:rsid w:val="00A34695"/>
    <w:rsid w:val="00A54A88"/>
    <w:rsid w:val="00A63B1B"/>
    <w:rsid w:val="00A84034"/>
    <w:rsid w:val="00A93D9F"/>
    <w:rsid w:val="00AA2A1E"/>
    <w:rsid w:val="00AA44F1"/>
    <w:rsid w:val="00AA64B6"/>
    <w:rsid w:val="00AB5B87"/>
    <w:rsid w:val="00AF4D46"/>
    <w:rsid w:val="00B15BC6"/>
    <w:rsid w:val="00B25649"/>
    <w:rsid w:val="00B34008"/>
    <w:rsid w:val="00B74ADB"/>
    <w:rsid w:val="00B7610B"/>
    <w:rsid w:val="00B80C64"/>
    <w:rsid w:val="00BA2EE6"/>
    <w:rsid w:val="00BA50F5"/>
    <w:rsid w:val="00BA57EF"/>
    <w:rsid w:val="00BC3DB4"/>
    <w:rsid w:val="00BD7C5F"/>
    <w:rsid w:val="00C20773"/>
    <w:rsid w:val="00C4248F"/>
    <w:rsid w:val="00C42A60"/>
    <w:rsid w:val="00C66BD5"/>
    <w:rsid w:val="00C739BA"/>
    <w:rsid w:val="00C757FC"/>
    <w:rsid w:val="00CB28C3"/>
    <w:rsid w:val="00D01976"/>
    <w:rsid w:val="00D02825"/>
    <w:rsid w:val="00D02A16"/>
    <w:rsid w:val="00D331B8"/>
    <w:rsid w:val="00D550FE"/>
    <w:rsid w:val="00DA4FE0"/>
    <w:rsid w:val="00DB605F"/>
    <w:rsid w:val="00DE3C18"/>
    <w:rsid w:val="00E2260A"/>
    <w:rsid w:val="00E23826"/>
    <w:rsid w:val="00E56BFC"/>
    <w:rsid w:val="00E91AB3"/>
    <w:rsid w:val="00EC0874"/>
    <w:rsid w:val="00EE3BF8"/>
    <w:rsid w:val="00EF362E"/>
    <w:rsid w:val="00F05249"/>
    <w:rsid w:val="00F06AE4"/>
    <w:rsid w:val="00F16B00"/>
    <w:rsid w:val="00F53D93"/>
    <w:rsid w:val="00F67374"/>
    <w:rsid w:val="00F71350"/>
    <w:rsid w:val="00F73B43"/>
    <w:rsid w:val="00F8188F"/>
    <w:rsid w:val="00FA3A86"/>
    <w:rsid w:val="00FE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0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3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D3AB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1937569CB36EDCB0A3B8AD1CF590FEA5457329C3AA7E30E1255B393B14R4E" TargetMode="External"/><Relationship Id="rId13" Type="http://schemas.openxmlformats.org/officeDocument/2006/relationships/hyperlink" Target="consultantplus://offline/ref=DA1937569CB36EDCB0A3B8AD1CF590FEA043702AC9A0233AE97C573B3C4B74930EF15F3CBA5AD318R0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1937569CB36EDCB0A3A6A00A99CEF1A4492E26CDAE7260B57A00646C4D21D34EF70A7FFE56DB83E816F11EREE" TargetMode="External"/><Relationship Id="rId12" Type="http://schemas.openxmlformats.org/officeDocument/2006/relationships/hyperlink" Target="consultantplus://offline/ref=DA1937569CB36EDCB0A3B8AD1CF590FEA5467222CBAA7E30E1255B393B14R4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1937569CB36EDCB0A3B8AD1CF590FEA5457323C2A97E30E1255B393B442B8409B8533DBA5BDE811ER9E" TargetMode="External"/><Relationship Id="rId11" Type="http://schemas.openxmlformats.org/officeDocument/2006/relationships/hyperlink" Target="consultantplus://offline/ref=DA1937569CB36EDCB0A3B8AD1CF590FEA5457029CBAA7E30E1255B393B14R4E" TargetMode="External"/><Relationship Id="rId5" Type="http://schemas.openxmlformats.org/officeDocument/2006/relationships/hyperlink" Target="consultantplus://offline/ref=DA1937569CB36EDCB0A3B8AD1CF590FEA5457329C3AA7E30E1255B393B14R4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A1937569CB36EDCB0A3B8AD1CF590FEA545702ECDA87E30E1255B393B14R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1937569CB36EDCB0A3B8AD1CF590FEA5457323C2A97E30E1255B393B442B8409B8533DBA5BDE811ER9E" TargetMode="External"/><Relationship Id="rId14" Type="http://schemas.openxmlformats.org/officeDocument/2006/relationships/hyperlink" Target="consultantplus://offline/ref=DA1937569CB36EDCB0A3B8AD1CF590FEA043702AC9A0233AE97C573B3C4B74930EF15F3CBA59DA18R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4376</Words>
  <Characters>24945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Дума</cp:lastModifiedBy>
  <cp:revision>4</cp:revision>
  <cp:lastPrinted>2019-04-11T04:15:00Z</cp:lastPrinted>
  <dcterms:created xsi:type="dcterms:W3CDTF">2019-05-28T04:52:00Z</dcterms:created>
  <dcterms:modified xsi:type="dcterms:W3CDTF">2019-05-29T01:16:00Z</dcterms:modified>
</cp:coreProperties>
</file>