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0009A" w:rsidRPr="005C0084" w:rsidRDefault="0020009A" w:rsidP="005C0084">
      <w:pPr>
        <w:pStyle w:val="ConsPlusTitle"/>
        <w:jc w:val="center"/>
        <w:rPr>
          <w:sz w:val="28"/>
          <w:szCs w:val="28"/>
        </w:rPr>
      </w:pPr>
      <w:r w:rsidRPr="005C0084">
        <w:rPr>
          <w:sz w:val="28"/>
          <w:szCs w:val="28"/>
        </w:rPr>
        <w:t>ДУМА</w:t>
      </w:r>
    </w:p>
    <w:p w:rsidR="0020009A" w:rsidRPr="005C0084" w:rsidRDefault="0020009A" w:rsidP="005C0084">
      <w:pPr>
        <w:pStyle w:val="ConsPlusTitle"/>
        <w:jc w:val="center"/>
        <w:rPr>
          <w:sz w:val="28"/>
          <w:szCs w:val="28"/>
        </w:rPr>
      </w:pPr>
      <w:r w:rsidRPr="005C0084">
        <w:rPr>
          <w:sz w:val="28"/>
          <w:szCs w:val="28"/>
        </w:rPr>
        <w:t>ТЕРНЕЙСКОГО МУНИЦИПАЛЬНОГО РАЙОНА</w:t>
      </w:r>
    </w:p>
    <w:p w:rsidR="0020009A" w:rsidRPr="005C0084" w:rsidRDefault="0020009A" w:rsidP="005C0084">
      <w:pPr>
        <w:pStyle w:val="ConsPlusTitle"/>
        <w:jc w:val="center"/>
        <w:rPr>
          <w:sz w:val="28"/>
          <w:szCs w:val="28"/>
        </w:rPr>
      </w:pPr>
      <w:r w:rsidRPr="005C0084">
        <w:rPr>
          <w:sz w:val="28"/>
          <w:szCs w:val="28"/>
        </w:rPr>
        <w:t xml:space="preserve"> (шестой созыв)</w:t>
      </w:r>
    </w:p>
    <w:p w:rsidR="0020009A" w:rsidRPr="005C0084" w:rsidRDefault="0020009A" w:rsidP="005C0084">
      <w:pPr>
        <w:pStyle w:val="ConsPlusTitle"/>
        <w:jc w:val="center"/>
        <w:rPr>
          <w:sz w:val="28"/>
          <w:szCs w:val="28"/>
        </w:rPr>
      </w:pPr>
    </w:p>
    <w:p w:rsidR="0020009A" w:rsidRPr="005C0084" w:rsidRDefault="0020009A" w:rsidP="005C0084">
      <w:pPr>
        <w:pStyle w:val="ConsPlusTitle"/>
        <w:jc w:val="center"/>
        <w:rPr>
          <w:sz w:val="28"/>
          <w:szCs w:val="28"/>
        </w:rPr>
      </w:pPr>
      <w:r w:rsidRPr="005C0084">
        <w:rPr>
          <w:sz w:val="28"/>
          <w:szCs w:val="28"/>
        </w:rPr>
        <w:t>РЕШЕНИЕ</w:t>
      </w:r>
    </w:p>
    <w:p w:rsidR="0020009A" w:rsidRPr="005C0084" w:rsidRDefault="0020009A" w:rsidP="005C0084">
      <w:pPr>
        <w:pStyle w:val="ConsPlusTitle"/>
        <w:jc w:val="center"/>
        <w:rPr>
          <w:sz w:val="28"/>
          <w:szCs w:val="28"/>
        </w:rPr>
      </w:pPr>
    </w:p>
    <w:p w:rsidR="0020009A" w:rsidRPr="005C0084" w:rsidRDefault="0020009A" w:rsidP="005C0084">
      <w:pPr>
        <w:pStyle w:val="ConsPlusTitle"/>
        <w:rPr>
          <w:b w:val="0"/>
          <w:sz w:val="28"/>
          <w:szCs w:val="28"/>
        </w:rPr>
      </w:pPr>
      <w:r w:rsidRPr="005C0084">
        <w:rPr>
          <w:sz w:val="28"/>
          <w:szCs w:val="28"/>
        </w:rPr>
        <w:t>23 апреля 2019 года</w:t>
      </w:r>
      <w:r w:rsidRPr="005C0084">
        <w:rPr>
          <w:sz w:val="28"/>
          <w:szCs w:val="28"/>
        </w:rPr>
        <w:tab/>
        <w:t xml:space="preserve">                </w:t>
      </w:r>
      <w:r w:rsidRPr="005C0084">
        <w:rPr>
          <w:b w:val="0"/>
          <w:sz w:val="28"/>
          <w:szCs w:val="28"/>
        </w:rPr>
        <w:t xml:space="preserve"> пгт. Терней</w:t>
      </w:r>
      <w:r w:rsidRPr="005C0084">
        <w:rPr>
          <w:b w:val="0"/>
          <w:sz w:val="28"/>
          <w:szCs w:val="28"/>
        </w:rPr>
        <w:tab/>
      </w:r>
      <w:r w:rsidRPr="005C0084">
        <w:rPr>
          <w:b w:val="0"/>
          <w:sz w:val="28"/>
          <w:szCs w:val="28"/>
        </w:rPr>
        <w:tab/>
      </w:r>
      <w:r w:rsidRPr="005C0084">
        <w:rPr>
          <w:b w:val="0"/>
          <w:sz w:val="28"/>
          <w:szCs w:val="28"/>
        </w:rPr>
        <w:tab/>
      </w:r>
      <w:r w:rsidRPr="005C0084">
        <w:rPr>
          <w:b w:val="0"/>
          <w:sz w:val="28"/>
          <w:szCs w:val="28"/>
        </w:rPr>
        <w:tab/>
      </w:r>
      <w:r w:rsidRPr="005C0084">
        <w:rPr>
          <w:b w:val="0"/>
          <w:sz w:val="28"/>
          <w:szCs w:val="28"/>
        </w:rPr>
        <w:tab/>
      </w:r>
      <w:r w:rsidRPr="005C0084">
        <w:rPr>
          <w:sz w:val="28"/>
          <w:szCs w:val="28"/>
        </w:rPr>
        <w:t xml:space="preserve">№  </w:t>
      </w:r>
      <w:r>
        <w:rPr>
          <w:sz w:val="28"/>
          <w:szCs w:val="28"/>
        </w:rPr>
        <w:t>51</w:t>
      </w:r>
    </w:p>
    <w:p w:rsidR="0020009A" w:rsidRPr="005C0084" w:rsidRDefault="0020009A" w:rsidP="005C0084">
      <w:pPr>
        <w:pStyle w:val="ConsPlusTitle"/>
        <w:rPr>
          <w:b w:val="0"/>
          <w:sz w:val="28"/>
          <w:szCs w:val="28"/>
        </w:rPr>
      </w:pPr>
    </w:p>
    <w:p w:rsidR="0020009A" w:rsidRPr="005C0084" w:rsidRDefault="0020009A" w:rsidP="005C0084">
      <w:pPr>
        <w:jc w:val="center"/>
        <w:rPr>
          <w:b/>
          <w:sz w:val="28"/>
          <w:szCs w:val="28"/>
        </w:rPr>
      </w:pPr>
    </w:p>
    <w:p w:rsidR="0020009A" w:rsidRPr="005C0084" w:rsidRDefault="0020009A" w:rsidP="008A5FF0">
      <w:pPr>
        <w:pStyle w:val="ConsPlusTitle"/>
        <w:jc w:val="center"/>
        <w:rPr>
          <w:sz w:val="28"/>
          <w:szCs w:val="28"/>
        </w:rPr>
      </w:pPr>
      <w:r w:rsidRPr="005C0084">
        <w:rPr>
          <w:sz w:val="28"/>
          <w:szCs w:val="28"/>
        </w:rPr>
        <w:t>О внесении изменений в Правила землепользования и застройки Единкинского сельского поселения Тернейского муниципального района</w:t>
      </w:r>
    </w:p>
    <w:p w:rsidR="0020009A" w:rsidRPr="005C0084" w:rsidRDefault="0020009A" w:rsidP="005C0084">
      <w:pPr>
        <w:pStyle w:val="ConsPlusTitle"/>
        <w:rPr>
          <w:sz w:val="28"/>
          <w:szCs w:val="28"/>
        </w:rPr>
      </w:pPr>
    </w:p>
    <w:p w:rsidR="0020009A" w:rsidRDefault="0020009A" w:rsidP="005C0084">
      <w:pPr>
        <w:autoSpaceDE w:val="0"/>
        <w:autoSpaceDN w:val="0"/>
        <w:adjustRightInd w:val="0"/>
        <w:ind w:firstLine="709"/>
        <w:jc w:val="both"/>
        <w:rPr>
          <w:sz w:val="28"/>
          <w:szCs w:val="28"/>
        </w:rPr>
      </w:pPr>
      <w:r w:rsidRPr="005C0084">
        <w:rPr>
          <w:sz w:val="28"/>
          <w:szCs w:val="28"/>
        </w:rPr>
        <w:t xml:space="preserve">Рассмотрев предоставленный главой Тернейского муниципального района проект решения «О внесении изменений в Правила землепользования и застройки  Единкинского сельского поселения, утвержденные решением Думы Тернейского муниципального района от 27.09.2016 № 398», руководствуясь Градостроительным кодексом Российской Федерации, Земельным кодексом Российской Федерации, Федеральным законом от 06.10.2003 №131-ФЗ «Об общих принципах организации местного самоуправления в Российской Федерации», Законом Приморского края от 06.08.2004 N 133-КЗ "О Тернейском муниципальном районе", Законом Приморского края от 29.06.2009 №446-КЗ «О градостроительной деятельности на территории Приморского края», Уставом Тернейского муниципального района, Дума Тернейского муниципального района </w:t>
      </w:r>
    </w:p>
    <w:p w:rsidR="0020009A" w:rsidRPr="005C0084" w:rsidRDefault="0020009A" w:rsidP="005C0084">
      <w:pPr>
        <w:autoSpaceDE w:val="0"/>
        <w:autoSpaceDN w:val="0"/>
        <w:adjustRightInd w:val="0"/>
        <w:ind w:firstLine="709"/>
        <w:jc w:val="both"/>
        <w:rPr>
          <w:sz w:val="28"/>
          <w:szCs w:val="28"/>
        </w:rPr>
      </w:pPr>
    </w:p>
    <w:p w:rsidR="0020009A" w:rsidRDefault="0020009A" w:rsidP="005C0084">
      <w:pPr>
        <w:pStyle w:val="a9"/>
        <w:spacing w:before="0" w:beforeAutospacing="0" w:after="0" w:afterAutospacing="0"/>
        <w:ind w:firstLine="708"/>
        <w:jc w:val="both"/>
        <w:outlineLvl w:val="0"/>
        <w:rPr>
          <w:sz w:val="28"/>
          <w:szCs w:val="28"/>
        </w:rPr>
      </w:pPr>
      <w:r w:rsidRPr="005C0084">
        <w:rPr>
          <w:b/>
          <w:bCs/>
          <w:sz w:val="28"/>
          <w:szCs w:val="28"/>
        </w:rPr>
        <w:t>РЕШИЛА:</w:t>
      </w:r>
      <w:r w:rsidRPr="005C0084">
        <w:rPr>
          <w:sz w:val="28"/>
          <w:szCs w:val="28"/>
        </w:rPr>
        <w:t xml:space="preserve"> </w:t>
      </w:r>
    </w:p>
    <w:p w:rsidR="0020009A" w:rsidRPr="005C0084" w:rsidRDefault="0020009A" w:rsidP="005C0084">
      <w:pPr>
        <w:pStyle w:val="a9"/>
        <w:spacing w:before="0" w:beforeAutospacing="0" w:after="0" w:afterAutospacing="0"/>
        <w:ind w:firstLine="708"/>
        <w:jc w:val="both"/>
        <w:outlineLvl w:val="0"/>
        <w:rPr>
          <w:sz w:val="28"/>
          <w:szCs w:val="28"/>
        </w:rPr>
      </w:pPr>
    </w:p>
    <w:p w:rsidR="0020009A" w:rsidRPr="005C0084" w:rsidRDefault="0020009A" w:rsidP="00E85472">
      <w:pPr>
        <w:pStyle w:val="ConsPlusNormal"/>
        <w:numPr>
          <w:ilvl w:val="0"/>
          <w:numId w:val="1"/>
        </w:numPr>
        <w:ind w:left="0" w:firstLine="475"/>
        <w:jc w:val="both"/>
        <w:rPr>
          <w:rFonts w:ascii="Times New Roman" w:hAnsi="Times New Roman" w:cs="Times New Roman"/>
          <w:sz w:val="28"/>
          <w:szCs w:val="28"/>
        </w:rPr>
      </w:pPr>
      <w:r w:rsidRPr="005C0084">
        <w:rPr>
          <w:rFonts w:ascii="Times New Roman" w:hAnsi="Times New Roman" w:cs="Times New Roman"/>
          <w:sz w:val="28"/>
          <w:szCs w:val="28"/>
        </w:rPr>
        <w:t xml:space="preserve">Правила землепользования и застройки Единкинского сельского поселения, утвержденные решением Думы Тернейского муниципального района от </w:t>
      </w:r>
      <w:r>
        <w:rPr>
          <w:rFonts w:ascii="Times New Roman" w:hAnsi="Times New Roman" w:cs="Times New Roman"/>
          <w:sz w:val="28"/>
          <w:szCs w:val="28"/>
        </w:rPr>
        <w:t xml:space="preserve">27 сентября </w:t>
      </w:r>
      <w:r w:rsidRPr="005C0084">
        <w:rPr>
          <w:rFonts w:ascii="Times New Roman" w:hAnsi="Times New Roman" w:cs="Times New Roman"/>
          <w:sz w:val="28"/>
          <w:szCs w:val="28"/>
        </w:rPr>
        <w:t>2016</w:t>
      </w:r>
      <w:r>
        <w:rPr>
          <w:rFonts w:ascii="Times New Roman" w:hAnsi="Times New Roman" w:cs="Times New Roman"/>
          <w:sz w:val="28"/>
          <w:szCs w:val="28"/>
        </w:rPr>
        <w:t xml:space="preserve"> года</w:t>
      </w:r>
      <w:r w:rsidRPr="005C0084">
        <w:rPr>
          <w:rFonts w:ascii="Times New Roman" w:hAnsi="Times New Roman" w:cs="Times New Roman"/>
          <w:sz w:val="28"/>
          <w:szCs w:val="28"/>
        </w:rPr>
        <w:t xml:space="preserve"> № </w:t>
      </w:r>
      <w:bookmarkStart w:id="0" w:name="_GoBack"/>
      <w:bookmarkEnd w:id="0"/>
      <w:r w:rsidRPr="005C0084">
        <w:rPr>
          <w:rFonts w:ascii="Times New Roman" w:hAnsi="Times New Roman" w:cs="Times New Roman"/>
          <w:sz w:val="28"/>
          <w:szCs w:val="28"/>
        </w:rPr>
        <w:t>398 изложить в редакции приложения к настоящему решению.</w:t>
      </w:r>
    </w:p>
    <w:p w:rsidR="0020009A" w:rsidRPr="005C0084" w:rsidRDefault="0020009A" w:rsidP="00E85472">
      <w:pPr>
        <w:pStyle w:val="ConsPlusNormal"/>
        <w:numPr>
          <w:ilvl w:val="0"/>
          <w:numId w:val="1"/>
        </w:numPr>
        <w:ind w:left="0" w:firstLine="334"/>
        <w:jc w:val="both"/>
        <w:rPr>
          <w:rFonts w:ascii="Times New Roman" w:hAnsi="Times New Roman" w:cs="Times New Roman"/>
          <w:sz w:val="28"/>
          <w:szCs w:val="28"/>
        </w:rPr>
      </w:pPr>
      <w:r w:rsidRPr="005C0084">
        <w:rPr>
          <w:rFonts w:ascii="Times New Roman" w:hAnsi="Times New Roman" w:cs="Times New Roman"/>
          <w:sz w:val="28"/>
          <w:szCs w:val="28"/>
        </w:rPr>
        <w:t xml:space="preserve"> Опубликовать настоящее решение в газете «Вестник Тернея» и разместить на официальном сайте администрации Тернейского муниципального района.</w:t>
      </w:r>
    </w:p>
    <w:p w:rsidR="0020009A" w:rsidRPr="005C0084" w:rsidRDefault="0020009A" w:rsidP="00E85472">
      <w:pPr>
        <w:pStyle w:val="ConsPlusNormal"/>
        <w:numPr>
          <w:ilvl w:val="0"/>
          <w:numId w:val="1"/>
        </w:numPr>
        <w:ind w:left="0" w:firstLine="284"/>
        <w:jc w:val="both"/>
        <w:rPr>
          <w:rFonts w:ascii="Times New Roman" w:hAnsi="Times New Roman" w:cs="Times New Roman"/>
          <w:sz w:val="28"/>
          <w:szCs w:val="28"/>
        </w:rPr>
      </w:pPr>
      <w:r w:rsidRPr="005C0084">
        <w:rPr>
          <w:rFonts w:ascii="Times New Roman" w:hAnsi="Times New Roman" w:cs="Times New Roman"/>
          <w:sz w:val="28"/>
          <w:szCs w:val="28"/>
        </w:rPr>
        <w:t>Настоящее решение вступает в силу со дня его официального опубликования.</w:t>
      </w:r>
    </w:p>
    <w:p w:rsidR="0020009A" w:rsidRDefault="0020009A" w:rsidP="00E85472">
      <w:pPr>
        <w:pStyle w:val="ConsPlusNormal"/>
        <w:numPr>
          <w:ilvl w:val="0"/>
          <w:numId w:val="1"/>
        </w:numPr>
        <w:ind w:left="0" w:firstLine="334"/>
        <w:jc w:val="both"/>
        <w:rPr>
          <w:rFonts w:ascii="Times New Roman" w:hAnsi="Times New Roman" w:cs="Times New Roman"/>
          <w:sz w:val="28"/>
          <w:szCs w:val="28"/>
        </w:rPr>
      </w:pPr>
      <w:r w:rsidRPr="005C0084">
        <w:rPr>
          <w:rFonts w:ascii="Times New Roman" w:hAnsi="Times New Roman" w:cs="Times New Roman"/>
          <w:sz w:val="28"/>
          <w:szCs w:val="28"/>
        </w:rPr>
        <w:t>Главе Тернейского муниципального района направить настоящее решение в Департамент градостроительства Приморского края в двух недельный срок после утверждения настоящего решения.</w:t>
      </w:r>
    </w:p>
    <w:p w:rsidR="0020009A" w:rsidRPr="005C0084" w:rsidRDefault="0020009A" w:rsidP="00305FF2">
      <w:pPr>
        <w:pStyle w:val="ConsPlusNormal"/>
        <w:ind w:left="334" w:firstLine="0"/>
        <w:jc w:val="both"/>
        <w:rPr>
          <w:rFonts w:ascii="Times New Roman" w:hAnsi="Times New Roman" w:cs="Times New Roman"/>
          <w:sz w:val="28"/>
          <w:szCs w:val="28"/>
        </w:rPr>
      </w:pPr>
    </w:p>
    <w:p w:rsidR="0020009A" w:rsidRPr="005C0084" w:rsidRDefault="0020009A" w:rsidP="005C0084">
      <w:pPr>
        <w:jc w:val="both"/>
        <w:rPr>
          <w:color w:val="000000"/>
          <w:sz w:val="28"/>
          <w:szCs w:val="28"/>
        </w:rPr>
      </w:pPr>
    </w:p>
    <w:p w:rsidR="0020009A" w:rsidRPr="005C0084" w:rsidRDefault="0020009A" w:rsidP="005C0084">
      <w:pPr>
        <w:rPr>
          <w:sz w:val="28"/>
          <w:szCs w:val="28"/>
        </w:rPr>
      </w:pPr>
      <w:r w:rsidRPr="005C0084">
        <w:rPr>
          <w:sz w:val="28"/>
          <w:szCs w:val="28"/>
        </w:rPr>
        <w:t xml:space="preserve">И.о. главы </w:t>
      </w:r>
    </w:p>
    <w:p w:rsidR="0020009A" w:rsidRDefault="0020009A">
      <w:pPr>
        <w:rPr>
          <w:sz w:val="28"/>
          <w:szCs w:val="28"/>
        </w:rPr>
      </w:pPr>
      <w:r w:rsidRPr="005C0084">
        <w:rPr>
          <w:sz w:val="28"/>
          <w:szCs w:val="28"/>
        </w:rPr>
        <w:t xml:space="preserve">Тернейского  муниципального района   </w:t>
      </w:r>
      <w:r w:rsidRPr="005C0084">
        <w:rPr>
          <w:sz w:val="28"/>
          <w:szCs w:val="28"/>
        </w:rPr>
        <w:tab/>
      </w:r>
      <w:r w:rsidRPr="005C0084">
        <w:rPr>
          <w:sz w:val="28"/>
          <w:szCs w:val="28"/>
        </w:rPr>
        <w:tab/>
      </w:r>
      <w:r w:rsidRPr="005C0084">
        <w:rPr>
          <w:sz w:val="28"/>
          <w:szCs w:val="28"/>
        </w:rPr>
        <w:tab/>
      </w:r>
      <w:r w:rsidRPr="005C0084">
        <w:rPr>
          <w:sz w:val="28"/>
          <w:szCs w:val="28"/>
        </w:rPr>
        <w:tab/>
        <w:t>Е.П. Курашкина</w:t>
      </w:r>
    </w:p>
    <w:p w:rsidR="0020009A" w:rsidRPr="005C0084" w:rsidRDefault="0020009A" w:rsidP="005C0084">
      <w:pPr>
        <w:rPr>
          <w:sz w:val="28"/>
          <w:szCs w:val="28"/>
        </w:rPr>
      </w:pPr>
    </w:p>
    <w:p w:rsidR="0020009A" w:rsidRPr="00B12CC2" w:rsidRDefault="0020009A" w:rsidP="005C0084">
      <w:pPr>
        <w:jc w:val="right"/>
        <w:rPr>
          <w:sz w:val="20"/>
          <w:szCs w:val="20"/>
        </w:rPr>
      </w:pPr>
      <w:r w:rsidRPr="00B12CC2">
        <w:rPr>
          <w:sz w:val="20"/>
          <w:szCs w:val="20"/>
        </w:rPr>
        <w:lastRenderedPageBreak/>
        <w:t>Приложение</w:t>
      </w:r>
    </w:p>
    <w:p w:rsidR="0020009A" w:rsidRPr="00B12CC2" w:rsidRDefault="0020009A" w:rsidP="005C0084">
      <w:pPr>
        <w:jc w:val="right"/>
        <w:rPr>
          <w:sz w:val="20"/>
          <w:szCs w:val="20"/>
        </w:rPr>
      </w:pPr>
      <w:r w:rsidRPr="00B12CC2">
        <w:rPr>
          <w:sz w:val="20"/>
          <w:szCs w:val="20"/>
        </w:rPr>
        <w:t xml:space="preserve">к решению Думы </w:t>
      </w:r>
    </w:p>
    <w:p w:rsidR="0020009A" w:rsidRPr="00B12CC2" w:rsidRDefault="0020009A" w:rsidP="005C0084">
      <w:pPr>
        <w:jc w:val="right"/>
        <w:rPr>
          <w:sz w:val="20"/>
          <w:szCs w:val="20"/>
        </w:rPr>
      </w:pPr>
      <w:r w:rsidRPr="00B12CC2">
        <w:rPr>
          <w:sz w:val="20"/>
          <w:szCs w:val="20"/>
        </w:rPr>
        <w:t>Тернейского муниципального района</w:t>
      </w:r>
    </w:p>
    <w:p w:rsidR="0020009A" w:rsidRPr="00B12CC2" w:rsidRDefault="0020009A" w:rsidP="005C0084">
      <w:pPr>
        <w:jc w:val="right"/>
        <w:rPr>
          <w:sz w:val="20"/>
          <w:szCs w:val="20"/>
        </w:rPr>
      </w:pPr>
      <w:r w:rsidRPr="00B12CC2">
        <w:rPr>
          <w:sz w:val="20"/>
          <w:szCs w:val="20"/>
        </w:rPr>
        <w:t xml:space="preserve">от </w:t>
      </w:r>
      <w:r>
        <w:rPr>
          <w:sz w:val="20"/>
          <w:szCs w:val="20"/>
        </w:rPr>
        <w:t xml:space="preserve">23.04.2019г. </w:t>
      </w:r>
      <w:r w:rsidRPr="00B12CC2">
        <w:rPr>
          <w:sz w:val="20"/>
          <w:szCs w:val="20"/>
        </w:rPr>
        <w:t xml:space="preserve">№ </w:t>
      </w:r>
      <w:r>
        <w:rPr>
          <w:sz w:val="20"/>
          <w:szCs w:val="20"/>
        </w:rPr>
        <w:t>51</w:t>
      </w:r>
    </w:p>
    <w:p w:rsidR="0020009A" w:rsidRDefault="0020009A" w:rsidP="005C0084">
      <w:pPr>
        <w:jc w:val="center"/>
        <w:rPr>
          <w:b/>
          <w:color w:val="000000"/>
          <w:sz w:val="28"/>
          <w:szCs w:val="28"/>
        </w:rPr>
      </w:pPr>
    </w:p>
    <w:p w:rsidR="0020009A" w:rsidRDefault="0020009A" w:rsidP="005C0084">
      <w:pPr>
        <w:jc w:val="center"/>
        <w:rPr>
          <w:b/>
          <w:color w:val="000000"/>
          <w:sz w:val="28"/>
          <w:szCs w:val="28"/>
        </w:rPr>
      </w:pPr>
      <w:r w:rsidRPr="00B12CC2">
        <w:rPr>
          <w:b/>
          <w:color w:val="000000"/>
          <w:sz w:val="28"/>
          <w:szCs w:val="28"/>
        </w:rPr>
        <w:t xml:space="preserve">ПРАВИЛА ЗЕМЛЕПОЛЬЗОВАНИЯ И ЗАСТРОЙКИ </w:t>
      </w:r>
    </w:p>
    <w:p w:rsidR="0020009A" w:rsidRPr="00B12CC2" w:rsidRDefault="0020009A" w:rsidP="005C0084">
      <w:pPr>
        <w:jc w:val="center"/>
        <w:rPr>
          <w:b/>
          <w:color w:val="000000"/>
          <w:sz w:val="28"/>
          <w:szCs w:val="28"/>
        </w:rPr>
      </w:pPr>
      <w:r>
        <w:rPr>
          <w:b/>
          <w:color w:val="000000"/>
          <w:sz w:val="28"/>
          <w:szCs w:val="28"/>
        </w:rPr>
        <w:t>ЕДИНКИНСКОГО</w:t>
      </w:r>
      <w:r w:rsidRPr="00B12CC2">
        <w:rPr>
          <w:b/>
          <w:color w:val="000000"/>
          <w:sz w:val="28"/>
          <w:szCs w:val="28"/>
        </w:rPr>
        <w:t xml:space="preserve"> СЕЛЬСКОГО ПОСЕЛЕНИЯ ТЕРНЕЙСКОГО МУНИЦИПАЛЬНОГО РАЙОНА </w:t>
      </w:r>
      <w:r>
        <w:rPr>
          <w:b/>
          <w:color w:val="000000"/>
          <w:sz w:val="28"/>
          <w:szCs w:val="28"/>
        </w:rPr>
        <w:t>ПРИМОРСКОГО КРАЯ</w:t>
      </w:r>
    </w:p>
    <w:p w:rsidR="0020009A" w:rsidRDefault="0020009A" w:rsidP="005C0084">
      <w:pPr>
        <w:jc w:val="center"/>
        <w:rPr>
          <w:b/>
          <w:sz w:val="28"/>
          <w:szCs w:val="28"/>
        </w:rPr>
      </w:pPr>
    </w:p>
    <w:p w:rsidR="0020009A" w:rsidRPr="00A874A6" w:rsidRDefault="0020009A" w:rsidP="005C0084">
      <w:pPr>
        <w:jc w:val="center"/>
        <w:rPr>
          <w:b/>
          <w:sz w:val="28"/>
          <w:szCs w:val="28"/>
        </w:rPr>
      </w:pPr>
      <w:r w:rsidRPr="00A874A6">
        <w:rPr>
          <w:b/>
          <w:sz w:val="28"/>
          <w:szCs w:val="28"/>
        </w:rPr>
        <w:t>Глава 1.  ПОРЯДОК ПРИМЕНЕНИЯ ПРАВИЛ ЗЕМЛЕПОЛЬЗОВАНИЯ И ЗАСТРОЙКИ И ВНЕСЕНИЯ В НИХ ИЗМЕНЕНИЙ</w:t>
      </w:r>
    </w:p>
    <w:p w:rsidR="0020009A" w:rsidRPr="0087317F" w:rsidRDefault="0020009A" w:rsidP="005C0084">
      <w:pPr>
        <w:jc w:val="both"/>
      </w:pPr>
    </w:p>
    <w:p w:rsidR="0020009A" w:rsidRDefault="0020009A" w:rsidP="005C0084">
      <w:pPr>
        <w:jc w:val="center"/>
        <w:rPr>
          <w:b/>
        </w:rPr>
      </w:pPr>
      <w:r w:rsidRPr="00A874A6">
        <w:rPr>
          <w:b/>
        </w:rPr>
        <w:t>Статья 1. Регулирование землепользования и застройки органами местного самоуправления</w:t>
      </w:r>
    </w:p>
    <w:p w:rsidR="0020009A" w:rsidRPr="0087317F" w:rsidRDefault="0020009A" w:rsidP="005C0084">
      <w:pPr>
        <w:ind w:firstLine="567"/>
        <w:jc w:val="both"/>
      </w:pPr>
      <w:r w:rsidRPr="0087317F">
        <w:t>1. Понятия, применяемые в настоящих Правилах, используются в значениях, установленных законодательством Российской Федерации.</w:t>
      </w:r>
    </w:p>
    <w:p w:rsidR="0020009A" w:rsidRPr="0087317F" w:rsidRDefault="0020009A" w:rsidP="005C0084">
      <w:pPr>
        <w:ind w:firstLine="567"/>
        <w:jc w:val="both"/>
      </w:pPr>
      <w:r w:rsidRPr="0087317F">
        <w:t>2. Настоящие Правила применяются к</w:t>
      </w:r>
      <w:r>
        <w:t xml:space="preserve"> </w:t>
      </w:r>
      <w:r w:rsidRPr="0087317F">
        <w:t xml:space="preserve">территории </w:t>
      </w:r>
      <w:r w:rsidRPr="00C26919">
        <w:t>Единкинского</w:t>
      </w:r>
      <w:r>
        <w:t xml:space="preserve"> </w:t>
      </w:r>
      <w:r w:rsidRPr="00CE3FA6">
        <w:rPr>
          <w:color w:val="000000"/>
        </w:rPr>
        <w:t xml:space="preserve">сельского поселения </w:t>
      </w:r>
      <w:r>
        <w:rPr>
          <w:color w:val="000000"/>
        </w:rPr>
        <w:t>Тернейского</w:t>
      </w:r>
      <w:r w:rsidRPr="0087317F">
        <w:t xml:space="preserve"> муниципального района </w:t>
      </w:r>
      <w:r>
        <w:t>Приморского</w:t>
      </w:r>
      <w:r w:rsidRPr="0087317F">
        <w:t xml:space="preserve"> края.</w:t>
      </w:r>
    </w:p>
    <w:p w:rsidR="0020009A" w:rsidRPr="0087317F" w:rsidRDefault="0020009A" w:rsidP="005C0084">
      <w:pPr>
        <w:ind w:firstLine="567"/>
        <w:jc w:val="both"/>
      </w:pPr>
      <w:r w:rsidRPr="0087317F">
        <w:t>3. Настоящие Правила вступают в силу со дня их официального опубликования.</w:t>
      </w:r>
    </w:p>
    <w:p w:rsidR="0020009A" w:rsidRPr="0087317F" w:rsidRDefault="0020009A" w:rsidP="005C0084">
      <w:pPr>
        <w:ind w:firstLine="567"/>
        <w:jc w:val="both"/>
      </w:pPr>
      <w:r w:rsidRPr="0087317F">
        <w:t>4. Решения по землепользованию и застройке принимаются на основе градостроительных регламентов (глава 3 настоящих Правил), установленных в пределах соответствующих территориальных зон, обозначенных на карте градостроительного зонирования (статья 7 настоящих Правил), действие которых распространяется в равной мере на все расположенные в одной и той же территориальной зоне земельные участки и объекты капитального строительства независимо от форм собственности.</w:t>
      </w:r>
    </w:p>
    <w:p w:rsidR="0020009A" w:rsidRPr="0087317F" w:rsidRDefault="0020009A" w:rsidP="005C0084">
      <w:pPr>
        <w:ind w:firstLine="567"/>
        <w:jc w:val="both"/>
      </w:pPr>
      <w:r w:rsidRPr="0087317F">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p w:rsidR="0020009A" w:rsidRPr="0087317F" w:rsidRDefault="0020009A" w:rsidP="005C0084">
      <w:pPr>
        <w:ind w:firstLine="567"/>
        <w:jc w:val="both"/>
      </w:pPr>
      <w:r w:rsidRPr="0087317F">
        <w:t>Настоящие Правила не применяются в отношении объектов, не являющихся объектами капитального строительства.</w:t>
      </w:r>
    </w:p>
    <w:p w:rsidR="0020009A" w:rsidRPr="0087317F" w:rsidRDefault="0020009A" w:rsidP="005C0084">
      <w:pPr>
        <w:ind w:firstLine="567"/>
        <w:jc w:val="both"/>
      </w:pPr>
      <w:r w:rsidRPr="0087317F">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20009A" w:rsidRPr="0087317F" w:rsidRDefault="0020009A" w:rsidP="005C0084">
      <w:pPr>
        <w:ind w:firstLine="567"/>
        <w:jc w:val="both"/>
      </w:pPr>
      <w:r w:rsidRPr="0087317F">
        <w:t>5.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указаны:</w:t>
      </w:r>
    </w:p>
    <w:p w:rsidR="0020009A" w:rsidRPr="0087317F" w:rsidRDefault="0020009A" w:rsidP="005C0084">
      <w:pPr>
        <w:ind w:firstLine="567"/>
        <w:jc w:val="both"/>
      </w:pPr>
      <w:r w:rsidRPr="0087317F">
        <w:t>1) виды разрешенного использования земельных участков и объектов капитального строительства;</w:t>
      </w:r>
    </w:p>
    <w:p w:rsidR="0020009A" w:rsidRPr="0087317F" w:rsidRDefault="0020009A" w:rsidP="005C0084">
      <w:pPr>
        <w:ind w:firstLine="567"/>
        <w:jc w:val="both"/>
      </w:pPr>
      <w:r w:rsidRPr="0087317F">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0009A" w:rsidRPr="0087317F" w:rsidRDefault="0020009A" w:rsidP="005C0084">
      <w:pPr>
        <w:ind w:firstLine="567"/>
        <w:jc w:val="both"/>
      </w:pPr>
      <w:r w:rsidRPr="0087317F">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20009A" w:rsidRPr="0087317F" w:rsidRDefault="0020009A" w:rsidP="005C0084">
      <w:pPr>
        <w:ind w:firstLine="567"/>
        <w:jc w:val="both"/>
      </w:pPr>
      <w:r w:rsidRPr="0087317F">
        <w:lastRenderedPageBreak/>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rsidR="0020009A" w:rsidRPr="0087317F" w:rsidRDefault="0020009A" w:rsidP="005C0084">
      <w:pPr>
        <w:ind w:firstLine="567"/>
        <w:jc w:val="both"/>
      </w:pPr>
      <w:r w:rsidRPr="0087317F">
        <w:t>6. Предельные (минимальные и/или максимальные) размеры земельных участков и предельные параметры разрешенного строительства, реконструкции объектов капитального строительства (статья 11 настоящих Правил) установлены, исходя из условия обеспечения использования земельных участков и объектов капитального строительства в соответствии с каждым из поименованных в градостроительном регламенте основным видом разрешенного использования или условно разрешенным видом использования земельных участков и объектов капитального строительства (статья 1</w:t>
      </w:r>
      <w:r>
        <w:t>1</w:t>
      </w:r>
      <w:r w:rsidRPr="0087317F">
        <w:t xml:space="preserve"> настоящих Правил), а также осуществления совместно с ним вспомогательных видов использования. Вспомогательные виды разрешенного использования являются допустимыми только в качестве дополнительных по отношению к основным видам разрешенного использования и условно разрешенным видам использования и осуществляемыми совместно с ними.</w:t>
      </w:r>
    </w:p>
    <w:p w:rsidR="0020009A" w:rsidRPr="0087317F" w:rsidRDefault="0020009A" w:rsidP="005C0084">
      <w:pPr>
        <w:ind w:firstLine="567"/>
        <w:jc w:val="both"/>
      </w:pPr>
      <w:r w:rsidRPr="0087317F">
        <w:t>Предельные (минимальные и/или максимальные) размеры земельных участков и предельные параметры разрешенного строительства, реконструкции объектов капитального строительства, установленные статьей 11 настоящих Правил, применяются при образовании земельных участков, в том числе при подготовке документации по планировке территорий, и в иных, предусмотренных законодательством случаях.</w:t>
      </w:r>
    </w:p>
    <w:p w:rsidR="0020009A" w:rsidRPr="0087317F" w:rsidRDefault="0020009A" w:rsidP="005C0084">
      <w:pPr>
        <w:ind w:firstLine="567"/>
        <w:jc w:val="both"/>
      </w:pPr>
      <w:r w:rsidRPr="0087317F">
        <w:t>7. Градостроительные регламенты приписаны к территориальным зонам, выделенным на карте градостроительного зонирования (статья 7 настоящих Правил).</w:t>
      </w:r>
    </w:p>
    <w:p w:rsidR="0020009A" w:rsidRPr="0087317F" w:rsidRDefault="0020009A" w:rsidP="005C0084">
      <w:pPr>
        <w:ind w:firstLine="567"/>
        <w:jc w:val="both"/>
      </w:pPr>
      <w:r w:rsidRPr="0087317F">
        <w:t>В случае расположения земельного участка в границах зон с особыми условиями использования территории (статья 8 настоящих Правил), в том числе в границах зон объектов культурного наследия (статья 9 настоящих Правил), на земельный участок и расположенные на нем объекты капитального строительства распространяется действие ограничений, указанных в статье 12 настоящих Правил.</w:t>
      </w:r>
    </w:p>
    <w:p w:rsidR="0020009A" w:rsidRPr="0087317F" w:rsidRDefault="0020009A" w:rsidP="005C0084">
      <w:pPr>
        <w:ind w:firstLine="567"/>
        <w:jc w:val="both"/>
      </w:pPr>
      <w:r w:rsidRPr="0087317F">
        <w:t>8. На карте границ зон с особыми условиями использования территорий (статья 8 настоящих Правил) и карте границ территорий объектов культурного наследия (статья 9 настоящих Правил) отображены границы зон с особыми условиями использования территории, в пределах которых действуют ограничения (статья 12 настоящих Правил), с учетом которых определяются функциональное назначение и интенсивность использования территорий.</w:t>
      </w:r>
    </w:p>
    <w:p w:rsidR="0020009A" w:rsidRPr="0087317F" w:rsidRDefault="0020009A" w:rsidP="005C0084">
      <w:pPr>
        <w:ind w:firstLine="567"/>
        <w:jc w:val="both"/>
      </w:pPr>
      <w:r w:rsidRPr="0087317F">
        <w:t>9. Виды использования земельных участков и объектов капитального строительства, не указанные в статье 1</w:t>
      </w:r>
      <w:r>
        <w:t>1</w:t>
      </w:r>
      <w:r w:rsidRPr="0087317F">
        <w:t xml:space="preserve"> настоящих Правил, являются неразрешенными для соответствующей территориальной зоны и не могут быть разрешены в порядке подачи заявления на получение разрешения на условно разрешенный вид использования.</w:t>
      </w:r>
    </w:p>
    <w:p w:rsidR="0020009A" w:rsidRPr="0087317F" w:rsidRDefault="0020009A" w:rsidP="005C0084">
      <w:pPr>
        <w:ind w:firstLine="567"/>
        <w:jc w:val="both"/>
      </w:pPr>
      <w:r w:rsidRPr="0087317F">
        <w:t>10. Соответствующим градостроительному регламенту является такое использование земельных участков и объектов капитального строительства, которое соответствует в совокупности:</w:t>
      </w:r>
    </w:p>
    <w:p w:rsidR="0020009A" w:rsidRPr="0087317F" w:rsidRDefault="0020009A" w:rsidP="005C0084">
      <w:pPr>
        <w:ind w:firstLine="567"/>
        <w:jc w:val="both"/>
      </w:pPr>
      <w:r w:rsidRPr="0087317F">
        <w:t>- видам разрешенного использования земельных участков и объектов капитального строительства (статья 1</w:t>
      </w:r>
      <w:r>
        <w:t>1</w:t>
      </w:r>
      <w:r w:rsidRPr="0087317F">
        <w:t xml:space="preserve"> настоящих Правил), установленным для соответствующей территориальной зоны, обозначенной на карте градостроительного зонирования (статья 7 настоящих Правил);</w:t>
      </w:r>
    </w:p>
    <w:p w:rsidR="0020009A" w:rsidRPr="0087317F" w:rsidRDefault="0020009A" w:rsidP="005C0084">
      <w:pPr>
        <w:ind w:firstLine="567"/>
        <w:jc w:val="both"/>
      </w:pPr>
      <w:r w:rsidRPr="0087317F">
        <w:t xml:space="preserve">- предельным (минимальным и/или максимальным) размерам земельных участков и предельным параметрам разрешенного строительства, реконструкции объектов капитального строительства (статья 11 настоящих Правил), установленным для </w:t>
      </w:r>
      <w:r w:rsidRPr="0087317F">
        <w:lastRenderedPageBreak/>
        <w:t>соответствующей территориальной зоны, обозначенной на карте градостроительного зонирования (статья 7 настоящих Правил);</w:t>
      </w:r>
    </w:p>
    <w:p w:rsidR="0020009A" w:rsidRPr="0087317F" w:rsidRDefault="0020009A" w:rsidP="005C0084">
      <w:pPr>
        <w:ind w:firstLine="567"/>
        <w:jc w:val="both"/>
      </w:pPr>
      <w:r w:rsidRPr="0087317F">
        <w:t>- условиям ограничений на использование земельных участков и объектов капитального строительства в случаях расположения земельных участков в границах зон с особыми условиями использования территорий (статья 8 настоящих Правил), в том числе в границах зон охраны объектов культурного наследия (статья 9 настоящих Правил).</w:t>
      </w:r>
    </w:p>
    <w:p w:rsidR="0020009A" w:rsidRPr="0087317F" w:rsidRDefault="0020009A" w:rsidP="005C0084">
      <w:pPr>
        <w:ind w:firstLine="567"/>
        <w:jc w:val="both"/>
      </w:pPr>
      <w:r w:rsidRPr="0087317F">
        <w:t>11. При использовании земельных участков помимо требований градостроительных регламентов в соответствии с законодательством подлежат соблюдению:</w:t>
      </w:r>
    </w:p>
    <w:p w:rsidR="0020009A" w:rsidRPr="0087317F" w:rsidRDefault="0020009A" w:rsidP="005C0084">
      <w:pPr>
        <w:ind w:firstLine="567"/>
        <w:jc w:val="both"/>
      </w:pPr>
      <w:r w:rsidRPr="0087317F">
        <w:t>- требования технических регламентов и нормативных правовых актов;</w:t>
      </w:r>
    </w:p>
    <w:p w:rsidR="0020009A" w:rsidRPr="0087317F" w:rsidRDefault="0020009A" w:rsidP="005C0084">
      <w:pPr>
        <w:ind w:firstLine="567"/>
        <w:jc w:val="both"/>
      </w:pPr>
      <w:r w:rsidRPr="0087317F">
        <w:t>- иные документально зафиксированные требования, параметры, ограничения, сервитуты на использование земельных участков, установленные на стадии образования земельных участков, в том числе посредством подготовки документации по планировке территории (проекты планировки, проекты межевания).</w:t>
      </w:r>
    </w:p>
    <w:p w:rsidR="0020009A" w:rsidRPr="0087317F" w:rsidRDefault="0020009A" w:rsidP="005C0084">
      <w:pPr>
        <w:ind w:firstLine="567"/>
        <w:jc w:val="both"/>
      </w:pPr>
      <w:r w:rsidRPr="0087317F">
        <w:t>12. При отсутствии возможности образования земельных участков для использования в соответствии с основными и условно разрешенными видами использования образование земельных участков, подготовка градостроительных планов, выдача разрешений на строительство отдельно для объектов, отнесенных к вспомогательным видам разрешенного использования, не производится, в том числе в случаях, когда для отнесенных к вспомогательным видам разрешенного использования объектов требуется технологическое размещение вне границ земельного участка, разрешенное использование которого они обеспечивают.</w:t>
      </w:r>
    </w:p>
    <w:p w:rsidR="0020009A" w:rsidRPr="0087317F" w:rsidRDefault="0020009A" w:rsidP="005C0084">
      <w:pPr>
        <w:ind w:firstLine="567"/>
        <w:jc w:val="both"/>
      </w:pPr>
      <w:r w:rsidRPr="0087317F">
        <w:t>В случаях, когда для отнесенных к вспомогательным видам разрешенного использования объектов требуется технологическое размещение вне границ земельного участка, разрешенное использование которого они обеспечивают, для ограниченного пользования чужим земельным участком в соответствии с законодательством устанавливается сервитут, в том числе:</w:t>
      </w:r>
    </w:p>
    <w:p w:rsidR="0020009A" w:rsidRPr="0087317F" w:rsidRDefault="0020009A" w:rsidP="005C0084">
      <w:pPr>
        <w:ind w:firstLine="567"/>
        <w:jc w:val="both"/>
      </w:pPr>
      <w:r w:rsidRPr="0087317F">
        <w:t>- для прохода или проезда через земельный участок;</w:t>
      </w:r>
    </w:p>
    <w:p w:rsidR="0020009A" w:rsidRPr="0087317F" w:rsidRDefault="0020009A" w:rsidP="005C0084">
      <w:pPr>
        <w:ind w:firstLine="567"/>
        <w:jc w:val="both"/>
      </w:pPr>
      <w:r w:rsidRPr="0087317F">
        <w:t>- для использования земельного участка в целях прокладки, эксплуатации, ремонта объектов (сетей, сооружений) инженерно-технического обеспечения, в том числе коммунальных, инженерных, электрических и других линий и сетей, а также объектов транспортной инфраструктуры;</w:t>
      </w:r>
    </w:p>
    <w:p w:rsidR="0020009A" w:rsidRPr="0087317F" w:rsidRDefault="0020009A" w:rsidP="005C0084">
      <w:pPr>
        <w:ind w:firstLine="567"/>
        <w:jc w:val="both"/>
      </w:pPr>
      <w:r w:rsidRPr="0087317F">
        <w:t>- для временного пользования земельным участком в целях проведения строительных, изыскательских, исследовательских и других работ.</w:t>
      </w:r>
    </w:p>
    <w:p w:rsidR="0020009A" w:rsidRDefault="0020009A" w:rsidP="005C0084">
      <w:pPr>
        <w:ind w:firstLine="567"/>
        <w:jc w:val="both"/>
      </w:pPr>
      <w:r w:rsidRPr="0087317F">
        <w:t xml:space="preserve">13. Принятые до вступления в силу настоящих Правил нормативные правовые акты органов местного самоуправления </w:t>
      </w:r>
      <w:r>
        <w:t>Тернейского</w:t>
      </w:r>
      <w:r w:rsidRPr="0087317F">
        <w:t xml:space="preserve"> муниципального района по вопросам, касающимся землепользования и застройки, применяются постольку, поскольку они не противоречат настоящим Правилам.</w:t>
      </w:r>
    </w:p>
    <w:p w:rsidR="0020009A" w:rsidRPr="0087317F" w:rsidRDefault="0020009A" w:rsidP="005C0084">
      <w:pPr>
        <w:ind w:firstLine="567"/>
        <w:jc w:val="both"/>
      </w:pPr>
    </w:p>
    <w:p w:rsidR="0020009A" w:rsidRPr="00A57E58" w:rsidRDefault="0020009A" w:rsidP="005C0084">
      <w:pPr>
        <w:jc w:val="center"/>
        <w:rPr>
          <w:b/>
        </w:rPr>
      </w:pPr>
      <w:r w:rsidRPr="00A57E58">
        <w:rPr>
          <w:b/>
        </w:rPr>
        <w:t>Статья 2. Изменение видов разрешенного использования земельных участков и объектов капитального строительства физическими и юридическими лицами</w:t>
      </w:r>
    </w:p>
    <w:p w:rsidR="0020009A" w:rsidRPr="0087317F" w:rsidRDefault="0020009A" w:rsidP="005C0084">
      <w:pPr>
        <w:ind w:firstLine="567"/>
        <w:jc w:val="both"/>
      </w:pPr>
      <w:r w:rsidRPr="0087317F">
        <w:t>1. Изменение видов разрешенного использования земельных участков и объектов капитального строительства физическими и юридическими лицами осуществляется в рамках градостроительного регламента в соответствии со статьями 36, 37, 39 Градостроительного кодекса Российской Федерации.</w:t>
      </w:r>
    </w:p>
    <w:p w:rsidR="0020009A" w:rsidRPr="0087317F" w:rsidRDefault="0020009A" w:rsidP="005C0084">
      <w:pPr>
        <w:ind w:firstLine="567"/>
        <w:jc w:val="both"/>
      </w:pPr>
      <w:r w:rsidRPr="0087317F">
        <w:t>2.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согласований.</w:t>
      </w:r>
    </w:p>
    <w:p w:rsidR="0020009A" w:rsidRPr="0087317F" w:rsidRDefault="0020009A" w:rsidP="005C0084">
      <w:pPr>
        <w:ind w:firstLine="567"/>
        <w:jc w:val="both"/>
      </w:pPr>
      <w:r w:rsidRPr="0087317F">
        <w:t>3.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rsidR="0020009A" w:rsidRDefault="0020009A" w:rsidP="005C0084">
      <w:pPr>
        <w:ind w:firstLine="567"/>
        <w:jc w:val="both"/>
      </w:pPr>
      <w:r w:rsidRPr="0087317F">
        <w:t>4. Выбор вида разрешенного использования и размещение объекта капитального строительства федерального, регионального, местного значения, объекта инженерно-технического обеспечения, объекта социальной сферы (в том числе объекта образования, здравоохранения, бытового обслуживания), для расположения которого требуется отдельный земельный участок, осуществляется в соответствии с документами территориального планирования и документацией по планировке территории.</w:t>
      </w:r>
    </w:p>
    <w:p w:rsidR="0020009A" w:rsidRPr="0087317F" w:rsidRDefault="0020009A" w:rsidP="005C0084">
      <w:pPr>
        <w:ind w:firstLine="567"/>
        <w:jc w:val="both"/>
      </w:pPr>
    </w:p>
    <w:p w:rsidR="0020009A" w:rsidRPr="00A57E58" w:rsidRDefault="0020009A" w:rsidP="005C0084">
      <w:pPr>
        <w:jc w:val="center"/>
        <w:rPr>
          <w:b/>
        </w:rPr>
      </w:pPr>
      <w:r w:rsidRPr="00A57E58">
        <w:rPr>
          <w:b/>
        </w:rPr>
        <w:t>Статья 3. Подготовка документации по планировке территории органами местного самоуправления</w:t>
      </w:r>
    </w:p>
    <w:p w:rsidR="0020009A" w:rsidRDefault="0020009A" w:rsidP="005C0084">
      <w:pPr>
        <w:ind w:firstLine="567"/>
        <w:jc w:val="both"/>
      </w:pPr>
      <w:r w:rsidRPr="0087317F">
        <w:t xml:space="preserve">Подготовка документации по планировке территории осуществляется в соответствии с Градостроительным кодексом РФ, законами и иными нормативными правовыми актами </w:t>
      </w:r>
      <w:r>
        <w:t>Приморского</w:t>
      </w:r>
      <w:r w:rsidRPr="0087317F">
        <w:t xml:space="preserve"> края, нормативными правовыми актами администрации </w:t>
      </w:r>
      <w:r>
        <w:t>Тернейского</w:t>
      </w:r>
      <w:r w:rsidRPr="0087317F">
        <w:t xml:space="preserve"> муниципального района </w:t>
      </w:r>
      <w:r w:rsidRPr="00CD728C">
        <w:t>Приморского края</w:t>
      </w:r>
      <w:r w:rsidRPr="0087317F">
        <w:t>.</w:t>
      </w:r>
    </w:p>
    <w:p w:rsidR="0020009A" w:rsidRPr="0087317F" w:rsidRDefault="0020009A" w:rsidP="005C0084">
      <w:pPr>
        <w:ind w:firstLine="567"/>
        <w:jc w:val="both"/>
      </w:pPr>
    </w:p>
    <w:p w:rsidR="0020009A" w:rsidRPr="00A57E58" w:rsidRDefault="0020009A" w:rsidP="005C0084">
      <w:pPr>
        <w:jc w:val="center"/>
        <w:rPr>
          <w:b/>
        </w:rPr>
      </w:pPr>
      <w:r w:rsidRPr="00A57E58">
        <w:rPr>
          <w:b/>
        </w:rPr>
        <w:t xml:space="preserve">Статья 4. Проведение </w:t>
      </w:r>
      <w:r>
        <w:rPr>
          <w:b/>
        </w:rPr>
        <w:t>о</w:t>
      </w:r>
      <w:r w:rsidRPr="00C21C6C">
        <w:rPr>
          <w:b/>
        </w:rPr>
        <w:t>бщественны</w:t>
      </w:r>
      <w:r>
        <w:rPr>
          <w:b/>
        </w:rPr>
        <w:t>х</w:t>
      </w:r>
      <w:r w:rsidRPr="00C21C6C">
        <w:rPr>
          <w:b/>
        </w:rPr>
        <w:t xml:space="preserve"> обсуждени</w:t>
      </w:r>
      <w:r>
        <w:rPr>
          <w:b/>
        </w:rPr>
        <w:t>й</w:t>
      </w:r>
      <w:r w:rsidRPr="00C21C6C">
        <w:rPr>
          <w:b/>
        </w:rPr>
        <w:t>, публичны</w:t>
      </w:r>
      <w:r>
        <w:rPr>
          <w:b/>
        </w:rPr>
        <w:t>х</w:t>
      </w:r>
      <w:r w:rsidRPr="00C21C6C">
        <w:rPr>
          <w:b/>
        </w:rPr>
        <w:t xml:space="preserve"> слушани</w:t>
      </w:r>
      <w:r>
        <w:rPr>
          <w:b/>
        </w:rPr>
        <w:t>й</w:t>
      </w:r>
      <w:r w:rsidRPr="00C21C6C">
        <w:rPr>
          <w:b/>
        </w:rPr>
        <w:t xml:space="preserve"> </w:t>
      </w:r>
      <w:r w:rsidRPr="00A57E58">
        <w:rPr>
          <w:b/>
        </w:rPr>
        <w:t>по вопросам землепользования и застройки</w:t>
      </w:r>
    </w:p>
    <w:p w:rsidR="0020009A" w:rsidRPr="009B50A9" w:rsidRDefault="0020009A" w:rsidP="005C0084">
      <w:pPr>
        <w:ind w:firstLine="567"/>
        <w:jc w:val="both"/>
        <w:rPr>
          <w:color w:val="FF0000"/>
        </w:rPr>
      </w:pPr>
      <w:r w:rsidRPr="00C21C6C">
        <w:t>Проведение общественных обсуждений, публичных слушаний по вопросам землепользования и застройки осуществляется в соответствии</w:t>
      </w:r>
      <w:r w:rsidRPr="009B50A9">
        <w:rPr>
          <w:color w:val="FF0000"/>
        </w:rPr>
        <w:t xml:space="preserve"> </w:t>
      </w:r>
      <w:r w:rsidRPr="00C21C6C">
        <w:t>со статьей 5_1 Градостроительного кодекса Российской Федерации.</w:t>
      </w:r>
    </w:p>
    <w:p w:rsidR="0020009A" w:rsidRPr="0087317F" w:rsidRDefault="0020009A" w:rsidP="005C0084">
      <w:pPr>
        <w:ind w:firstLine="567"/>
        <w:jc w:val="both"/>
      </w:pPr>
    </w:p>
    <w:p w:rsidR="0020009A" w:rsidRPr="00B1449D" w:rsidRDefault="0020009A" w:rsidP="005C0084">
      <w:pPr>
        <w:jc w:val="center"/>
        <w:rPr>
          <w:b/>
        </w:rPr>
      </w:pPr>
      <w:r w:rsidRPr="00B1449D">
        <w:rPr>
          <w:b/>
        </w:rPr>
        <w:t xml:space="preserve">Статья 5. Внесение изменений в </w:t>
      </w:r>
      <w:r>
        <w:rPr>
          <w:b/>
        </w:rPr>
        <w:t>настоящие Правила</w:t>
      </w:r>
    </w:p>
    <w:p w:rsidR="0020009A" w:rsidRDefault="0020009A" w:rsidP="005C0084">
      <w:pPr>
        <w:ind w:firstLine="567"/>
        <w:jc w:val="both"/>
      </w:pPr>
      <w:r w:rsidRPr="0087317F">
        <w:t>Внесение изменений в настоящие Правила осуществляется в соответствии с Градостроительным кодексом Российской Федерации и иными нормативными правовыми актами.</w:t>
      </w:r>
    </w:p>
    <w:p w:rsidR="0020009A" w:rsidRPr="0087317F" w:rsidRDefault="0020009A" w:rsidP="005C0084">
      <w:pPr>
        <w:ind w:firstLine="567"/>
        <w:jc w:val="both"/>
      </w:pPr>
    </w:p>
    <w:p w:rsidR="0020009A" w:rsidRDefault="0020009A" w:rsidP="005C0084">
      <w:pPr>
        <w:jc w:val="center"/>
        <w:rPr>
          <w:b/>
        </w:rPr>
      </w:pPr>
      <w:r w:rsidRPr="00B1449D">
        <w:rPr>
          <w:b/>
        </w:rPr>
        <w:t>Статья 6. Регулирование иных вопросов землепользования и застройки</w:t>
      </w:r>
    </w:p>
    <w:p w:rsidR="0020009A" w:rsidRPr="009B50A9" w:rsidRDefault="0020009A" w:rsidP="005C0084">
      <w:pPr>
        <w:ind w:firstLine="567"/>
        <w:jc w:val="both"/>
        <w:rPr>
          <w:color w:val="FF0000"/>
        </w:rPr>
      </w:pPr>
      <w:r w:rsidRPr="00C21C6C">
        <w:t>Использование земельных участков и объектов капитального строительства, не соответствующих градостроительному регламенту</w:t>
      </w:r>
      <w:r>
        <w:t>.</w:t>
      </w:r>
      <w:r w:rsidRPr="00C21C6C">
        <w:t xml:space="preserve"> Земельные участки, объекты капитального строительства, образованные, созданные в установленном порядке до введения в действие настоящих Правил и расположенные на территориях, для которых установлен соответствующий градостроительный регламент и на которые распространяется действие указанного градостроительного регламента, являются несоответствующими градостроительному регламенту, в случаях, когда:</w:t>
      </w:r>
    </w:p>
    <w:p w:rsidR="0020009A" w:rsidRPr="0025690C" w:rsidRDefault="0020009A" w:rsidP="00E85472">
      <w:pPr>
        <w:pStyle w:val="ac"/>
        <w:numPr>
          <w:ilvl w:val="0"/>
          <w:numId w:val="2"/>
        </w:numPr>
        <w:ind w:left="0" w:firstLine="567"/>
        <w:jc w:val="both"/>
      </w:pPr>
      <w:r>
        <w:t xml:space="preserve"> </w:t>
      </w:r>
      <w:r w:rsidRPr="0025690C">
        <w:t>существующие виды использования земельных участков и объектов капитального строительства не соответствуют указанным в градостроительном регламенте соответствующей территориальной зоны видам разрешённого использования земельных участков и объектов капитального строительства;</w:t>
      </w:r>
    </w:p>
    <w:p w:rsidR="0020009A" w:rsidRPr="0025690C" w:rsidRDefault="0020009A" w:rsidP="00E85472">
      <w:pPr>
        <w:pStyle w:val="ac"/>
        <w:numPr>
          <w:ilvl w:val="0"/>
          <w:numId w:val="2"/>
        </w:numPr>
        <w:ind w:left="0" w:firstLine="567"/>
        <w:jc w:val="both"/>
      </w:pPr>
      <w:r>
        <w:t xml:space="preserve"> </w:t>
      </w:r>
      <w:r w:rsidRPr="0025690C">
        <w:t>существующие виды использования земельных участков и объектов капитального строительства соответствуют указанным в градостроительном регламенте соответствующей территориальной зоны видам разрешённого использования земельных участков и объектов капитального строительства, но одновременно данные участки и объекты расположены в границах зон с особыми условиями использования территории, в пределах которых указанные виды использования земельных участков и объектов капитального строительства не допускаются;</w:t>
      </w:r>
    </w:p>
    <w:p w:rsidR="0020009A" w:rsidRPr="0025690C" w:rsidRDefault="0020009A" w:rsidP="00E85472">
      <w:pPr>
        <w:pStyle w:val="ac"/>
        <w:numPr>
          <w:ilvl w:val="0"/>
          <w:numId w:val="2"/>
        </w:numPr>
        <w:ind w:left="0" w:firstLine="567"/>
        <w:jc w:val="both"/>
      </w:pPr>
      <w:r>
        <w:t xml:space="preserve"> </w:t>
      </w:r>
      <w:r w:rsidRPr="0025690C">
        <w:t>существующие параметры объектов капитального строительства не соответствуют предельным параметрам разрешённого строительства, реконструкции объектов капитального строительства, указанным в градостроительном регламенте соответствующей территориальной зоны;</w:t>
      </w:r>
    </w:p>
    <w:p w:rsidR="0020009A" w:rsidRPr="0025690C" w:rsidRDefault="0020009A" w:rsidP="00E85472">
      <w:pPr>
        <w:pStyle w:val="ac"/>
        <w:numPr>
          <w:ilvl w:val="0"/>
          <w:numId w:val="2"/>
        </w:numPr>
        <w:ind w:left="0" w:firstLine="567"/>
        <w:jc w:val="both"/>
      </w:pPr>
      <w:r>
        <w:t xml:space="preserve"> </w:t>
      </w:r>
      <w:r w:rsidRPr="0025690C">
        <w:t>существующие параметры объектов капитального строительства соответствуют предельным параметрам разрешённого строительства, реконструкции объектов капитального строительства, указанным в градостроительном регламенте соответствующей территориальной зоны, но одновременно данные объекты расположены в границах зон с особыми условиями использования территории, в пределах которых размещение объектов капитального строительства, имеющих указанные параметры, не допускается.</w:t>
      </w:r>
    </w:p>
    <w:p w:rsidR="0020009A" w:rsidRDefault="0020009A">
      <w:pPr>
        <w:rPr>
          <w:b/>
          <w:sz w:val="28"/>
          <w:szCs w:val="28"/>
        </w:rPr>
      </w:pPr>
      <w:r>
        <w:rPr>
          <w:b/>
          <w:sz w:val="28"/>
          <w:szCs w:val="28"/>
        </w:rPr>
        <w:br w:type="page"/>
      </w:r>
    </w:p>
    <w:p w:rsidR="0020009A" w:rsidRPr="00D7655E" w:rsidRDefault="0020009A" w:rsidP="005C0084">
      <w:pPr>
        <w:shd w:val="clear" w:color="auto" w:fill="FFFFFF"/>
        <w:jc w:val="center"/>
        <w:rPr>
          <w:b/>
          <w:sz w:val="28"/>
          <w:szCs w:val="28"/>
        </w:rPr>
      </w:pPr>
      <w:r w:rsidRPr="00D7655E">
        <w:rPr>
          <w:b/>
          <w:sz w:val="28"/>
          <w:szCs w:val="28"/>
        </w:rPr>
        <w:t>Глава 2</w:t>
      </w:r>
    </w:p>
    <w:p w:rsidR="0020009A" w:rsidRPr="00D7655E" w:rsidRDefault="0020009A" w:rsidP="005C0084">
      <w:pPr>
        <w:shd w:val="clear" w:color="auto" w:fill="FFFFFF"/>
        <w:jc w:val="center"/>
        <w:rPr>
          <w:b/>
          <w:sz w:val="28"/>
          <w:szCs w:val="28"/>
        </w:rPr>
      </w:pPr>
      <w:r w:rsidRPr="00D7655E">
        <w:rPr>
          <w:b/>
          <w:sz w:val="28"/>
          <w:szCs w:val="28"/>
        </w:rPr>
        <w:t>КАРТА ГРАДОСТРОИТЕЛЬНОГО ЗОНИРОВАНИЯ,</w:t>
      </w:r>
    </w:p>
    <w:p w:rsidR="0020009A" w:rsidRPr="00D7655E" w:rsidRDefault="0020009A" w:rsidP="005C0084">
      <w:pPr>
        <w:shd w:val="clear" w:color="auto" w:fill="FFFFFF"/>
        <w:jc w:val="center"/>
        <w:rPr>
          <w:b/>
          <w:sz w:val="28"/>
          <w:szCs w:val="28"/>
        </w:rPr>
      </w:pPr>
      <w:r w:rsidRPr="00D7655E">
        <w:rPr>
          <w:b/>
          <w:sz w:val="28"/>
          <w:szCs w:val="28"/>
        </w:rPr>
        <w:t xml:space="preserve">КАРТА ГРАНИЦ ЗОН С ОСОБЫМИ УСЛОВИЯМИ ИСПОЛЬЗОВАНИЯ ТЕРРИТОРИЙ, </w:t>
      </w:r>
      <w:r>
        <w:rPr>
          <w:b/>
          <w:sz w:val="28"/>
          <w:szCs w:val="28"/>
        </w:rPr>
        <w:t xml:space="preserve"> </w:t>
      </w:r>
      <w:r w:rsidRPr="00D7655E">
        <w:rPr>
          <w:b/>
          <w:sz w:val="28"/>
          <w:szCs w:val="28"/>
        </w:rPr>
        <w:t>КАРТА ГРАНИЦ ТЕРРИТОРИЙ ОБЪЕКТОВ</w:t>
      </w:r>
      <w:r>
        <w:rPr>
          <w:b/>
          <w:sz w:val="28"/>
          <w:szCs w:val="28"/>
        </w:rPr>
        <w:t xml:space="preserve"> </w:t>
      </w:r>
      <w:r w:rsidRPr="00D7655E">
        <w:rPr>
          <w:b/>
          <w:sz w:val="28"/>
          <w:szCs w:val="28"/>
        </w:rPr>
        <w:t>КУЛЬТУРНОГО НАСЛЕДИЯ.</w:t>
      </w:r>
    </w:p>
    <w:p w:rsidR="0020009A" w:rsidRPr="00D7655E" w:rsidRDefault="0020009A" w:rsidP="005C0084">
      <w:pPr>
        <w:ind w:firstLine="567"/>
        <w:jc w:val="both"/>
      </w:pPr>
    </w:p>
    <w:p w:rsidR="0020009A" w:rsidRPr="00D7655E" w:rsidRDefault="0020009A" w:rsidP="005C0084">
      <w:pPr>
        <w:widowControl w:val="0"/>
        <w:adjustRightInd w:val="0"/>
        <w:jc w:val="center"/>
        <w:rPr>
          <w:rFonts w:eastAsia="SimSun"/>
          <w:b/>
          <w:bCs/>
          <w:lang w:eastAsia="zh-CN"/>
        </w:rPr>
      </w:pPr>
      <w:r w:rsidRPr="00D7655E">
        <w:rPr>
          <w:rFonts w:eastAsia="SimSun"/>
          <w:b/>
          <w:bCs/>
          <w:lang w:eastAsia="zh-CN"/>
        </w:rPr>
        <w:t xml:space="preserve">Статья 7. Карта градостроительного зонирования территории </w:t>
      </w:r>
      <w:r w:rsidRPr="00C26919">
        <w:rPr>
          <w:rFonts w:eastAsia="SimSun"/>
          <w:b/>
          <w:bCs/>
          <w:lang w:eastAsia="zh-CN"/>
        </w:rPr>
        <w:t>Единкинского</w:t>
      </w:r>
      <w:r w:rsidRPr="00D7655E">
        <w:rPr>
          <w:rFonts w:eastAsia="SimSun"/>
          <w:b/>
          <w:bCs/>
          <w:lang w:eastAsia="zh-CN"/>
        </w:rPr>
        <w:t xml:space="preserve"> сельского поселения </w:t>
      </w:r>
    </w:p>
    <w:p w:rsidR="0020009A" w:rsidRPr="00D7655E" w:rsidRDefault="0020009A" w:rsidP="008A5FF0">
      <w:pPr>
        <w:widowControl w:val="0"/>
        <w:adjustRightInd w:val="0"/>
        <w:ind w:firstLine="540"/>
        <w:jc w:val="both"/>
      </w:pPr>
      <w:r w:rsidRPr="00D7655E">
        <w:t xml:space="preserve">На карте градостроительного зонирования территории </w:t>
      </w:r>
      <w:r w:rsidRPr="00C26919">
        <w:t>Единкинского</w:t>
      </w:r>
      <w:r w:rsidRPr="00D7655E">
        <w:rPr>
          <w:color w:val="000000"/>
        </w:rPr>
        <w:t xml:space="preserve"> сельского поселения </w:t>
      </w:r>
      <w:r w:rsidRPr="00D7655E">
        <w:rPr>
          <w:bCs/>
        </w:rPr>
        <w:t xml:space="preserve">в соответствии с Приказом Министерства экономического развития РФ от 7 декабря </w:t>
      </w:r>
      <w:smartTag w:uri="urn:schemas-microsoft-com:office:smarttags" w:element="metricconverter">
        <w:smartTagPr>
          <w:attr w:name="ProductID" w:val="2016 г"/>
        </w:smartTagPr>
        <w:r w:rsidRPr="00D7655E">
          <w:rPr>
            <w:bCs/>
          </w:rPr>
          <w:t>2016 г</w:t>
        </w:r>
      </w:smartTag>
      <w:r w:rsidRPr="00D7655E">
        <w:rPr>
          <w:bCs/>
        </w:rPr>
        <w:t xml:space="preserve">. N 793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w:t>
      </w:r>
      <w:r w:rsidRPr="00D7655E">
        <w:t xml:space="preserve">принята следующая структура и кодировка территориальных зон: </w:t>
      </w:r>
    </w:p>
    <w:p w:rsidR="0020009A" w:rsidRPr="00D7655E" w:rsidRDefault="0020009A" w:rsidP="005C0084">
      <w:pPr>
        <w:widowControl w:val="0"/>
        <w:adjustRightInd w:val="0"/>
        <w:ind w:firstLine="540"/>
        <w:jc w:val="right"/>
      </w:pPr>
      <w:r w:rsidRPr="00D7655E">
        <w:t>Таблица 1</w:t>
      </w:r>
    </w:p>
    <w:tbl>
      <w:tblPr>
        <w:tblW w:w="9356" w:type="dxa"/>
        <w:tblInd w:w="108" w:type="dxa"/>
        <w:tblLayout w:type="fixed"/>
        <w:tblLook w:val="0000"/>
      </w:tblPr>
      <w:tblGrid>
        <w:gridCol w:w="1800"/>
        <w:gridCol w:w="7556"/>
      </w:tblGrid>
      <w:tr w:rsidR="0020009A" w:rsidRPr="00D7655E" w:rsidTr="007B1F64">
        <w:trPr>
          <w:cantSplit/>
        </w:trPr>
        <w:tc>
          <w:tcPr>
            <w:tcW w:w="1800"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jc w:val="center"/>
            </w:pPr>
            <w:r w:rsidRPr="008A5FF0">
              <w:rPr>
                <w:sz w:val="22"/>
                <w:szCs w:val="22"/>
              </w:rPr>
              <w:t>Кодовое</w:t>
            </w:r>
          </w:p>
          <w:p w:rsidR="0020009A" w:rsidRPr="008A5FF0" w:rsidRDefault="0020009A" w:rsidP="007B1F64">
            <w:pPr>
              <w:widowControl w:val="0"/>
              <w:adjustRightInd w:val="0"/>
              <w:jc w:val="center"/>
            </w:pPr>
            <w:r w:rsidRPr="008A5FF0">
              <w:rPr>
                <w:sz w:val="22"/>
                <w:szCs w:val="22"/>
              </w:rPr>
              <w:t>обозначение</w:t>
            </w:r>
          </w:p>
        </w:tc>
        <w:tc>
          <w:tcPr>
            <w:tcW w:w="7556" w:type="dxa"/>
            <w:tcBorders>
              <w:top w:val="single" w:sz="4" w:space="0" w:color="auto"/>
              <w:left w:val="single" w:sz="4" w:space="0" w:color="auto"/>
              <w:bottom w:val="single" w:sz="4" w:space="0" w:color="auto"/>
              <w:right w:val="single" w:sz="4" w:space="0" w:color="auto"/>
            </w:tcBorders>
            <w:vAlign w:val="center"/>
          </w:tcPr>
          <w:p w:rsidR="0020009A" w:rsidRPr="008A5FF0" w:rsidRDefault="0020009A" w:rsidP="007B1F64">
            <w:pPr>
              <w:widowControl w:val="0"/>
              <w:adjustRightInd w:val="0"/>
              <w:ind w:firstLine="540"/>
              <w:jc w:val="both"/>
            </w:pPr>
            <w:r w:rsidRPr="008A5FF0">
              <w:rPr>
                <w:sz w:val="22"/>
                <w:szCs w:val="22"/>
              </w:rPr>
              <w:t>Наименование</w:t>
            </w:r>
          </w:p>
        </w:tc>
      </w:tr>
      <w:tr w:rsidR="0020009A" w:rsidRPr="00D7655E" w:rsidTr="007B1F64">
        <w:trPr>
          <w:cantSplit/>
        </w:trPr>
        <w:tc>
          <w:tcPr>
            <w:tcW w:w="1800"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ind w:firstLine="540"/>
              <w:jc w:val="both"/>
              <w:rPr>
                <w:b/>
              </w:rPr>
            </w:pPr>
            <w:r w:rsidRPr="008A5FF0">
              <w:rPr>
                <w:b/>
                <w:sz w:val="22"/>
                <w:szCs w:val="22"/>
              </w:rPr>
              <w:t>Ж</w:t>
            </w:r>
          </w:p>
        </w:tc>
        <w:tc>
          <w:tcPr>
            <w:tcW w:w="7556" w:type="dxa"/>
            <w:tcBorders>
              <w:top w:val="single" w:sz="4" w:space="0" w:color="auto"/>
              <w:left w:val="single" w:sz="4" w:space="0" w:color="auto"/>
              <w:bottom w:val="single" w:sz="4" w:space="0" w:color="auto"/>
              <w:right w:val="single" w:sz="4" w:space="0" w:color="auto"/>
            </w:tcBorders>
            <w:vAlign w:val="center"/>
          </w:tcPr>
          <w:p w:rsidR="0020009A" w:rsidRPr="008A5FF0" w:rsidRDefault="0020009A" w:rsidP="007B1F64">
            <w:pPr>
              <w:widowControl w:val="0"/>
              <w:adjustRightInd w:val="0"/>
              <w:jc w:val="both"/>
              <w:rPr>
                <w:b/>
              </w:rPr>
            </w:pPr>
            <w:r w:rsidRPr="008A5FF0">
              <w:rPr>
                <w:b/>
                <w:sz w:val="22"/>
                <w:szCs w:val="22"/>
              </w:rPr>
              <w:t>Жилые зоны</w:t>
            </w:r>
          </w:p>
        </w:tc>
      </w:tr>
      <w:tr w:rsidR="0020009A" w:rsidRPr="00D7655E" w:rsidTr="007B1F64">
        <w:tc>
          <w:tcPr>
            <w:tcW w:w="1800" w:type="dxa"/>
            <w:tcBorders>
              <w:top w:val="single" w:sz="4" w:space="0" w:color="auto"/>
              <w:left w:val="single" w:sz="4" w:space="0" w:color="auto"/>
              <w:bottom w:val="single" w:sz="4" w:space="0" w:color="auto"/>
              <w:right w:val="single" w:sz="4" w:space="0" w:color="auto"/>
            </w:tcBorders>
          </w:tcPr>
          <w:p w:rsidR="0020009A" w:rsidRPr="008A5FF0" w:rsidRDefault="003D1C9E" w:rsidP="007B1F64">
            <w:pPr>
              <w:widowControl w:val="0"/>
              <w:adjustRightInd w:val="0"/>
              <w:ind w:firstLine="540"/>
              <w:jc w:val="both"/>
            </w:pPr>
            <w:hyperlink w:anchor="Ж3" w:history="1">
              <w:r w:rsidR="0020009A" w:rsidRPr="008A5FF0">
                <w:rPr>
                  <w:sz w:val="22"/>
                  <w:szCs w:val="22"/>
                </w:rPr>
                <w:t>Ж1</w:t>
              </w:r>
            </w:hyperlink>
          </w:p>
        </w:tc>
        <w:tc>
          <w:tcPr>
            <w:tcW w:w="7556"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jc w:val="both"/>
            </w:pPr>
            <w:r w:rsidRPr="008A5FF0">
              <w:rPr>
                <w:sz w:val="22"/>
                <w:szCs w:val="22"/>
              </w:rPr>
              <w:t>Зона застройки индивидуальными жилыми домами</w:t>
            </w:r>
          </w:p>
        </w:tc>
      </w:tr>
      <w:tr w:rsidR="0020009A" w:rsidRPr="00D7655E" w:rsidTr="007B1F64">
        <w:tc>
          <w:tcPr>
            <w:tcW w:w="1800"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ind w:firstLine="540"/>
              <w:jc w:val="both"/>
              <w:rPr>
                <w:b/>
              </w:rPr>
            </w:pPr>
            <w:r w:rsidRPr="008A5FF0">
              <w:rPr>
                <w:b/>
                <w:sz w:val="22"/>
                <w:szCs w:val="22"/>
              </w:rPr>
              <w:t>О</w:t>
            </w:r>
          </w:p>
        </w:tc>
        <w:tc>
          <w:tcPr>
            <w:tcW w:w="7556"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jc w:val="both"/>
              <w:rPr>
                <w:b/>
              </w:rPr>
            </w:pPr>
            <w:r w:rsidRPr="008A5FF0">
              <w:rPr>
                <w:b/>
                <w:sz w:val="22"/>
                <w:szCs w:val="22"/>
              </w:rPr>
              <w:t>Общественно деловые зоны</w:t>
            </w:r>
          </w:p>
        </w:tc>
      </w:tr>
      <w:tr w:rsidR="0020009A" w:rsidRPr="00D7655E" w:rsidTr="007B1F64">
        <w:tc>
          <w:tcPr>
            <w:tcW w:w="1800"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ind w:firstLine="540"/>
              <w:jc w:val="both"/>
            </w:pPr>
            <w:r w:rsidRPr="008A5FF0">
              <w:rPr>
                <w:sz w:val="22"/>
                <w:szCs w:val="22"/>
              </w:rPr>
              <w:t>О1</w:t>
            </w:r>
          </w:p>
        </w:tc>
        <w:tc>
          <w:tcPr>
            <w:tcW w:w="7556"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jc w:val="both"/>
            </w:pPr>
            <w:r w:rsidRPr="008A5FF0">
              <w:rPr>
                <w:sz w:val="22"/>
                <w:szCs w:val="22"/>
              </w:rPr>
              <w:t>Зона делового общественного и коммерческого назначения</w:t>
            </w:r>
          </w:p>
        </w:tc>
      </w:tr>
      <w:tr w:rsidR="0020009A" w:rsidRPr="00D7655E" w:rsidTr="007B1F64">
        <w:tc>
          <w:tcPr>
            <w:tcW w:w="1800"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ind w:firstLine="540"/>
              <w:jc w:val="both"/>
              <w:rPr>
                <w:b/>
              </w:rPr>
            </w:pPr>
            <w:r w:rsidRPr="008A5FF0">
              <w:rPr>
                <w:b/>
                <w:sz w:val="22"/>
                <w:szCs w:val="22"/>
              </w:rPr>
              <w:t>Р</w:t>
            </w:r>
          </w:p>
        </w:tc>
        <w:tc>
          <w:tcPr>
            <w:tcW w:w="7556"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jc w:val="both"/>
              <w:rPr>
                <w:b/>
              </w:rPr>
            </w:pPr>
            <w:r w:rsidRPr="008A5FF0">
              <w:rPr>
                <w:b/>
                <w:sz w:val="22"/>
                <w:szCs w:val="22"/>
              </w:rPr>
              <w:t xml:space="preserve">Зона рекреационного назначения </w:t>
            </w:r>
          </w:p>
        </w:tc>
      </w:tr>
      <w:tr w:rsidR="0020009A" w:rsidRPr="00D7655E" w:rsidTr="007B1F64">
        <w:tc>
          <w:tcPr>
            <w:tcW w:w="1800"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ind w:firstLine="540"/>
              <w:jc w:val="both"/>
            </w:pPr>
            <w:r w:rsidRPr="008A5FF0">
              <w:rPr>
                <w:sz w:val="22"/>
                <w:szCs w:val="22"/>
              </w:rPr>
              <w:t>Р1</w:t>
            </w:r>
          </w:p>
        </w:tc>
        <w:tc>
          <w:tcPr>
            <w:tcW w:w="7556"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jc w:val="both"/>
            </w:pPr>
            <w:r w:rsidRPr="008A5FF0">
              <w:rPr>
                <w:sz w:val="22"/>
                <w:szCs w:val="22"/>
              </w:rPr>
              <w:t>Зона размещения объектов отдыха</w:t>
            </w:r>
          </w:p>
        </w:tc>
      </w:tr>
      <w:tr w:rsidR="0020009A" w:rsidRPr="00D7655E" w:rsidTr="007B1F64">
        <w:tc>
          <w:tcPr>
            <w:tcW w:w="1800"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ind w:firstLine="540"/>
              <w:jc w:val="both"/>
            </w:pPr>
            <w:r w:rsidRPr="008A5FF0">
              <w:rPr>
                <w:sz w:val="22"/>
                <w:szCs w:val="22"/>
              </w:rPr>
              <w:t>Р2</w:t>
            </w:r>
          </w:p>
        </w:tc>
        <w:tc>
          <w:tcPr>
            <w:tcW w:w="7556"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jc w:val="both"/>
            </w:pPr>
            <w:r w:rsidRPr="008A5FF0">
              <w:rPr>
                <w:sz w:val="22"/>
                <w:szCs w:val="22"/>
              </w:rPr>
              <w:t>Зона лесов</w:t>
            </w:r>
          </w:p>
        </w:tc>
      </w:tr>
      <w:tr w:rsidR="0020009A" w:rsidRPr="00D7655E" w:rsidTr="007B1F64">
        <w:tc>
          <w:tcPr>
            <w:tcW w:w="1800"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ind w:firstLine="540"/>
              <w:jc w:val="both"/>
              <w:rPr>
                <w:b/>
              </w:rPr>
            </w:pPr>
            <w:r w:rsidRPr="008A5FF0">
              <w:rPr>
                <w:b/>
                <w:sz w:val="22"/>
                <w:szCs w:val="22"/>
              </w:rPr>
              <w:t>И</w:t>
            </w:r>
          </w:p>
        </w:tc>
        <w:tc>
          <w:tcPr>
            <w:tcW w:w="7556"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jc w:val="both"/>
              <w:rPr>
                <w:b/>
              </w:rPr>
            </w:pPr>
            <w:r w:rsidRPr="008A5FF0">
              <w:rPr>
                <w:b/>
                <w:sz w:val="22"/>
                <w:szCs w:val="22"/>
              </w:rPr>
              <w:t>Зоны инженерной инфраструктуры</w:t>
            </w:r>
          </w:p>
        </w:tc>
      </w:tr>
      <w:tr w:rsidR="0020009A" w:rsidRPr="00D7655E" w:rsidTr="007B1F64">
        <w:tc>
          <w:tcPr>
            <w:tcW w:w="1800"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ind w:firstLine="540"/>
              <w:jc w:val="both"/>
              <w:rPr>
                <w:b/>
              </w:rPr>
            </w:pPr>
            <w:r w:rsidRPr="008A5FF0">
              <w:rPr>
                <w:b/>
                <w:sz w:val="22"/>
                <w:szCs w:val="22"/>
              </w:rPr>
              <w:t>Т</w:t>
            </w:r>
          </w:p>
        </w:tc>
        <w:tc>
          <w:tcPr>
            <w:tcW w:w="7556"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jc w:val="both"/>
              <w:rPr>
                <w:b/>
              </w:rPr>
            </w:pPr>
            <w:r w:rsidRPr="008A5FF0">
              <w:rPr>
                <w:b/>
                <w:sz w:val="22"/>
                <w:szCs w:val="22"/>
              </w:rPr>
              <w:t>Зона транспортной инфраструктуры</w:t>
            </w:r>
          </w:p>
        </w:tc>
      </w:tr>
      <w:tr w:rsidR="0020009A" w:rsidRPr="00D7655E" w:rsidTr="007B1F64">
        <w:tc>
          <w:tcPr>
            <w:tcW w:w="1800"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ind w:firstLine="540"/>
              <w:jc w:val="both"/>
              <w:rPr>
                <w:b/>
              </w:rPr>
            </w:pPr>
            <w:r w:rsidRPr="008A5FF0">
              <w:rPr>
                <w:b/>
                <w:sz w:val="22"/>
                <w:szCs w:val="22"/>
              </w:rPr>
              <w:t>С</w:t>
            </w:r>
          </w:p>
        </w:tc>
        <w:tc>
          <w:tcPr>
            <w:tcW w:w="7556"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jc w:val="both"/>
              <w:rPr>
                <w:b/>
              </w:rPr>
            </w:pPr>
            <w:r w:rsidRPr="008A5FF0">
              <w:rPr>
                <w:b/>
                <w:sz w:val="22"/>
                <w:szCs w:val="22"/>
              </w:rPr>
              <w:t>3оны специального назначения</w:t>
            </w:r>
          </w:p>
        </w:tc>
      </w:tr>
      <w:tr w:rsidR="0020009A" w:rsidRPr="00D7655E" w:rsidTr="007B1F64">
        <w:tc>
          <w:tcPr>
            <w:tcW w:w="1800" w:type="dxa"/>
            <w:tcBorders>
              <w:top w:val="single" w:sz="4" w:space="0" w:color="auto"/>
              <w:left w:val="single" w:sz="4" w:space="0" w:color="auto"/>
              <w:bottom w:val="single" w:sz="4" w:space="0" w:color="auto"/>
              <w:right w:val="single" w:sz="4" w:space="0" w:color="auto"/>
            </w:tcBorders>
          </w:tcPr>
          <w:p w:rsidR="0020009A" w:rsidRPr="008A5FF0" w:rsidRDefault="003D1C9E" w:rsidP="007B1F64">
            <w:pPr>
              <w:widowControl w:val="0"/>
              <w:adjustRightInd w:val="0"/>
              <w:ind w:firstLine="540"/>
              <w:jc w:val="both"/>
            </w:pPr>
            <w:hyperlink w:anchor="К1" w:history="1">
              <w:r w:rsidR="0020009A" w:rsidRPr="008A5FF0">
                <w:rPr>
                  <w:sz w:val="22"/>
                  <w:szCs w:val="22"/>
                </w:rPr>
                <w:t>Сп1</w:t>
              </w:r>
            </w:hyperlink>
          </w:p>
        </w:tc>
        <w:tc>
          <w:tcPr>
            <w:tcW w:w="7556"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jc w:val="both"/>
            </w:pPr>
            <w:r w:rsidRPr="008A5FF0">
              <w:rPr>
                <w:sz w:val="22"/>
                <w:szCs w:val="22"/>
              </w:rPr>
              <w:t>Зона специального назначения, связанная с захоронениями</w:t>
            </w:r>
          </w:p>
        </w:tc>
      </w:tr>
      <w:tr w:rsidR="0020009A" w:rsidRPr="00D7655E" w:rsidTr="007B1F64">
        <w:tc>
          <w:tcPr>
            <w:tcW w:w="1800"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ind w:firstLine="540"/>
              <w:jc w:val="both"/>
              <w:rPr>
                <w:b/>
              </w:rPr>
            </w:pPr>
            <w:r w:rsidRPr="008A5FF0">
              <w:rPr>
                <w:b/>
                <w:sz w:val="22"/>
                <w:szCs w:val="22"/>
              </w:rPr>
              <w:t>Сх</w:t>
            </w:r>
          </w:p>
        </w:tc>
        <w:tc>
          <w:tcPr>
            <w:tcW w:w="7556"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jc w:val="both"/>
              <w:rPr>
                <w:b/>
              </w:rPr>
            </w:pPr>
            <w:r w:rsidRPr="008A5FF0">
              <w:rPr>
                <w:b/>
                <w:sz w:val="22"/>
                <w:szCs w:val="22"/>
              </w:rPr>
              <w:t>Зоны сельскохозяйственного использования</w:t>
            </w:r>
          </w:p>
        </w:tc>
      </w:tr>
      <w:tr w:rsidR="0020009A" w:rsidRPr="00D7655E" w:rsidTr="007B1F64">
        <w:tc>
          <w:tcPr>
            <w:tcW w:w="1800" w:type="dxa"/>
            <w:tcBorders>
              <w:top w:val="single" w:sz="4" w:space="0" w:color="auto"/>
              <w:left w:val="single" w:sz="4" w:space="0" w:color="auto"/>
              <w:bottom w:val="single" w:sz="4" w:space="0" w:color="auto"/>
              <w:right w:val="single" w:sz="4" w:space="0" w:color="auto"/>
            </w:tcBorders>
          </w:tcPr>
          <w:p w:rsidR="0020009A" w:rsidRPr="008A5FF0" w:rsidRDefault="003D1C9E" w:rsidP="007B1F64">
            <w:pPr>
              <w:jc w:val="center"/>
            </w:pPr>
            <w:hyperlink w:anchor="СХ" w:history="1">
              <w:r w:rsidR="0020009A" w:rsidRPr="008A5FF0">
                <w:rPr>
                  <w:sz w:val="22"/>
                  <w:szCs w:val="22"/>
                </w:rPr>
                <w:t>Сх</w:t>
              </w:r>
            </w:hyperlink>
            <w:r w:rsidR="0020009A" w:rsidRPr="008A5FF0">
              <w:rPr>
                <w:sz w:val="22"/>
                <w:szCs w:val="22"/>
              </w:rPr>
              <w:t>1</w:t>
            </w:r>
          </w:p>
        </w:tc>
        <w:tc>
          <w:tcPr>
            <w:tcW w:w="7556" w:type="dxa"/>
            <w:tcBorders>
              <w:top w:val="single" w:sz="4" w:space="0" w:color="auto"/>
              <w:left w:val="single" w:sz="4" w:space="0" w:color="auto"/>
              <w:bottom w:val="single" w:sz="4" w:space="0" w:color="auto"/>
              <w:right w:val="single" w:sz="4" w:space="0" w:color="auto"/>
            </w:tcBorders>
          </w:tcPr>
          <w:p w:rsidR="0020009A" w:rsidRPr="008A5FF0" w:rsidRDefault="0020009A" w:rsidP="007B1F64">
            <w:r w:rsidRPr="008A5FF0">
              <w:rPr>
                <w:sz w:val="22"/>
                <w:szCs w:val="22"/>
              </w:rPr>
              <w:t>Зона сельскохозяйственных угодий</w:t>
            </w:r>
          </w:p>
        </w:tc>
      </w:tr>
      <w:tr w:rsidR="0020009A" w:rsidRPr="00D7655E" w:rsidTr="007B1F64">
        <w:tc>
          <w:tcPr>
            <w:tcW w:w="1800"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ind w:firstLine="540"/>
              <w:jc w:val="both"/>
            </w:pPr>
            <w:r w:rsidRPr="008A5FF0">
              <w:rPr>
                <w:sz w:val="22"/>
                <w:szCs w:val="22"/>
              </w:rPr>
              <w:t>Сх2</w:t>
            </w:r>
          </w:p>
        </w:tc>
        <w:tc>
          <w:tcPr>
            <w:tcW w:w="7556"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jc w:val="both"/>
            </w:pPr>
            <w:r w:rsidRPr="008A5FF0">
              <w:rPr>
                <w:sz w:val="22"/>
                <w:szCs w:val="22"/>
              </w:rPr>
              <w:t>Зона, занятая объектами сельскохозяйственного назначения</w:t>
            </w:r>
          </w:p>
        </w:tc>
      </w:tr>
      <w:tr w:rsidR="0020009A" w:rsidRPr="00D7655E" w:rsidTr="007B1F64">
        <w:trPr>
          <w:cantSplit/>
        </w:trPr>
        <w:tc>
          <w:tcPr>
            <w:tcW w:w="1800"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ind w:firstLine="540"/>
              <w:jc w:val="both"/>
              <w:rPr>
                <w:b/>
              </w:rPr>
            </w:pPr>
            <w:r w:rsidRPr="008A5FF0">
              <w:rPr>
                <w:b/>
                <w:sz w:val="22"/>
                <w:szCs w:val="22"/>
              </w:rPr>
              <w:t>П</w:t>
            </w:r>
          </w:p>
        </w:tc>
        <w:tc>
          <w:tcPr>
            <w:tcW w:w="7556"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jc w:val="both"/>
              <w:rPr>
                <w:b/>
              </w:rPr>
            </w:pPr>
            <w:r w:rsidRPr="008A5FF0">
              <w:rPr>
                <w:b/>
                <w:sz w:val="22"/>
                <w:szCs w:val="22"/>
              </w:rPr>
              <w:t>Зоны производственного использования</w:t>
            </w:r>
          </w:p>
        </w:tc>
      </w:tr>
      <w:tr w:rsidR="0020009A" w:rsidRPr="00D7655E" w:rsidTr="007B1F64">
        <w:trPr>
          <w:cantSplit/>
        </w:trPr>
        <w:tc>
          <w:tcPr>
            <w:tcW w:w="1800"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ind w:firstLine="540"/>
              <w:jc w:val="both"/>
            </w:pPr>
            <w:r w:rsidRPr="008A5FF0">
              <w:rPr>
                <w:sz w:val="22"/>
                <w:szCs w:val="22"/>
              </w:rPr>
              <w:t>П1</w:t>
            </w:r>
          </w:p>
        </w:tc>
        <w:tc>
          <w:tcPr>
            <w:tcW w:w="7556"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jc w:val="both"/>
            </w:pPr>
            <w:r w:rsidRPr="008A5FF0">
              <w:rPr>
                <w:sz w:val="22"/>
                <w:szCs w:val="22"/>
              </w:rPr>
              <w:t>Производственная зона</w:t>
            </w:r>
          </w:p>
        </w:tc>
      </w:tr>
      <w:tr w:rsidR="0020009A" w:rsidRPr="00D7655E" w:rsidTr="007B1F64">
        <w:trPr>
          <w:cantSplit/>
        </w:trPr>
        <w:tc>
          <w:tcPr>
            <w:tcW w:w="1800"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ind w:firstLine="540"/>
              <w:jc w:val="both"/>
            </w:pPr>
            <w:r w:rsidRPr="008A5FF0">
              <w:rPr>
                <w:sz w:val="22"/>
                <w:szCs w:val="22"/>
              </w:rPr>
              <w:t>П2</w:t>
            </w:r>
          </w:p>
        </w:tc>
        <w:tc>
          <w:tcPr>
            <w:tcW w:w="7556"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jc w:val="both"/>
            </w:pPr>
            <w:r w:rsidRPr="008A5FF0">
              <w:rPr>
                <w:sz w:val="22"/>
                <w:szCs w:val="22"/>
              </w:rPr>
              <w:t>Коммунально-складская зона</w:t>
            </w:r>
          </w:p>
        </w:tc>
      </w:tr>
    </w:tbl>
    <w:p w:rsidR="0020009A" w:rsidRPr="00D7655E" w:rsidRDefault="0020009A" w:rsidP="005C0084">
      <w:pPr>
        <w:widowControl w:val="0"/>
        <w:adjustRightInd w:val="0"/>
        <w:ind w:firstLine="540"/>
        <w:jc w:val="both"/>
      </w:pPr>
    </w:p>
    <w:p w:rsidR="0020009A" w:rsidRPr="00D7655E" w:rsidRDefault="003D1C9E" w:rsidP="005C0084">
      <w:pPr>
        <w:widowControl w:val="0"/>
        <w:adjustRightInd w:val="0"/>
        <w:ind w:firstLine="540"/>
        <w:jc w:val="both"/>
        <w:rPr>
          <w:b/>
          <w:bCs/>
        </w:rPr>
      </w:pPr>
      <w:hyperlink w:anchor="Ж3" w:history="1">
        <w:r w:rsidR="0020009A" w:rsidRPr="00D7655E">
          <w:t>Ж1</w:t>
        </w:r>
      </w:hyperlink>
      <w:r w:rsidR="0020009A" w:rsidRPr="00D7655E">
        <w:t xml:space="preserve"> Зона застройки индивидуальными жилыми домами</w:t>
      </w:r>
    </w:p>
    <w:p w:rsidR="0020009A" w:rsidRPr="00D7655E" w:rsidRDefault="0020009A" w:rsidP="005C0084">
      <w:pPr>
        <w:widowControl w:val="0"/>
        <w:adjustRightInd w:val="0"/>
        <w:ind w:firstLine="540"/>
        <w:jc w:val="both"/>
      </w:pPr>
      <w:r w:rsidRPr="00D7655E">
        <w:t>Зона предназначена для низкоплотной застройки жилыми  домами (до 3 этажей), допускается размещение объектов социального и культурно - бытового обслуживания населения, преимущественно местного значения, иных объектов согласно градостроительным регламентам.</w:t>
      </w:r>
    </w:p>
    <w:p w:rsidR="0020009A" w:rsidRPr="00D7655E" w:rsidRDefault="0020009A" w:rsidP="005C0084">
      <w:pPr>
        <w:widowControl w:val="0"/>
        <w:adjustRightInd w:val="0"/>
        <w:ind w:firstLine="540"/>
        <w:jc w:val="both"/>
      </w:pPr>
      <w:r w:rsidRPr="00D7655E">
        <w:t>О1 Зона делового, общественного и коммерческого назначения</w:t>
      </w:r>
    </w:p>
    <w:p w:rsidR="0020009A" w:rsidRPr="00D7655E" w:rsidRDefault="0020009A" w:rsidP="005C0084">
      <w:pPr>
        <w:widowControl w:val="0"/>
        <w:adjustRightInd w:val="0"/>
        <w:ind w:firstLine="540"/>
        <w:jc w:val="both"/>
        <w:rPr>
          <w:highlight w:val="yellow"/>
        </w:rPr>
      </w:pPr>
      <w:r w:rsidRPr="00D7655E">
        <w:t>Зона предназначена для размещения и функционирования объектов культуры, образования, здравоохранения, торговли, общественного питания, бытового обслуживания, иной коммерческой деятельности, кредитно-финансовых учреждений, юридических и общественных организаций, зданий органов управления, эксплуатации существующих зданий, их реконструкции.</w:t>
      </w:r>
    </w:p>
    <w:p w:rsidR="0020009A" w:rsidRPr="00D7655E" w:rsidRDefault="0020009A" w:rsidP="005C0084">
      <w:pPr>
        <w:widowControl w:val="0"/>
        <w:adjustRightInd w:val="0"/>
        <w:ind w:firstLine="540"/>
        <w:jc w:val="both"/>
      </w:pPr>
      <w:r w:rsidRPr="00D7655E">
        <w:t>Р1 Зона отдыха</w:t>
      </w:r>
    </w:p>
    <w:p w:rsidR="0020009A" w:rsidRPr="00D7655E" w:rsidRDefault="0020009A" w:rsidP="005C0084">
      <w:pPr>
        <w:widowControl w:val="0"/>
        <w:adjustRightInd w:val="0"/>
        <w:ind w:firstLine="540"/>
        <w:jc w:val="both"/>
      </w:pPr>
      <w:r w:rsidRPr="00D7655E">
        <w:t>Зона предназначена для размещения и функционирования объектов отдыха: туристических баз, дома охотника или рыболова.</w:t>
      </w:r>
    </w:p>
    <w:p w:rsidR="0020009A" w:rsidRPr="00D7655E" w:rsidRDefault="0020009A" w:rsidP="005C0084">
      <w:pPr>
        <w:widowControl w:val="0"/>
        <w:adjustRightInd w:val="0"/>
        <w:ind w:firstLine="540"/>
        <w:jc w:val="both"/>
      </w:pPr>
      <w:r w:rsidRPr="00D7655E">
        <w:t xml:space="preserve">Р2 Зона лесов </w:t>
      </w:r>
    </w:p>
    <w:p w:rsidR="0020009A" w:rsidRPr="00D7655E" w:rsidRDefault="0020009A" w:rsidP="005C0084">
      <w:pPr>
        <w:widowControl w:val="0"/>
        <w:adjustRightInd w:val="0"/>
        <w:ind w:firstLine="540"/>
        <w:jc w:val="both"/>
        <w:rPr>
          <w:iCs/>
          <w:color w:val="000000"/>
          <w:lang w:eastAsia="ar-SA"/>
        </w:rPr>
      </w:pPr>
      <w:r w:rsidRPr="00D7655E">
        <w:rPr>
          <w:iCs/>
          <w:color w:val="000000"/>
          <w:lang w:eastAsia="ar-SA"/>
        </w:rPr>
        <w:t>Зона выделена для обеспечения правовых условий сохранения и использования существующего природного ландшафта и создания экологически чистой окружающей среды в интересах здоровья населения, сохранения и воспроизводства лесов, обеспечение их рационального использования. Служит целям охраны растительного и животного мира, улучшения микроклимата, организации отдыха населения, защиты территории от ветров и водной эрозии.</w:t>
      </w:r>
    </w:p>
    <w:p w:rsidR="0020009A" w:rsidRPr="00D7655E" w:rsidRDefault="0020009A" w:rsidP="005C0084">
      <w:pPr>
        <w:widowControl w:val="0"/>
        <w:adjustRightInd w:val="0"/>
        <w:ind w:firstLine="540"/>
        <w:jc w:val="both"/>
      </w:pPr>
      <w:r w:rsidRPr="00D7655E">
        <w:t>И Зона инженерной инфраструктуры</w:t>
      </w:r>
    </w:p>
    <w:p w:rsidR="0020009A" w:rsidRPr="00D7655E" w:rsidRDefault="0020009A" w:rsidP="005C0084">
      <w:pPr>
        <w:widowControl w:val="0"/>
        <w:adjustRightInd w:val="0"/>
        <w:ind w:firstLine="540"/>
        <w:jc w:val="both"/>
        <w:rPr>
          <w:b/>
          <w:bCs/>
        </w:rPr>
      </w:pPr>
      <w:r w:rsidRPr="00D7655E">
        <w:t>Зона выделяется для размещения объектов инженерной инфраструктуры, режим использования территории определяется в соответствии с назначением зоны и отдельных объектов согласно требований специальных нормативов и правил, градостроительных регламентов.</w:t>
      </w:r>
    </w:p>
    <w:p w:rsidR="0020009A" w:rsidRPr="00185F7F" w:rsidRDefault="0020009A" w:rsidP="005C0084">
      <w:pPr>
        <w:widowControl w:val="0"/>
        <w:adjustRightInd w:val="0"/>
        <w:ind w:firstLine="540"/>
        <w:jc w:val="both"/>
      </w:pPr>
      <w:r w:rsidRPr="00185F7F">
        <w:t xml:space="preserve">Т Зона транспортной инфраструктуры </w:t>
      </w:r>
    </w:p>
    <w:p w:rsidR="0020009A" w:rsidRDefault="0020009A" w:rsidP="005C0084">
      <w:pPr>
        <w:widowControl w:val="0"/>
        <w:adjustRightInd w:val="0"/>
        <w:ind w:firstLine="540"/>
        <w:jc w:val="both"/>
      </w:pPr>
      <w:r w:rsidRPr="00185F7F">
        <w:t>Зона предназначена для размещения транспортных сооружений и коммуникаций, допускается размещение обслуживающих объектов, обеспечивающих осуществление основной функции зоны. Для предотвращения вредного воздействия объектов транспорта на среду жизнедеятельности, обеспечивается соблюдение необходимых расстояний от таких объектов и других требований в соответствии с государственными градостроительными и специальными нормативами.</w:t>
      </w:r>
    </w:p>
    <w:p w:rsidR="0020009A" w:rsidRPr="00D7655E" w:rsidRDefault="0020009A" w:rsidP="005C0084">
      <w:pPr>
        <w:widowControl w:val="0"/>
        <w:adjustRightInd w:val="0"/>
        <w:ind w:firstLine="540"/>
        <w:jc w:val="both"/>
        <w:rPr>
          <w:highlight w:val="yellow"/>
        </w:rPr>
      </w:pPr>
      <w:r w:rsidRPr="00D7655E">
        <w:t xml:space="preserve">Сп1 Зона специального назначения, связанная с захоронениями </w:t>
      </w:r>
    </w:p>
    <w:p w:rsidR="0020009A" w:rsidRPr="00D7655E" w:rsidRDefault="0020009A" w:rsidP="005C0084">
      <w:pPr>
        <w:widowControl w:val="0"/>
        <w:adjustRightInd w:val="0"/>
        <w:ind w:firstLine="540"/>
        <w:jc w:val="both"/>
      </w:pPr>
      <w:r w:rsidRPr="00D7655E">
        <w:t>Зона предназначена для размещения кладбищ, колумбариев, объектов сбора, складирования и захоронения бытовых, промышленных и сельскохозяйственных отходов, утилизации бытовых и промышленных отходов. Порядок использования территории определяется с учетом требований государственных градостроительных нормативов и правил, специальных нормативов.</w:t>
      </w:r>
    </w:p>
    <w:p w:rsidR="0020009A" w:rsidRPr="00D7655E" w:rsidRDefault="0020009A" w:rsidP="005C0084">
      <w:pPr>
        <w:widowControl w:val="0"/>
        <w:adjustRightInd w:val="0"/>
        <w:ind w:firstLine="540"/>
        <w:jc w:val="both"/>
      </w:pPr>
      <w:r w:rsidRPr="00D7655E">
        <w:t xml:space="preserve">Сх1 Зона сельскохозяйственных угодий </w:t>
      </w:r>
    </w:p>
    <w:p w:rsidR="0020009A" w:rsidRPr="00D7655E" w:rsidRDefault="0020009A" w:rsidP="005C0084">
      <w:pPr>
        <w:widowControl w:val="0"/>
        <w:adjustRightInd w:val="0"/>
        <w:ind w:firstLine="540"/>
        <w:jc w:val="both"/>
      </w:pPr>
      <w:r w:rsidRPr="00D7655E">
        <w:t>Зона сельскохозяйственных угодий – пашни, сенокосы, пастбища, залежи, земли, занятые многолетними насаждениями (садами и другими).</w:t>
      </w:r>
    </w:p>
    <w:p w:rsidR="0020009A" w:rsidRPr="00185F7F" w:rsidRDefault="0020009A" w:rsidP="005C0084">
      <w:pPr>
        <w:widowControl w:val="0"/>
        <w:adjustRightInd w:val="0"/>
        <w:ind w:firstLine="540"/>
        <w:jc w:val="both"/>
      </w:pPr>
      <w:r w:rsidRPr="00185F7F">
        <w:t xml:space="preserve">Сх2 Зона, занятая объектами сельскохозяйственного назначения </w:t>
      </w:r>
    </w:p>
    <w:p w:rsidR="0020009A" w:rsidRDefault="0020009A" w:rsidP="005C0084">
      <w:pPr>
        <w:widowControl w:val="0"/>
        <w:adjustRightInd w:val="0"/>
        <w:ind w:firstLine="540"/>
        <w:jc w:val="both"/>
      </w:pPr>
      <w:r w:rsidRPr="00185F7F">
        <w:t>Зона, занятая объектами сельскохозяйственного назначения предназначена для ведения сельского хозяйства, дачного хозяйства, садоводства, личного подсобного хозяйства, развития объектов сельскохозяйственного назначения.</w:t>
      </w:r>
    </w:p>
    <w:p w:rsidR="0020009A" w:rsidRPr="00D7655E" w:rsidRDefault="0020009A" w:rsidP="005C0084">
      <w:pPr>
        <w:widowControl w:val="0"/>
        <w:adjustRightInd w:val="0"/>
        <w:ind w:firstLine="540"/>
        <w:jc w:val="both"/>
      </w:pPr>
      <w:r w:rsidRPr="00D7655E">
        <w:t>П1 Производственная зона</w:t>
      </w:r>
    </w:p>
    <w:p w:rsidR="0020009A" w:rsidRDefault="0020009A" w:rsidP="005C0084">
      <w:pPr>
        <w:widowControl w:val="0"/>
        <w:adjustRightInd w:val="0"/>
        <w:ind w:firstLine="540"/>
        <w:jc w:val="both"/>
      </w:pPr>
      <w:r w:rsidRPr="00D7655E">
        <w:t xml:space="preserve">Зона предназначены для размещения промышленных предприятий </w:t>
      </w:r>
      <w:r w:rsidRPr="00D7655E">
        <w:rPr>
          <w:lang w:val="en-US"/>
        </w:rPr>
        <w:t>V</w:t>
      </w:r>
      <w:r w:rsidRPr="00D7655E">
        <w:t xml:space="preserve"> класса вредности, имеющих санитарно-защитные зоны </w:t>
      </w:r>
      <w:smartTag w:uri="urn:schemas-microsoft-com:office:smarttags" w:element="metricconverter">
        <w:smartTagPr>
          <w:attr w:name="ProductID" w:val="50 метров"/>
        </w:smartTagPr>
        <w:r w:rsidRPr="00D7655E">
          <w:t>50 метров</w:t>
        </w:r>
      </w:smartTag>
      <w:r w:rsidRPr="00D7655E">
        <w:t>. Допускается широкий спектр коммерческих услуг, сопровождающих производственную деятельность. Сочетание различных видов разрешенного использования объектов недвижимости в единой зоне возможно только при условии соблюдения нормативных санитарных требований.</w:t>
      </w:r>
    </w:p>
    <w:p w:rsidR="0020009A" w:rsidRPr="00C26919" w:rsidRDefault="0020009A" w:rsidP="005C0084">
      <w:pPr>
        <w:widowControl w:val="0"/>
        <w:adjustRightInd w:val="0"/>
        <w:ind w:firstLine="540"/>
        <w:jc w:val="both"/>
      </w:pPr>
      <w:r w:rsidRPr="00C26919">
        <w:t>П2 Коммунально-складская зона</w:t>
      </w:r>
    </w:p>
    <w:p w:rsidR="0020009A" w:rsidRPr="00D7655E" w:rsidRDefault="0020009A" w:rsidP="005C0084">
      <w:pPr>
        <w:widowControl w:val="0"/>
        <w:adjustRightInd w:val="0"/>
        <w:ind w:firstLine="540"/>
        <w:jc w:val="both"/>
      </w:pPr>
      <w:r w:rsidRPr="00C26919">
        <w:t>Зона предназначена для размещения коммунальных и складских объектов, логистических комплексов, объектов жилищно-коммунального хозяйства, объектов транспорта, объектов оптовой торговли V класс</w:t>
      </w:r>
      <w:r>
        <w:t>а</w:t>
      </w:r>
      <w:r w:rsidRPr="00C26919">
        <w:t xml:space="preserve"> вредности, имеющих санитарно-защитные зоны </w:t>
      </w:r>
      <w:smartTag w:uri="urn:schemas-microsoft-com:office:smarttags" w:element="metricconverter">
        <w:smartTagPr>
          <w:attr w:name="ProductID" w:val="50 метров"/>
        </w:smartTagPr>
        <w:r w:rsidRPr="00C26919">
          <w:t>50 метров</w:t>
        </w:r>
      </w:smartTag>
      <w:r w:rsidRPr="00C26919">
        <w:t>. Допускается широкий спектр коммерческих услуг, сопровождающих основную деятельность. Сочетание различных видов разрешенного использования объектов недвижимости в единой зоне возможно только при условии соблюдения нормативных санитарных требований.</w:t>
      </w:r>
    </w:p>
    <w:p w:rsidR="0020009A" w:rsidRPr="00D7655E" w:rsidRDefault="0020009A" w:rsidP="008A5FF0">
      <w:pPr>
        <w:widowControl w:val="0"/>
        <w:adjustRightInd w:val="0"/>
        <w:ind w:firstLine="540"/>
        <w:jc w:val="both"/>
        <w:rPr>
          <w:bCs/>
        </w:rPr>
      </w:pPr>
      <w:r w:rsidRPr="00D7655E">
        <w:rPr>
          <w:bCs/>
        </w:rPr>
        <w:t xml:space="preserve">На карте градостроительного зонирования территории </w:t>
      </w:r>
      <w:r>
        <w:t>Единкинского</w:t>
      </w:r>
      <w:r w:rsidRPr="00D7655E">
        <w:rPr>
          <w:color w:val="000000"/>
        </w:rPr>
        <w:t xml:space="preserve"> сельского поселения </w:t>
      </w:r>
      <w:r w:rsidRPr="00D7655E">
        <w:rPr>
          <w:bCs/>
        </w:rPr>
        <w:t>могут быть выделены территорий общего пользования</w:t>
      </w:r>
      <w:r w:rsidRPr="00D7655E">
        <w:t xml:space="preserve">, для которых </w:t>
      </w:r>
      <w:r w:rsidRPr="00D7655E">
        <w:rPr>
          <w:bCs/>
        </w:rPr>
        <w:t>градостроительные регламенты не устанавливаются:</w:t>
      </w:r>
    </w:p>
    <w:p w:rsidR="0020009A" w:rsidRPr="00D7655E" w:rsidRDefault="0020009A" w:rsidP="005C0084">
      <w:pPr>
        <w:widowControl w:val="0"/>
        <w:adjustRightInd w:val="0"/>
        <w:ind w:firstLine="540"/>
        <w:jc w:val="right"/>
        <w:rPr>
          <w:bCs/>
        </w:rPr>
      </w:pPr>
      <w:r w:rsidRPr="00D7655E">
        <w:rPr>
          <w:bCs/>
        </w:rPr>
        <w:t>Таблица 2</w:t>
      </w:r>
    </w:p>
    <w:tbl>
      <w:tblPr>
        <w:tblW w:w="9356" w:type="dxa"/>
        <w:tblInd w:w="108" w:type="dxa"/>
        <w:tblLayout w:type="fixed"/>
        <w:tblLook w:val="0000"/>
      </w:tblPr>
      <w:tblGrid>
        <w:gridCol w:w="1985"/>
        <w:gridCol w:w="7371"/>
      </w:tblGrid>
      <w:tr w:rsidR="0020009A" w:rsidRPr="00D7655E" w:rsidTr="007B1F64">
        <w:trPr>
          <w:cantSplit/>
        </w:trPr>
        <w:tc>
          <w:tcPr>
            <w:tcW w:w="1985" w:type="dxa"/>
            <w:tcBorders>
              <w:top w:val="single" w:sz="4" w:space="0" w:color="auto"/>
              <w:left w:val="single" w:sz="4" w:space="0" w:color="auto"/>
              <w:bottom w:val="single" w:sz="4" w:space="0" w:color="auto"/>
              <w:right w:val="single" w:sz="4" w:space="0" w:color="auto"/>
            </w:tcBorders>
            <w:vAlign w:val="center"/>
          </w:tcPr>
          <w:p w:rsidR="0020009A" w:rsidRPr="008A5FF0" w:rsidRDefault="0020009A" w:rsidP="007B1F64">
            <w:pPr>
              <w:widowControl w:val="0"/>
              <w:adjustRightInd w:val="0"/>
              <w:jc w:val="center"/>
            </w:pPr>
            <w:r w:rsidRPr="008A5FF0">
              <w:rPr>
                <w:sz w:val="22"/>
                <w:szCs w:val="22"/>
              </w:rPr>
              <w:t>Обозначения</w:t>
            </w:r>
          </w:p>
        </w:tc>
        <w:tc>
          <w:tcPr>
            <w:tcW w:w="7371"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jc w:val="center"/>
            </w:pPr>
            <w:r w:rsidRPr="008A5FF0">
              <w:rPr>
                <w:sz w:val="22"/>
                <w:szCs w:val="22"/>
              </w:rPr>
              <w:t>Описание вида разрешенного использования земельного участка</w:t>
            </w:r>
          </w:p>
        </w:tc>
      </w:tr>
      <w:tr w:rsidR="0020009A" w:rsidRPr="00D7655E" w:rsidTr="007B1F64">
        <w:trPr>
          <w:cantSplit/>
        </w:trPr>
        <w:tc>
          <w:tcPr>
            <w:tcW w:w="1985"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ind w:firstLine="540"/>
              <w:jc w:val="both"/>
            </w:pPr>
            <w:r w:rsidRPr="008A5FF0">
              <w:rPr>
                <w:bCs/>
                <w:sz w:val="22"/>
                <w:szCs w:val="22"/>
              </w:rPr>
              <w:t>ТОП1</w:t>
            </w:r>
          </w:p>
        </w:tc>
        <w:tc>
          <w:tcPr>
            <w:tcW w:w="7371" w:type="dxa"/>
            <w:tcBorders>
              <w:top w:val="single" w:sz="4" w:space="0" w:color="auto"/>
              <w:left w:val="single" w:sz="4" w:space="0" w:color="auto"/>
              <w:bottom w:val="single" w:sz="4" w:space="0" w:color="auto"/>
              <w:right w:val="single" w:sz="4" w:space="0" w:color="auto"/>
            </w:tcBorders>
          </w:tcPr>
          <w:p w:rsidR="0020009A" w:rsidRPr="008A5FF0" w:rsidRDefault="0020009A" w:rsidP="007B1F64">
            <w:pPr>
              <w:widowControl w:val="0"/>
              <w:adjustRightInd w:val="0"/>
              <w:jc w:val="both"/>
            </w:pPr>
            <w:r w:rsidRPr="008A5FF0">
              <w:rPr>
                <w:bCs/>
                <w:sz w:val="22"/>
                <w:szCs w:val="22"/>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bl>
    <w:p w:rsidR="0020009A" w:rsidRPr="00D7655E" w:rsidRDefault="0020009A" w:rsidP="005C0084">
      <w:pPr>
        <w:ind w:firstLine="567"/>
        <w:jc w:val="both"/>
      </w:pPr>
    </w:p>
    <w:p w:rsidR="0020009A" w:rsidRPr="00D7655E" w:rsidRDefault="0020009A" w:rsidP="005C0084">
      <w:pPr>
        <w:ind w:firstLine="567"/>
        <w:jc w:val="both"/>
        <w:rPr>
          <w:b/>
        </w:rPr>
      </w:pPr>
      <w:r w:rsidRPr="00D7655E">
        <w:rPr>
          <w:b/>
        </w:rPr>
        <w:t>Статья 8. Карта границ зон с особыми условиями использования территорий</w:t>
      </w:r>
    </w:p>
    <w:p w:rsidR="0020009A" w:rsidRPr="00D7655E" w:rsidRDefault="0020009A" w:rsidP="005C0084">
      <w:pPr>
        <w:widowControl w:val="0"/>
        <w:adjustRightInd w:val="0"/>
        <w:spacing w:before="120"/>
        <w:ind w:firstLine="539"/>
        <w:jc w:val="both"/>
      </w:pPr>
      <w:r w:rsidRPr="00D7655E">
        <w:rPr>
          <w:bCs/>
        </w:rPr>
        <w:t>На карте</w:t>
      </w:r>
      <w:r w:rsidRPr="00D7655E">
        <w:t xml:space="preserve"> границ зон с особыми условиями использования территорий выделены зоны с особыми условиями использования территорий по экологическим условиям и нормативному режиму хозяйственной деятельности.</w:t>
      </w:r>
    </w:p>
    <w:p w:rsidR="0020009A" w:rsidRPr="00D7655E" w:rsidRDefault="0020009A" w:rsidP="005C0084">
      <w:pPr>
        <w:widowControl w:val="0"/>
        <w:adjustRightInd w:val="0"/>
        <w:ind w:firstLine="540"/>
        <w:jc w:val="right"/>
      </w:pPr>
      <w:r w:rsidRPr="00D7655E">
        <w:rPr>
          <w:bCs/>
        </w:rPr>
        <w:t>Таблица 3</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08"/>
        <w:gridCol w:w="8256"/>
      </w:tblGrid>
      <w:tr w:rsidR="0020009A" w:rsidRPr="00D7655E" w:rsidTr="007B1F64">
        <w:tc>
          <w:tcPr>
            <w:tcW w:w="1208" w:type="dxa"/>
            <w:vAlign w:val="center"/>
          </w:tcPr>
          <w:p w:rsidR="0020009A" w:rsidRPr="00D7655E" w:rsidRDefault="003D1C9E" w:rsidP="007B1F64">
            <w:pPr>
              <w:widowControl w:val="0"/>
              <w:adjustRightInd w:val="0"/>
              <w:jc w:val="center"/>
            </w:pPr>
            <w:hyperlink w:anchor="ОУ1" w:history="1">
              <w:r w:rsidR="0020009A" w:rsidRPr="00D7655E">
                <w:t>ОУ-1</w:t>
              </w:r>
            </w:hyperlink>
          </w:p>
        </w:tc>
        <w:tc>
          <w:tcPr>
            <w:tcW w:w="8256" w:type="dxa"/>
            <w:vAlign w:val="center"/>
          </w:tcPr>
          <w:p w:rsidR="0020009A" w:rsidRPr="00D7655E" w:rsidRDefault="0020009A" w:rsidP="007B1F64">
            <w:pPr>
              <w:widowControl w:val="0"/>
              <w:adjustRightInd w:val="0"/>
              <w:jc w:val="both"/>
            </w:pPr>
            <w:r w:rsidRPr="00D7655E">
              <w:t xml:space="preserve">Зона санитарной охраны источников водоснабжения </w:t>
            </w:r>
          </w:p>
        </w:tc>
      </w:tr>
      <w:tr w:rsidR="0020009A" w:rsidRPr="00D7655E" w:rsidTr="007B1F64">
        <w:tc>
          <w:tcPr>
            <w:tcW w:w="1208" w:type="dxa"/>
            <w:vAlign w:val="center"/>
          </w:tcPr>
          <w:p w:rsidR="0020009A" w:rsidRPr="00D7655E" w:rsidRDefault="003D1C9E" w:rsidP="007B1F64">
            <w:pPr>
              <w:widowControl w:val="0"/>
              <w:adjustRightInd w:val="0"/>
              <w:jc w:val="center"/>
            </w:pPr>
            <w:hyperlink w:anchor="ОУ4" w:history="1">
              <w:r w:rsidR="0020009A" w:rsidRPr="00D7655E">
                <w:t>ОУ-2</w:t>
              </w:r>
            </w:hyperlink>
          </w:p>
        </w:tc>
        <w:tc>
          <w:tcPr>
            <w:tcW w:w="8256" w:type="dxa"/>
            <w:vAlign w:val="center"/>
          </w:tcPr>
          <w:p w:rsidR="0020009A" w:rsidRPr="00D7655E" w:rsidRDefault="0020009A" w:rsidP="007B1F64">
            <w:pPr>
              <w:widowControl w:val="0"/>
              <w:adjustRightInd w:val="0"/>
              <w:jc w:val="both"/>
            </w:pPr>
            <w:r w:rsidRPr="00D7655E">
              <w:t>Водоохранные зоны водных объектов</w:t>
            </w:r>
          </w:p>
        </w:tc>
      </w:tr>
      <w:tr w:rsidR="0020009A" w:rsidRPr="00D7655E" w:rsidTr="007B1F64">
        <w:tc>
          <w:tcPr>
            <w:tcW w:w="1208" w:type="dxa"/>
            <w:vAlign w:val="center"/>
          </w:tcPr>
          <w:p w:rsidR="0020009A" w:rsidRPr="00D7655E" w:rsidRDefault="0020009A" w:rsidP="007B1F64">
            <w:pPr>
              <w:widowControl w:val="0"/>
              <w:adjustRightInd w:val="0"/>
              <w:jc w:val="center"/>
            </w:pPr>
            <w:r w:rsidRPr="00D7655E">
              <w:t>ОУ-3</w:t>
            </w:r>
          </w:p>
        </w:tc>
        <w:tc>
          <w:tcPr>
            <w:tcW w:w="8256" w:type="dxa"/>
            <w:vAlign w:val="center"/>
          </w:tcPr>
          <w:p w:rsidR="0020009A" w:rsidRPr="00D7655E" w:rsidRDefault="0020009A" w:rsidP="007B1F64">
            <w:pPr>
              <w:widowControl w:val="0"/>
              <w:adjustRightInd w:val="0"/>
              <w:jc w:val="both"/>
            </w:pPr>
            <w:r w:rsidRPr="00D7655E">
              <w:t>Прибрежные защитные полосы</w:t>
            </w:r>
          </w:p>
        </w:tc>
      </w:tr>
      <w:tr w:rsidR="0020009A" w:rsidRPr="00D7655E" w:rsidTr="007B1F64">
        <w:tc>
          <w:tcPr>
            <w:tcW w:w="1208" w:type="dxa"/>
            <w:vAlign w:val="center"/>
          </w:tcPr>
          <w:p w:rsidR="0020009A" w:rsidRPr="00D7655E" w:rsidRDefault="003D1C9E" w:rsidP="007B1F64">
            <w:pPr>
              <w:widowControl w:val="0"/>
              <w:adjustRightInd w:val="0"/>
              <w:jc w:val="center"/>
            </w:pPr>
            <w:hyperlink w:anchor="ОУ8" w:history="1">
              <w:r w:rsidR="0020009A" w:rsidRPr="00D7655E">
                <w:t>ОУ-</w:t>
              </w:r>
            </w:hyperlink>
            <w:r w:rsidR="0020009A" w:rsidRPr="00D7655E">
              <w:t>4</w:t>
            </w:r>
          </w:p>
        </w:tc>
        <w:tc>
          <w:tcPr>
            <w:tcW w:w="8256" w:type="dxa"/>
            <w:vAlign w:val="center"/>
          </w:tcPr>
          <w:p w:rsidR="0020009A" w:rsidRPr="00D7655E" w:rsidRDefault="0020009A" w:rsidP="007B1F64">
            <w:pPr>
              <w:widowControl w:val="0"/>
              <w:adjustRightInd w:val="0"/>
              <w:jc w:val="both"/>
            </w:pPr>
            <w:r w:rsidRPr="00D7655E">
              <w:t>Санитарно-защитные зоны предприятий, сооружений и других объектов (производственно-, санитарно-, инженерно-технических объектов)</w:t>
            </w:r>
          </w:p>
        </w:tc>
      </w:tr>
      <w:tr w:rsidR="0020009A" w:rsidRPr="00D7655E" w:rsidTr="007B1F64">
        <w:tc>
          <w:tcPr>
            <w:tcW w:w="1208" w:type="dxa"/>
            <w:vAlign w:val="center"/>
          </w:tcPr>
          <w:p w:rsidR="0020009A" w:rsidRPr="00D7655E" w:rsidRDefault="0020009A" w:rsidP="007B1F64">
            <w:pPr>
              <w:widowControl w:val="0"/>
              <w:adjustRightInd w:val="0"/>
              <w:jc w:val="center"/>
            </w:pPr>
            <w:r w:rsidRPr="00266C21">
              <w:t>ОУ-5</w:t>
            </w:r>
          </w:p>
        </w:tc>
        <w:tc>
          <w:tcPr>
            <w:tcW w:w="8256" w:type="dxa"/>
          </w:tcPr>
          <w:p w:rsidR="0020009A" w:rsidRPr="00D7655E" w:rsidRDefault="0020009A" w:rsidP="007B1F64">
            <w:pPr>
              <w:widowControl w:val="0"/>
              <w:adjustRightInd w:val="0"/>
            </w:pPr>
            <w:r w:rsidRPr="00266C21">
              <w:t>Санитарный разрыв (санитарная полоса отчуждения)</w:t>
            </w:r>
          </w:p>
        </w:tc>
      </w:tr>
    </w:tbl>
    <w:p w:rsidR="0020009A" w:rsidRPr="00D7655E" w:rsidRDefault="0020009A" w:rsidP="005C0084">
      <w:pPr>
        <w:ind w:firstLine="567"/>
        <w:jc w:val="both"/>
        <w:rPr>
          <w:b/>
        </w:rPr>
      </w:pPr>
    </w:p>
    <w:p w:rsidR="0020009A" w:rsidRPr="00D7655E" w:rsidRDefault="0020009A" w:rsidP="005C0084">
      <w:pPr>
        <w:ind w:firstLine="567"/>
        <w:jc w:val="both"/>
        <w:rPr>
          <w:b/>
        </w:rPr>
      </w:pPr>
      <w:r w:rsidRPr="00D7655E">
        <w:rPr>
          <w:b/>
        </w:rPr>
        <w:t>Статья 9. Карта границ территорий объектов культурного наследия</w:t>
      </w:r>
    </w:p>
    <w:p w:rsidR="0020009A" w:rsidRPr="00D7655E" w:rsidRDefault="0020009A" w:rsidP="005C0084">
      <w:pPr>
        <w:ind w:firstLine="567"/>
        <w:jc w:val="both"/>
      </w:pPr>
      <w:r w:rsidRPr="00DF42DB">
        <w:rPr>
          <w:bCs/>
        </w:rPr>
        <w:t>Не установлены.</w:t>
      </w:r>
    </w:p>
    <w:p w:rsidR="0020009A" w:rsidRPr="00D7655E" w:rsidRDefault="0020009A" w:rsidP="005C0084">
      <w:pPr>
        <w:ind w:firstLine="567"/>
        <w:jc w:val="both"/>
      </w:pPr>
    </w:p>
    <w:p w:rsidR="0020009A" w:rsidRPr="00D7655E" w:rsidRDefault="0020009A" w:rsidP="005C0084">
      <w:pPr>
        <w:ind w:firstLine="567"/>
        <w:jc w:val="center"/>
        <w:rPr>
          <w:b/>
        </w:rPr>
      </w:pPr>
      <w:r w:rsidRPr="00D7655E">
        <w:rPr>
          <w:b/>
        </w:rPr>
        <w:t>Статья 10. Карта границ территории, в границах которых предусматривается осуществление деятельности по комплексному и устойчивому развитию территории, в случае планирования осуществления такой деятельности</w:t>
      </w:r>
    </w:p>
    <w:p w:rsidR="0020009A" w:rsidRPr="00D7655E" w:rsidRDefault="0020009A" w:rsidP="005C0084">
      <w:pPr>
        <w:ind w:firstLine="567"/>
        <w:jc w:val="both"/>
      </w:pPr>
      <w:r w:rsidRPr="00D7655E">
        <w:t>Границы таких территорий устанавливаются по границам одной или нескольких территориальных зон и могут отображаться на отдельной карте.</w:t>
      </w:r>
    </w:p>
    <w:p w:rsidR="0020009A" w:rsidRDefault="0020009A" w:rsidP="005C0084">
      <w:pPr>
        <w:ind w:firstLine="567"/>
        <w:jc w:val="both"/>
      </w:pPr>
      <w:r w:rsidRPr="00D7655E">
        <w:t>На карте градостроительного зонирования зоны не отображаются ввиду отсутствия такой деятельности.</w:t>
      </w:r>
    </w:p>
    <w:p w:rsidR="0020009A" w:rsidRPr="00D7655E" w:rsidRDefault="0020009A" w:rsidP="005C0084">
      <w:pPr>
        <w:ind w:firstLine="567"/>
        <w:jc w:val="both"/>
        <w:rPr>
          <w:rFonts w:eastAsia="SimSun"/>
          <w:b/>
          <w:bCs/>
          <w:lang w:eastAsia="zh-CN"/>
        </w:rPr>
      </w:pPr>
    </w:p>
    <w:p w:rsidR="0020009A" w:rsidRPr="00D7655E" w:rsidRDefault="0020009A" w:rsidP="005C0084">
      <w:pPr>
        <w:jc w:val="center"/>
      </w:pPr>
      <w:r w:rsidRPr="00D7655E">
        <w:rPr>
          <w:rFonts w:eastAsia="SimSun"/>
          <w:b/>
          <w:bCs/>
          <w:lang w:eastAsia="zh-CN"/>
        </w:rPr>
        <w:t xml:space="preserve">Карта градостроительного зонирования территории </w:t>
      </w:r>
      <w:r>
        <w:rPr>
          <w:rFonts w:eastAsia="SimSun"/>
          <w:b/>
          <w:bCs/>
          <w:lang w:eastAsia="zh-CN"/>
        </w:rPr>
        <w:t>Единкинского</w:t>
      </w:r>
      <w:r w:rsidRPr="00D7655E">
        <w:rPr>
          <w:rFonts w:eastAsia="SimSun"/>
          <w:b/>
          <w:bCs/>
          <w:lang w:eastAsia="zh-CN"/>
        </w:rPr>
        <w:t xml:space="preserve"> сельского </w:t>
      </w:r>
      <w:r>
        <w:rPr>
          <w:rFonts w:eastAsia="SimSun"/>
          <w:b/>
          <w:bCs/>
          <w:lang w:eastAsia="zh-CN"/>
        </w:rPr>
        <w:t>поселения</w:t>
      </w:r>
      <w:r w:rsidR="004C0427">
        <w:rPr>
          <w:noProof/>
        </w:rPr>
        <w:drawing>
          <wp:inline distT="0" distB="0" distL="0" distR="0">
            <wp:extent cx="5705475" cy="4362450"/>
            <wp:effectExtent l="19050" t="0" r="9525" b="0"/>
            <wp:docPr id="1" name="Рисунок 1" descr="Карта  градостроительного зонирования территории сельского поселения-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Карта  градостроительного зонирования территории сельского поселения-Model"/>
                    <pic:cNvPicPr>
                      <a:picLocks noChangeAspect="1" noChangeArrowheads="1"/>
                    </pic:cNvPicPr>
                  </pic:nvPicPr>
                  <pic:blipFill>
                    <a:blip r:embed="rId7"/>
                    <a:srcRect/>
                    <a:stretch>
                      <a:fillRect/>
                    </a:stretch>
                  </pic:blipFill>
                  <pic:spPr bwMode="auto">
                    <a:xfrm>
                      <a:off x="0" y="0"/>
                      <a:ext cx="5705475" cy="4362450"/>
                    </a:xfrm>
                    <a:prstGeom prst="rect">
                      <a:avLst/>
                    </a:prstGeom>
                    <a:noFill/>
                    <a:ln w="9525">
                      <a:noFill/>
                      <a:miter lim="800000"/>
                      <a:headEnd/>
                      <a:tailEnd/>
                    </a:ln>
                  </pic:spPr>
                </pic:pic>
              </a:graphicData>
            </a:graphic>
          </wp:inline>
        </w:drawing>
      </w:r>
    </w:p>
    <w:p w:rsidR="0020009A" w:rsidRPr="00D7655E" w:rsidRDefault="0020009A" w:rsidP="005C0084">
      <w:pPr>
        <w:ind w:firstLine="567"/>
        <w:jc w:val="center"/>
        <w:rPr>
          <w:b/>
          <w:sz w:val="28"/>
          <w:szCs w:val="28"/>
        </w:rPr>
      </w:pPr>
    </w:p>
    <w:p w:rsidR="0020009A" w:rsidRDefault="0020009A" w:rsidP="005C0084">
      <w:pPr>
        <w:ind w:firstLine="567"/>
        <w:jc w:val="center"/>
        <w:rPr>
          <w:b/>
          <w:sz w:val="28"/>
          <w:szCs w:val="28"/>
        </w:rPr>
        <w:sectPr w:rsidR="0020009A" w:rsidSect="003D7293">
          <w:headerReference w:type="first" r:id="rId8"/>
          <w:pgSz w:w="11906" w:h="16838"/>
          <w:pgMar w:top="1134" w:right="851" w:bottom="1134" w:left="1701" w:header="709" w:footer="709" w:gutter="0"/>
          <w:cols w:space="708"/>
          <w:titlePg/>
          <w:docGrid w:linePitch="360"/>
        </w:sectPr>
      </w:pPr>
    </w:p>
    <w:p w:rsidR="0020009A" w:rsidRPr="00D7655E" w:rsidRDefault="0020009A" w:rsidP="005C0084">
      <w:pPr>
        <w:ind w:firstLine="567"/>
        <w:jc w:val="center"/>
        <w:rPr>
          <w:b/>
          <w:sz w:val="28"/>
          <w:szCs w:val="28"/>
        </w:rPr>
      </w:pPr>
    </w:p>
    <w:p w:rsidR="0020009A" w:rsidRPr="00D7655E" w:rsidRDefault="0020009A" w:rsidP="005C0084">
      <w:pPr>
        <w:ind w:firstLine="567"/>
        <w:jc w:val="center"/>
        <w:rPr>
          <w:b/>
          <w:sz w:val="28"/>
          <w:szCs w:val="28"/>
        </w:rPr>
      </w:pPr>
      <w:r w:rsidRPr="00D7655E">
        <w:rPr>
          <w:b/>
          <w:sz w:val="28"/>
          <w:szCs w:val="28"/>
        </w:rPr>
        <w:t>Глава 3. ГРАДОСТРОИТЕЛЬНЫЕ РЕГЛАМЕНТЫ</w:t>
      </w:r>
    </w:p>
    <w:p w:rsidR="0020009A" w:rsidRPr="00D7655E" w:rsidRDefault="0020009A" w:rsidP="005C0084">
      <w:pPr>
        <w:ind w:firstLine="567"/>
        <w:jc w:val="center"/>
        <w:rPr>
          <w:b/>
          <w:sz w:val="28"/>
          <w:szCs w:val="28"/>
        </w:rPr>
      </w:pPr>
    </w:p>
    <w:p w:rsidR="0020009A" w:rsidRPr="00D7655E" w:rsidRDefault="0020009A" w:rsidP="005C0084">
      <w:pPr>
        <w:ind w:firstLine="567"/>
        <w:jc w:val="center"/>
        <w:rPr>
          <w:b/>
        </w:rPr>
      </w:pPr>
      <w:r w:rsidRPr="00D7655E">
        <w:rPr>
          <w:b/>
        </w:rPr>
        <w:t>Статья 11. Виды разрешенного использования земельных участков и объектов капитального строительства</w:t>
      </w:r>
    </w:p>
    <w:p w:rsidR="0020009A" w:rsidRPr="00D7655E" w:rsidRDefault="0020009A" w:rsidP="005C0084">
      <w:pPr>
        <w:widowControl w:val="0"/>
        <w:adjustRightInd w:val="0"/>
        <w:spacing w:before="120"/>
        <w:ind w:firstLine="709"/>
        <w:jc w:val="center"/>
        <w:rPr>
          <w:b/>
        </w:rPr>
      </w:pPr>
      <w:r w:rsidRPr="00D7655E">
        <w:rPr>
          <w:b/>
        </w:rPr>
        <w:t>Зона застройки индивидуальными жилыми домами (код зоны Ж1)</w:t>
      </w:r>
    </w:p>
    <w:p w:rsidR="0020009A" w:rsidRPr="00D7655E" w:rsidRDefault="0020009A" w:rsidP="008A5FF0">
      <w:pPr>
        <w:suppressAutoHyphens/>
        <w:ind w:firstLine="709"/>
        <w:jc w:val="both"/>
        <w:rPr>
          <w:lang w:eastAsia="ar-SA"/>
        </w:rPr>
      </w:pPr>
      <w:r w:rsidRPr="00D7655E">
        <w:rPr>
          <w:lang w:eastAsia="ar-SA"/>
        </w:rPr>
        <w:t>1. Виды разрешенного использования земельных участков и объектов капитального строительства:</w:t>
      </w:r>
    </w:p>
    <w:p w:rsidR="0020009A" w:rsidRPr="00D7655E" w:rsidRDefault="0020009A" w:rsidP="008A5FF0">
      <w:pPr>
        <w:suppressAutoHyphens/>
        <w:ind w:firstLine="709"/>
        <w:jc w:val="right"/>
        <w:rPr>
          <w:lang w:eastAsia="ar-SA"/>
        </w:rPr>
      </w:pPr>
      <w:r w:rsidRPr="00D7655E">
        <w:rPr>
          <w:lang w:eastAsia="ar-SA"/>
        </w:rPr>
        <w:t>Таблица 4</w:t>
      </w:r>
    </w:p>
    <w:tbl>
      <w:tblPr>
        <w:tblpPr w:leftFromText="180" w:rightFromText="180" w:vertAnchor="text" w:tblpY="1"/>
        <w:tblOverlap w:val="never"/>
        <w:tblW w:w="14720" w:type="dxa"/>
        <w:tblInd w:w="149" w:type="dxa"/>
        <w:tblLayout w:type="fixed"/>
        <w:tblCellMar>
          <w:left w:w="0" w:type="dxa"/>
          <w:right w:w="0" w:type="dxa"/>
        </w:tblCellMar>
        <w:tblLook w:val="00A0"/>
      </w:tblPr>
      <w:tblGrid>
        <w:gridCol w:w="2124"/>
        <w:gridCol w:w="5956"/>
        <w:gridCol w:w="6640"/>
      </w:tblGrid>
      <w:tr w:rsidR="0020009A" w:rsidRPr="008A5FF0" w:rsidTr="007B1F64">
        <w:trPr>
          <w:trHeight w:val="51"/>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Наименование вида разрешенного использования земельного участка, код вида по Классификатору</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Описание видов разрешенного использования объектов капитального строительства</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0009A" w:rsidRPr="008A5FF0" w:rsidTr="007B1F64">
        <w:trPr>
          <w:trHeight w:val="51"/>
        </w:trPr>
        <w:tc>
          <w:tcPr>
            <w:tcW w:w="14720"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Основные виды разрешенного использования</w:t>
            </w:r>
          </w:p>
        </w:tc>
      </w:tr>
      <w:tr w:rsidR="0020009A" w:rsidRPr="008A5FF0" w:rsidTr="007B1F64">
        <w:trPr>
          <w:trHeight w:val="51"/>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Для индивидуального жилищного строительства, 2.1</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Индивидуальный жилой дом (дом, пригодный для постоянного проживания, высотой не выше трех надземных этажей)</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600 кв. м"/>
              </w:smartTagPr>
              <w:r w:rsidRPr="008A5FF0">
                <w:rPr>
                  <w:sz w:val="22"/>
                  <w:szCs w:val="22"/>
                </w:rPr>
                <w:t>600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rPr>
          <w:trHeight w:val="51"/>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suppressAutoHyphens/>
              <w:rPr>
                <w:lang w:eastAsia="ar-SA"/>
              </w:rPr>
            </w:pPr>
            <w:r w:rsidRPr="008A5FF0">
              <w:rPr>
                <w:sz w:val="22"/>
                <w:szCs w:val="22"/>
                <w:lang w:eastAsia="ar-SA"/>
              </w:rPr>
              <w:t>Малоэтажная многоквартирная жилая застройка, 2.1.1</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suppressAutoHyphens/>
              <w:rPr>
                <w:lang w:eastAsia="ar-SA"/>
              </w:rPr>
            </w:pPr>
            <w:r w:rsidRPr="008A5FF0">
              <w:rPr>
                <w:sz w:val="22"/>
                <w:szCs w:val="22"/>
                <w:lang w:eastAsia="ar-SA"/>
              </w:rPr>
              <w:t>Размещение малоэтажного многоквартирного жилого дома (дом, пригодный для постоянного проживания, высотой до 4 этажей, включая мансардный)</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600 кв. м"/>
              </w:smartTagPr>
              <w:r w:rsidRPr="008A5FF0">
                <w:rPr>
                  <w:sz w:val="22"/>
                  <w:szCs w:val="22"/>
                </w:rPr>
                <w:t>600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rPr>
          <w:trHeight w:val="51"/>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suppressAutoHyphens/>
              <w:rPr>
                <w:lang w:eastAsia="ar-SA"/>
              </w:rPr>
            </w:pPr>
            <w:r w:rsidRPr="008A5FF0">
              <w:rPr>
                <w:sz w:val="22"/>
                <w:szCs w:val="22"/>
                <w:lang w:eastAsia="ar-SA"/>
              </w:rPr>
              <w:t>Для ведения личного подсобного хозяйства, 2.2</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suppressAutoHyphens/>
              <w:rPr>
                <w:lang w:eastAsia="ar-SA"/>
              </w:rPr>
            </w:pPr>
            <w:r w:rsidRPr="008A5FF0">
              <w:rPr>
                <w:sz w:val="22"/>
                <w:szCs w:val="22"/>
                <w:lang w:eastAsia="ar-SA"/>
              </w:rPr>
              <w:t>Размещение жилого дома, не предназначенного для раздела на квартиры (дома, пригодные для постоянного проживания и высотой не выше трех надземных этажей)</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0 кв. м"/>
              </w:smartTagPr>
              <w:r w:rsidRPr="008A5FF0">
                <w:rPr>
                  <w:sz w:val="22"/>
                  <w:szCs w:val="22"/>
                </w:rPr>
                <w:t>200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8000 кв. м"/>
              </w:smartTagPr>
              <w:r w:rsidRPr="008A5FF0">
                <w:rPr>
                  <w:sz w:val="22"/>
                  <w:szCs w:val="22"/>
                </w:rPr>
                <w:t>8000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Предельное количество этажей – 3.</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tc>
      </w:tr>
      <w:tr w:rsidR="0020009A" w:rsidRPr="008A5FF0" w:rsidTr="007B1F64">
        <w:trPr>
          <w:trHeight w:val="51"/>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Блокированная жилая застройка, 2.3</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Жилой дом, не предназначенный для раздела на квартиры, имеющий одну или несколько общих стен с соседними жилыми домами (количество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600 кв. м"/>
              </w:smartTagPr>
              <w:r w:rsidRPr="008A5FF0">
                <w:rPr>
                  <w:sz w:val="22"/>
                  <w:szCs w:val="22"/>
                </w:rPr>
                <w:t>600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rPr>
          <w:trHeight w:val="51"/>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Объекты гаражного назначения, 2.7.1</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rPr>
          <w:trHeight w:val="51"/>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Связь, 6.8</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 xml:space="preserve">Предельное высота – </w:t>
            </w:r>
            <w:smartTag w:uri="urn:schemas-microsoft-com:office:smarttags" w:element="metricconverter">
              <w:smartTagPr>
                <w:attr w:name="ProductID" w:val="300 м"/>
              </w:smartTagPr>
              <w:r w:rsidRPr="008A5FF0">
                <w:rPr>
                  <w:sz w:val="22"/>
                  <w:szCs w:val="22"/>
                </w:rPr>
                <w:t>300 м</w:t>
              </w:r>
            </w:smartTag>
            <w:r w:rsidRPr="008A5FF0">
              <w:rPr>
                <w:sz w:val="22"/>
                <w:szCs w:val="22"/>
              </w:rPr>
              <w:t>.</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rPr>
          <w:trHeight w:val="91"/>
        </w:trPr>
        <w:tc>
          <w:tcPr>
            <w:tcW w:w="14720"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pPr>
            <w:r w:rsidRPr="008A5FF0">
              <w:rPr>
                <w:sz w:val="22"/>
                <w:szCs w:val="22"/>
              </w:rPr>
              <w:t>Условно разрешенные виды использования</w:t>
            </w:r>
          </w:p>
        </w:tc>
      </w:tr>
      <w:tr w:rsidR="0020009A" w:rsidRPr="008A5FF0" w:rsidTr="007B1F64">
        <w:trPr>
          <w:trHeight w:val="51"/>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Общественное управление, 3.8</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w:t>
            </w:r>
          </w:p>
          <w:p w:rsidR="0020009A" w:rsidRPr="008A5FF0" w:rsidRDefault="0020009A" w:rsidP="008A5FF0">
            <w:pPr>
              <w:textAlignment w:val="baseline"/>
            </w:pPr>
            <w:r w:rsidRPr="008A5FF0">
              <w:rPr>
                <w:sz w:val="22"/>
                <w:szCs w:val="22"/>
              </w:rPr>
              <w:t xml:space="preserve">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 </w:t>
            </w:r>
          </w:p>
          <w:p w:rsidR="0020009A" w:rsidRPr="008A5FF0" w:rsidRDefault="0020009A" w:rsidP="008A5FF0">
            <w:pPr>
              <w:textAlignment w:val="baseline"/>
            </w:pPr>
            <w:r w:rsidRPr="008A5FF0">
              <w:rPr>
                <w:sz w:val="22"/>
                <w:szCs w:val="22"/>
              </w:rPr>
              <w:t>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земельных участков – </w:t>
            </w:r>
            <w:smartTag w:uri="urn:schemas-microsoft-com:office:smarttags" w:element="metricconverter">
              <w:smartTagPr>
                <w:attr w:name="ProductID" w:val="100 кв.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земельных участков – </w:t>
            </w:r>
            <w:smartTag w:uri="urn:schemas-microsoft-com:office:smarttags" w:element="metricconverter">
              <w:smartTagPr>
                <w:attr w:name="ProductID" w:val="50000 кв. м"/>
              </w:smartTagPr>
              <w:r w:rsidRPr="008A5FF0">
                <w:rPr>
                  <w:sz w:val="22"/>
                  <w:szCs w:val="22"/>
                </w:rPr>
                <w:t>50000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Pr="008A5FF0">
                <w:rPr>
                  <w:sz w:val="22"/>
                  <w:szCs w:val="22"/>
                </w:rPr>
                <w:t>1 м</w:t>
              </w:r>
            </w:smartTag>
            <w:r w:rsidRPr="008A5FF0">
              <w:rPr>
                <w:sz w:val="22"/>
                <w:szCs w:val="22"/>
              </w:rPr>
              <w:t>.</w:t>
            </w:r>
          </w:p>
          <w:p w:rsidR="0020009A" w:rsidRPr="008A5FF0" w:rsidRDefault="0020009A" w:rsidP="008A5FF0">
            <w:pPr>
              <w:textAlignment w:val="baseline"/>
            </w:pPr>
            <w:r w:rsidRPr="008A5FF0">
              <w:rPr>
                <w:sz w:val="22"/>
                <w:szCs w:val="22"/>
              </w:rPr>
              <w:t>Предельное количество этажей – 3.</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-80 %.</w:t>
            </w:r>
          </w:p>
        </w:tc>
      </w:tr>
      <w:tr w:rsidR="0020009A" w:rsidRPr="008A5FF0" w:rsidTr="007B1F64">
        <w:trPr>
          <w:trHeight w:val="51"/>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Развлечения, 4.8</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w:t>
            </w:r>
          </w:p>
          <w:p w:rsidR="0020009A" w:rsidRPr="008A5FF0" w:rsidRDefault="0020009A" w:rsidP="008A5FF0">
            <w:pPr>
              <w:textAlignment w:val="baseline"/>
            </w:pPr>
            <w:r w:rsidRPr="008A5FF0">
              <w:rPr>
                <w:sz w:val="22"/>
                <w:szCs w:val="22"/>
              </w:rPr>
              <w:t>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600 кв. м"/>
              </w:smartTagPr>
              <w:r w:rsidRPr="008A5FF0">
                <w:rPr>
                  <w:sz w:val="22"/>
                  <w:szCs w:val="22"/>
                </w:rPr>
                <w:t>600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rPr>
          <w:trHeight w:val="51"/>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Спорт, 5.1</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w:t>
            </w:r>
            <w:r w:rsidRPr="008A5FF0">
              <w:rPr>
                <w:sz w:val="22"/>
                <w:szCs w:val="22"/>
              </w:rPr>
              <w:br/>
              <w:t>размещение спортивных баз и лагерей</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5000 кв. м"/>
              </w:smartTagPr>
              <w:r w:rsidRPr="008A5FF0">
                <w:rPr>
                  <w:sz w:val="22"/>
                  <w:szCs w:val="22"/>
                </w:rPr>
                <w:t>5000 кв. м</w:t>
              </w:r>
            </w:smartTag>
            <w:r w:rsidRPr="008A5FF0">
              <w:rPr>
                <w:sz w:val="22"/>
                <w:szCs w:val="22"/>
              </w:rPr>
              <w:t xml:space="preserve">,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rPr>
          <w:trHeight w:val="51"/>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Автомобильный транспорт, 7.2</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r w:rsidRPr="008A5FF0">
              <w:rPr>
                <w:sz w:val="22"/>
                <w:szCs w:val="22"/>
              </w:rPr>
              <w:b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5000 кв. м"/>
              </w:smartTagPr>
              <w:r w:rsidRPr="008A5FF0">
                <w:rPr>
                  <w:sz w:val="22"/>
                  <w:szCs w:val="22"/>
                </w:rPr>
                <w:t>5000 кв. м</w:t>
              </w:r>
            </w:smartTag>
            <w:r w:rsidRPr="008A5FF0">
              <w:rPr>
                <w:sz w:val="22"/>
                <w:szCs w:val="22"/>
              </w:rPr>
              <w:t xml:space="preserve">,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rPr>
          <w:trHeight w:val="51"/>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Ведение огородничества, 13.1</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Осуществление деятельности, связанной с выращиванием ягодных, овощных, бахчевых или иных сельскохозяйственных культур и картофеля; 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0 кв. м"/>
              </w:smartTagPr>
              <w:r w:rsidRPr="008A5FF0">
                <w:rPr>
                  <w:sz w:val="22"/>
                  <w:szCs w:val="22"/>
                </w:rPr>
                <w:t>200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8000 кв. м"/>
              </w:smartTagPr>
              <w:r w:rsidRPr="008A5FF0">
                <w:rPr>
                  <w:sz w:val="22"/>
                  <w:szCs w:val="22"/>
                </w:rPr>
                <w:t>8000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Предельное количество этажей – 3.</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tc>
      </w:tr>
      <w:tr w:rsidR="0020009A" w:rsidRPr="008A5FF0" w:rsidTr="007B1F64">
        <w:trPr>
          <w:trHeight w:val="51"/>
        </w:trPr>
        <w:tc>
          <w:tcPr>
            <w:tcW w:w="14720"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Вспомогательные виды разрешенного использования</w:t>
            </w:r>
          </w:p>
        </w:tc>
      </w:tr>
      <w:tr w:rsidR="0020009A" w:rsidRPr="008A5FF0" w:rsidTr="007B1F64">
        <w:trPr>
          <w:trHeight w:val="51"/>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Коммунальное обслуживание, 3.1</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color w:val="2D2D2D"/>
                  <w:sz w:val="22"/>
                  <w:szCs w:val="22"/>
                </w:rPr>
                <w:t>100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50000 кв. м"/>
              </w:smartTagPr>
              <w:r w:rsidRPr="008A5FF0">
                <w:rPr>
                  <w:color w:val="2D2D2D"/>
                  <w:sz w:val="22"/>
                  <w:szCs w:val="22"/>
                </w:rPr>
                <w:t>50000 кв.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Pr="008A5FF0">
                <w:rPr>
                  <w:color w:val="2D2D2D"/>
                  <w:sz w:val="22"/>
                  <w:szCs w:val="22"/>
                </w:rPr>
                <w:t>1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30 м"/>
              </w:smartTagPr>
              <w:r w:rsidRPr="008A5FF0">
                <w:rPr>
                  <w:color w:val="2D2D2D"/>
                  <w:sz w:val="22"/>
                  <w:szCs w:val="22"/>
                </w:rPr>
                <w:t>30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rPr>
          <w:trHeight w:val="246"/>
        </w:trPr>
        <w:tc>
          <w:tcPr>
            <w:tcW w:w="2124" w:type="dxa"/>
            <w:tcBorders>
              <w:top w:val="single" w:sz="6" w:space="0" w:color="000000"/>
              <w:left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Социальное обслуживание,</w:t>
            </w:r>
            <w:r w:rsidRPr="008A5FF0">
              <w:rPr>
                <w:sz w:val="22"/>
                <w:szCs w:val="22"/>
              </w:rPr>
              <w:t xml:space="preserve"> </w:t>
            </w:r>
            <w:r w:rsidRPr="008A5FF0">
              <w:rPr>
                <w:color w:val="2D2D2D"/>
                <w:sz w:val="22"/>
                <w:szCs w:val="22"/>
              </w:rPr>
              <w:t>3.2</w:t>
            </w:r>
          </w:p>
        </w:tc>
        <w:tc>
          <w:tcPr>
            <w:tcW w:w="5956" w:type="dxa"/>
            <w:tcBorders>
              <w:top w:val="single" w:sz="6" w:space="0" w:color="000000"/>
              <w:left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c>
          <w:tcPr>
            <w:tcW w:w="6640" w:type="dxa"/>
            <w:tcBorders>
              <w:top w:val="single" w:sz="6" w:space="0" w:color="000000"/>
              <w:left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600 кв. м"/>
              </w:smartTagPr>
              <w:r w:rsidRPr="008A5FF0">
                <w:rPr>
                  <w:color w:val="2D2D2D"/>
                  <w:sz w:val="22"/>
                  <w:szCs w:val="22"/>
                </w:rPr>
                <w:t>600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color w:val="2D2D2D"/>
                  <w:sz w:val="22"/>
                  <w:szCs w:val="22"/>
                </w:rPr>
                <w:t>2500 кв. м</w:t>
              </w:r>
            </w:smartTag>
            <w:r w:rsidRPr="008A5FF0">
              <w:rPr>
                <w:color w:val="2D2D2D"/>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color w:val="2D2D2D"/>
                  <w:sz w:val="22"/>
                  <w:szCs w:val="22"/>
                </w:rPr>
                <w:t>500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color w:val="2D2D2D"/>
                  <w:sz w:val="22"/>
                  <w:szCs w:val="22"/>
                </w:rPr>
                <w:t>3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12 м"/>
              </w:smartTagPr>
              <w:r w:rsidRPr="008A5FF0">
                <w:rPr>
                  <w:color w:val="2D2D2D"/>
                  <w:sz w:val="22"/>
                  <w:szCs w:val="22"/>
                </w:rPr>
                <w:t>12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rPr>
          <w:trHeight w:val="51"/>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Бытовое обслуживание, 3.3</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600 кв. м"/>
              </w:smartTagPr>
              <w:r w:rsidRPr="008A5FF0">
                <w:rPr>
                  <w:color w:val="2D2D2D"/>
                  <w:sz w:val="22"/>
                  <w:szCs w:val="22"/>
                </w:rPr>
                <w:t>600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color w:val="2D2D2D"/>
                  <w:sz w:val="22"/>
                  <w:szCs w:val="22"/>
                </w:rPr>
                <w:t>2500 кв. м</w:t>
              </w:r>
            </w:smartTag>
            <w:r w:rsidRPr="008A5FF0">
              <w:rPr>
                <w:color w:val="2D2D2D"/>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color w:val="2D2D2D"/>
                  <w:sz w:val="22"/>
                  <w:szCs w:val="22"/>
                </w:rPr>
                <w:t>500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color w:val="2D2D2D"/>
                  <w:sz w:val="22"/>
                  <w:szCs w:val="22"/>
                </w:rPr>
                <w:t>3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12 м"/>
              </w:smartTagPr>
              <w:r w:rsidRPr="008A5FF0">
                <w:rPr>
                  <w:color w:val="2D2D2D"/>
                  <w:sz w:val="22"/>
                  <w:szCs w:val="22"/>
                </w:rPr>
                <w:t>12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rPr>
          <w:trHeight w:val="51"/>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Амбулаторно-</w:t>
            </w:r>
            <w:r w:rsidRPr="008A5FF0">
              <w:rPr>
                <w:color w:val="2D2D2D"/>
                <w:sz w:val="22"/>
                <w:szCs w:val="22"/>
              </w:rPr>
              <w:br/>
              <w:t>поликлиническое обслуживание, 3.4.1</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земельных участков – </w:t>
            </w:r>
            <w:smartTag w:uri="urn:schemas-microsoft-com:office:smarttags" w:element="metricconverter">
              <w:smartTagPr>
                <w:attr w:name="ProductID" w:val="100 кв. м"/>
              </w:smartTagPr>
              <w:r w:rsidRPr="008A5FF0">
                <w:rPr>
                  <w:color w:val="2D2D2D"/>
                  <w:sz w:val="22"/>
                  <w:szCs w:val="22"/>
                </w:rPr>
                <w:t>100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земельных участков – </w:t>
            </w:r>
            <w:smartTag w:uri="urn:schemas-microsoft-com:office:smarttags" w:element="metricconverter">
              <w:smartTagPr>
                <w:attr w:name="ProductID" w:val="50000 кв. м"/>
              </w:smartTagPr>
              <w:r w:rsidRPr="008A5FF0">
                <w:rPr>
                  <w:color w:val="2D2D2D"/>
                  <w:sz w:val="22"/>
                  <w:szCs w:val="22"/>
                </w:rPr>
                <w:t>50000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Pr="008A5FF0">
                <w:rPr>
                  <w:color w:val="2D2D2D"/>
                  <w:sz w:val="22"/>
                  <w:szCs w:val="22"/>
                </w:rPr>
                <w:t>1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Предельное количество этажей – 3.</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-80 %.</w:t>
            </w:r>
          </w:p>
        </w:tc>
      </w:tr>
      <w:tr w:rsidR="0020009A" w:rsidRPr="008A5FF0" w:rsidTr="007B1F64">
        <w:trPr>
          <w:trHeight w:val="51"/>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Дошкольное, начальное и среднее общее образование, 3.5.1</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color w:val="2D2D2D"/>
                  <w:sz w:val="22"/>
                  <w:szCs w:val="22"/>
                </w:rPr>
                <w:t>100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5000 кв. м"/>
              </w:smartTagPr>
              <w:r w:rsidRPr="008A5FF0">
                <w:rPr>
                  <w:color w:val="2D2D2D"/>
                  <w:sz w:val="22"/>
                  <w:szCs w:val="22"/>
                </w:rPr>
                <w:t>5000 кв.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color w:val="2D2D2D"/>
                  <w:sz w:val="22"/>
                  <w:szCs w:val="22"/>
                </w:rPr>
                <w:t>3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12 м"/>
              </w:smartTagPr>
              <w:r w:rsidRPr="008A5FF0">
                <w:rPr>
                  <w:color w:val="2D2D2D"/>
                  <w:sz w:val="22"/>
                  <w:szCs w:val="22"/>
                </w:rPr>
                <w:t>12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rPr>
          <w:trHeight w:val="788"/>
        </w:trPr>
        <w:tc>
          <w:tcPr>
            <w:tcW w:w="2124" w:type="dxa"/>
            <w:tcBorders>
              <w:top w:val="single" w:sz="6" w:space="0" w:color="000000"/>
              <w:left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Культурное развитие, 3.6</w:t>
            </w:r>
          </w:p>
        </w:tc>
        <w:tc>
          <w:tcPr>
            <w:tcW w:w="5956" w:type="dxa"/>
            <w:tcBorders>
              <w:top w:val="single" w:sz="6" w:space="0" w:color="000000"/>
              <w:left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театров, филармоний, планетариев; устройство площадок для празднеств и гуляний; размещение зданий и сооружений для размещения цирков, зверинцев, зоопарков, океанариумов</w:t>
            </w:r>
          </w:p>
        </w:tc>
        <w:tc>
          <w:tcPr>
            <w:tcW w:w="6640" w:type="dxa"/>
            <w:tcBorders>
              <w:top w:val="single" w:sz="6" w:space="0" w:color="000000"/>
              <w:left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600 кв. м"/>
              </w:smartTagPr>
              <w:r w:rsidRPr="008A5FF0">
                <w:rPr>
                  <w:color w:val="2D2D2D"/>
                  <w:sz w:val="22"/>
                  <w:szCs w:val="22"/>
                </w:rPr>
                <w:t>600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color w:val="2D2D2D"/>
                  <w:sz w:val="22"/>
                  <w:szCs w:val="22"/>
                </w:rPr>
                <w:t>2500 кв. м</w:t>
              </w:r>
            </w:smartTag>
            <w:r w:rsidRPr="008A5FF0">
              <w:rPr>
                <w:color w:val="2D2D2D"/>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color w:val="2D2D2D"/>
                  <w:sz w:val="22"/>
                  <w:szCs w:val="22"/>
                </w:rPr>
                <w:t>500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color w:val="2D2D2D"/>
                  <w:sz w:val="22"/>
                  <w:szCs w:val="22"/>
                </w:rPr>
                <w:t>3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12 м"/>
              </w:smartTagPr>
              <w:r w:rsidRPr="008A5FF0">
                <w:rPr>
                  <w:color w:val="2D2D2D"/>
                  <w:sz w:val="22"/>
                  <w:szCs w:val="22"/>
                </w:rPr>
                <w:t>12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rPr>
          <w:trHeight w:val="1238"/>
        </w:trPr>
        <w:tc>
          <w:tcPr>
            <w:tcW w:w="2124" w:type="dxa"/>
            <w:tcBorders>
              <w:top w:val="single" w:sz="6" w:space="0" w:color="000000"/>
              <w:left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Религиозное использование, 3.7</w:t>
            </w:r>
          </w:p>
        </w:tc>
        <w:tc>
          <w:tcPr>
            <w:tcW w:w="5956" w:type="dxa"/>
            <w:tcBorders>
              <w:top w:val="single" w:sz="6" w:space="0" w:color="000000"/>
              <w:left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6640" w:type="dxa"/>
            <w:tcBorders>
              <w:top w:val="single" w:sz="6" w:space="0" w:color="000000"/>
              <w:left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color w:val="2D2D2D"/>
                  <w:sz w:val="22"/>
                  <w:szCs w:val="22"/>
                </w:rPr>
                <w:t>100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5000 кв. м"/>
              </w:smartTagPr>
              <w:r w:rsidRPr="008A5FF0">
                <w:rPr>
                  <w:color w:val="2D2D2D"/>
                  <w:sz w:val="22"/>
                  <w:szCs w:val="22"/>
                </w:rPr>
                <w:t>5000 кв.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color w:val="2D2D2D"/>
                  <w:sz w:val="22"/>
                  <w:szCs w:val="22"/>
                </w:rPr>
                <w:t>3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12 м"/>
              </w:smartTagPr>
              <w:r w:rsidRPr="008A5FF0">
                <w:rPr>
                  <w:color w:val="2D2D2D"/>
                  <w:sz w:val="22"/>
                  <w:szCs w:val="22"/>
                </w:rPr>
                <w:t>12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rPr>
          <w:trHeight w:val="1123"/>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Амбулаторное ветеринарное обслуживание,</w:t>
            </w:r>
            <w:r w:rsidRPr="008A5FF0">
              <w:rPr>
                <w:sz w:val="22"/>
                <w:szCs w:val="22"/>
              </w:rPr>
              <w:t xml:space="preserve"> </w:t>
            </w:r>
            <w:r w:rsidRPr="008A5FF0">
              <w:rPr>
                <w:color w:val="2D2D2D"/>
                <w:sz w:val="22"/>
                <w:szCs w:val="22"/>
              </w:rPr>
              <w:t xml:space="preserve">3.10.1 </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объектов капитального строительства, предназначенных для оказания ветеринарных услуг без содержания животных</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color w:val="2D2D2D"/>
                  <w:sz w:val="22"/>
                  <w:szCs w:val="22"/>
                </w:rPr>
                <w:t>100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5000 кв. м"/>
              </w:smartTagPr>
              <w:r w:rsidRPr="008A5FF0">
                <w:rPr>
                  <w:color w:val="2D2D2D"/>
                  <w:sz w:val="22"/>
                  <w:szCs w:val="22"/>
                </w:rPr>
                <w:t>5000 кв.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color w:val="2D2D2D"/>
                  <w:sz w:val="22"/>
                  <w:szCs w:val="22"/>
                </w:rPr>
                <w:t>3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12 м"/>
              </w:smartTagPr>
              <w:r w:rsidRPr="008A5FF0">
                <w:rPr>
                  <w:color w:val="2D2D2D"/>
                  <w:sz w:val="22"/>
                  <w:szCs w:val="22"/>
                </w:rPr>
                <w:t>12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rPr>
          <w:trHeight w:val="117"/>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Деловое управление, 4.1</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600 кв. м"/>
              </w:smartTagPr>
              <w:r w:rsidRPr="008A5FF0">
                <w:rPr>
                  <w:color w:val="2D2D2D"/>
                  <w:sz w:val="22"/>
                  <w:szCs w:val="22"/>
                </w:rPr>
                <w:t>600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color w:val="2D2D2D"/>
                  <w:sz w:val="22"/>
                  <w:szCs w:val="22"/>
                </w:rPr>
                <w:t>2500 кв. м</w:t>
              </w:r>
            </w:smartTag>
            <w:r w:rsidRPr="008A5FF0">
              <w:rPr>
                <w:color w:val="2D2D2D"/>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color w:val="2D2D2D"/>
                  <w:sz w:val="22"/>
                  <w:szCs w:val="22"/>
                </w:rPr>
                <w:t>500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color w:val="2D2D2D"/>
                  <w:sz w:val="22"/>
                  <w:szCs w:val="22"/>
                </w:rPr>
                <w:t>3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12 м"/>
              </w:smartTagPr>
              <w:r w:rsidRPr="008A5FF0">
                <w:rPr>
                  <w:color w:val="2D2D2D"/>
                  <w:sz w:val="22"/>
                  <w:szCs w:val="22"/>
                </w:rPr>
                <w:t>12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rPr>
          <w:trHeight w:val="51"/>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Магазины, 4.4</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объектов капитального строительства, предназначенных для продажи товаров, торговая площадь которых составляет до 5000 кв.м</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600 кв. м"/>
              </w:smartTagPr>
              <w:r w:rsidRPr="008A5FF0">
                <w:rPr>
                  <w:color w:val="2D2D2D"/>
                  <w:sz w:val="22"/>
                  <w:szCs w:val="22"/>
                </w:rPr>
                <w:t>600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color w:val="2D2D2D"/>
                  <w:sz w:val="22"/>
                  <w:szCs w:val="22"/>
                </w:rPr>
                <w:t>2500 кв. м</w:t>
              </w:r>
            </w:smartTag>
            <w:r w:rsidRPr="008A5FF0">
              <w:rPr>
                <w:color w:val="2D2D2D"/>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color w:val="2D2D2D"/>
                  <w:sz w:val="22"/>
                  <w:szCs w:val="22"/>
                </w:rPr>
                <w:t>500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color w:val="2D2D2D"/>
                  <w:sz w:val="22"/>
                  <w:szCs w:val="22"/>
                </w:rPr>
                <w:t>3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12 м"/>
              </w:smartTagPr>
              <w:r w:rsidRPr="008A5FF0">
                <w:rPr>
                  <w:color w:val="2D2D2D"/>
                  <w:sz w:val="22"/>
                  <w:szCs w:val="22"/>
                </w:rPr>
                <w:t>12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rPr>
          <w:trHeight w:val="51"/>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Общественное питание, 4.6</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земельных участков – </w:t>
            </w:r>
            <w:smartTag w:uri="urn:schemas-microsoft-com:office:smarttags" w:element="metricconverter">
              <w:smartTagPr>
                <w:attr w:name="ProductID" w:val="50 кв. м"/>
              </w:smartTagPr>
              <w:r w:rsidRPr="008A5FF0">
                <w:rPr>
                  <w:color w:val="2D2D2D"/>
                  <w:sz w:val="22"/>
                  <w:szCs w:val="22"/>
                </w:rPr>
                <w:t>50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земельных участков – </w:t>
            </w:r>
            <w:smartTag w:uri="urn:schemas-microsoft-com:office:smarttags" w:element="metricconverter">
              <w:smartTagPr>
                <w:attr w:name="ProductID" w:val="6000 кв. м"/>
              </w:smartTagPr>
              <w:r w:rsidRPr="008A5FF0">
                <w:rPr>
                  <w:color w:val="2D2D2D"/>
                  <w:sz w:val="22"/>
                  <w:szCs w:val="22"/>
                </w:rPr>
                <w:t>6000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Pr="008A5FF0">
                <w:rPr>
                  <w:color w:val="2D2D2D"/>
                  <w:sz w:val="22"/>
                  <w:szCs w:val="22"/>
                </w:rPr>
                <w:t>1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Предельное количество этажей – 3.</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-80 %.</w:t>
            </w:r>
          </w:p>
        </w:tc>
      </w:tr>
      <w:tr w:rsidR="0020009A" w:rsidRPr="008A5FF0" w:rsidTr="007B1F64">
        <w:trPr>
          <w:trHeight w:val="51"/>
        </w:trPr>
        <w:tc>
          <w:tcPr>
            <w:tcW w:w="212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r w:rsidRPr="008A5FF0">
              <w:rPr>
                <w:sz w:val="22"/>
                <w:szCs w:val="22"/>
              </w:rPr>
              <w:t>Земельные участки (территории) общего пользования, 12.0</w:t>
            </w:r>
          </w:p>
        </w:tc>
        <w:tc>
          <w:tcPr>
            <w:tcW w:w="595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r w:rsidRPr="008A5FF0">
              <w:rPr>
                <w:sz w:val="22"/>
                <w:szCs w:val="22"/>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640"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Предельное высота –  не установлена.</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bl>
    <w:p w:rsidR="0020009A" w:rsidRPr="00D7655E" w:rsidRDefault="0020009A" w:rsidP="008A5FF0">
      <w:pPr>
        <w:suppressAutoHyphens/>
        <w:jc w:val="both"/>
        <w:rPr>
          <w:lang w:eastAsia="ar-SA"/>
        </w:rPr>
      </w:pPr>
      <w:r>
        <w:rPr>
          <w:b/>
          <w:lang w:eastAsia="ar-SA"/>
        </w:rPr>
        <w:br w:type="textWrapping" w:clear="all"/>
      </w:r>
      <w:r w:rsidRPr="00D7655E">
        <w:rPr>
          <w:lang w:eastAsia="ar-SA"/>
        </w:rPr>
        <w:t>Ограничения</w:t>
      </w:r>
    </w:p>
    <w:p w:rsidR="0020009A" w:rsidRPr="00D7655E" w:rsidRDefault="0020009A" w:rsidP="008A5FF0">
      <w:pPr>
        <w:suppressAutoHyphens/>
        <w:ind w:firstLine="567"/>
        <w:jc w:val="both"/>
        <w:rPr>
          <w:lang w:eastAsia="ar-SA"/>
        </w:rPr>
      </w:pPr>
      <w:r w:rsidRPr="00D7655E">
        <w:rPr>
          <w:lang w:eastAsia="ar-SA"/>
        </w:rPr>
        <w:t>В пределах участка запрещается размещение автостоянок для грузового транспорта.</w:t>
      </w:r>
    </w:p>
    <w:p w:rsidR="0020009A" w:rsidRPr="00D7655E" w:rsidRDefault="0020009A" w:rsidP="008A5FF0">
      <w:pPr>
        <w:suppressAutoHyphens/>
        <w:ind w:firstLine="567"/>
        <w:jc w:val="both"/>
        <w:rPr>
          <w:lang w:eastAsia="ar-SA"/>
        </w:rPr>
      </w:pPr>
      <w:r w:rsidRPr="00D7655E">
        <w:rPr>
          <w:lang w:eastAsia="ar-SA"/>
        </w:rPr>
        <w:t>Не допускается размещать специализированные магазины строительных материалов, магазины с наличием в них взрывоопасных веществ и материалов, также предприятий бытового обслуживания, в которых применяются легковоспламеняющиеся жидкости (за исключением парикмахерских, мастерских по ремонту обуви).</w:t>
      </w:r>
    </w:p>
    <w:p w:rsidR="0020009A" w:rsidRPr="00D7655E" w:rsidRDefault="0020009A" w:rsidP="008A5FF0">
      <w:pPr>
        <w:suppressAutoHyphens/>
        <w:ind w:firstLine="567"/>
        <w:jc w:val="both"/>
        <w:rPr>
          <w:lang w:eastAsia="ar-SA"/>
        </w:rPr>
      </w:pPr>
      <w:r w:rsidRPr="00D7655E">
        <w:rPr>
          <w:lang w:eastAsia="ar-SA"/>
        </w:rPr>
        <w:t>На землях общего пользования не допускается ремонт автомобилей, складирование строительных материалов, хозяйственного инвентаря.</w:t>
      </w:r>
    </w:p>
    <w:p w:rsidR="0020009A" w:rsidRPr="00D7655E" w:rsidRDefault="0020009A" w:rsidP="008A5FF0">
      <w:pPr>
        <w:suppressAutoHyphens/>
        <w:ind w:firstLine="567"/>
        <w:jc w:val="both"/>
        <w:rPr>
          <w:lang w:eastAsia="ar-SA"/>
        </w:rPr>
      </w:pPr>
      <w:r w:rsidRPr="00D7655E">
        <w:rPr>
          <w:lang w:eastAsia="ar-SA"/>
        </w:rPr>
        <w:t>Не допускается размещать со стороны улицы вспомогательные строения.</w:t>
      </w:r>
    </w:p>
    <w:p w:rsidR="0020009A" w:rsidRPr="00D7655E" w:rsidRDefault="0020009A" w:rsidP="008A5FF0">
      <w:pPr>
        <w:suppressAutoHyphens/>
        <w:ind w:firstLine="567"/>
        <w:jc w:val="both"/>
        <w:rPr>
          <w:lang w:eastAsia="ar-SA"/>
        </w:rPr>
      </w:pPr>
      <w:r w:rsidRPr="00D7655E">
        <w:rPr>
          <w:lang w:eastAsia="ar-SA"/>
        </w:rPr>
        <w:t>С учетом ограничений предусмотренных статьями 8, 9</w:t>
      </w:r>
      <w:r>
        <w:rPr>
          <w:lang w:eastAsia="ar-SA"/>
        </w:rPr>
        <w:t>,</w:t>
      </w:r>
      <w:r w:rsidRPr="00D7655E">
        <w:rPr>
          <w:lang w:eastAsia="ar-SA"/>
        </w:rPr>
        <w:t xml:space="preserve"> 12 настоящих Правил. </w:t>
      </w:r>
    </w:p>
    <w:p w:rsidR="0020009A" w:rsidRPr="00D7655E" w:rsidRDefault="0020009A" w:rsidP="008A5FF0">
      <w:pPr>
        <w:suppressAutoHyphens/>
        <w:ind w:firstLine="709"/>
        <w:jc w:val="both"/>
        <w:rPr>
          <w:b/>
        </w:rPr>
      </w:pPr>
    </w:p>
    <w:p w:rsidR="0020009A" w:rsidRPr="00D7655E" w:rsidRDefault="0020009A" w:rsidP="008A5FF0">
      <w:pPr>
        <w:widowControl w:val="0"/>
        <w:adjustRightInd w:val="0"/>
        <w:ind w:firstLine="540"/>
        <w:jc w:val="both"/>
      </w:pPr>
      <w:r w:rsidRPr="00D7655E">
        <w:rPr>
          <w:b/>
        </w:rPr>
        <w:t>Зона делового общественного  и коммерческого назначения (код зоны О1)</w:t>
      </w:r>
    </w:p>
    <w:p w:rsidR="0020009A" w:rsidRPr="00D7655E" w:rsidRDefault="0020009A" w:rsidP="008A5FF0">
      <w:pPr>
        <w:suppressAutoHyphens/>
        <w:ind w:firstLine="540"/>
        <w:jc w:val="both"/>
        <w:rPr>
          <w:lang w:eastAsia="ar-SA"/>
        </w:rPr>
      </w:pPr>
      <w:r w:rsidRPr="00D7655E">
        <w:rPr>
          <w:lang w:eastAsia="ar-SA"/>
        </w:rPr>
        <w:t>1) Виды разрешенного использования земельных участков и объектов капитального строительства:</w:t>
      </w:r>
    </w:p>
    <w:p w:rsidR="0020009A" w:rsidRPr="00D7655E" w:rsidRDefault="0020009A" w:rsidP="008A5FF0">
      <w:pPr>
        <w:suppressAutoHyphens/>
        <w:ind w:firstLine="709"/>
        <w:jc w:val="right"/>
      </w:pPr>
      <w:r w:rsidRPr="00D7655E">
        <w:t>Таблица 5</w:t>
      </w:r>
    </w:p>
    <w:tbl>
      <w:tblPr>
        <w:tblW w:w="14742" w:type="dxa"/>
        <w:tblInd w:w="149" w:type="dxa"/>
        <w:tblLayout w:type="fixed"/>
        <w:tblCellMar>
          <w:left w:w="0" w:type="dxa"/>
          <w:right w:w="0" w:type="dxa"/>
        </w:tblCellMar>
        <w:tblLook w:val="00A0"/>
      </w:tblPr>
      <w:tblGrid>
        <w:gridCol w:w="2127"/>
        <w:gridCol w:w="5953"/>
        <w:gridCol w:w="6662"/>
      </w:tblGrid>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Наименование вида разрешенного использования земельного участка, код вида по Классификатору</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Описание видов разрешенного использования объектов капитального строительства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Основные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Общественное использование объектов капитального строительства, 3.0</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объектов капитального строительства в целях обеспечения удовлетворения бытовых, социальных и духовных потребностей человека. Содержание данного вида разрешенного использования включает в себя содержание видов разрешенного использования с кодами 3.1-3.10.2</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color w:val="2D2D2D"/>
                  <w:sz w:val="22"/>
                  <w:szCs w:val="22"/>
                </w:rPr>
                <w:t>100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50000 кв. м"/>
              </w:smartTagPr>
              <w:r w:rsidRPr="008A5FF0">
                <w:rPr>
                  <w:color w:val="2D2D2D"/>
                  <w:sz w:val="22"/>
                  <w:szCs w:val="22"/>
                </w:rPr>
                <w:t>50000 кв.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Pr="008A5FF0">
                <w:rPr>
                  <w:color w:val="2D2D2D"/>
                  <w:sz w:val="22"/>
                  <w:szCs w:val="22"/>
                </w:rPr>
                <w:t>1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30 м"/>
              </w:smartTagPr>
              <w:r w:rsidRPr="008A5FF0">
                <w:rPr>
                  <w:color w:val="2D2D2D"/>
                  <w:sz w:val="22"/>
                  <w:szCs w:val="22"/>
                </w:rPr>
                <w:t>30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Коммунальное обслуживание, 3.1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color w:val="2D2D2D"/>
                  <w:sz w:val="22"/>
                  <w:szCs w:val="22"/>
                </w:rPr>
                <w:t>100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50000 кв. м"/>
              </w:smartTagPr>
              <w:r w:rsidRPr="008A5FF0">
                <w:rPr>
                  <w:color w:val="2D2D2D"/>
                  <w:sz w:val="22"/>
                  <w:szCs w:val="22"/>
                </w:rPr>
                <w:t>50000 кв.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Pr="008A5FF0">
                <w:rPr>
                  <w:color w:val="2D2D2D"/>
                  <w:sz w:val="22"/>
                  <w:szCs w:val="22"/>
                </w:rPr>
                <w:t>1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30 м"/>
              </w:smartTagPr>
              <w:r w:rsidRPr="008A5FF0">
                <w:rPr>
                  <w:color w:val="2D2D2D"/>
                  <w:sz w:val="22"/>
                  <w:szCs w:val="22"/>
                </w:rPr>
                <w:t>30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suppressAutoHyphens/>
              <w:rPr>
                <w:lang w:eastAsia="ar-SA"/>
              </w:rPr>
            </w:pPr>
            <w:r w:rsidRPr="008A5FF0">
              <w:rPr>
                <w:sz w:val="22"/>
                <w:szCs w:val="22"/>
                <w:lang w:eastAsia="ar-SA"/>
              </w:rPr>
              <w:t>Социальное обслуживание, 3.2</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suppressAutoHyphens/>
              <w:rPr>
                <w:lang w:eastAsia="ar-SA"/>
              </w:rPr>
            </w:pPr>
            <w:r w:rsidRPr="008A5FF0">
              <w:rPr>
                <w:sz w:val="22"/>
                <w:szCs w:val="22"/>
                <w:lang w:eastAsia="ar-SA"/>
              </w:rPr>
              <w:t>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
          <w:p w:rsidR="0020009A" w:rsidRPr="008A5FF0" w:rsidRDefault="0020009A" w:rsidP="008A5FF0">
            <w:pPr>
              <w:suppressAutoHyphens/>
              <w:rPr>
                <w:lang w:eastAsia="ar-SA"/>
              </w:rPr>
            </w:pPr>
            <w:r w:rsidRPr="008A5FF0">
              <w:rPr>
                <w:sz w:val="22"/>
                <w:szCs w:val="22"/>
                <w:lang w:eastAsia="ar-SA"/>
              </w:rPr>
              <w:t>размещение объектов капитального строительства для размещения отделений почты и телеграфа;</w:t>
            </w:r>
          </w:p>
          <w:p w:rsidR="0020009A" w:rsidRPr="008A5FF0" w:rsidRDefault="0020009A" w:rsidP="008A5FF0">
            <w:pPr>
              <w:suppressAutoHyphens/>
              <w:rPr>
                <w:lang w:eastAsia="ar-SA"/>
              </w:rPr>
            </w:pPr>
            <w:r w:rsidRPr="008A5FF0">
              <w:rPr>
                <w:sz w:val="22"/>
                <w:szCs w:val="22"/>
                <w:lang w:eastAsia="ar-SA"/>
              </w:rPr>
              <w:t>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600 кв. м"/>
              </w:smartTagPr>
              <w:r w:rsidRPr="008A5FF0">
                <w:rPr>
                  <w:color w:val="2D2D2D"/>
                  <w:sz w:val="22"/>
                  <w:szCs w:val="22"/>
                </w:rPr>
                <w:t>600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color w:val="2D2D2D"/>
                  <w:sz w:val="22"/>
                  <w:szCs w:val="22"/>
                </w:rPr>
                <w:t>2500 кв. м</w:t>
              </w:r>
            </w:smartTag>
            <w:r w:rsidRPr="008A5FF0">
              <w:rPr>
                <w:color w:val="2D2D2D"/>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color w:val="2D2D2D"/>
                  <w:sz w:val="22"/>
                  <w:szCs w:val="22"/>
                </w:rPr>
                <w:t>500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color w:val="2D2D2D"/>
                  <w:sz w:val="22"/>
                  <w:szCs w:val="22"/>
                </w:rPr>
                <w:t>3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12 м"/>
              </w:smartTagPr>
              <w:r w:rsidRPr="008A5FF0">
                <w:rPr>
                  <w:color w:val="2D2D2D"/>
                  <w:sz w:val="22"/>
                  <w:szCs w:val="22"/>
                </w:rPr>
                <w:t>12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Бытовое обслуживание, 3.3</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600 кв. м"/>
              </w:smartTagPr>
              <w:r w:rsidRPr="008A5FF0">
                <w:rPr>
                  <w:color w:val="2D2D2D"/>
                  <w:sz w:val="22"/>
                  <w:szCs w:val="22"/>
                </w:rPr>
                <w:t>600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color w:val="2D2D2D"/>
                  <w:sz w:val="22"/>
                  <w:szCs w:val="22"/>
                </w:rPr>
                <w:t>2500 кв. м</w:t>
              </w:r>
            </w:smartTag>
            <w:r w:rsidRPr="008A5FF0">
              <w:rPr>
                <w:color w:val="2D2D2D"/>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color w:val="2D2D2D"/>
                  <w:sz w:val="22"/>
                  <w:szCs w:val="22"/>
                </w:rPr>
                <w:t>500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color w:val="2D2D2D"/>
                  <w:sz w:val="22"/>
                  <w:szCs w:val="22"/>
                </w:rPr>
                <w:t>3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12 м"/>
              </w:smartTagPr>
              <w:r w:rsidRPr="008A5FF0">
                <w:rPr>
                  <w:color w:val="2D2D2D"/>
                  <w:sz w:val="22"/>
                  <w:szCs w:val="22"/>
                </w:rPr>
                <w:t>12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Амбулаторно-</w:t>
            </w:r>
            <w:r w:rsidRPr="008A5FF0">
              <w:rPr>
                <w:sz w:val="22"/>
                <w:szCs w:val="22"/>
              </w:rPr>
              <w:br/>
              <w:t>поликлиническое обслуживание, 3.4.1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земельных участков – </w:t>
            </w:r>
            <w:smartTag w:uri="urn:schemas-microsoft-com:office:smarttags" w:element="metricconverter">
              <w:smartTagPr>
                <w:attr w:name="ProductID" w:val="100 кв. м"/>
              </w:smartTagPr>
              <w:r w:rsidRPr="008A5FF0">
                <w:rPr>
                  <w:color w:val="2D2D2D"/>
                  <w:sz w:val="22"/>
                  <w:szCs w:val="22"/>
                </w:rPr>
                <w:t>100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земельных участков – </w:t>
            </w:r>
            <w:smartTag w:uri="urn:schemas-microsoft-com:office:smarttags" w:element="metricconverter">
              <w:smartTagPr>
                <w:attr w:name="ProductID" w:val="50000 кв. м"/>
              </w:smartTagPr>
              <w:r w:rsidRPr="008A5FF0">
                <w:rPr>
                  <w:color w:val="2D2D2D"/>
                  <w:sz w:val="22"/>
                  <w:szCs w:val="22"/>
                </w:rPr>
                <w:t>50000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Pr="008A5FF0">
                <w:rPr>
                  <w:color w:val="2D2D2D"/>
                  <w:sz w:val="22"/>
                  <w:szCs w:val="22"/>
                </w:rPr>
                <w:t>1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Предельное количество этажей – 3.</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Дошкольное, начальное и среднее общее образование, 3.5.1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color w:val="2D2D2D"/>
                  <w:sz w:val="22"/>
                  <w:szCs w:val="22"/>
                </w:rPr>
                <w:t>100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5000 кв. м"/>
              </w:smartTagPr>
              <w:r w:rsidRPr="008A5FF0">
                <w:rPr>
                  <w:color w:val="2D2D2D"/>
                  <w:sz w:val="22"/>
                  <w:szCs w:val="22"/>
                </w:rPr>
                <w:t>5000 кв.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color w:val="2D2D2D"/>
                  <w:sz w:val="22"/>
                  <w:szCs w:val="22"/>
                </w:rPr>
                <w:t>3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12 м"/>
              </w:smartTagPr>
              <w:r w:rsidRPr="008A5FF0">
                <w:rPr>
                  <w:color w:val="2D2D2D"/>
                  <w:sz w:val="22"/>
                  <w:szCs w:val="22"/>
                </w:rPr>
                <w:t>12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suppressAutoHyphens/>
              <w:rPr>
                <w:lang w:eastAsia="ar-SA"/>
              </w:rPr>
            </w:pPr>
            <w:r w:rsidRPr="008A5FF0">
              <w:rPr>
                <w:sz w:val="22"/>
                <w:szCs w:val="22"/>
                <w:lang w:eastAsia="ar-SA"/>
              </w:rPr>
              <w:t>Культурное развитие, 3.6</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suppressAutoHyphens/>
              <w:rPr>
                <w:lang w:eastAsia="ar-SA"/>
              </w:rPr>
            </w:pPr>
            <w:r w:rsidRPr="008A5FF0">
              <w:rPr>
                <w:sz w:val="22"/>
                <w:szCs w:val="22"/>
                <w:lang w:eastAsia="ar-SA"/>
              </w:rPr>
              <w:t>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w:t>
            </w:r>
          </w:p>
          <w:p w:rsidR="0020009A" w:rsidRPr="008A5FF0" w:rsidRDefault="0020009A" w:rsidP="008A5FF0">
            <w:pPr>
              <w:suppressAutoHyphens/>
              <w:rPr>
                <w:lang w:eastAsia="ar-SA"/>
              </w:rPr>
            </w:pPr>
            <w:r w:rsidRPr="008A5FF0">
              <w:rPr>
                <w:sz w:val="22"/>
                <w:szCs w:val="22"/>
                <w:lang w:eastAsia="ar-SA"/>
              </w:rPr>
              <w:t>устройство площадок для празднеств и гуляний;</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600 кв. м"/>
              </w:smartTagPr>
              <w:r w:rsidRPr="008A5FF0">
                <w:rPr>
                  <w:color w:val="2D2D2D"/>
                  <w:sz w:val="22"/>
                  <w:szCs w:val="22"/>
                </w:rPr>
                <w:t>600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color w:val="2D2D2D"/>
                  <w:sz w:val="22"/>
                  <w:szCs w:val="22"/>
                </w:rPr>
                <w:t>2500 кв. м</w:t>
              </w:r>
            </w:smartTag>
            <w:r w:rsidRPr="008A5FF0">
              <w:rPr>
                <w:color w:val="2D2D2D"/>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color w:val="2D2D2D"/>
                  <w:sz w:val="22"/>
                  <w:szCs w:val="22"/>
                </w:rPr>
                <w:t>500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color w:val="2D2D2D"/>
                  <w:sz w:val="22"/>
                  <w:szCs w:val="22"/>
                </w:rPr>
                <w:t>3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12 м"/>
              </w:smartTagPr>
              <w:r w:rsidRPr="008A5FF0">
                <w:rPr>
                  <w:color w:val="2D2D2D"/>
                  <w:sz w:val="22"/>
                  <w:szCs w:val="22"/>
                </w:rPr>
                <w:t>12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Религиозное использование, 3.7</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5000 кв. м"/>
              </w:smartTagPr>
              <w:r w:rsidRPr="008A5FF0">
                <w:rPr>
                  <w:sz w:val="22"/>
                  <w:szCs w:val="22"/>
                </w:rPr>
                <w:t>5000 кв. м</w:t>
              </w:r>
            </w:smartTag>
            <w:r w:rsidRPr="008A5FF0">
              <w:rPr>
                <w:sz w:val="22"/>
                <w:szCs w:val="22"/>
              </w:rPr>
              <w:t xml:space="preserve">,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rPr>
          <w:trHeight w:val="982"/>
        </w:trPr>
        <w:tc>
          <w:tcPr>
            <w:tcW w:w="2127" w:type="dxa"/>
            <w:tcBorders>
              <w:top w:val="single" w:sz="6" w:space="0" w:color="000000"/>
              <w:left w:val="single" w:sz="6" w:space="0" w:color="000000"/>
              <w:right w:val="single" w:sz="6" w:space="0" w:color="000000"/>
            </w:tcBorders>
            <w:tcMar>
              <w:top w:w="0" w:type="dxa"/>
              <w:left w:w="149" w:type="dxa"/>
              <w:bottom w:w="0" w:type="dxa"/>
              <w:right w:w="149" w:type="dxa"/>
            </w:tcMar>
          </w:tcPr>
          <w:p w:rsidR="0020009A" w:rsidRPr="008A5FF0" w:rsidRDefault="0020009A" w:rsidP="008A5FF0">
            <w:pPr>
              <w:suppressAutoHyphens/>
              <w:rPr>
                <w:lang w:eastAsia="ar-SA"/>
              </w:rPr>
            </w:pPr>
            <w:r w:rsidRPr="008A5FF0">
              <w:rPr>
                <w:sz w:val="22"/>
                <w:szCs w:val="22"/>
                <w:lang w:eastAsia="ar-SA"/>
              </w:rPr>
              <w:t>Общественное управление,</w:t>
            </w:r>
            <w:r w:rsidRPr="008A5FF0">
              <w:rPr>
                <w:sz w:val="22"/>
                <w:szCs w:val="22"/>
              </w:rPr>
              <w:t xml:space="preserve"> </w:t>
            </w:r>
            <w:r w:rsidRPr="008A5FF0">
              <w:rPr>
                <w:sz w:val="22"/>
                <w:szCs w:val="22"/>
                <w:lang w:eastAsia="ar-SA"/>
              </w:rPr>
              <w:t xml:space="preserve">3.8 </w:t>
            </w:r>
          </w:p>
        </w:tc>
        <w:tc>
          <w:tcPr>
            <w:tcW w:w="5953" w:type="dxa"/>
            <w:tcBorders>
              <w:top w:val="single" w:sz="6" w:space="0" w:color="000000"/>
              <w:left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sz w:val="22"/>
                <w:szCs w:val="22"/>
              </w:rPr>
              <w:t>Размещение объектов капитального строительства, предназначенных для размещения органов местного самоуправления;</w:t>
            </w:r>
          </w:p>
        </w:tc>
        <w:tc>
          <w:tcPr>
            <w:tcW w:w="6662" w:type="dxa"/>
            <w:tcBorders>
              <w:top w:val="single" w:sz="6" w:space="0" w:color="000000"/>
              <w:left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Максимальные размеры земельных участков – </w:t>
            </w:r>
            <w:smartTag w:uri="urn:schemas-microsoft-com:office:smarttags" w:element="metricconverter">
              <w:smartTagPr>
                <w:attr w:name="ProductID" w:val="50000 кв. м"/>
              </w:smartTagPr>
              <w:r w:rsidRPr="008A5FF0">
                <w:rPr>
                  <w:sz w:val="22"/>
                  <w:szCs w:val="22"/>
                </w:rPr>
                <w:t>50000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Pr="008A5FF0">
                <w:rPr>
                  <w:sz w:val="22"/>
                  <w:szCs w:val="22"/>
                </w:rPr>
                <w:t>1 м</w:t>
              </w:r>
            </w:smartTag>
            <w:r w:rsidRPr="008A5FF0">
              <w:rPr>
                <w:sz w:val="22"/>
                <w:szCs w:val="22"/>
              </w:rPr>
              <w:t>.</w:t>
            </w:r>
          </w:p>
          <w:p w:rsidR="0020009A" w:rsidRPr="008A5FF0" w:rsidRDefault="0020009A" w:rsidP="008A5FF0">
            <w:pPr>
              <w:textAlignment w:val="baseline"/>
            </w:pPr>
            <w:r w:rsidRPr="008A5FF0">
              <w:rPr>
                <w:sz w:val="22"/>
                <w:szCs w:val="22"/>
              </w:rPr>
              <w:t>Предельное количество этажей – 3.</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-80 %.</w:t>
            </w:r>
          </w:p>
        </w:tc>
      </w:tr>
      <w:tr w:rsidR="0020009A" w:rsidRPr="008A5FF0" w:rsidTr="007B1F64">
        <w:trPr>
          <w:trHeight w:val="982"/>
        </w:trPr>
        <w:tc>
          <w:tcPr>
            <w:tcW w:w="2127" w:type="dxa"/>
            <w:tcBorders>
              <w:top w:val="single" w:sz="6" w:space="0" w:color="000000"/>
              <w:left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Обеспечение деятельности в области гидрометеорологии и смежных с ней областях,</w:t>
            </w:r>
            <w:r w:rsidRPr="008A5FF0">
              <w:rPr>
                <w:sz w:val="22"/>
                <w:szCs w:val="22"/>
              </w:rPr>
              <w:t xml:space="preserve"> </w:t>
            </w:r>
            <w:r w:rsidRPr="008A5FF0">
              <w:rPr>
                <w:color w:val="2D2D2D"/>
                <w:sz w:val="22"/>
                <w:szCs w:val="22"/>
              </w:rPr>
              <w:t xml:space="preserve">3.9.1 </w:t>
            </w:r>
          </w:p>
        </w:tc>
        <w:tc>
          <w:tcPr>
            <w:tcW w:w="5953" w:type="dxa"/>
            <w:tcBorders>
              <w:top w:val="single" w:sz="6" w:space="0" w:color="000000"/>
              <w:left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6662" w:type="dxa"/>
            <w:tcBorders>
              <w:top w:val="single" w:sz="6" w:space="0" w:color="000000"/>
              <w:left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color w:val="2D2D2D"/>
                  <w:sz w:val="22"/>
                  <w:szCs w:val="22"/>
                </w:rPr>
                <w:t>100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5000 кв. м"/>
              </w:smartTagPr>
              <w:r w:rsidRPr="008A5FF0">
                <w:rPr>
                  <w:color w:val="2D2D2D"/>
                  <w:sz w:val="22"/>
                  <w:szCs w:val="22"/>
                </w:rPr>
                <w:t>5000 кв.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color w:val="2D2D2D"/>
                  <w:sz w:val="22"/>
                  <w:szCs w:val="22"/>
                </w:rPr>
                <w:t>3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12 м"/>
              </w:smartTagPr>
              <w:r w:rsidRPr="008A5FF0">
                <w:rPr>
                  <w:color w:val="2D2D2D"/>
                  <w:sz w:val="22"/>
                  <w:szCs w:val="22"/>
                </w:rPr>
                <w:t>12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Амбулаторное ветеринарное обслуживание, 3.10.1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оказания ветеринарных услуг без содержания животных</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color w:val="2D2D2D"/>
                  <w:sz w:val="22"/>
                  <w:szCs w:val="22"/>
                </w:rPr>
                <w:t>100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5000 кв. м"/>
              </w:smartTagPr>
              <w:r w:rsidRPr="008A5FF0">
                <w:rPr>
                  <w:color w:val="2D2D2D"/>
                  <w:sz w:val="22"/>
                  <w:szCs w:val="22"/>
                </w:rPr>
                <w:t>5000 кв.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color w:val="2D2D2D"/>
                  <w:sz w:val="22"/>
                  <w:szCs w:val="22"/>
                </w:rPr>
                <w:t>3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12 м"/>
              </w:smartTagPr>
              <w:r w:rsidRPr="008A5FF0">
                <w:rPr>
                  <w:color w:val="2D2D2D"/>
                  <w:sz w:val="22"/>
                  <w:szCs w:val="22"/>
                </w:rPr>
                <w:t>12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Деловое управление, 4.1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600 кв. м"/>
              </w:smartTagPr>
              <w:r w:rsidRPr="008A5FF0">
                <w:rPr>
                  <w:color w:val="2D2D2D"/>
                  <w:sz w:val="22"/>
                  <w:szCs w:val="22"/>
                </w:rPr>
                <w:t>600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color w:val="2D2D2D"/>
                  <w:sz w:val="22"/>
                  <w:szCs w:val="22"/>
                </w:rPr>
                <w:t>2500 кв. м</w:t>
              </w:r>
            </w:smartTag>
            <w:r w:rsidRPr="008A5FF0">
              <w:rPr>
                <w:color w:val="2D2D2D"/>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color w:val="2D2D2D"/>
                  <w:sz w:val="22"/>
                  <w:szCs w:val="22"/>
                </w:rPr>
                <w:t>500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color w:val="2D2D2D"/>
                  <w:sz w:val="22"/>
                  <w:szCs w:val="22"/>
                </w:rPr>
                <w:t>3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12 м"/>
              </w:smartTagPr>
              <w:r w:rsidRPr="008A5FF0">
                <w:rPr>
                  <w:color w:val="2D2D2D"/>
                  <w:sz w:val="22"/>
                  <w:szCs w:val="22"/>
                </w:rPr>
                <w:t>12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Магазины, 4.4</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продажи товаров, торговая площадь которых составляет до 5000 кв.м</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600 кв. м"/>
              </w:smartTagPr>
              <w:r w:rsidRPr="008A5FF0">
                <w:rPr>
                  <w:color w:val="2D2D2D"/>
                  <w:sz w:val="22"/>
                  <w:szCs w:val="22"/>
                </w:rPr>
                <w:t>600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color w:val="2D2D2D"/>
                  <w:sz w:val="22"/>
                  <w:szCs w:val="22"/>
                </w:rPr>
                <w:t>2500 кв. м</w:t>
              </w:r>
            </w:smartTag>
            <w:r w:rsidRPr="008A5FF0">
              <w:rPr>
                <w:color w:val="2D2D2D"/>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color w:val="2D2D2D"/>
                  <w:sz w:val="22"/>
                  <w:szCs w:val="22"/>
                </w:rPr>
                <w:t>500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color w:val="2D2D2D"/>
                  <w:sz w:val="22"/>
                  <w:szCs w:val="22"/>
                </w:rPr>
                <w:t>3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12 м"/>
              </w:smartTagPr>
              <w:r w:rsidRPr="008A5FF0">
                <w:rPr>
                  <w:color w:val="2D2D2D"/>
                  <w:sz w:val="22"/>
                  <w:szCs w:val="22"/>
                </w:rPr>
                <w:t>12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Общественное питание, 4.6</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земельных участков – </w:t>
            </w:r>
            <w:smartTag w:uri="urn:schemas-microsoft-com:office:smarttags" w:element="metricconverter">
              <w:smartTagPr>
                <w:attr w:name="ProductID" w:val="50 кв. м"/>
              </w:smartTagPr>
              <w:r w:rsidRPr="008A5FF0">
                <w:rPr>
                  <w:color w:val="2D2D2D"/>
                  <w:sz w:val="22"/>
                  <w:szCs w:val="22"/>
                </w:rPr>
                <w:t>50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земельных участков – </w:t>
            </w:r>
            <w:smartTag w:uri="urn:schemas-microsoft-com:office:smarttags" w:element="metricconverter">
              <w:smartTagPr>
                <w:attr w:name="ProductID" w:val="6000 кв. м"/>
              </w:smartTagPr>
              <w:r w:rsidRPr="008A5FF0">
                <w:rPr>
                  <w:color w:val="2D2D2D"/>
                  <w:sz w:val="22"/>
                  <w:szCs w:val="22"/>
                </w:rPr>
                <w:t>6000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Pr="008A5FF0">
                <w:rPr>
                  <w:color w:val="2D2D2D"/>
                  <w:sz w:val="22"/>
                  <w:szCs w:val="22"/>
                </w:rPr>
                <w:t>1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Предельное количество этажей – 3.</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-80 %.</w:t>
            </w:r>
          </w:p>
        </w:tc>
      </w:tr>
      <w:tr w:rsidR="0020009A" w:rsidRPr="008A5FF0" w:rsidTr="007B1F64">
        <w:trPr>
          <w:trHeight w:val="273"/>
        </w:trPr>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Развлечения, 4.8</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w:t>
            </w:r>
          </w:p>
          <w:p w:rsidR="0020009A" w:rsidRPr="008A5FF0" w:rsidRDefault="0020009A" w:rsidP="008A5FF0">
            <w:pPr>
              <w:textAlignment w:val="baseline"/>
            </w:pPr>
            <w:r w:rsidRPr="008A5FF0">
              <w:rPr>
                <w:sz w:val="22"/>
                <w:szCs w:val="22"/>
              </w:rPr>
              <w:t>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600 кв. м"/>
              </w:smartTagPr>
              <w:r w:rsidRPr="008A5FF0">
                <w:rPr>
                  <w:sz w:val="22"/>
                  <w:szCs w:val="22"/>
                </w:rPr>
                <w:t>600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Спорт, 5.1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в качестве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5000 кв. м"/>
              </w:smartTagPr>
              <w:r w:rsidRPr="008A5FF0">
                <w:rPr>
                  <w:sz w:val="22"/>
                  <w:szCs w:val="22"/>
                </w:rPr>
                <w:t>5000 кв. м</w:t>
              </w:r>
            </w:smartTag>
            <w:r w:rsidRPr="008A5FF0">
              <w:rPr>
                <w:sz w:val="22"/>
                <w:szCs w:val="22"/>
              </w:rPr>
              <w:t xml:space="preserve">,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Историко-культурная деятельность, 9.3</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5000 кв. м"/>
              </w:smartTagPr>
              <w:r w:rsidRPr="008A5FF0">
                <w:rPr>
                  <w:sz w:val="22"/>
                  <w:szCs w:val="22"/>
                </w:rPr>
                <w:t>5000 кв. м</w:t>
              </w:r>
            </w:smartTag>
            <w:r w:rsidRPr="008A5FF0">
              <w:rPr>
                <w:sz w:val="22"/>
                <w:szCs w:val="22"/>
              </w:rPr>
              <w:t xml:space="preserve">,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Условно разрешенные виды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suppressAutoHyphens/>
              <w:rPr>
                <w:lang w:eastAsia="ar-SA"/>
              </w:rPr>
            </w:pPr>
            <w:r w:rsidRPr="008A5FF0">
              <w:rPr>
                <w:sz w:val="22"/>
                <w:szCs w:val="22"/>
                <w:lang w:eastAsia="ar-SA"/>
              </w:rPr>
              <w:t>Малоэтажная многоквартирная жилая застройка, 2.1.1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suppressAutoHyphens/>
              <w:rPr>
                <w:lang w:eastAsia="ar-SA"/>
              </w:rPr>
            </w:pPr>
            <w:r w:rsidRPr="008A5FF0">
              <w:rPr>
                <w:sz w:val="22"/>
                <w:szCs w:val="22"/>
                <w:lang w:eastAsia="ar-SA"/>
              </w:rPr>
              <w:t>Размещение малоэтажного многоквартирного жилого дома (дом, пригодный для постоянного проживания, высотой до 4 этажей, включая мансардный)</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600 кв. м"/>
              </w:smartTagPr>
              <w:r w:rsidRPr="008A5FF0">
                <w:rPr>
                  <w:sz w:val="22"/>
                  <w:szCs w:val="22"/>
                </w:rPr>
                <w:t>600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Блокированная жилая застройка, 2.3</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Жилой дом, не предназначенный для раздела на квартиры, имеющий одну или несколько общих стен с соседними жилыми домами (количество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600 кв. м"/>
              </w:smartTagPr>
              <w:r w:rsidRPr="008A5FF0">
                <w:rPr>
                  <w:sz w:val="22"/>
                  <w:szCs w:val="22"/>
                </w:rPr>
                <w:t>600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Связь, 6.8</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 xml:space="preserve">Предельное высота – </w:t>
            </w:r>
            <w:smartTag w:uri="urn:schemas-microsoft-com:office:smarttags" w:element="metricconverter">
              <w:smartTagPr>
                <w:attr w:name="ProductID" w:val="300 м"/>
              </w:smartTagPr>
              <w:r w:rsidRPr="008A5FF0">
                <w:rPr>
                  <w:sz w:val="22"/>
                  <w:szCs w:val="22"/>
                </w:rPr>
                <w:t>300 м</w:t>
              </w:r>
            </w:smartTag>
            <w:r w:rsidRPr="008A5FF0">
              <w:rPr>
                <w:sz w:val="22"/>
                <w:szCs w:val="22"/>
              </w:rPr>
              <w:t>.</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Вспомогательные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Обслуживание автотранспорта, 4.9</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rPr>
                <w:color w:val="2D2D2D"/>
              </w:rPr>
            </w:pPr>
            <w:r w:rsidRPr="008A5FF0">
              <w:rPr>
                <w:color w:val="2D2D2D"/>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rPr>
                <w:color w:val="2D2D2D"/>
              </w:rPr>
            </w:pPr>
            <w:r w:rsidRPr="008A5FF0">
              <w:rPr>
                <w:color w:val="2D2D2D"/>
                <w:sz w:val="22"/>
                <w:szCs w:val="22"/>
              </w:rPr>
              <w:t>Предельное высота – не установлена.</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r w:rsidRPr="008A5FF0">
              <w:rPr>
                <w:sz w:val="22"/>
                <w:szCs w:val="22"/>
              </w:rPr>
              <w:t>Земельные участки (территории) общего пользования, 12.0</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r w:rsidRPr="008A5FF0">
              <w:rPr>
                <w:sz w:val="22"/>
                <w:szCs w:val="22"/>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Предельное высота –  не установлена.</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bl>
    <w:p w:rsidR="0020009A" w:rsidRPr="00D7655E" w:rsidRDefault="0020009A" w:rsidP="008A5FF0">
      <w:pPr>
        <w:suppressAutoHyphens/>
        <w:ind w:firstLine="709"/>
        <w:jc w:val="both"/>
      </w:pPr>
    </w:p>
    <w:p w:rsidR="0020009A" w:rsidRPr="00D7655E" w:rsidRDefault="0020009A" w:rsidP="008A5FF0">
      <w:pPr>
        <w:suppressAutoHyphens/>
        <w:ind w:firstLine="567"/>
        <w:jc w:val="both"/>
        <w:rPr>
          <w:lang w:eastAsia="ar-SA"/>
        </w:rPr>
      </w:pPr>
      <w:r w:rsidRPr="00D7655E">
        <w:rPr>
          <w:lang w:eastAsia="ar-SA"/>
        </w:rPr>
        <w:t>Ограничения</w:t>
      </w:r>
    </w:p>
    <w:p w:rsidR="0020009A" w:rsidRPr="00D7655E" w:rsidRDefault="0020009A" w:rsidP="008A5FF0">
      <w:pPr>
        <w:suppressAutoHyphens/>
        <w:ind w:firstLine="567"/>
        <w:jc w:val="both"/>
        <w:rPr>
          <w:lang w:eastAsia="ar-SA"/>
        </w:rPr>
      </w:pPr>
      <w:r w:rsidRPr="00D7655E">
        <w:rPr>
          <w:lang w:eastAsia="ar-SA"/>
        </w:rPr>
        <w:t>Не допускается размещать со стороны улицы вспомогательные строения.</w:t>
      </w:r>
    </w:p>
    <w:p w:rsidR="0020009A" w:rsidRPr="00D7655E" w:rsidRDefault="0020009A" w:rsidP="008A5FF0">
      <w:pPr>
        <w:suppressAutoHyphens/>
        <w:ind w:firstLine="567"/>
        <w:jc w:val="both"/>
        <w:rPr>
          <w:lang w:eastAsia="ar-SA"/>
        </w:rPr>
      </w:pPr>
      <w:r w:rsidRPr="00D7655E">
        <w:rPr>
          <w:lang w:eastAsia="ar-SA"/>
        </w:rPr>
        <w:t>С учетом ограничений предусмотренных статьями 8, 9, 12 настоящих Правил.</w:t>
      </w:r>
    </w:p>
    <w:p w:rsidR="0020009A" w:rsidRPr="00D7655E" w:rsidRDefault="0020009A" w:rsidP="008A5FF0">
      <w:pPr>
        <w:widowControl w:val="0"/>
        <w:adjustRightInd w:val="0"/>
        <w:ind w:firstLine="540"/>
        <w:jc w:val="both"/>
      </w:pPr>
    </w:p>
    <w:p w:rsidR="0020009A" w:rsidRPr="00D7655E" w:rsidRDefault="0020009A" w:rsidP="008A5FF0">
      <w:pPr>
        <w:suppressAutoHyphens/>
        <w:ind w:firstLine="709"/>
        <w:jc w:val="both"/>
        <w:rPr>
          <w:lang w:eastAsia="ar-SA"/>
        </w:rPr>
      </w:pPr>
      <w:r w:rsidRPr="00D7655E">
        <w:rPr>
          <w:b/>
        </w:rPr>
        <w:t>Зона размещения объектов отдыха</w:t>
      </w:r>
      <w:r w:rsidRPr="00D7655E">
        <w:rPr>
          <w:b/>
          <w:lang w:eastAsia="ar-SA"/>
        </w:rPr>
        <w:t xml:space="preserve"> (код зоны Р1)</w:t>
      </w:r>
    </w:p>
    <w:p w:rsidR="0020009A" w:rsidRPr="00D7655E" w:rsidRDefault="0020009A" w:rsidP="008A5FF0">
      <w:pPr>
        <w:suppressAutoHyphens/>
        <w:ind w:firstLine="709"/>
        <w:jc w:val="both"/>
        <w:rPr>
          <w:lang w:eastAsia="ar-SA"/>
        </w:rPr>
      </w:pPr>
      <w:r w:rsidRPr="00D7655E">
        <w:rPr>
          <w:lang w:eastAsia="ar-SA"/>
        </w:rPr>
        <w:t>1.  Виды разрешенного использования земельных участков и объектов капитального строительства:</w:t>
      </w:r>
    </w:p>
    <w:p w:rsidR="0020009A" w:rsidRPr="00D7655E" w:rsidRDefault="0020009A" w:rsidP="008A5FF0">
      <w:pPr>
        <w:suppressAutoHyphens/>
        <w:ind w:firstLine="709"/>
        <w:jc w:val="right"/>
        <w:rPr>
          <w:lang w:eastAsia="ar-SA"/>
        </w:rPr>
      </w:pPr>
      <w:r w:rsidRPr="00D7655E">
        <w:rPr>
          <w:lang w:eastAsia="ar-SA"/>
        </w:rPr>
        <w:t>Таблица 6</w:t>
      </w:r>
    </w:p>
    <w:tbl>
      <w:tblPr>
        <w:tblW w:w="14742" w:type="dxa"/>
        <w:tblInd w:w="149" w:type="dxa"/>
        <w:tblLayout w:type="fixed"/>
        <w:tblCellMar>
          <w:left w:w="0" w:type="dxa"/>
          <w:right w:w="0" w:type="dxa"/>
        </w:tblCellMar>
        <w:tblLook w:val="00A0"/>
      </w:tblPr>
      <w:tblGrid>
        <w:gridCol w:w="2127"/>
        <w:gridCol w:w="5953"/>
        <w:gridCol w:w="6662"/>
      </w:tblGrid>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Наименование вида разрешенного использования земельного участка, код вида по Классификатору</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Описание видов разрешенного использования объектов капитального строительства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rPr>
                <w:color w:val="2D2D2D"/>
              </w:rPr>
            </w:pPr>
            <w:r w:rsidRPr="008A5FF0">
              <w:rPr>
                <w:color w:val="2D2D2D"/>
                <w:sz w:val="22"/>
                <w:szCs w:val="22"/>
              </w:rPr>
              <w:t>Основные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Спорт, 5.1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w:t>
            </w:r>
            <w:r w:rsidRPr="008A5FF0">
              <w:rPr>
                <w:color w:val="2D2D2D"/>
                <w:sz w:val="22"/>
                <w:szCs w:val="22"/>
              </w:rPr>
              <w:br/>
              <w:t>размещение спортивных баз и лагерей</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color w:val="2D2D2D"/>
                  <w:sz w:val="22"/>
                  <w:szCs w:val="22"/>
                </w:rPr>
                <w:t>100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5000 кв. м"/>
              </w:smartTagPr>
              <w:r w:rsidRPr="008A5FF0">
                <w:rPr>
                  <w:color w:val="2D2D2D"/>
                  <w:sz w:val="22"/>
                  <w:szCs w:val="22"/>
                </w:rPr>
                <w:t>5000 кв.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color w:val="2D2D2D"/>
                  <w:sz w:val="22"/>
                  <w:szCs w:val="22"/>
                </w:rPr>
                <w:t>3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12 м"/>
              </w:smartTagPr>
              <w:r w:rsidRPr="008A5FF0">
                <w:rPr>
                  <w:color w:val="2D2D2D"/>
                  <w:sz w:val="22"/>
                  <w:szCs w:val="22"/>
                </w:rPr>
                <w:t>12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color w:val="2D2D2D"/>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Природно-</w:t>
            </w:r>
          </w:p>
          <w:p w:rsidR="0020009A" w:rsidRPr="008A5FF0" w:rsidRDefault="0020009A" w:rsidP="008A5FF0">
            <w:pPr>
              <w:textAlignment w:val="baseline"/>
            </w:pPr>
            <w:r w:rsidRPr="008A5FF0">
              <w:rPr>
                <w:sz w:val="22"/>
                <w:szCs w:val="22"/>
              </w:rPr>
              <w:t>познавательный туризм, 5.2</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20009A" w:rsidRPr="008A5FF0" w:rsidRDefault="0020009A" w:rsidP="008A5FF0">
            <w:pPr>
              <w:textAlignment w:val="baseline"/>
            </w:pPr>
            <w:r w:rsidRPr="008A5FF0">
              <w:rPr>
                <w:sz w:val="22"/>
                <w:szCs w:val="22"/>
              </w:rPr>
              <w:t>осуществление необходимых природоохранных и природовосстановительных мероприятий</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Охота и рыбалка, 5.3</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Причалы для маломерных судов, 5.4</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сооружений, предназначенных для причаливания, хранения и обслуживания яхт, катеров, лодок и других маломерных судов</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Предельные (максимальные и минимальные) размеры земельных участков не установлены.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rPr>
                <w:color w:val="2D2D2D"/>
              </w:rPr>
            </w:pPr>
            <w:r w:rsidRPr="008A5FF0">
              <w:rPr>
                <w:color w:val="2D2D2D"/>
                <w:sz w:val="22"/>
                <w:szCs w:val="22"/>
              </w:rPr>
              <w:t>Условно разрешенные виды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Общественное питание, 4.6</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земельных участков – </w:t>
            </w:r>
            <w:smartTag w:uri="urn:schemas-microsoft-com:office:smarttags" w:element="metricconverter">
              <w:smartTagPr>
                <w:attr w:name="ProductID" w:val="50 кв. м"/>
              </w:smartTagPr>
              <w:r w:rsidRPr="008A5FF0">
                <w:rPr>
                  <w:sz w:val="22"/>
                  <w:szCs w:val="22"/>
                </w:rPr>
                <w:t>50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земельных участков – </w:t>
            </w:r>
            <w:smartTag w:uri="urn:schemas-microsoft-com:office:smarttags" w:element="metricconverter">
              <w:smartTagPr>
                <w:attr w:name="ProductID" w:val="6000 кв. м"/>
              </w:smartTagPr>
              <w:r w:rsidRPr="008A5FF0">
                <w:rPr>
                  <w:sz w:val="22"/>
                  <w:szCs w:val="22"/>
                </w:rPr>
                <w:t>6000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Pr="008A5FF0">
                <w:rPr>
                  <w:sz w:val="22"/>
                  <w:szCs w:val="22"/>
                </w:rPr>
                <w:t>1 м</w:t>
              </w:r>
            </w:smartTag>
            <w:r w:rsidRPr="008A5FF0">
              <w:rPr>
                <w:sz w:val="22"/>
                <w:szCs w:val="22"/>
              </w:rPr>
              <w:t>.</w:t>
            </w:r>
          </w:p>
          <w:p w:rsidR="0020009A" w:rsidRPr="008A5FF0" w:rsidRDefault="0020009A" w:rsidP="008A5FF0">
            <w:pPr>
              <w:textAlignment w:val="baseline"/>
            </w:pPr>
            <w:r w:rsidRPr="008A5FF0">
              <w:rPr>
                <w:sz w:val="22"/>
                <w:szCs w:val="22"/>
              </w:rPr>
              <w:t>Предельное количество этажей – 3.</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Развлечения, 4.8</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размещения: дискотек и танцевальных площадок, ночных клубов, аттракционов, игровых автоматов (кроме игрового оборудования, используемого для проведения азартных игр) и игровых площадок;</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600 кв. м"/>
              </w:smartTagPr>
              <w:r w:rsidRPr="008A5FF0">
                <w:rPr>
                  <w:sz w:val="22"/>
                  <w:szCs w:val="22"/>
                </w:rPr>
                <w:t>600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Связь, 6.8</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 xml:space="preserve">Предельное высота – </w:t>
            </w:r>
            <w:smartTag w:uri="urn:schemas-microsoft-com:office:smarttags" w:element="metricconverter">
              <w:smartTagPr>
                <w:attr w:name="ProductID" w:val="300 м"/>
              </w:smartTagPr>
              <w:r w:rsidRPr="008A5FF0">
                <w:rPr>
                  <w:sz w:val="22"/>
                  <w:szCs w:val="22"/>
                </w:rPr>
                <w:t>300 м</w:t>
              </w:r>
            </w:smartTag>
            <w:r w:rsidRPr="008A5FF0">
              <w:rPr>
                <w:sz w:val="22"/>
                <w:szCs w:val="22"/>
              </w:rPr>
              <w:t>.</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Вспомогательные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Обслуживание автотранспорта, 4.9</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rPr>
                <w:color w:val="2D2D2D"/>
              </w:rPr>
            </w:pPr>
            <w:r w:rsidRPr="008A5FF0">
              <w:rPr>
                <w:color w:val="2D2D2D"/>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rPr>
                <w:color w:val="2D2D2D"/>
              </w:rPr>
            </w:pPr>
            <w:r w:rsidRPr="008A5FF0">
              <w:rPr>
                <w:color w:val="2D2D2D"/>
                <w:sz w:val="22"/>
                <w:szCs w:val="22"/>
              </w:rPr>
              <w:t>Предельное высота – не установлена.</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r w:rsidRPr="008A5FF0">
              <w:rPr>
                <w:sz w:val="22"/>
                <w:szCs w:val="22"/>
              </w:rPr>
              <w:t>Земельные участки (территории) общего пользования, 12.0</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r w:rsidRPr="008A5FF0">
              <w:rPr>
                <w:sz w:val="22"/>
                <w:szCs w:val="22"/>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Предельное высота –  не установлена.</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bl>
    <w:p w:rsidR="0020009A" w:rsidRPr="00D7655E" w:rsidRDefault="0020009A" w:rsidP="008A5FF0">
      <w:pPr>
        <w:suppressAutoHyphens/>
        <w:ind w:firstLine="709"/>
        <w:jc w:val="both"/>
        <w:rPr>
          <w:lang w:eastAsia="ar-SA"/>
        </w:rPr>
      </w:pPr>
    </w:p>
    <w:p w:rsidR="0020009A" w:rsidRPr="00D7655E" w:rsidRDefault="0020009A" w:rsidP="008A5FF0">
      <w:pPr>
        <w:suppressAutoHyphens/>
        <w:ind w:firstLine="567"/>
        <w:jc w:val="both"/>
        <w:rPr>
          <w:lang w:eastAsia="ar-SA"/>
        </w:rPr>
      </w:pPr>
      <w:r w:rsidRPr="00D7655E">
        <w:rPr>
          <w:lang w:eastAsia="ar-SA"/>
        </w:rPr>
        <w:t>Ограничения</w:t>
      </w:r>
    </w:p>
    <w:p w:rsidR="0020009A" w:rsidRPr="00D7655E" w:rsidRDefault="0020009A" w:rsidP="008A5FF0">
      <w:pPr>
        <w:suppressAutoHyphens/>
        <w:ind w:firstLine="567"/>
        <w:jc w:val="both"/>
        <w:rPr>
          <w:lang w:eastAsia="ar-SA"/>
        </w:rPr>
      </w:pPr>
      <w:r w:rsidRPr="00D7655E">
        <w:rPr>
          <w:lang w:eastAsia="ar-SA"/>
        </w:rPr>
        <w:t>С учетом ограничений предусмотренных статьями 8, 9, 12 настоящих Правил.</w:t>
      </w:r>
    </w:p>
    <w:p w:rsidR="0020009A" w:rsidRPr="00D7655E" w:rsidRDefault="0020009A" w:rsidP="008A5FF0">
      <w:pPr>
        <w:widowControl w:val="0"/>
        <w:adjustRightInd w:val="0"/>
        <w:ind w:firstLine="709"/>
        <w:jc w:val="both"/>
        <w:rPr>
          <w:b/>
        </w:rPr>
      </w:pPr>
    </w:p>
    <w:p w:rsidR="0020009A" w:rsidRPr="00D7655E" w:rsidRDefault="0020009A" w:rsidP="008A5FF0">
      <w:pPr>
        <w:suppressAutoHyphens/>
        <w:ind w:firstLine="709"/>
        <w:jc w:val="both"/>
        <w:rPr>
          <w:lang w:eastAsia="ar-SA"/>
        </w:rPr>
      </w:pPr>
      <w:r w:rsidRPr="00D7655E">
        <w:rPr>
          <w:b/>
        </w:rPr>
        <w:t>Зона лесов</w:t>
      </w:r>
      <w:r w:rsidRPr="00D7655E">
        <w:rPr>
          <w:b/>
          <w:lang w:eastAsia="ar-SA"/>
        </w:rPr>
        <w:t xml:space="preserve"> (код зоны Р2)</w:t>
      </w:r>
    </w:p>
    <w:p w:rsidR="0020009A" w:rsidRPr="00D7655E" w:rsidRDefault="0020009A" w:rsidP="008A5FF0">
      <w:pPr>
        <w:suppressAutoHyphens/>
        <w:ind w:firstLine="709"/>
        <w:jc w:val="both"/>
        <w:rPr>
          <w:lang w:eastAsia="ar-SA"/>
        </w:rPr>
      </w:pPr>
      <w:r w:rsidRPr="00D7655E">
        <w:rPr>
          <w:lang w:eastAsia="ar-SA"/>
        </w:rPr>
        <w:t>1.  Виды разрешенного использования земельных участков и объектов капитального строительства:</w:t>
      </w:r>
    </w:p>
    <w:p w:rsidR="0020009A" w:rsidRPr="00D7655E" w:rsidRDefault="0020009A" w:rsidP="008A5FF0">
      <w:pPr>
        <w:suppressAutoHyphens/>
        <w:ind w:firstLine="709"/>
        <w:jc w:val="right"/>
        <w:rPr>
          <w:lang w:eastAsia="ar-SA"/>
        </w:rPr>
      </w:pPr>
      <w:r w:rsidRPr="00D7655E">
        <w:rPr>
          <w:lang w:eastAsia="ar-SA"/>
        </w:rPr>
        <w:t>Таблица 7</w:t>
      </w:r>
    </w:p>
    <w:tbl>
      <w:tblPr>
        <w:tblW w:w="14742" w:type="dxa"/>
        <w:tblInd w:w="149" w:type="dxa"/>
        <w:tblLayout w:type="fixed"/>
        <w:tblCellMar>
          <w:left w:w="0" w:type="dxa"/>
          <w:right w:w="0" w:type="dxa"/>
        </w:tblCellMar>
        <w:tblLook w:val="00A0"/>
      </w:tblPr>
      <w:tblGrid>
        <w:gridCol w:w="2127"/>
        <w:gridCol w:w="5953"/>
        <w:gridCol w:w="6662"/>
      </w:tblGrid>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Наименование вида разрешенного использования земельного участка, код вида по Классификатору</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Описание видов разрешенного использования объектов капитального строительства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rPr>
                <w:color w:val="2D2D2D"/>
              </w:rPr>
            </w:pPr>
            <w:r w:rsidRPr="008A5FF0">
              <w:rPr>
                <w:color w:val="2D2D2D"/>
                <w:sz w:val="22"/>
                <w:szCs w:val="22"/>
              </w:rPr>
              <w:t>Основные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Охрана природных территорий, 9.1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Не установлены.</w:t>
            </w:r>
          </w:p>
          <w:p w:rsidR="0020009A" w:rsidRPr="008A5FF0" w:rsidRDefault="0020009A" w:rsidP="008A5FF0">
            <w:pPr>
              <w:textAlignment w:val="baseline"/>
              <w:rPr>
                <w:color w:val="2D2D2D"/>
              </w:rPr>
            </w:pP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rPr>
                <w:color w:val="2D2D2D"/>
              </w:rPr>
            </w:pPr>
            <w:r w:rsidRPr="008A5FF0">
              <w:rPr>
                <w:color w:val="2D2D2D"/>
                <w:sz w:val="22"/>
                <w:szCs w:val="22"/>
              </w:rPr>
              <w:t>Условно разрешенные виды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Резервные леса, 10.4</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Деятельность, связанная с охраной лесов</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Не установлены.</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Вспомогательные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Обслуживание автотранспорта, 4.9</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rPr>
                <w:color w:val="2D2D2D"/>
              </w:rPr>
            </w:pPr>
            <w:r w:rsidRPr="008A5FF0">
              <w:rPr>
                <w:color w:val="2D2D2D"/>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rPr>
                <w:color w:val="2D2D2D"/>
              </w:rPr>
            </w:pPr>
            <w:r w:rsidRPr="008A5FF0">
              <w:rPr>
                <w:color w:val="2D2D2D"/>
                <w:sz w:val="22"/>
                <w:szCs w:val="22"/>
              </w:rPr>
              <w:t>Предельное высота – не установлена.</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r w:rsidRPr="008A5FF0">
              <w:rPr>
                <w:sz w:val="22"/>
                <w:szCs w:val="22"/>
              </w:rPr>
              <w:t>Земельные участки (территории) общего пользования, 12.0</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r w:rsidRPr="008A5FF0">
              <w:rPr>
                <w:sz w:val="22"/>
                <w:szCs w:val="22"/>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Предельное высота –  не установлена.</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bl>
    <w:p w:rsidR="0020009A" w:rsidRPr="00D7655E" w:rsidRDefault="0020009A" w:rsidP="008A5FF0">
      <w:pPr>
        <w:suppressAutoHyphens/>
        <w:ind w:firstLine="709"/>
        <w:jc w:val="both"/>
        <w:rPr>
          <w:lang w:eastAsia="ar-SA"/>
        </w:rPr>
      </w:pPr>
    </w:p>
    <w:p w:rsidR="0020009A" w:rsidRPr="00D7655E" w:rsidRDefault="0020009A" w:rsidP="008A5FF0">
      <w:pPr>
        <w:suppressAutoHyphens/>
        <w:ind w:firstLine="709"/>
        <w:jc w:val="both"/>
        <w:rPr>
          <w:lang w:eastAsia="ar-SA"/>
        </w:rPr>
      </w:pPr>
      <w:r w:rsidRPr="00D7655E">
        <w:rPr>
          <w:lang w:eastAsia="ar-SA"/>
        </w:rPr>
        <w:t>Ограничения</w:t>
      </w:r>
    </w:p>
    <w:p w:rsidR="0020009A" w:rsidRPr="00D7655E" w:rsidRDefault="0020009A" w:rsidP="008A5FF0">
      <w:pPr>
        <w:suppressAutoHyphens/>
        <w:ind w:firstLine="709"/>
        <w:jc w:val="both"/>
        <w:rPr>
          <w:lang w:eastAsia="ar-SA"/>
        </w:rPr>
      </w:pPr>
      <w:r w:rsidRPr="00D7655E">
        <w:rPr>
          <w:lang w:eastAsia="ar-SA"/>
        </w:rPr>
        <w:t>С учетом ограничений предусмотренных статьями 8, 9, 12 настоящих Правил.</w:t>
      </w:r>
    </w:p>
    <w:p w:rsidR="0020009A" w:rsidRPr="00D7655E" w:rsidRDefault="0020009A" w:rsidP="008A5FF0">
      <w:pPr>
        <w:widowControl w:val="0"/>
        <w:adjustRightInd w:val="0"/>
        <w:ind w:firstLine="709"/>
        <w:jc w:val="both"/>
        <w:rPr>
          <w:b/>
        </w:rPr>
      </w:pPr>
    </w:p>
    <w:p w:rsidR="0020009A" w:rsidRPr="00D7655E" w:rsidRDefault="0020009A" w:rsidP="008A5FF0">
      <w:pPr>
        <w:widowControl w:val="0"/>
        <w:adjustRightInd w:val="0"/>
        <w:ind w:firstLine="709"/>
        <w:jc w:val="both"/>
        <w:rPr>
          <w:b/>
        </w:rPr>
      </w:pPr>
      <w:r w:rsidRPr="00D7655E">
        <w:rPr>
          <w:b/>
        </w:rPr>
        <w:t>Зона инженерной инфраструктуры (код зоны И)</w:t>
      </w:r>
    </w:p>
    <w:p w:rsidR="0020009A" w:rsidRPr="00D7655E" w:rsidRDefault="0020009A" w:rsidP="008A5FF0">
      <w:pPr>
        <w:suppressAutoHyphens/>
        <w:ind w:firstLine="709"/>
        <w:jc w:val="both"/>
        <w:rPr>
          <w:lang w:eastAsia="ar-SA"/>
        </w:rPr>
      </w:pPr>
      <w:r w:rsidRPr="00D7655E">
        <w:rPr>
          <w:lang w:eastAsia="ar-SA"/>
        </w:rPr>
        <w:t>1.  виды разрешенного использования земельных участков и объектов капитального строительства:</w:t>
      </w:r>
    </w:p>
    <w:p w:rsidR="0020009A" w:rsidRPr="00D7655E" w:rsidRDefault="0020009A" w:rsidP="008A5FF0">
      <w:pPr>
        <w:suppressAutoHyphens/>
        <w:ind w:firstLine="709"/>
        <w:jc w:val="right"/>
      </w:pPr>
      <w:r w:rsidRPr="00D7655E">
        <w:t>Таблица 8</w:t>
      </w:r>
    </w:p>
    <w:tbl>
      <w:tblPr>
        <w:tblW w:w="14742" w:type="dxa"/>
        <w:tblInd w:w="149" w:type="dxa"/>
        <w:tblLayout w:type="fixed"/>
        <w:tblCellMar>
          <w:left w:w="0" w:type="dxa"/>
          <w:right w:w="0" w:type="dxa"/>
        </w:tblCellMar>
        <w:tblLook w:val="00A0"/>
      </w:tblPr>
      <w:tblGrid>
        <w:gridCol w:w="2127"/>
        <w:gridCol w:w="5953"/>
        <w:gridCol w:w="6662"/>
      </w:tblGrid>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Наименование вида разрешенного использования земельного участка, код вида по Классификатору</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Описание видов разрешенного использования объектов капитального строительства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Основные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Коммунальное обслуживание, 3.1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50000 кв. м"/>
              </w:smartTagPr>
              <w:r w:rsidRPr="008A5FF0">
                <w:rPr>
                  <w:sz w:val="22"/>
                  <w:szCs w:val="22"/>
                </w:rPr>
                <w:t>50000 кв. м</w:t>
              </w:r>
            </w:smartTag>
            <w:r w:rsidRPr="008A5FF0">
              <w:rPr>
                <w:sz w:val="22"/>
                <w:szCs w:val="22"/>
              </w:rPr>
              <w:t xml:space="preserve">,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Pr="008A5FF0">
                <w:rPr>
                  <w:sz w:val="22"/>
                  <w:szCs w:val="22"/>
                </w:rPr>
                <w:t>1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30 м"/>
              </w:smartTagPr>
              <w:r w:rsidRPr="008A5FF0">
                <w:rPr>
                  <w:sz w:val="22"/>
                  <w:szCs w:val="22"/>
                </w:rPr>
                <w:t>30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Связь, 6.8</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 xml:space="preserve">Предельное высота – </w:t>
            </w:r>
            <w:smartTag w:uri="urn:schemas-microsoft-com:office:smarttags" w:element="metricconverter">
              <w:smartTagPr>
                <w:attr w:name="ProductID" w:val="300 м"/>
              </w:smartTagPr>
              <w:r w:rsidRPr="008A5FF0">
                <w:rPr>
                  <w:sz w:val="22"/>
                  <w:szCs w:val="22"/>
                </w:rPr>
                <w:t>300 м</w:t>
              </w:r>
            </w:smartTag>
            <w:r w:rsidRPr="008A5FF0">
              <w:rPr>
                <w:sz w:val="22"/>
                <w:szCs w:val="22"/>
              </w:rPr>
              <w:t>.</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2. Условно разрешенные виды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Объекты гаражного назначения, 2.7.1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Отдельно стоящие и пристроенные автостоянки, в том числе подземные, предназначенные для хранения личного автотранспорта граждан;</w:t>
            </w:r>
            <w:r w:rsidRPr="008A5FF0">
              <w:rPr>
                <w:sz w:val="22"/>
                <w:szCs w:val="22"/>
              </w:rPr>
              <w:br/>
              <w:t>индивидуальные гаражи-стоянки</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Объекты придорожного сервиса. 4.9.1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автозаправочных станций (бензиновых, газовых); </w:t>
            </w:r>
            <w:r w:rsidRPr="008A5FF0">
              <w:rPr>
                <w:sz w:val="22"/>
                <w:szCs w:val="22"/>
              </w:rPr>
              <w:br/>
              <w:t>размещение магазинов сопутствующей торговли, зданий для организации общественного питания в качестве объектов придорожного сервиса; </w:t>
            </w:r>
            <w:r w:rsidRPr="008A5FF0">
              <w:rPr>
                <w:sz w:val="22"/>
                <w:szCs w:val="22"/>
              </w:rPr>
              <w:br/>
              <w:t>предоставление гостиничных услуг в качестве придорожного сервиса; </w:t>
            </w:r>
            <w:r w:rsidRPr="008A5FF0">
              <w:rPr>
                <w:sz w:val="22"/>
                <w:szCs w:val="22"/>
              </w:rPr>
              <w:b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 xml:space="preserve">Предельное высота – </w:t>
            </w:r>
            <w:smartTag w:uri="urn:schemas-microsoft-com:office:smarttags" w:element="metricconverter">
              <w:smartTagPr>
                <w:attr w:name="ProductID" w:val="12 м"/>
              </w:smartTagPr>
              <w:r w:rsidRPr="008A5FF0">
                <w:rPr>
                  <w:sz w:val="22"/>
                  <w:szCs w:val="22"/>
                </w:rPr>
                <w:t>12 м</w:t>
              </w:r>
            </w:smartTag>
            <w:r w:rsidRPr="008A5FF0">
              <w:rPr>
                <w:sz w:val="22"/>
                <w:szCs w:val="22"/>
              </w:rPr>
              <w:t>.</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Автомобильный транспорт, 7.2</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r w:rsidRPr="008A5FF0">
              <w:rPr>
                <w:sz w:val="22"/>
                <w:szCs w:val="22"/>
              </w:rPr>
              <w:b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5000 кв. м"/>
              </w:smartTagPr>
              <w:r w:rsidRPr="008A5FF0">
                <w:rPr>
                  <w:sz w:val="22"/>
                  <w:szCs w:val="22"/>
                </w:rPr>
                <w:t>5000 кв. м</w:t>
              </w:r>
            </w:smartTag>
            <w:r w:rsidRPr="008A5FF0">
              <w:rPr>
                <w:sz w:val="22"/>
                <w:szCs w:val="22"/>
              </w:rPr>
              <w:t xml:space="preserve">,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Вспомогательные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Обслуживание автотранспорта, 4.9</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rPr>
                <w:color w:val="2D2D2D"/>
              </w:rPr>
            </w:pPr>
            <w:r w:rsidRPr="008A5FF0">
              <w:rPr>
                <w:color w:val="2D2D2D"/>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rPr>
                <w:color w:val="2D2D2D"/>
              </w:rPr>
            </w:pPr>
            <w:r w:rsidRPr="008A5FF0">
              <w:rPr>
                <w:color w:val="2D2D2D"/>
                <w:sz w:val="22"/>
                <w:szCs w:val="22"/>
              </w:rPr>
              <w:t>Предельное высота – не установлена.</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Склады, 6.9</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rPr>
                <w:color w:val="2D2D2D"/>
              </w:rPr>
            </w:pPr>
            <w:r w:rsidRPr="008A5FF0">
              <w:rPr>
                <w:color w:val="2D2D2D"/>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rPr>
                <w:color w:val="2D2D2D"/>
              </w:rPr>
            </w:pPr>
            <w:r w:rsidRPr="008A5FF0">
              <w:rPr>
                <w:color w:val="2D2D2D"/>
                <w:sz w:val="22"/>
                <w:szCs w:val="22"/>
              </w:rPr>
              <w:t xml:space="preserve">Предельное высота – </w:t>
            </w:r>
            <w:smartTag w:uri="urn:schemas-microsoft-com:office:smarttags" w:element="metricconverter">
              <w:smartTagPr>
                <w:attr w:name="ProductID" w:val="12 м"/>
              </w:smartTagPr>
              <w:r w:rsidRPr="008A5FF0">
                <w:rPr>
                  <w:color w:val="2D2D2D"/>
                  <w:sz w:val="22"/>
                  <w:szCs w:val="22"/>
                </w:rPr>
                <w:t>12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r w:rsidRPr="008A5FF0">
              <w:rPr>
                <w:sz w:val="22"/>
                <w:szCs w:val="22"/>
              </w:rPr>
              <w:t>Земельные участки (территории) общего пользования, 12.0</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r w:rsidRPr="008A5FF0">
              <w:rPr>
                <w:sz w:val="22"/>
                <w:szCs w:val="22"/>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Предельное высота –  не установлена.</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bl>
    <w:p w:rsidR="0020009A" w:rsidRPr="00D7655E" w:rsidRDefault="0020009A" w:rsidP="008A5FF0">
      <w:pPr>
        <w:suppressAutoHyphens/>
        <w:ind w:firstLine="709"/>
        <w:jc w:val="both"/>
      </w:pPr>
    </w:p>
    <w:p w:rsidR="0020009A" w:rsidRPr="00D7655E" w:rsidRDefault="0020009A" w:rsidP="008A5FF0">
      <w:pPr>
        <w:suppressAutoHyphens/>
        <w:ind w:firstLine="567"/>
        <w:jc w:val="both"/>
        <w:rPr>
          <w:lang w:eastAsia="ar-SA"/>
        </w:rPr>
      </w:pPr>
      <w:r w:rsidRPr="00D7655E">
        <w:rPr>
          <w:lang w:eastAsia="ar-SA"/>
        </w:rPr>
        <w:t>Ограничения</w:t>
      </w:r>
    </w:p>
    <w:p w:rsidR="0020009A" w:rsidRPr="00D7655E" w:rsidRDefault="0020009A" w:rsidP="008A5FF0">
      <w:pPr>
        <w:suppressAutoHyphens/>
        <w:ind w:firstLine="567"/>
        <w:jc w:val="both"/>
        <w:rPr>
          <w:lang w:eastAsia="ar-SA"/>
        </w:rPr>
      </w:pPr>
      <w:r w:rsidRPr="00D7655E">
        <w:rPr>
          <w:lang w:eastAsia="ar-SA"/>
        </w:rPr>
        <w:t>Не допускается размещать со стороны улицы вспомогательные строения.</w:t>
      </w:r>
    </w:p>
    <w:p w:rsidR="0020009A" w:rsidRPr="00D7655E" w:rsidRDefault="0020009A" w:rsidP="008A5FF0">
      <w:pPr>
        <w:suppressAutoHyphens/>
        <w:ind w:firstLine="567"/>
        <w:jc w:val="both"/>
        <w:rPr>
          <w:lang w:eastAsia="ar-SA"/>
        </w:rPr>
      </w:pPr>
      <w:r w:rsidRPr="00D7655E">
        <w:rPr>
          <w:lang w:eastAsia="ar-SA"/>
        </w:rPr>
        <w:t>С учетом ограничений предусмотренных статьями 8, 9, 12 настоящих Правил.</w:t>
      </w:r>
    </w:p>
    <w:p w:rsidR="0020009A" w:rsidRPr="00D7655E" w:rsidRDefault="0020009A" w:rsidP="008A5FF0">
      <w:pPr>
        <w:suppressAutoHyphens/>
        <w:ind w:firstLine="709"/>
        <w:jc w:val="both"/>
        <w:rPr>
          <w:b/>
          <w:lang w:eastAsia="ar-SA"/>
        </w:rPr>
      </w:pPr>
    </w:p>
    <w:p w:rsidR="0020009A" w:rsidRPr="00185F7F" w:rsidRDefault="0020009A" w:rsidP="008A5FF0">
      <w:pPr>
        <w:suppressAutoHyphens/>
        <w:ind w:firstLine="567"/>
        <w:jc w:val="both"/>
        <w:rPr>
          <w:lang w:eastAsia="ar-SA"/>
        </w:rPr>
      </w:pPr>
      <w:r w:rsidRPr="00185F7F">
        <w:rPr>
          <w:b/>
          <w:lang w:eastAsia="ar-SA"/>
        </w:rPr>
        <w:t>Зона транспортной инфраструктуры  (код зоны - Т)</w:t>
      </w:r>
    </w:p>
    <w:p w:rsidR="0020009A" w:rsidRPr="00185F7F" w:rsidRDefault="0020009A" w:rsidP="008A5FF0">
      <w:pPr>
        <w:suppressAutoHyphens/>
        <w:ind w:firstLine="567"/>
        <w:jc w:val="both"/>
        <w:rPr>
          <w:lang w:eastAsia="ar-SA"/>
        </w:rPr>
      </w:pPr>
      <w:r w:rsidRPr="00185F7F">
        <w:rPr>
          <w:lang w:eastAsia="ar-SA"/>
        </w:rPr>
        <w:t>1. Виды разрешенного использования земельных участков и объектов капитального строительства:</w:t>
      </w:r>
    </w:p>
    <w:p w:rsidR="0020009A" w:rsidRPr="00185F7F" w:rsidRDefault="0020009A" w:rsidP="008A5FF0">
      <w:pPr>
        <w:suppressAutoHyphens/>
        <w:ind w:firstLine="709"/>
        <w:jc w:val="right"/>
      </w:pPr>
      <w:r w:rsidRPr="00185F7F">
        <w:t xml:space="preserve">Таблица </w:t>
      </w:r>
      <w:r>
        <w:t>9</w:t>
      </w:r>
    </w:p>
    <w:tbl>
      <w:tblPr>
        <w:tblW w:w="14742" w:type="dxa"/>
        <w:tblInd w:w="149" w:type="dxa"/>
        <w:tblLayout w:type="fixed"/>
        <w:tblCellMar>
          <w:left w:w="0" w:type="dxa"/>
          <w:right w:w="0" w:type="dxa"/>
        </w:tblCellMar>
        <w:tblLook w:val="00A0"/>
      </w:tblPr>
      <w:tblGrid>
        <w:gridCol w:w="2127"/>
        <w:gridCol w:w="5953"/>
        <w:gridCol w:w="6662"/>
      </w:tblGrid>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Наименование вида разрешенного использования земельного участка, код вида по Классификатору</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Описание видов разрешенного использования объектов капитального строительства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Основные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Обслуживание автотранспорта, 4.9</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color w:val="2D2D2D"/>
                <w:sz w:val="22"/>
                <w:szCs w:val="22"/>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Предельное высота – не установлена.</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Объекты придорожного сервиса, 4.9.1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Размещение автозаправочных станций (бензиновых, газовых); </w:t>
            </w:r>
          </w:p>
          <w:p w:rsidR="0020009A" w:rsidRPr="008A5FF0" w:rsidRDefault="0020009A" w:rsidP="008A5FF0">
            <w:pPr>
              <w:textAlignment w:val="baseline"/>
            </w:pPr>
            <w:r w:rsidRPr="008A5FF0">
              <w:rPr>
                <w:sz w:val="22"/>
                <w:szCs w:val="22"/>
              </w:rPr>
              <w:t xml:space="preserve">размещение магазинов сопутствующей торговли, зданий для организации общественного питания в качестве объектов придорожного сервиса; </w:t>
            </w:r>
          </w:p>
          <w:p w:rsidR="0020009A" w:rsidRPr="008A5FF0" w:rsidRDefault="0020009A" w:rsidP="008A5FF0">
            <w:pPr>
              <w:textAlignment w:val="baseline"/>
            </w:pPr>
            <w:r w:rsidRPr="008A5FF0">
              <w:rPr>
                <w:sz w:val="22"/>
                <w:szCs w:val="22"/>
              </w:rPr>
              <w:t xml:space="preserve">предоставление гостиничных услуг в качестве придорожного сервиса; </w:t>
            </w:r>
          </w:p>
          <w:p w:rsidR="0020009A" w:rsidRPr="008A5FF0" w:rsidRDefault="0020009A" w:rsidP="008A5FF0">
            <w:pPr>
              <w:textAlignment w:val="baseline"/>
            </w:pPr>
            <w:r w:rsidRPr="008A5FF0">
              <w:rPr>
                <w:sz w:val="22"/>
                <w:szCs w:val="22"/>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 xml:space="preserve">Предельное высота – </w:t>
            </w:r>
            <w:smartTag w:uri="urn:schemas-microsoft-com:office:smarttags" w:element="metricconverter">
              <w:smartTagPr>
                <w:attr w:name="ProductID" w:val="12 м"/>
              </w:smartTagPr>
              <w:r w:rsidRPr="008A5FF0">
                <w:rPr>
                  <w:sz w:val="22"/>
                  <w:szCs w:val="22"/>
                </w:rPr>
                <w:t>12 м</w:t>
              </w:r>
            </w:smartTag>
            <w:r w:rsidRPr="008A5FF0">
              <w:rPr>
                <w:sz w:val="22"/>
                <w:szCs w:val="22"/>
              </w:rPr>
              <w:t>.</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Автомобильный транспорт, 7.2</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r w:rsidRPr="008A5FF0">
              <w:rPr>
                <w:sz w:val="22"/>
                <w:szCs w:val="22"/>
              </w:rPr>
              <w:br/>
              <w:t>оборудование земельных участков для стоянок автомобильного транспорта, а также для устройства мест стоянок автомобильного транспорта, осуществляющего перевозки людей по установленному маршруту</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5000 кв. м"/>
              </w:smartTagPr>
              <w:r w:rsidRPr="008A5FF0">
                <w:rPr>
                  <w:sz w:val="22"/>
                  <w:szCs w:val="22"/>
                </w:rPr>
                <w:t>5000 кв. м</w:t>
              </w:r>
            </w:smartTag>
            <w:r w:rsidRPr="008A5FF0">
              <w:rPr>
                <w:sz w:val="22"/>
                <w:szCs w:val="22"/>
              </w:rPr>
              <w:t xml:space="preserve">,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Охрана природных территорий, 9.1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Не установлены.</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Условно разрешенные виды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Объекты гаражного назначения, 2.7.1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Отдельно стоящие и пристроенные автостоянки, в том числе подземные, предназначенные для хранения личного автотранспорта граждан;</w:t>
            </w:r>
            <w:r w:rsidRPr="008A5FF0">
              <w:rPr>
                <w:sz w:val="22"/>
                <w:szCs w:val="22"/>
              </w:rPr>
              <w:br/>
              <w:t>индивидуальные гаражи-стоянки</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Связь, 6.8</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усилительные пункты на кабельных линиях связи, инфраструктуру спутниковой связи и телерадиовещания</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 xml:space="preserve">Предельное высота – </w:t>
            </w:r>
            <w:smartTag w:uri="urn:schemas-microsoft-com:office:smarttags" w:element="metricconverter">
              <w:smartTagPr>
                <w:attr w:name="ProductID" w:val="300 м"/>
              </w:smartTagPr>
              <w:r w:rsidRPr="008A5FF0">
                <w:rPr>
                  <w:sz w:val="22"/>
                  <w:szCs w:val="22"/>
                </w:rPr>
                <w:t>300 м</w:t>
              </w:r>
            </w:smartTag>
            <w:r w:rsidRPr="008A5FF0">
              <w:rPr>
                <w:sz w:val="22"/>
                <w:szCs w:val="22"/>
              </w:rPr>
              <w:t>.</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Вспомогательные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Коммунальное обслуживание, 3.1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50000 кв. м"/>
              </w:smartTagPr>
              <w:r w:rsidRPr="008A5FF0">
                <w:rPr>
                  <w:sz w:val="22"/>
                  <w:szCs w:val="22"/>
                </w:rPr>
                <w:t>50000 кв. м</w:t>
              </w:r>
            </w:smartTag>
            <w:r w:rsidRPr="008A5FF0">
              <w:rPr>
                <w:sz w:val="22"/>
                <w:szCs w:val="22"/>
              </w:rPr>
              <w:t xml:space="preserve">,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1 м"/>
              </w:smartTagPr>
              <w:r w:rsidRPr="008A5FF0">
                <w:rPr>
                  <w:sz w:val="22"/>
                  <w:szCs w:val="22"/>
                </w:rPr>
                <w:t>1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30 м"/>
              </w:smartTagPr>
              <w:r w:rsidRPr="008A5FF0">
                <w:rPr>
                  <w:sz w:val="22"/>
                  <w:szCs w:val="22"/>
                </w:rPr>
                <w:t>30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bl>
    <w:p w:rsidR="0020009A" w:rsidRDefault="0020009A" w:rsidP="008A5FF0">
      <w:pPr>
        <w:widowControl w:val="0"/>
        <w:adjustRightInd w:val="0"/>
        <w:ind w:firstLine="567"/>
        <w:jc w:val="both"/>
        <w:rPr>
          <w:b/>
        </w:rPr>
      </w:pPr>
    </w:p>
    <w:p w:rsidR="0020009A" w:rsidRPr="00BE61B3" w:rsidRDefault="0020009A" w:rsidP="008A5FF0">
      <w:pPr>
        <w:widowControl w:val="0"/>
        <w:adjustRightInd w:val="0"/>
        <w:ind w:firstLine="567"/>
        <w:jc w:val="both"/>
      </w:pPr>
      <w:r w:rsidRPr="00BE61B3">
        <w:t>Ограничения</w:t>
      </w:r>
    </w:p>
    <w:p w:rsidR="0020009A" w:rsidRPr="00BE61B3" w:rsidRDefault="0020009A" w:rsidP="008A5FF0">
      <w:pPr>
        <w:widowControl w:val="0"/>
        <w:adjustRightInd w:val="0"/>
        <w:ind w:firstLine="567"/>
        <w:jc w:val="both"/>
      </w:pPr>
      <w:r w:rsidRPr="00BE61B3">
        <w:t>Не допускается размещать со стороны улицы вспомогательные строения.</w:t>
      </w:r>
    </w:p>
    <w:p w:rsidR="0020009A" w:rsidRPr="00BE61B3" w:rsidRDefault="0020009A" w:rsidP="008A5FF0">
      <w:pPr>
        <w:widowControl w:val="0"/>
        <w:adjustRightInd w:val="0"/>
        <w:ind w:firstLine="567"/>
        <w:jc w:val="both"/>
      </w:pPr>
      <w:r w:rsidRPr="00BE61B3">
        <w:t>С учетом ограничений предусмотренных статьями 8, 9, 12 настоящих Правил.</w:t>
      </w:r>
    </w:p>
    <w:p w:rsidR="0020009A" w:rsidRDefault="0020009A" w:rsidP="008A5FF0">
      <w:pPr>
        <w:widowControl w:val="0"/>
        <w:adjustRightInd w:val="0"/>
        <w:ind w:firstLine="567"/>
        <w:jc w:val="both"/>
        <w:rPr>
          <w:b/>
        </w:rPr>
      </w:pPr>
    </w:p>
    <w:p w:rsidR="0020009A" w:rsidRPr="00D7655E" w:rsidRDefault="0020009A" w:rsidP="008A5FF0">
      <w:pPr>
        <w:widowControl w:val="0"/>
        <w:adjustRightInd w:val="0"/>
        <w:ind w:firstLine="567"/>
        <w:jc w:val="both"/>
        <w:rPr>
          <w:b/>
        </w:rPr>
      </w:pPr>
      <w:r w:rsidRPr="00D7655E">
        <w:rPr>
          <w:b/>
        </w:rPr>
        <w:t>Зона специального назначения связанная с захоронением (код зоны  Сп1)</w:t>
      </w:r>
    </w:p>
    <w:p w:rsidR="0020009A" w:rsidRPr="00D7655E" w:rsidRDefault="0020009A" w:rsidP="008A5FF0">
      <w:pPr>
        <w:suppressAutoHyphens/>
        <w:ind w:firstLine="567"/>
        <w:jc w:val="both"/>
        <w:rPr>
          <w:lang w:eastAsia="ar-SA"/>
        </w:rPr>
      </w:pPr>
      <w:r w:rsidRPr="00D7655E">
        <w:rPr>
          <w:lang w:eastAsia="ar-SA"/>
        </w:rPr>
        <w:t>1. Виды разрешенного использования земельных участков и объектов капитального строительства:</w:t>
      </w:r>
    </w:p>
    <w:p w:rsidR="0020009A" w:rsidRPr="00D7655E" w:rsidRDefault="0020009A" w:rsidP="008A5FF0">
      <w:pPr>
        <w:suppressAutoHyphens/>
        <w:ind w:firstLine="709"/>
        <w:jc w:val="right"/>
      </w:pPr>
      <w:r w:rsidRPr="00D7655E">
        <w:t xml:space="preserve">Таблица </w:t>
      </w:r>
      <w:r>
        <w:t>10</w:t>
      </w:r>
    </w:p>
    <w:tbl>
      <w:tblPr>
        <w:tblW w:w="14742" w:type="dxa"/>
        <w:tblInd w:w="149" w:type="dxa"/>
        <w:tblLayout w:type="fixed"/>
        <w:tblCellMar>
          <w:left w:w="0" w:type="dxa"/>
          <w:right w:w="0" w:type="dxa"/>
        </w:tblCellMar>
        <w:tblLook w:val="00A0"/>
      </w:tblPr>
      <w:tblGrid>
        <w:gridCol w:w="2127"/>
        <w:gridCol w:w="5953"/>
        <w:gridCol w:w="6662"/>
      </w:tblGrid>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Наименование вида разрешенного использования земельного участка, код вида по Классификатору</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Описание видов разрешенного использования объектов капитального строительства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Основные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Ритуальная деятельность, 12.1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кладбищ, крематориев и мест захоронения; </w:t>
            </w:r>
            <w:r w:rsidRPr="008A5FF0">
              <w:rPr>
                <w:sz w:val="22"/>
                <w:szCs w:val="22"/>
              </w:rPr>
              <w:br/>
              <w:t>размещение соответствующих культовых сооружений</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Для кладбищ до </w:t>
            </w:r>
            <w:smartTag w:uri="urn:schemas-microsoft-com:office:smarttags" w:element="metricconverter">
              <w:smartTagPr>
                <w:attr w:name="ProductID" w:val="40 га"/>
              </w:smartTagPr>
              <w:r w:rsidRPr="008A5FF0">
                <w:rPr>
                  <w:sz w:val="22"/>
                  <w:szCs w:val="22"/>
                </w:rPr>
                <w:t>40 га</w:t>
              </w:r>
            </w:smartTag>
            <w:r w:rsidRPr="008A5FF0">
              <w:rPr>
                <w:sz w:val="22"/>
                <w:szCs w:val="22"/>
              </w:rPr>
              <w:t xml:space="preserve">, площадь мест захоронения должна быть не менее 65 - 70% общей площади кладбища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Специальная деятельность, 12.2</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Не подлежит установлению</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Условно разрешенные виды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Связь, 6.8</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усилительные пункты на кабельных линиях связи, инфраструктуру спутниковой связи и телерадиовещания</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 xml:space="preserve">Предельное высота – </w:t>
            </w:r>
            <w:smartTag w:uri="urn:schemas-microsoft-com:office:smarttags" w:element="metricconverter">
              <w:smartTagPr>
                <w:attr w:name="ProductID" w:val="300 м"/>
              </w:smartTagPr>
              <w:r w:rsidRPr="008A5FF0">
                <w:rPr>
                  <w:sz w:val="22"/>
                  <w:szCs w:val="22"/>
                </w:rPr>
                <w:t>300 м</w:t>
              </w:r>
            </w:smartTag>
            <w:r w:rsidRPr="008A5FF0">
              <w:rPr>
                <w:sz w:val="22"/>
                <w:szCs w:val="22"/>
              </w:rPr>
              <w:t>.</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Вспомогательные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Обслуживание автотранспорта, 4.9</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rPr>
                <w:color w:val="2D2D2D"/>
              </w:rPr>
            </w:pPr>
            <w:r w:rsidRPr="008A5FF0">
              <w:rPr>
                <w:color w:val="2D2D2D"/>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rPr>
                <w:color w:val="2D2D2D"/>
              </w:rPr>
            </w:pPr>
            <w:r w:rsidRPr="008A5FF0">
              <w:rPr>
                <w:color w:val="2D2D2D"/>
                <w:sz w:val="22"/>
                <w:szCs w:val="22"/>
              </w:rPr>
              <w:t>Предельное высота – не установлена.</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80 %</w:t>
            </w:r>
          </w:p>
        </w:tc>
      </w:tr>
    </w:tbl>
    <w:p w:rsidR="0020009A" w:rsidRPr="00D7655E" w:rsidRDefault="0020009A" w:rsidP="008A5FF0">
      <w:pPr>
        <w:suppressAutoHyphens/>
        <w:ind w:firstLine="709"/>
        <w:jc w:val="both"/>
        <w:rPr>
          <w:lang w:eastAsia="ar-SA"/>
        </w:rPr>
      </w:pPr>
    </w:p>
    <w:p w:rsidR="0020009A" w:rsidRPr="00D7655E" w:rsidRDefault="0020009A" w:rsidP="008A5FF0">
      <w:pPr>
        <w:widowControl w:val="0"/>
        <w:adjustRightInd w:val="0"/>
        <w:ind w:firstLine="540"/>
        <w:jc w:val="both"/>
        <w:rPr>
          <w:lang w:eastAsia="ar-SA"/>
        </w:rPr>
      </w:pPr>
      <w:r w:rsidRPr="00D7655E">
        <w:rPr>
          <w:lang w:eastAsia="ar-SA"/>
        </w:rPr>
        <w:t>Ограничения</w:t>
      </w:r>
    </w:p>
    <w:p w:rsidR="0020009A" w:rsidRPr="00D7655E" w:rsidRDefault="0020009A" w:rsidP="008A5FF0">
      <w:pPr>
        <w:widowControl w:val="0"/>
        <w:adjustRightInd w:val="0"/>
        <w:ind w:firstLine="540"/>
        <w:jc w:val="both"/>
        <w:rPr>
          <w:lang w:eastAsia="ar-SA"/>
        </w:rPr>
      </w:pPr>
      <w:r w:rsidRPr="00D7655E">
        <w:rPr>
          <w:lang w:eastAsia="ar-SA"/>
        </w:rPr>
        <w:t>Не допускается размещать со стороны улицы вспомогательные строения.</w:t>
      </w:r>
    </w:p>
    <w:p w:rsidR="0020009A" w:rsidRPr="00D7655E" w:rsidRDefault="0020009A" w:rsidP="008A5FF0">
      <w:pPr>
        <w:widowControl w:val="0"/>
        <w:adjustRightInd w:val="0"/>
        <w:ind w:firstLine="540"/>
        <w:jc w:val="both"/>
        <w:rPr>
          <w:lang w:eastAsia="ar-SA"/>
        </w:rPr>
      </w:pPr>
      <w:r w:rsidRPr="00D7655E">
        <w:rPr>
          <w:lang w:eastAsia="ar-SA"/>
        </w:rPr>
        <w:t>С учетом ограничений предусмотренных статьями 8, 9, 12 настоящих Правил.</w:t>
      </w:r>
    </w:p>
    <w:p w:rsidR="0020009A" w:rsidRPr="00D7655E" w:rsidRDefault="0020009A" w:rsidP="008A5FF0">
      <w:pPr>
        <w:widowControl w:val="0"/>
        <w:adjustRightInd w:val="0"/>
        <w:ind w:firstLine="709"/>
        <w:jc w:val="both"/>
        <w:rPr>
          <w:b/>
        </w:rPr>
      </w:pPr>
    </w:p>
    <w:p w:rsidR="0020009A" w:rsidRPr="00D7655E" w:rsidRDefault="0020009A" w:rsidP="008A5FF0">
      <w:pPr>
        <w:widowControl w:val="0"/>
        <w:adjustRightInd w:val="0"/>
        <w:ind w:firstLine="709"/>
        <w:jc w:val="both"/>
        <w:rPr>
          <w:b/>
        </w:rPr>
      </w:pPr>
      <w:r w:rsidRPr="00D7655E">
        <w:rPr>
          <w:b/>
        </w:rPr>
        <w:t>Зона сельскохозяйственных угодий (код зоны Сх1)</w:t>
      </w:r>
    </w:p>
    <w:p w:rsidR="0020009A" w:rsidRPr="00D7655E" w:rsidRDefault="0020009A" w:rsidP="008A5FF0">
      <w:pPr>
        <w:suppressAutoHyphens/>
        <w:ind w:firstLine="709"/>
        <w:jc w:val="both"/>
        <w:rPr>
          <w:lang w:eastAsia="ar-SA"/>
        </w:rPr>
      </w:pPr>
      <w:r w:rsidRPr="00D7655E">
        <w:rPr>
          <w:lang w:eastAsia="ar-SA"/>
        </w:rPr>
        <w:t>1. Виды разрешенного использования земельных участков и объектов капитального строительства:</w:t>
      </w:r>
    </w:p>
    <w:p w:rsidR="0020009A" w:rsidRPr="00D7655E" w:rsidRDefault="0020009A" w:rsidP="008A5FF0">
      <w:pPr>
        <w:suppressAutoHyphens/>
        <w:ind w:firstLine="709"/>
        <w:jc w:val="right"/>
        <w:rPr>
          <w:lang w:eastAsia="ar-SA"/>
        </w:rPr>
      </w:pPr>
      <w:r w:rsidRPr="00D7655E">
        <w:rPr>
          <w:lang w:eastAsia="ar-SA"/>
        </w:rPr>
        <w:t>Таблица 1</w:t>
      </w:r>
      <w:r>
        <w:rPr>
          <w:lang w:eastAsia="ar-SA"/>
        </w:rPr>
        <w:t>1</w:t>
      </w:r>
    </w:p>
    <w:tbl>
      <w:tblPr>
        <w:tblW w:w="14742" w:type="dxa"/>
        <w:tblInd w:w="149" w:type="dxa"/>
        <w:tblLayout w:type="fixed"/>
        <w:tblCellMar>
          <w:left w:w="0" w:type="dxa"/>
          <w:right w:w="0" w:type="dxa"/>
        </w:tblCellMar>
        <w:tblLook w:val="00A0"/>
      </w:tblPr>
      <w:tblGrid>
        <w:gridCol w:w="2127"/>
        <w:gridCol w:w="5953"/>
        <w:gridCol w:w="6662"/>
      </w:tblGrid>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Наименование вида разрешенного использования земельного участка, код вида по Классификатору</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Описание видов разрешенного использования объектов капитального строительства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Основные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Выращивание зерновых и иных сельскохозяйственных культур, 1.2</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Не подлежат установлению</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Овощеводство, 1.3</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Не подлежат установлению</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Скотоводство, 1.8</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20009A" w:rsidRPr="008A5FF0" w:rsidRDefault="0020009A" w:rsidP="008A5FF0">
            <w:pPr>
              <w:textAlignment w:val="baseline"/>
            </w:pPr>
            <w:r w:rsidRPr="008A5FF0">
              <w:rPr>
                <w:sz w:val="22"/>
                <w:szCs w:val="22"/>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20009A" w:rsidRPr="008A5FF0" w:rsidRDefault="0020009A" w:rsidP="008A5FF0">
            <w:pPr>
              <w:textAlignment w:val="baseline"/>
            </w:pPr>
            <w:r w:rsidRPr="008A5FF0">
              <w:rPr>
                <w:sz w:val="22"/>
                <w:szCs w:val="22"/>
              </w:rPr>
              <w:t>разведение племенных животных, производство и использование племенной продукции (материала)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Не подлежат установлению</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Условно разрешенные виды использования</w:t>
            </w:r>
          </w:p>
        </w:tc>
      </w:tr>
      <w:tr w:rsidR="0020009A" w:rsidRPr="008A5FF0" w:rsidTr="007B1F64">
        <w:trPr>
          <w:trHeight w:val="1013"/>
        </w:trPr>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Объекты гаражного назначения, 2.7.1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Отдельно стоящие автостоянки предназначенные для хранения личного автотранспорта граждан;</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Связь, 6.8</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усилительные пункты на кабельных линиях связи, инфраструктуру спутниковой связи и телерадиовещания</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 xml:space="preserve">Предельное высота – </w:t>
            </w:r>
            <w:smartTag w:uri="urn:schemas-microsoft-com:office:smarttags" w:element="metricconverter">
              <w:smartTagPr>
                <w:attr w:name="ProductID" w:val="300 м"/>
              </w:smartTagPr>
              <w:r w:rsidRPr="008A5FF0">
                <w:rPr>
                  <w:sz w:val="22"/>
                  <w:szCs w:val="22"/>
                </w:rPr>
                <w:t>300 м</w:t>
              </w:r>
            </w:smartTag>
            <w:r w:rsidRPr="008A5FF0">
              <w:rPr>
                <w:sz w:val="22"/>
                <w:szCs w:val="22"/>
              </w:rPr>
              <w:t>.</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Вспомогательные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Обеспечение сельско-</w:t>
            </w:r>
            <w:r w:rsidRPr="008A5FF0">
              <w:rPr>
                <w:sz w:val="22"/>
                <w:szCs w:val="22"/>
              </w:rPr>
              <w:br/>
              <w:t xml:space="preserve">хозяйственного производства, 1.18 </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Не подлежат установлению</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r w:rsidRPr="008A5FF0">
              <w:rPr>
                <w:sz w:val="22"/>
                <w:szCs w:val="22"/>
              </w:rPr>
              <w:t>Земельные участки (территории) общего, 12.0 пользования</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r w:rsidRPr="008A5FF0">
              <w:rPr>
                <w:sz w:val="22"/>
                <w:szCs w:val="22"/>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Предельное высота –  не установлена.</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bl>
    <w:p w:rsidR="0020009A" w:rsidRPr="00D7655E" w:rsidRDefault="0020009A" w:rsidP="008A5FF0">
      <w:pPr>
        <w:suppressAutoHyphens/>
        <w:ind w:firstLine="709"/>
        <w:jc w:val="both"/>
        <w:rPr>
          <w:lang w:eastAsia="ar-SA"/>
        </w:rPr>
      </w:pPr>
    </w:p>
    <w:p w:rsidR="0020009A" w:rsidRPr="00D7655E" w:rsidRDefault="0020009A" w:rsidP="008A5FF0">
      <w:pPr>
        <w:suppressAutoHyphens/>
        <w:ind w:firstLine="567"/>
        <w:jc w:val="both"/>
        <w:rPr>
          <w:lang w:eastAsia="ar-SA"/>
        </w:rPr>
      </w:pPr>
      <w:r w:rsidRPr="00D7655E">
        <w:rPr>
          <w:lang w:eastAsia="ar-SA"/>
        </w:rPr>
        <w:t>Ограничения</w:t>
      </w:r>
    </w:p>
    <w:p w:rsidR="0020009A" w:rsidRPr="00D7655E" w:rsidRDefault="0020009A" w:rsidP="008A5FF0">
      <w:pPr>
        <w:suppressAutoHyphens/>
        <w:ind w:firstLine="567"/>
        <w:jc w:val="both"/>
        <w:rPr>
          <w:lang w:eastAsia="ar-SA"/>
        </w:rPr>
      </w:pPr>
      <w:r w:rsidRPr="00D7655E">
        <w:rPr>
          <w:lang w:eastAsia="ar-SA"/>
        </w:rPr>
        <w:t>Не допускается размещать со стороны улицы вспомогательные строения.</w:t>
      </w:r>
    </w:p>
    <w:p w:rsidR="0020009A" w:rsidRPr="00D7655E" w:rsidRDefault="0020009A" w:rsidP="008A5FF0">
      <w:pPr>
        <w:widowControl w:val="0"/>
        <w:adjustRightInd w:val="0"/>
        <w:ind w:firstLine="567"/>
        <w:jc w:val="both"/>
        <w:rPr>
          <w:lang w:eastAsia="ar-SA"/>
        </w:rPr>
      </w:pPr>
      <w:r w:rsidRPr="00D7655E">
        <w:rPr>
          <w:lang w:eastAsia="ar-SA"/>
        </w:rPr>
        <w:t>С учетом ограничений предусмотренных статьями 8, 9, 12 настоящих Правил.</w:t>
      </w:r>
    </w:p>
    <w:p w:rsidR="0020009A" w:rsidRPr="00D7655E" w:rsidRDefault="0020009A" w:rsidP="008A5FF0">
      <w:pPr>
        <w:widowControl w:val="0"/>
        <w:adjustRightInd w:val="0"/>
        <w:ind w:firstLine="709"/>
        <w:jc w:val="both"/>
        <w:rPr>
          <w:b/>
        </w:rPr>
      </w:pPr>
    </w:p>
    <w:p w:rsidR="0020009A" w:rsidRPr="00BE61B3" w:rsidRDefault="0020009A" w:rsidP="008A5FF0">
      <w:pPr>
        <w:widowControl w:val="0"/>
        <w:adjustRightInd w:val="0"/>
        <w:ind w:firstLine="540"/>
        <w:jc w:val="both"/>
        <w:rPr>
          <w:b/>
        </w:rPr>
      </w:pPr>
      <w:r w:rsidRPr="00BE61B3">
        <w:rPr>
          <w:b/>
        </w:rPr>
        <w:t>Зона, занятая объектами сельскохозяйственного назначения (код зоны  - Сх2)</w:t>
      </w:r>
    </w:p>
    <w:p w:rsidR="0020009A" w:rsidRPr="00BE61B3" w:rsidRDefault="0020009A" w:rsidP="008A5FF0">
      <w:pPr>
        <w:suppressAutoHyphens/>
        <w:ind w:firstLine="709"/>
        <w:jc w:val="both"/>
        <w:rPr>
          <w:lang w:eastAsia="ar-SA"/>
        </w:rPr>
      </w:pPr>
      <w:r w:rsidRPr="00BE61B3">
        <w:rPr>
          <w:lang w:eastAsia="ar-SA"/>
        </w:rPr>
        <w:t>1. Виды разрешенного использования земельных участков и объектов капитального строительства:</w:t>
      </w:r>
    </w:p>
    <w:p w:rsidR="0020009A" w:rsidRPr="00BE61B3" w:rsidRDefault="0020009A" w:rsidP="008A5FF0">
      <w:pPr>
        <w:suppressAutoHyphens/>
        <w:jc w:val="right"/>
      </w:pPr>
      <w:r w:rsidRPr="00BE61B3">
        <w:t>Таблица 1</w:t>
      </w:r>
      <w:r>
        <w:t>2</w:t>
      </w:r>
    </w:p>
    <w:tbl>
      <w:tblPr>
        <w:tblW w:w="14742" w:type="dxa"/>
        <w:tblInd w:w="149" w:type="dxa"/>
        <w:tblLayout w:type="fixed"/>
        <w:tblCellMar>
          <w:left w:w="0" w:type="dxa"/>
          <w:right w:w="0" w:type="dxa"/>
        </w:tblCellMar>
        <w:tblLook w:val="00A0"/>
      </w:tblPr>
      <w:tblGrid>
        <w:gridCol w:w="2127"/>
        <w:gridCol w:w="5953"/>
        <w:gridCol w:w="6662"/>
      </w:tblGrid>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Наименование вида разрешенного использования земельного участка, код вида по Классификатору</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Описание видов разрешенного использования объектов капитального строительства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Основные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Скотоводство, 1.8</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20009A" w:rsidRPr="008A5FF0" w:rsidRDefault="0020009A" w:rsidP="008A5FF0">
            <w:pPr>
              <w:textAlignment w:val="baseline"/>
            </w:pPr>
            <w:r w:rsidRPr="008A5FF0">
              <w:rPr>
                <w:sz w:val="22"/>
                <w:szCs w:val="22"/>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20009A" w:rsidRPr="008A5FF0" w:rsidRDefault="0020009A" w:rsidP="008A5FF0">
            <w:pPr>
              <w:textAlignment w:val="baseline"/>
            </w:pPr>
            <w:r w:rsidRPr="008A5FF0">
              <w:rPr>
                <w:sz w:val="22"/>
                <w:szCs w:val="22"/>
              </w:rPr>
              <w:t>разведение племенных животных, производство и использование племенной продукции (материала)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Не подлежат установлению</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Звероводство, 1.9</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Осуществление хозяйственной деятельности, связанной с разведением в неволе ценных пушных зверей;</w:t>
            </w:r>
          </w:p>
          <w:p w:rsidR="0020009A" w:rsidRPr="008A5FF0" w:rsidRDefault="0020009A" w:rsidP="008A5FF0">
            <w:pPr>
              <w:textAlignment w:val="baseline"/>
            </w:pPr>
            <w:r w:rsidRPr="008A5FF0">
              <w:rPr>
                <w:sz w:val="22"/>
                <w:szCs w:val="22"/>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20009A" w:rsidRPr="008A5FF0" w:rsidRDefault="0020009A" w:rsidP="008A5FF0">
            <w:pPr>
              <w:textAlignment w:val="baseline"/>
            </w:pPr>
            <w:r w:rsidRPr="008A5FF0">
              <w:rPr>
                <w:sz w:val="22"/>
                <w:szCs w:val="22"/>
              </w:rPr>
              <w:t>разведение племенных животных, производство и использование племенной продукции (материала)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Не подлежат установлению</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Птицеводство, 1.10</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Осуществление хозяйственной деятельности, связанной с разведением домашних пород птиц, в том числе водоплавающих;</w:t>
            </w:r>
          </w:p>
          <w:p w:rsidR="0020009A" w:rsidRPr="008A5FF0" w:rsidRDefault="0020009A" w:rsidP="008A5FF0">
            <w:pPr>
              <w:textAlignment w:val="baseline"/>
            </w:pPr>
            <w:r w:rsidRPr="008A5FF0">
              <w:rPr>
                <w:sz w:val="22"/>
                <w:szCs w:val="22"/>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20009A" w:rsidRPr="008A5FF0" w:rsidRDefault="0020009A" w:rsidP="008A5FF0">
            <w:pPr>
              <w:textAlignment w:val="baseline"/>
            </w:pPr>
            <w:r w:rsidRPr="008A5FF0">
              <w:rPr>
                <w:sz w:val="22"/>
                <w:szCs w:val="22"/>
              </w:rPr>
              <w:t>разведение племенных животных, производство и использование племенной продукции (материала)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Не подлежат установлению</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Свиноводство, 1.11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Осуществление хозяйственной деятельности, связанной с разведением свиней;</w:t>
            </w:r>
          </w:p>
          <w:p w:rsidR="0020009A" w:rsidRPr="008A5FF0" w:rsidRDefault="0020009A" w:rsidP="008A5FF0">
            <w:pPr>
              <w:textAlignment w:val="baseline"/>
            </w:pPr>
            <w:r w:rsidRPr="008A5FF0">
              <w:rPr>
                <w:sz w:val="22"/>
                <w:szCs w:val="22"/>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20009A" w:rsidRPr="008A5FF0" w:rsidRDefault="0020009A" w:rsidP="008A5FF0">
            <w:pPr>
              <w:textAlignment w:val="baseline"/>
            </w:pPr>
            <w:r w:rsidRPr="008A5FF0">
              <w:rPr>
                <w:sz w:val="22"/>
                <w:szCs w:val="22"/>
              </w:rPr>
              <w:t>разведение племенных животных, производство и использование племенной продукции (материала)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Не подлежат установлению</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Пчеловодство, 1.12</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20009A" w:rsidRPr="008A5FF0" w:rsidRDefault="0020009A" w:rsidP="008A5FF0">
            <w:pPr>
              <w:textAlignment w:val="baseline"/>
            </w:pPr>
            <w:r w:rsidRPr="008A5FF0">
              <w:rPr>
                <w:sz w:val="22"/>
                <w:szCs w:val="22"/>
              </w:rPr>
              <w:t>размещение ульев, иных объектов и оборудования, необходимого для пчеловодства и разведениях иных полезных насекомых;</w:t>
            </w:r>
          </w:p>
          <w:p w:rsidR="0020009A" w:rsidRPr="008A5FF0" w:rsidRDefault="0020009A" w:rsidP="008A5FF0">
            <w:pPr>
              <w:textAlignment w:val="baseline"/>
            </w:pPr>
            <w:r w:rsidRPr="008A5FF0">
              <w:rPr>
                <w:sz w:val="22"/>
                <w:szCs w:val="22"/>
              </w:rPr>
              <w:t>размещение сооружений используемых для хранения и первичной переработки продукции пчеловодства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Не подлежат установлению</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Рыбоводство, 1.13</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Осуществление хозяйственной деятельности, связанной с разведением и (или) содержанием, выращиванием объектов рыбоводства (аквакультуры);</w:t>
            </w:r>
          </w:p>
          <w:p w:rsidR="0020009A" w:rsidRPr="008A5FF0" w:rsidRDefault="0020009A" w:rsidP="008A5FF0">
            <w:pPr>
              <w:textAlignment w:val="baseline"/>
            </w:pPr>
            <w:r w:rsidRPr="008A5FF0">
              <w:rPr>
                <w:sz w:val="22"/>
                <w:szCs w:val="22"/>
              </w:rPr>
              <w:t>размещение зданий, сооружений, оборудования, необходимых для осуществления рыбоводства (аквакультуры)</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Не подлежат установлению</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Хранение и переработка сельско-</w:t>
            </w:r>
            <w:r w:rsidRPr="008A5FF0">
              <w:rPr>
                <w:sz w:val="22"/>
                <w:szCs w:val="22"/>
              </w:rPr>
              <w:br/>
              <w:t>хозяйственной продукции, 1.15</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Не подлежат установлению</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Обеспечение сельско-</w:t>
            </w:r>
            <w:r w:rsidRPr="008A5FF0">
              <w:rPr>
                <w:sz w:val="22"/>
                <w:szCs w:val="22"/>
              </w:rPr>
              <w:br/>
              <w:t>хозяйственного производства, 1.18</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Не подлежат установлению</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Амбулаторное ветеринарное обслуживание, 3.10.1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оказания ветеринарных услуг без содержания животных</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100 кв.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5000 кв. м"/>
              </w:smartTagPr>
              <w:r w:rsidRPr="008A5FF0">
                <w:rPr>
                  <w:sz w:val="22"/>
                  <w:szCs w:val="22"/>
                </w:rPr>
                <w:t>5000 кв. м</w:t>
              </w:r>
            </w:smartTag>
            <w:r w:rsidRPr="008A5FF0">
              <w:rPr>
                <w:sz w:val="22"/>
                <w:szCs w:val="22"/>
              </w:rPr>
              <w:t xml:space="preserve">,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5 м"/>
              </w:smartTagPr>
              <w:r w:rsidRPr="008A5FF0">
                <w:rPr>
                  <w:sz w:val="22"/>
                  <w:szCs w:val="22"/>
                </w:rPr>
                <w:t>5 м</w:t>
              </w:r>
            </w:smartTag>
          </w:p>
        </w:tc>
      </w:tr>
      <w:tr w:rsidR="0020009A" w:rsidRPr="008A5FF0" w:rsidTr="00626468">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626468">
            <w:pPr>
              <w:textAlignment w:val="baseline"/>
            </w:pPr>
            <w:r w:rsidRPr="008A5FF0">
              <w:rPr>
                <w:sz w:val="22"/>
                <w:szCs w:val="22"/>
              </w:rPr>
              <w:t>Ведение садоводства, 13.2</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626468">
            <w:pPr>
              <w:textAlignment w:val="baseline"/>
            </w:pPr>
            <w:r w:rsidRPr="008A5FF0">
              <w:rPr>
                <w:sz w:val="22"/>
                <w:szCs w:val="22"/>
              </w:rPr>
              <w:t>Осуществление деятельности, связанной с выращиванием плодовых, ягодных, овощных, бахчевых или иных сельскохозяйственных культур и картофеля; размещение садового дома, предназначенного для отдыха и не подлежащего разделу на квартиры; размещение хозяйственных строений и сооружений</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626468">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0 кв. м"/>
              </w:smartTagPr>
              <w:r w:rsidRPr="008A5FF0">
                <w:rPr>
                  <w:sz w:val="22"/>
                  <w:szCs w:val="22"/>
                </w:rPr>
                <w:t>200 кв. м</w:t>
              </w:r>
            </w:smartTag>
            <w:r w:rsidRPr="008A5FF0">
              <w:rPr>
                <w:sz w:val="22"/>
                <w:szCs w:val="22"/>
              </w:rPr>
              <w:t>.</w:t>
            </w:r>
          </w:p>
          <w:p w:rsidR="0020009A" w:rsidRPr="008A5FF0" w:rsidRDefault="0020009A" w:rsidP="00626468">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500 кв.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500 кв. м"/>
              </w:smartTagPr>
              <w:r w:rsidRPr="008A5FF0">
                <w:rPr>
                  <w:sz w:val="22"/>
                  <w:szCs w:val="22"/>
                </w:rPr>
                <w:t>500 кв. м</w:t>
              </w:r>
            </w:smartTag>
            <w:r w:rsidRPr="008A5FF0">
              <w:rPr>
                <w:sz w:val="22"/>
                <w:szCs w:val="22"/>
              </w:rPr>
              <w:t>.</w:t>
            </w:r>
          </w:p>
          <w:p w:rsidR="0020009A" w:rsidRPr="008A5FF0" w:rsidRDefault="0020009A" w:rsidP="00626468">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8A5FF0">
                <w:rPr>
                  <w:sz w:val="22"/>
                  <w:szCs w:val="22"/>
                </w:rPr>
                <w:t>3 м</w:t>
              </w:r>
            </w:smartTag>
            <w:r w:rsidRPr="008A5FF0">
              <w:rPr>
                <w:sz w:val="22"/>
                <w:szCs w:val="22"/>
              </w:rPr>
              <w:t>.</w:t>
            </w:r>
          </w:p>
          <w:p w:rsidR="0020009A" w:rsidRPr="008A5FF0" w:rsidRDefault="0020009A" w:rsidP="00626468">
            <w:pPr>
              <w:textAlignment w:val="baseline"/>
            </w:pPr>
            <w:r w:rsidRPr="008A5FF0">
              <w:rPr>
                <w:sz w:val="22"/>
                <w:szCs w:val="22"/>
              </w:rPr>
              <w:t>Предельное количество этажей – 3.</w:t>
            </w:r>
          </w:p>
          <w:p w:rsidR="0020009A" w:rsidRPr="008A5FF0" w:rsidRDefault="0020009A" w:rsidP="00626468">
            <w:pPr>
              <w:textAlignment w:val="baseline"/>
            </w:pPr>
            <w:r w:rsidRPr="008A5FF0">
              <w:rPr>
                <w:sz w:val="22"/>
                <w:szCs w:val="22"/>
              </w:rPr>
              <w:t xml:space="preserve">Предельная высота зданий – </w:t>
            </w:r>
            <w:smartTag w:uri="urn:schemas-microsoft-com:office:smarttags" w:element="metricconverter">
              <w:smartTagPr>
                <w:attr w:name="ProductID" w:val="12 м"/>
              </w:smartTagPr>
              <w:r w:rsidRPr="008A5FF0">
                <w:rPr>
                  <w:sz w:val="22"/>
                  <w:szCs w:val="22"/>
                </w:rPr>
                <w:t>12 м</w:t>
              </w:r>
            </w:smartTag>
            <w:r w:rsidRPr="008A5FF0">
              <w:rPr>
                <w:sz w:val="22"/>
                <w:szCs w:val="22"/>
              </w:rPr>
              <w:t xml:space="preserve">. </w:t>
            </w:r>
          </w:p>
          <w:p w:rsidR="0020009A" w:rsidRPr="008A5FF0" w:rsidRDefault="0020009A" w:rsidP="00626468">
            <w:pPr>
              <w:textAlignment w:val="baseline"/>
            </w:pPr>
            <w:r w:rsidRPr="008A5FF0">
              <w:rPr>
                <w:sz w:val="22"/>
                <w:szCs w:val="22"/>
              </w:rPr>
              <w:t>Максимальный процент застройки в границах земельного участка – 60 %</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Условно разрешенные виды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Связь, 6.8</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усилительные пункты на кабельных линиях связи, инфраструктуру спутниковой связи и телерадиовещания</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 xml:space="preserve">Предельное высота – </w:t>
            </w:r>
            <w:smartTag w:uri="urn:schemas-microsoft-com:office:smarttags" w:element="metricconverter">
              <w:smartTagPr>
                <w:attr w:name="ProductID" w:val="20 м"/>
              </w:smartTagPr>
              <w:r w:rsidRPr="008A5FF0">
                <w:rPr>
                  <w:sz w:val="22"/>
                  <w:szCs w:val="22"/>
                </w:rPr>
                <w:t>300 м</w:t>
              </w:r>
            </w:smartTag>
            <w:r w:rsidRPr="008A5FF0">
              <w:rPr>
                <w:sz w:val="22"/>
                <w:szCs w:val="22"/>
              </w:rPr>
              <w:t>.</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Ведение огородничества, 13.1 </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Осуществление деятельности, связанной с выращиванием ягодных, овощных, бахчевых или иных сельскохозяйственных культур и картофеля; 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 м"/>
              </w:smartTagPr>
              <w:r w:rsidRPr="008A5FF0">
                <w:rPr>
                  <w:sz w:val="22"/>
                  <w:szCs w:val="22"/>
                </w:rPr>
                <w:t>200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0 м"/>
              </w:smartTagPr>
              <w:r w:rsidRPr="008A5FF0">
                <w:rPr>
                  <w:sz w:val="22"/>
                  <w:szCs w:val="22"/>
                </w:rPr>
                <w:t>8000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20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20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Предельное количество этажей – 3.</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20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Вспомогательные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Коммунальное обслуживание, 3.1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0 м"/>
              </w:smartTagPr>
              <w:r w:rsidRPr="008A5FF0">
                <w:rPr>
                  <w:sz w:val="22"/>
                  <w:szCs w:val="22"/>
                </w:rPr>
                <w:t>50000 кв. м</w:t>
              </w:r>
            </w:smartTag>
            <w:r w:rsidRPr="008A5FF0">
              <w:rPr>
                <w:sz w:val="22"/>
                <w:szCs w:val="22"/>
              </w:rPr>
              <w:t xml:space="preserve">,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20 м"/>
              </w:smartTagPr>
              <w:r w:rsidRPr="008A5FF0">
                <w:rPr>
                  <w:sz w:val="22"/>
                  <w:szCs w:val="22"/>
                </w:rPr>
                <w:t>1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20 м"/>
              </w:smartTagPr>
              <w:r w:rsidRPr="008A5FF0">
                <w:rPr>
                  <w:sz w:val="22"/>
                  <w:szCs w:val="22"/>
                </w:rPr>
                <w:t>30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20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Обслуживание автотранспорта, 4.9</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Предельное высота – не установлена.</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bl>
    <w:p w:rsidR="0020009A" w:rsidRDefault="0020009A" w:rsidP="008A5FF0">
      <w:pPr>
        <w:widowControl w:val="0"/>
        <w:adjustRightInd w:val="0"/>
        <w:ind w:firstLine="567"/>
        <w:jc w:val="both"/>
        <w:rPr>
          <w:b/>
        </w:rPr>
      </w:pPr>
    </w:p>
    <w:p w:rsidR="0020009A" w:rsidRPr="003D7293" w:rsidRDefault="0020009A" w:rsidP="008A5FF0">
      <w:pPr>
        <w:widowControl w:val="0"/>
        <w:adjustRightInd w:val="0"/>
        <w:ind w:firstLine="567"/>
        <w:jc w:val="both"/>
      </w:pPr>
      <w:r w:rsidRPr="003D7293">
        <w:t>Ограничения</w:t>
      </w:r>
    </w:p>
    <w:p w:rsidR="0020009A" w:rsidRPr="003D7293" w:rsidRDefault="0020009A" w:rsidP="008A5FF0">
      <w:pPr>
        <w:widowControl w:val="0"/>
        <w:adjustRightInd w:val="0"/>
        <w:ind w:firstLine="567"/>
        <w:jc w:val="both"/>
      </w:pPr>
      <w:r w:rsidRPr="003D7293">
        <w:t>Не допускается размещать со стороны улицы вспомогательные строения.</w:t>
      </w:r>
    </w:p>
    <w:p w:rsidR="0020009A" w:rsidRDefault="0020009A" w:rsidP="008A5FF0">
      <w:pPr>
        <w:widowControl w:val="0"/>
        <w:adjustRightInd w:val="0"/>
        <w:ind w:firstLine="567"/>
        <w:jc w:val="both"/>
        <w:rPr>
          <w:b/>
        </w:rPr>
      </w:pPr>
      <w:r w:rsidRPr="003D7293">
        <w:t>С учетом ограничений предусмотренных статьями 8, 9, 12 настоящих Правил.</w:t>
      </w:r>
    </w:p>
    <w:p w:rsidR="0020009A" w:rsidRDefault="0020009A" w:rsidP="008A5FF0">
      <w:pPr>
        <w:widowControl w:val="0"/>
        <w:adjustRightInd w:val="0"/>
        <w:ind w:firstLine="567"/>
        <w:jc w:val="both"/>
        <w:rPr>
          <w:b/>
        </w:rPr>
      </w:pPr>
    </w:p>
    <w:p w:rsidR="0020009A" w:rsidRPr="00D7655E" w:rsidRDefault="0020009A" w:rsidP="008A5FF0">
      <w:pPr>
        <w:widowControl w:val="0"/>
        <w:adjustRightInd w:val="0"/>
        <w:ind w:firstLine="567"/>
        <w:jc w:val="both"/>
        <w:rPr>
          <w:b/>
        </w:rPr>
      </w:pPr>
      <w:r w:rsidRPr="00D7655E">
        <w:rPr>
          <w:b/>
        </w:rPr>
        <w:t>Производственная зона (код зоны – П1)</w:t>
      </w:r>
    </w:p>
    <w:p w:rsidR="0020009A" w:rsidRPr="00D7655E" w:rsidRDefault="0020009A" w:rsidP="008A5FF0">
      <w:pPr>
        <w:suppressAutoHyphens/>
        <w:ind w:firstLine="567"/>
        <w:jc w:val="both"/>
        <w:rPr>
          <w:lang w:eastAsia="ar-SA"/>
        </w:rPr>
      </w:pPr>
      <w:r w:rsidRPr="00D7655E">
        <w:rPr>
          <w:lang w:eastAsia="ar-SA"/>
        </w:rPr>
        <w:t>1. Виды разрешенного использования земельных участков и объектов капитального строительства:</w:t>
      </w:r>
    </w:p>
    <w:p w:rsidR="0020009A" w:rsidRPr="00D7655E" w:rsidRDefault="0020009A" w:rsidP="008A5FF0">
      <w:pPr>
        <w:suppressAutoHyphens/>
        <w:ind w:firstLine="709"/>
        <w:jc w:val="right"/>
        <w:rPr>
          <w:lang w:eastAsia="ar-SA"/>
        </w:rPr>
      </w:pPr>
      <w:r w:rsidRPr="00D7655E">
        <w:rPr>
          <w:lang w:eastAsia="ar-SA"/>
        </w:rPr>
        <w:t>Таблица 1</w:t>
      </w:r>
      <w:r>
        <w:rPr>
          <w:lang w:eastAsia="ar-SA"/>
        </w:rPr>
        <w:t>3</w:t>
      </w:r>
    </w:p>
    <w:tbl>
      <w:tblPr>
        <w:tblW w:w="14742" w:type="dxa"/>
        <w:tblInd w:w="149" w:type="dxa"/>
        <w:tblLayout w:type="fixed"/>
        <w:tblCellMar>
          <w:left w:w="0" w:type="dxa"/>
          <w:right w:w="0" w:type="dxa"/>
        </w:tblCellMar>
        <w:tblLook w:val="00A0"/>
      </w:tblPr>
      <w:tblGrid>
        <w:gridCol w:w="2127"/>
        <w:gridCol w:w="5953"/>
        <w:gridCol w:w="6662"/>
      </w:tblGrid>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Наименование вида разрешенного использования земельного участка, код вида по Классификатору</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Описание видов разрешенного использования объектов капитального строительства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Основные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Объекты гаражного назначения, 2.7.1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0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20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20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20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20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Коммунальное обслуживание, 3.1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0 м"/>
              </w:smartTagPr>
              <w:r w:rsidRPr="008A5FF0">
                <w:rPr>
                  <w:sz w:val="22"/>
                  <w:szCs w:val="22"/>
                </w:rPr>
                <w:t>50000 кв. м</w:t>
              </w:r>
            </w:smartTag>
            <w:r w:rsidRPr="008A5FF0">
              <w:rPr>
                <w:sz w:val="22"/>
                <w:szCs w:val="22"/>
              </w:rPr>
              <w:t xml:space="preserve">,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20 м"/>
              </w:smartTagPr>
              <w:r w:rsidRPr="008A5FF0">
                <w:rPr>
                  <w:sz w:val="22"/>
                  <w:szCs w:val="22"/>
                </w:rPr>
                <w:t>1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20 м"/>
              </w:smartTagPr>
              <w:r w:rsidRPr="008A5FF0">
                <w:rPr>
                  <w:sz w:val="22"/>
                  <w:szCs w:val="22"/>
                </w:rPr>
                <w:t>30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20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Обеспечение деятельности в области гидрометеорологии и смежных с ней областях, 3.9.1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rPr>
                <w:color w:val="2D2D2D"/>
              </w:rPr>
            </w:pPr>
            <w:r w:rsidRPr="008A5FF0">
              <w:rPr>
                <w:color w:val="2D2D2D"/>
                <w:sz w:val="22"/>
                <w:szCs w:val="22"/>
              </w:rPr>
              <w:t xml:space="preserve">Минимальные размеры земельного участка – </w:t>
            </w:r>
            <w:smartTag w:uri="urn:schemas-microsoft-com:office:smarttags" w:element="metricconverter">
              <w:smartTagPr>
                <w:attr w:name="ProductID" w:val="20 м"/>
              </w:smartTagPr>
              <w:r w:rsidRPr="008A5FF0">
                <w:rPr>
                  <w:color w:val="2D2D2D"/>
                  <w:sz w:val="22"/>
                  <w:szCs w:val="22"/>
                </w:rPr>
                <w:t>100 кв.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Максимальные размеры земельного участка – </w:t>
            </w:r>
            <w:smartTag w:uri="urn:schemas-microsoft-com:office:smarttags" w:element="metricconverter">
              <w:smartTagPr>
                <w:attr w:name="ProductID" w:val="20 м"/>
              </w:smartTagPr>
              <w:r w:rsidRPr="008A5FF0">
                <w:rPr>
                  <w:color w:val="2D2D2D"/>
                  <w:sz w:val="22"/>
                  <w:szCs w:val="22"/>
                </w:rPr>
                <w:t>5000 кв.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20 м"/>
              </w:smartTagPr>
              <w:r w:rsidRPr="008A5FF0">
                <w:rPr>
                  <w:color w:val="2D2D2D"/>
                  <w:sz w:val="22"/>
                  <w:szCs w:val="22"/>
                </w:rPr>
                <w:t>3 м</w:t>
              </w:r>
            </w:smartTag>
            <w:r w:rsidRPr="008A5FF0">
              <w:rPr>
                <w:color w:val="2D2D2D"/>
                <w:sz w:val="22"/>
                <w:szCs w:val="22"/>
              </w:rPr>
              <w:t>.</w:t>
            </w:r>
          </w:p>
          <w:p w:rsidR="0020009A" w:rsidRPr="008A5FF0" w:rsidRDefault="0020009A" w:rsidP="008A5FF0">
            <w:pPr>
              <w:textAlignment w:val="baseline"/>
              <w:rPr>
                <w:color w:val="2D2D2D"/>
              </w:rPr>
            </w:pPr>
            <w:r w:rsidRPr="008A5FF0">
              <w:rPr>
                <w:color w:val="2D2D2D"/>
                <w:sz w:val="22"/>
                <w:szCs w:val="22"/>
              </w:rPr>
              <w:t xml:space="preserve">Предельная высота зданий – </w:t>
            </w:r>
            <w:smartTag w:uri="urn:schemas-microsoft-com:office:smarttags" w:element="metricconverter">
              <w:smartTagPr>
                <w:attr w:name="ProductID" w:val="20 м"/>
              </w:smartTagPr>
              <w:r w:rsidRPr="008A5FF0">
                <w:rPr>
                  <w:color w:val="2D2D2D"/>
                  <w:sz w:val="22"/>
                  <w:szCs w:val="22"/>
                </w:rPr>
                <w:t>12 м</w:t>
              </w:r>
            </w:smartTag>
            <w:r w:rsidRPr="008A5FF0">
              <w:rPr>
                <w:color w:val="2D2D2D"/>
                <w:sz w:val="22"/>
                <w:szCs w:val="22"/>
              </w:rPr>
              <w:t xml:space="preserve">. </w:t>
            </w:r>
          </w:p>
          <w:p w:rsidR="0020009A" w:rsidRPr="008A5FF0" w:rsidRDefault="0020009A" w:rsidP="008A5FF0">
            <w:pPr>
              <w:textAlignment w:val="baseline"/>
              <w:rPr>
                <w:color w:val="2D2D2D"/>
              </w:rPr>
            </w:pPr>
            <w:r w:rsidRPr="008A5FF0">
              <w:rPr>
                <w:color w:val="2D2D2D"/>
                <w:sz w:val="22"/>
                <w:szCs w:val="22"/>
              </w:rPr>
              <w:t>Максимальный процент застройки в границах земельного участка – 60 %</w:t>
            </w:r>
          </w:p>
          <w:p w:rsidR="0020009A" w:rsidRPr="008A5FF0" w:rsidRDefault="0020009A" w:rsidP="008A5FF0">
            <w:pPr>
              <w:textAlignment w:val="baseline"/>
              <w:rPr>
                <w:color w:val="2D2D2D"/>
              </w:rPr>
            </w:pPr>
            <w:r w:rsidRPr="008A5FF0">
              <w:rPr>
                <w:color w:val="2D2D2D"/>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20 м"/>
              </w:smartTagPr>
              <w:r w:rsidRPr="008A5FF0">
                <w:rPr>
                  <w:color w:val="2D2D2D"/>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Обслуживание автотранспорта, 4.9</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Предельное высота – не установлена.</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Объекты придорожного сервиса, 4.9.1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автозаправочных станций (бензиновых, газовых); </w:t>
            </w:r>
            <w:r w:rsidRPr="008A5FF0">
              <w:rPr>
                <w:sz w:val="22"/>
                <w:szCs w:val="22"/>
              </w:rPr>
              <w:br/>
              <w:t>размещение магазинов сопутствующей торговли, зданий для организации общественного питания в качестве объектов придорожного сервиса; </w:t>
            </w:r>
            <w:r w:rsidRPr="008A5FF0">
              <w:rPr>
                <w:sz w:val="22"/>
                <w:szCs w:val="22"/>
              </w:rPr>
              <w:br/>
              <w:t>предоставление гостиничных услуг в качестве придорожного сервиса; </w:t>
            </w:r>
            <w:r w:rsidRPr="008A5FF0">
              <w:rPr>
                <w:sz w:val="22"/>
                <w:szCs w:val="22"/>
              </w:rPr>
              <w:b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 xml:space="preserve">Предельное высота – </w:t>
            </w:r>
            <w:smartTag w:uri="urn:schemas-microsoft-com:office:smarttags" w:element="metricconverter">
              <w:smartTagPr>
                <w:attr w:name="ProductID" w:val="20 м"/>
              </w:smartTagPr>
              <w:r w:rsidRPr="008A5FF0">
                <w:rPr>
                  <w:sz w:val="22"/>
                  <w:szCs w:val="22"/>
                </w:rPr>
                <w:t>12 м</w:t>
              </w:r>
            </w:smartTag>
            <w:r w:rsidRPr="008A5FF0">
              <w:rPr>
                <w:sz w:val="22"/>
                <w:szCs w:val="22"/>
              </w:rPr>
              <w:t>.</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Производственная деятельность, 6.0</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в целях добычи недр, их переработки, изготовления вещей промышленным способом.</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Предельное высота – не установлена.</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abs>
                <w:tab w:val="left" w:pos="1978"/>
              </w:tabs>
              <w:textAlignment w:val="baseline"/>
            </w:pPr>
            <w:r w:rsidRPr="008A5FF0">
              <w:rPr>
                <w:sz w:val="22"/>
                <w:szCs w:val="22"/>
              </w:rPr>
              <w:t>Пищевая промышленность, 6.4</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Предельное высота – не установлена.</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Строительная промышленность, 6.6</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производства: строительных материалов (кирпичей, пиломатериалов, крепежных материалов), столярной продукции, сборных домов или их частей и тому подобной продукции</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Предельное высота – не установлена.</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Связь, 6.8</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 xml:space="preserve">Предельное высота – </w:t>
            </w:r>
            <w:smartTag w:uri="urn:schemas-microsoft-com:office:smarttags" w:element="metricconverter">
              <w:smartTagPr>
                <w:attr w:name="ProductID" w:val="20 м"/>
              </w:smartTagPr>
              <w:r w:rsidRPr="008A5FF0">
                <w:rPr>
                  <w:sz w:val="22"/>
                  <w:szCs w:val="22"/>
                </w:rPr>
                <w:t>300 м</w:t>
              </w:r>
            </w:smartTag>
            <w:r w:rsidRPr="008A5FF0">
              <w:rPr>
                <w:sz w:val="22"/>
                <w:szCs w:val="22"/>
              </w:rPr>
              <w:t>.</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Склады, 6.9</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 xml:space="preserve">Предельное высота – </w:t>
            </w:r>
            <w:smartTag w:uri="urn:schemas-microsoft-com:office:smarttags" w:element="metricconverter">
              <w:smartTagPr>
                <w:attr w:name="ProductID" w:val="20 м"/>
              </w:smartTagPr>
              <w:r w:rsidRPr="008A5FF0">
                <w:rPr>
                  <w:sz w:val="22"/>
                  <w:szCs w:val="22"/>
                </w:rPr>
                <w:t>12 м</w:t>
              </w:r>
            </w:smartTag>
            <w:r w:rsidRPr="008A5FF0">
              <w:rPr>
                <w:sz w:val="22"/>
                <w:szCs w:val="22"/>
              </w:rPr>
              <w:t>.</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Автомобильный транспорт, 7.2</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r w:rsidRPr="008A5FF0">
              <w:rPr>
                <w:sz w:val="22"/>
                <w:szCs w:val="22"/>
              </w:rPr>
              <w:b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0 м"/>
              </w:smartTagPr>
              <w:r w:rsidRPr="008A5FF0">
                <w:rPr>
                  <w:sz w:val="22"/>
                  <w:szCs w:val="22"/>
                </w:rPr>
                <w:t>5000 кв. м</w:t>
              </w:r>
            </w:smartTag>
            <w:r w:rsidRPr="008A5FF0">
              <w:rPr>
                <w:sz w:val="22"/>
                <w:szCs w:val="22"/>
              </w:rPr>
              <w:t xml:space="preserve">,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20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20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20 м"/>
              </w:smartTagPr>
              <w:r w:rsidRPr="008A5FF0">
                <w:rPr>
                  <w:sz w:val="22"/>
                  <w:szCs w:val="22"/>
                </w:rPr>
                <w:t>5 м</w:t>
              </w:r>
            </w:smartTag>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Условно разрешенные виды использования</w:t>
            </w:r>
          </w:p>
        </w:tc>
      </w:tr>
      <w:tr w:rsidR="0020009A" w:rsidRPr="008A5FF0" w:rsidTr="007B1F64">
        <w:trPr>
          <w:trHeight w:val="1013"/>
        </w:trPr>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Бытовое обслуживание, 3.3</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 м"/>
              </w:smartTagPr>
              <w:r w:rsidRPr="008A5FF0">
                <w:rPr>
                  <w:sz w:val="22"/>
                  <w:szCs w:val="22"/>
                </w:rPr>
                <w:t>600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0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20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20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20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20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Амбулаторное ветеринарное обслуживание, 3.10.1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оказания ветеринарных услуг без содержания животных</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0 м"/>
              </w:smartTagPr>
              <w:r w:rsidRPr="008A5FF0">
                <w:rPr>
                  <w:sz w:val="22"/>
                  <w:szCs w:val="22"/>
                </w:rPr>
                <w:t>5000 кв. м</w:t>
              </w:r>
            </w:smartTag>
            <w:r w:rsidRPr="008A5FF0">
              <w:rPr>
                <w:sz w:val="22"/>
                <w:szCs w:val="22"/>
              </w:rPr>
              <w:t xml:space="preserve">,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20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20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20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Приюты для животных, 3.10.2</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оказания ветеринарных услуг в стационаре;</w:t>
            </w:r>
            <w:r w:rsidRPr="008A5FF0">
              <w:rPr>
                <w:sz w:val="22"/>
                <w:szCs w:val="22"/>
              </w:rPr>
              <w:b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0 м"/>
              </w:smartTagPr>
              <w:r w:rsidRPr="008A5FF0">
                <w:rPr>
                  <w:sz w:val="22"/>
                  <w:szCs w:val="22"/>
                </w:rPr>
                <w:t>5000 кв. м</w:t>
              </w:r>
            </w:smartTag>
            <w:r w:rsidRPr="008A5FF0">
              <w:rPr>
                <w:sz w:val="22"/>
                <w:szCs w:val="22"/>
              </w:rPr>
              <w:t xml:space="preserve">,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20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20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20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Магазины, 4.4</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продажи товаров, торговая площадь которых составляет до 5000 кв.м</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 м"/>
              </w:smartTagPr>
              <w:r w:rsidRPr="008A5FF0">
                <w:rPr>
                  <w:sz w:val="22"/>
                  <w:szCs w:val="22"/>
                </w:rPr>
                <w:t>600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0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20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20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20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w:t>
            </w:r>
            <w:smartTag w:uri="urn:schemas-microsoft-com:office:smarttags" w:element="metricconverter">
              <w:smartTagPr>
                <w:attr w:name="ProductID" w:val="20 м"/>
              </w:smartTagPr>
              <w:r w:rsidRPr="008A5FF0">
                <w:rPr>
                  <w:sz w:val="22"/>
                  <w:szCs w:val="22"/>
                </w:rPr>
                <w:t>5 м</w:t>
              </w:r>
            </w:smartTag>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Вспомогательные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Деловое управление, 4.1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 м"/>
              </w:smartTagPr>
              <w:r w:rsidRPr="008A5FF0">
                <w:rPr>
                  <w:sz w:val="22"/>
                  <w:szCs w:val="22"/>
                </w:rPr>
                <w:t>600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0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20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20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20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w:t>
            </w:r>
            <w:smartTag w:uri="urn:schemas-microsoft-com:office:smarttags" w:element="metricconverter">
              <w:smartTagPr>
                <w:attr w:name="ProductID" w:val="20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r w:rsidRPr="008A5FF0">
              <w:rPr>
                <w:sz w:val="22"/>
                <w:szCs w:val="22"/>
              </w:rPr>
              <w:t xml:space="preserve">Земельные участки (территории) общего пользования, 12.0 </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r w:rsidRPr="008A5FF0">
              <w:rPr>
                <w:sz w:val="22"/>
                <w:szCs w:val="22"/>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Предельное высота –  не установлена.</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bl>
    <w:p w:rsidR="0020009A" w:rsidRPr="00D7655E" w:rsidRDefault="0020009A" w:rsidP="008A5FF0">
      <w:pPr>
        <w:suppressAutoHyphens/>
        <w:ind w:firstLine="709"/>
        <w:jc w:val="both"/>
        <w:rPr>
          <w:lang w:eastAsia="ar-SA"/>
        </w:rPr>
      </w:pPr>
    </w:p>
    <w:p w:rsidR="0020009A" w:rsidRPr="00D7655E" w:rsidRDefault="0020009A" w:rsidP="008A5FF0">
      <w:pPr>
        <w:suppressAutoHyphens/>
        <w:ind w:firstLine="567"/>
        <w:jc w:val="both"/>
        <w:rPr>
          <w:lang w:eastAsia="ar-SA"/>
        </w:rPr>
      </w:pPr>
      <w:r w:rsidRPr="00D7655E">
        <w:rPr>
          <w:lang w:eastAsia="ar-SA"/>
        </w:rPr>
        <w:t>Ограничения</w:t>
      </w:r>
    </w:p>
    <w:p w:rsidR="0020009A" w:rsidRPr="00D7655E" w:rsidRDefault="0020009A" w:rsidP="008A5FF0">
      <w:pPr>
        <w:suppressAutoHyphens/>
        <w:ind w:firstLine="567"/>
        <w:jc w:val="both"/>
        <w:rPr>
          <w:lang w:eastAsia="ar-SA"/>
        </w:rPr>
      </w:pPr>
      <w:r w:rsidRPr="00D7655E">
        <w:rPr>
          <w:lang w:eastAsia="ar-SA"/>
        </w:rPr>
        <w:t>Не допускается размещать со стороны улицы вспомогательные строения.</w:t>
      </w:r>
    </w:p>
    <w:p w:rsidR="0020009A" w:rsidRPr="00D7655E" w:rsidRDefault="0020009A" w:rsidP="008A5FF0">
      <w:pPr>
        <w:suppressAutoHyphens/>
        <w:ind w:firstLine="567"/>
        <w:jc w:val="both"/>
        <w:rPr>
          <w:lang w:eastAsia="ar-SA"/>
        </w:rPr>
      </w:pPr>
      <w:r w:rsidRPr="00D7655E">
        <w:rPr>
          <w:lang w:eastAsia="ar-SA"/>
        </w:rPr>
        <w:t xml:space="preserve">Максимальный класс опасности производственных объектов –V по санитарной классификации, максимальный размер санитарно-защитной зоны составляет </w:t>
      </w:r>
      <w:smartTag w:uri="urn:schemas-microsoft-com:office:smarttags" w:element="metricconverter">
        <w:smartTagPr>
          <w:attr w:name="ProductID" w:val="20 м"/>
        </w:smartTagPr>
        <w:r w:rsidRPr="00D7655E">
          <w:rPr>
            <w:lang w:eastAsia="ar-SA"/>
          </w:rPr>
          <w:t>50 метров</w:t>
        </w:r>
      </w:smartTag>
      <w:r w:rsidRPr="00D7655E">
        <w:rPr>
          <w:lang w:eastAsia="ar-SA"/>
        </w:rPr>
        <w:t>.</w:t>
      </w:r>
    </w:p>
    <w:p w:rsidR="0020009A" w:rsidRPr="00D7655E" w:rsidRDefault="0020009A" w:rsidP="008A5FF0">
      <w:pPr>
        <w:suppressAutoHyphens/>
        <w:ind w:firstLine="567"/>
        <w:jc w:val="both"/>
        <w:rPr>
          <w:lang w:eastAsia="ar-SA"/>
        </w:rPr>
      </w:pPr>
      <w:r w:rsidRPr="00D7655E">
        <w:rPr>
          <w:lang w:eastAsia="ar-SA"/>
        </w:rPr>
        <w:t>Минимальную площадь озеленения санитарно-защитных зон следует принимать в зависимости от ширины зоны, %:</w:t>
      </w:r>
    </w:p>
    <w:p w:rsidR="0020009A" w:rsidRPr="00D7655E" w:rsidRDefault="0020009A" w:rsidP="008A5FF0">
      <w:pPr>
        <w:suppressAutoHyphens/>
        <w:ind w:firstLine="567"/>
        <w:jc w:val="both"/>
        <w:rPr>
          <w:lang w:eastAsia="ar-SA"/>
        </w:rPr>
      </w:pPr>
      <w:smartTag w:uri="urn:schemas-microsoft-com:office:smarttags" w:element="metricconverter">
        <w:smartTagPr>
          <w:attr w:name="ProductID" w:val="20 м"/>
        </w:smartTagPr>
        <w:r w:rsidRPr="00D7655E">
          <w:rPr>
            <w:lang w:eastAsia="ar-SA"/>
          </w:rPr>
          <w:t>50 м</w:t>
        </w:r>
      </w:smartTag>
      <w:r w:rsidRPr="00D7655E">
        <w:rPr>
          <w:lang w:eastAsia="ar-SA"/>
        </w:rPr>
        <w:t xml:space="preserve"> …………………….   60%.</w:t>
      </w:r>
    </w:p>
    <w:p w:rsidR="0020009A" w:rsidRPr="00D7655E" w:rsidRDefault="0020009A" w:rsidP="008A5FF0">
      <w:pPr>
        <w:suppressAutoHyphens/>
        <w:ind w:firstLine="567"/>
        <w:jc w:val="both"/>
        <w:rPr>
          <w:lang w:eastAsia="ar-SA"/>
        </w:rPr>
      </w:pPr>
      <w:r w:rsidRPr="00D7655E">
        <w:rPr>
          <w:lang w:eastAsia="ar-SA"/>
        </w:rPr>
        <w:t xml:space="preserve">Со стороны селитебной территории необходимо предусмотреть полосу древесно-кустарниковых насаждений шириной не менее </w:t>
      </w:r>
      <w:smartTag w:uri="urn:schemas-microsoft-com:office:smarttags" w:element="metricconverter">
        <w:smartTagPr>
          <w:attr w:name="ProductID" w:val="20 м"/>
        </w:smartTagPr>
        <w:r w:rsidRPr="00D7655E">
          <w:rPr>
            <w:lang w:eastAsia="ar-SA"/>
          </w:rPr>
          <w:t>20 м</w:t>
        </w:r>
      </w:smartTag>
      <w:r w:rsidRPr="00D7655E">
        <w:rPr>
          <w:lang w:eastAsia="ar-SA"/>
        </w:rPr>
        <w:t>.</w:t>
      </w:r>
    </w:p>
    <w:p w:rsidR="0020009A" w:rsidRPr="00D7655E" w:rsidRDefault="0020009A" w:rsidP="008A5FF0">
      <w:pPr>
        <w:widowControl w:val="0"/>
        <w:adjustRightInd w:val="0"/>
        <w:ind w:firstLine="567"/>
        <w:jc w:val="both"/>
      </w:pPr>
      <w:r w:rsidRPr="00D7655E">
        <w:rPr>
          <w:lang w:eastAsia="ar-SA"/>
        </w:rPr>
        <w:t>С учетом ограничений предусмотренных статьями 8, 9, 12 настоящих Правил.</w:t>
      </w:r>
    </w:p>
    <w:p w:rsidR="0020009A" w:rsidRDefault="0020009A" w:rsidP="008A5FF0">
      <w:pPr>
        <w:ind w:firstLine="567"/>
        <w:jc w:val="center"/>
        <w:rPr>
          <w:b/>
        </w:rPr>
      </w:pPr>
    </w:p>
    <w:p w:rsidR="0020009A" w:rsidRDefault="0020009A" w:rsidP="008A5FF0">
      <w:pPr>
        <w:ind w:firstLine="567"/>
        <w:jc w:val="center"/>
        <w:rPr>
          <w:b/>
        </w:rPr>
      </w:pPr>
    </w:p>
    <w:p w:rsidR="0020009A" w:rsidRPr="005F42A8" w:rsidRDefault="0020009A" w:rsidP="008A5FF0">
      <w:pPr>
        <w:widowControl w:val="0"/>
        <w:adjustRightInd w:val="0"/>
        <w:ind w:firstLine="709"/>
        <w:jc w:val="both"/>
        <w:rPr>
          <w:b/>
        </w:rPr>
      </w:pPr>
      <w:r w:rsidRPr="005F42A8">
        <w:rPr>
          <w:b/>
        </w:rPr>
        <w:t>Коммунально-складская зона (код зоны – П2)</w:t>
      </w:r>
    </w:p>
    <w:p w:rsidR="0020009A" w:rsidRPr="005F42A8" w:rsidRDefault="0020009A" w:rsidP="008A5FF0">
      <w:pPr>
        <w:suppressAutoHyphens/>
        <w:ind w:firstLine="709"/>
        <w:jc w:val="both"/>
        <w:rPr>
          <w:lang w:eastAsia="ar-SA"/>
        </w:rPr>
      </w:pPr>
      <w:r w:rsidRPr="005F42A8">
        <w:rPr>
          <w:lang w:eastAsia="ar-SA"/>
        </w:rPr>
        <w:t>1. Виды разрешенного использования земельных участков и объектов капитального строительства:</w:t>
      </w:r>
    </w:p>
    <w:p w:rsidR="0020009A" w:rsidRPr="005F42A8" w:rsidRDefault="0020009A" w:rsidP="008A5FF0">
      <w:pPr>
        <w:suppressAutoHyphens/>
        <w:ind w:firstLine="709"/>
        <w:jc w:val="right"/>
      </w:pPr>
      <w:r w:rsidRPr="005F42A8">
        <w:t>Таблица 1</w:t>
      </w:r>
      <w:r>
        <w:t>4</w:t>
      </w:r>
    </w:p>
    <w:tbl>
      <w:tblPr>
        <w:tblW w:w="14742" w:type="dxa"/>
        <w:tblInd w:w="149" w:type="dxa"/>
        <w:tblLayout w:type="fixed"/>
        <w:tblCellMar>
          <w:left w:w="0" w:type="dxa"/>
          <w:right w:w="0" w:type="dxa"/>
        </w:tblCellMar>
        <w:tblLook w:val="00A0"/>
      </w:tblPr>
      <w:tblGrid>
        <w:gridCol w:w="2127"/>
        <w:gridCol w:w="5953"/>
        <w:gridCol w:w="6662"/>
      </w:tblGrid>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Наименование вида разрешенного использования земельного участка, код вида по Классификатору</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Описание видов разрешенного использования объектов капитального строительства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20009A" w:rsidRPr="008A5FF0" w:rsidRDefault="0020009A" w:rsidP="008A5FF0">
            <w:pPr>
              <w:jc w:val="center"/>
              <w:textAlignment w:val="baseline"/>
            </w:pPr>
            <w:r w:rsidRPr="008A5FF0">
              <w:rPr>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jc w:val="center"/>
              <w:textAlignment w:val="baseline"/>
            </w:pPr>
            <w:r w:rsidRPr="008A5FF0">
              <w:rPr>
                <w:sz w:val="22"/>
                <w:szCs w:val="22"/>
              </w:rPr>
              <w:t>Основные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Объекты гаражного назначения, 2.7.1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0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20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20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20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20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Бытовое обслуживание, 3.3</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 м"/>
              </w:smartTagPr>
              <w:r w:rsidRPr="008A5FF0">
                <w:rPr>
                  <w:sz w:val="22"/>
                  <w:szCs w:val="22"/>
                </w:rPr>
                <w:t>600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0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20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20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20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20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Амбулаторное ветеринарное обслуживание, 3.10.1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оказания ветеринарных услуг без содержания животных</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0 м"/>
              </w:smartTagPr>
              <w:r w:rsidRPr="008A5FF0">
                <w:rPr>
                  <w:sz w:val="22"/>
                  <w:szCs w:val="22"/>
                </w:rPr>
                <w:t>5000 кв. м</w:t>
              </w:r>
            </w:smartTag>
            <w:r w:rsidRPr="008A5FF0">
              <w:rPr>
                <w:sz w:val="22"/>
                <w:szCs w:val="22"/>
              </w:rPr>
              <w:t xml:space="preserve">,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20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20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20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Деловое управление, 4.1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 м"/>
              </w:smartTagPr>
              <w:r w:rsidRPr="008A5FF0">
                <w:rPr>
                  <w:sz w:val="22"/>
                  <w:szCs w:val="22"/>
                </w:rPr>
                <w:t>600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0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20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20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20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w:t>
            </w:r>
            <w:smartTag w:uri="urn:schemas-microsoft-com:office:smarttags" w:element="metricconverter">
              <w:smartTagPr>
                <w:attr w:name="ProductID" w:val="20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Объекты придорожного сервиса, 4.9.1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автозаправочных станций (бензиновых, газовых); </w:t>
            </w:r>
            <w:r w:rsidRPr="008A5FF0">
              <w:rPr>
                <w:sz w:val="22"/>
                <w:szCs w:val="22"/>
              </w:rPr>
              <w:br/>
              <w:t>размещение магазинов сопутствующей торговли, зданий для организации общественного питания в качестве объектов придорожного сервиса; </w:t>
            </w:r>
            <w:r w:rsidRPr="008A5FF0">
              <w:rPr>
                <w:sz w:val="22"/>
                <w:szCs w:val="22"/>
              </w:rPr>
              <w:br/>
              <w:t>предоставление гостиничных услуг в качестве придорожного сервиса; </w:t>
            </w:r>
            <w:r w:rsidRPr="008A5FF0">
              <w:rPr>
                <w:sz w:val="22"/>
                <w:szCs w:val="22"/>
              </w:rPr>
              <w:b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 xml:space="preserve">Предельное высота – </w:t>
            </w:r>
            <w:smartTag w:uri="urn:schemas-microsoft-com:office:smarttags" w:element="metricconverter">
              <w:smartTagPr>
                <w:attr w:name="ProductID" w:val="20 м"/>
              </w:smartTagPr>
              <w:r w:rsidRPr="008A5FF0">
                <w:rPr>
                  <w:sz w:val="22"/>
                  <w:szCs w:val="22"/>
                </w:rPr>
                <w:t>12 м</w:t>
              </w:r>
            </w:smartTag>
            <w:r w:rsidRPr="008A5FF0">
              <w:rPr>
                <w:sz w:val="22"/>
                <w:szCs w:val="22"/>
              </w:rPr>
              <w:t>.</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Связь, 6.8</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 xml:space="preserve">Предельное высота – </w:t>
            </w:r>
            <w:smartTag w:uri="urn:schemas-microsoft-com:office:smarttags" w:element="metricconverter">
              <w:smartTagPr>
                <w:attr w:name="ProductID" w:val="20 м"/>
              </w:smartTagPr>
              <w:r w:rsidRPr="008A5FF0">
                <w:rPr>
                  <w:sz w:val="22"/>
                  <w:szCs w:val="22"/>
                </w:rPr>
                <w:t>300 м</w:t>
              </w:r>
            </w:smartTag>
            <w:r w:rsidRPr="008A5FF0">
              <w:rPr>
                <w:sz w:val="22"/>
                <w:szCs w:val="22"/>
              </w:rPr>
              <w:t>.</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Склады, 6.9</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 xml:space="preserve">Предельное высота – </w:t>
            </w:r>
            <w:smartTag w:uri="urn:schemas-microsoft-com:office:smarttags" w:element="metricconverter">
              <w:smartTagPr>
                <w:attr w:name="ProductID" w:val="20 м"/>
              </w:smartTagPr>
              <w:r w:rsidRPr="008A5FF0">
                <w:rPr>
                  <w:sz w:val="22"/>
                  <w:szCs w:val="22"/>
                </w:rPr>
                <w:t>12 м</w:t>
              </w:r>
            </w:smartTag>
            <w:r w:rsidRPr="008A5FF0">
              <w:rPr>
                <w:sz w:val="22"/>
                <w:szCs w:val="22"/>
              </w:rPr>
              <w:t>.</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Условно разрешенные виды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Приюты для животных, 3.10.2</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оказания ветеринарных услуг в стационаре;</w:t>
            </w:r>
            <w:r w:rsidRPr="008A5FF0">
              <w:rPr>
                <w:sz w:val="22"/>
                <w:szCs w:val="22"/>
              </w:rPr>
              <w:b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0 м"/>
              </w:smartTagPr>
              <w:r w:rsidRPr="008A5FF0">
                <w:rPr>
                  <w:sz w:val="22"/>
                  <w:szCs w:val="22"/>
                </w:rPr>
                <w:t>5000 кв. м</w:t>
              </w:r>
            </w:smartTag>
            <w:r w:rsidRPr="008A5FF0">
              <w:rPr>
                <w:sz w:val="22"/>
                <w:szCs w:val="22"/>
              </w:rPr>
              <w:t xml:space="preserve">,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20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20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20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Магазины, 4.4</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продажи товаров, торговая площадь которых составляет до 5000 кв.м</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 м"/>
              </w:smartTagPr>
              <w:r w:rsidRPr="008A5FF0">
                <w:rPr>
                  <w:sz w:val="22"/>
                  <w:szCs w:val="22"/>
                </w:rPr>
                <w:t>600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0 м"/>
              </w:smartTagPr>
              <w:r w:rsidRPr="008A5FF0">
                <w:rPr>
                  <w:sz w:val="22"/>
                  <w:szCs w:val="22"/>
                </w:rPr>
                <w:t>2500 кв. м</w:t>
              </w:r>
            </w:smartTag>
            <w:r w:rsidRPr="008A5FF0">
              <w:rPr>
                <w:sz w:val="22"/>
                <w:szCs w:val="22"/>
              </w:rPr>
              <w:t xml:space="preserve">, а при наличии свободного земельного участка и условий не нарушения инфраструктуры, красных линий поселка и прав смежников дополнительно </w:t>
            </w:r>
            <w:smartTag w:uri="urn:schemas-microsoft-com:office:smarttags" w:element="metricconverter">
              <w:smartTagPr>
                <w:attr w:name="ProductID" w:val="20 м"/>
              </w:smartTagPr>
              <w:r w:rsidRPr="008A5FF0">
                <w:rPr>
                  <w:sz w:val="22"/>
                  <w:szCs w:val="22"/>
                </w:rPr>
                <w:t>500 кв. м</w:t>
              </w:r>
            </w:smartTag>
            <w:r w:rsidRPr="008A5FF0">
              <w:rPr>
                <w:sz w:val="22"/>
                <w:szCs w:val="22"/>
              </w:rPr>
              <w:t>.</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20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20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w:t>
            </w:r>
            <w:smartTag w:uri="urn:schemas-microsoft-com:office:smarttags" w:element="metricconverter">
              <w:smartTagPr>
                <w:attr w:name="ProductID" w:val="20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Пищевая промышленность, 6.4</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Предельное высота – не установлена.</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Строительная промышленность, 6.6</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предназначенных для производства: строительных материалов (кирпичей, пиломатериалов, крепежных материалов), столярной продукции, сборных домов или их частей и тому подобной продукции</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Предельное высота – не установлена.</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Автомобильный транспорт, 7.2</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r w:rsidRPr="008A5FF0">
              <w:rPr>
                <w:sz w:val="22"/>
                <w:szCs w:val="22"/>
              </w:rPr>
              <w:b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0 м"/>
              </w:smartTagPr>
              <w:r w:rsidRPr="008A5FF0">
                <w:rPr>
                  <w:sz w:val="22"/>
                  <w:szCs w:val="22"/>
                </w:rPr>
                <w:t>5000 кв. м</w:t>
              </w:r>
            </w:smartTag>
            <w:r w:rsidRPr="008A5FF0">
              <w:rPr>
                <w:sz w:val="22"/>
                <w:szCs w:val="22"/>
              </w:rPr>
              <w:t xml:space="preserve">,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20 м"/>
              </w:smartTagPr>
              <w:r w:rsidRPr="008A5FF0">
                <w:rPr>
                  <w:sz w:val="22"/>
                  <w:szCs w:val="22"/>
                </w:rPr>
                <w:t>3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20 м"/>
              </w:smartTagPr>
              <w:r w:rsidRPr="008A5FF0">
                <w:rPr>
                  <w:sz w:val="22"/>
                  <w:szCs w:val="22"/>
                </w:rPr>
                <w:t>12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20 м"/>
              </w:smartTagPr>
              <w:r w:rsidRPr="008A5FF0">
                <w:rPr>
                  <w:sz w:val="22"/>
                  <w:szCs w:val="22"/>
                </w:rPr>
                <w:t>5 м</w:t>
              </w:r>
            </w:smartTag>
          </w:p>
        </w:tc>
      </w:tr>
      <w:tr w:rsidR="0020009A" w:rsidRPr="008A5FF0" w:rsidTr="007B1F64">
        <w:tc>
          <w:tcPr>
            <w:tcW w:w="14742"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Вспомогательные виды разрешенного использования</w:t>
            </w:r>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Коммунальное обслуживание, 3.1</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 xml:space="preserve">Минимальные размеры земельного участка – </w:t>
            </w:r>
            <w:smartTag w:uri="urn:schemas-microsoft-com:office:smarttags" w:element="metricconverter">
              <w:smartTagPr>
                <w:attr w:name="ProductID" w:val="20 м"/>
              </w:smartTagPr>
              <w:r w:rsidRPr="008A5FF0">
                <w:rPr>
                  <w:sz w:val="22"/>
                  <w:szCs w:val="22"/>
                </w:rPr>
                <w:t>100 кв. м</w:t>
              </w:r>
            </w:smartTag>
            <w:r w:rsidRPr="008A5FF0">
              <w:rPr>
                <w:sz w:val="22"/>
                <w:szCs w:val="22"/>
              </w:rPr>
              <w:t>.</w:t>
            </w:r>
          </w:p>
          <w:p w:rsidR="0020009A" w:rsidRPr="008A5FF0" w:rsidRDefault="0020009A" w:rsidP="008A5FF0">
            <w:pPr>
              <w:textAlignment w:val="baseline"/>
            </w:pPr>
            <w:r w:rsidRPr="008A5FF0">
              <w:rPr>
                <w:sz w:val="22"/>
                <w:szCs w:val="22"/>
              </w:rPr>
              <w:t xml:space="preserve">Максимальные размеры земельного участка – </w:t>
            </w:r>
            <w:smartTag w:uri="urn:schemas-microsoft-com:office:smarttags" w:element="metricconverter">
              <w:smartTagPr>
                <w:attr w:name="ProductID" w:val="20 м"/>
              </w:smartTagPr>
              <w:r w:rsidRPr="008A5FF0">
                <w:rPr>
                  <w:sz w:val="22"/>
                  <w:szCs w:val="22"/>
                </w:rPr>
                <w:t>50000 кв. м</w:t>
              </w:r>
            </w:smartTag>
            <w:r w:rsidRPr="008A5FF0">
              <w:rPr>
                <w:sz w:val="22"/>
                <w:szCs w:val="22"/>
              </w:rPr>
              <w:t xml:space="preserve">, </w:t>
            </w:r>
          </w:p>
          <w:p w:rsidR="0020009A" w:rsidRPr="008A5FF0" w:rsidRDefault="0020009A" w:rsidP="008A5FF0">
            <w:pPr>
              <w:textAlignment w:val="baseline"/>
            </w:pPr>
            <w:r w:rsidRPr="008A5FF0">
              <w:rPr>
                <w:sz w:val="22"/>
                <w:szCs w:val="22"/>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20 м"/>
              </w:smartTagPr>
              <w:r w:rsidRPr="008A5FF0">
                <w:rPr>
                  <w:sz w:val="22"/>
                  <w:szCs w:val="22"/>
                </w:rPr>
                <w:t>1 м</w:t>
              </w:r>
            </w:smartTag>
            <w:r w:rsidRPr="008A5FF0">
              <w:rPr>
                <w:sz w:val="22"/>
                <w:szCs w:val="22"/>
              </w:rPr>
              <w:t>.</w:t>
            </w:r>
          </w:p>
          <w:p w:rsidR="0020009A" w:rsidRPr="008A5FF0" w:rsidRDefault="0020009A" w:rsidP="008A5FF0">
            <w:pPr>
              <w:textAlignment w:val="baseline"/>
            </w:pPr>
            <w:r w:rsidRPr="008A5FF0">
              <w:rPr>
                <w:sz w:val="22"/>
                <w:szCs w:val="22"/>
              </w:rPr>
              <w:t xml:space="preserve">Предельная высота зданий – </w:t>
            </w:r>
            <w:smartTag w:uri="urn:schemas-microsoft-com:office:smarttags" w:element="metricconverter">
              <w:smartTagPr>
                <w:attr w:name="ProductID" w:val="20 м"/>
              </w:smartTagPr>
              <w:r w:rsidRPr="008A5FF0">
                <w:rPr>
                  <w:sz w:val="22"/>
                  <w:szCs w:val="22"/>
                </w:rPr>
                <w:t>30 м</w:t>
              </w:r>
            </w:smartTag>
            <w:r w:rsidRPr="008A5FF0">
              <w:rPr>
                <w:sz w:val="22"/>
                <w:szCs w:val="22"/>
              </w:rPr>
              <w:t xml:space="preserve">. </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60 %</w:t>
            </w:r>
          </w:p>
          <w:p w:rsidR="0020009A" w:rsidRPr="008A5FF0" w:rsidRDefault="0020009A" w:rsidP="008A5FF0">
            <w:pPr>
              <w:textAlignment w:val="baseline"/>
            </w:pPr>
            <w:r w:rsidRPr="008A5FF0">
              <w:rPr>
                <w:sz w:val="22"/>
                <w:szCs w:val="22"/>
              </w:rPr>
              <w:t xml:space="preserve">Размеры земельных участков (минимальный размер по фронту застройки со стороны улиц) - </w:t>
            </w:r>
            <w:smartTag w:uri="urn:schemas-microsoft-com:office:smarttags" w:element="metricconverter">
              <w:smartTagPr>
                <w:attr w:name="ProductID" w:val="20 м"/>
              </w:smartTagPr>
              <w:r w:rsidRPr="008A5FF0">
                <w:rPr>
                  <w:sz w:val="22"/>
                  <w:szCs w:val="22"/>
                </w:rPr>
                <w:t>5 м</w:t>
              </w:r>
            </w:smartTag>
          </w:p>
        </w:tc>
      </w:tr>
      <w:tr w:rsidR="0020009A" w:rsidRPr="008A5FF0" w:rsidTr="007B1F64">
        <w:tc>
          <w:tcPr>
            <w:tcW w:w="2127"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Обслуживание автотранспорта, 4.9</w:t>
            </w:r>
          </w:p>
        </w:tc>
        <w:tc>
          <w:tcPr>
            <w:tcW w:w="595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c>
          <w:tcPr>
            <w:tcW w:w="666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20009A" w:rsidRPr="008A5FF0" w:rsidRDefault="0020009A" w:rsidP="008A5FF0">
            <w:pPr>
              <w:textAlignment w:val="baseline"/>
            </w:pPr>
            <w:r w:rsidRPr="008A5FF0">
              <w:rPr>
                <w:sz w:val="22"/>
                <w:szCs w:val="22"/>
              </w:rPr>
              <w:t>Предельные (максимальные и минимальные) размеры земельных участков не установлены.</w:t>
            </w:r>
          </w:p>
          <w:p w:rsidR="0020009A" w:rsidRPr="008A5FF0" w:rsidRDefault="0020009A" w:rsidP="008A5FF0">
            <w:pPr>
              <w:textAlignment w:val="baseline"/>
            </w:pPr>
            <w:r w:rsidRPr="008A5FF0">
              <w:rPr>
                <w:sz w:val="22"/>
                <w:szCs w:val="22"/>
              </w:rPr>
              <w:t>Минимальные отступы от границ земельного участка в целях определения места допустимого размещения объекта –5 м.</w:t>
            </w:r>
          </w:p>
          <w:p w:rsidR="0020009A" w:rsidRPr="008A5FF0" w:rsidRDefault="0020009A" w:rsidP="008A5FF0">
            <w:pPr>
              <w:textAlignment w:val="baseline"/>
            </w:pPr>
            <w:r w:rsidRPr="008A5FF0">
              <w:rPr>
                <w:sz w:val="22"/>
                <w:szCs w:val="22"/>
              </w:rPr>
              <w:t>Предельное высота – не установлена.</w:t>
            </w:r>
          </w:p>
          <w:p w:rsidR="0020009A" w:rsidRPr="008A5FF0" w:rsidRDefault="0020009A" w:rsidP="008A5FF0">
            <w:pPr>
              <w:textAlignment w:val="baseline"/>
            </w:pPr>
            <w:r w:rsidRPr="008A5FF0">
              <w:rPr>
                <w:sz w:val="22"/>
                <w:szCs w:val="22"/>
              </w:rPr>
              <w:t>Максимальный процент застройки в границах земельного участка – 80 %</w:t>
            </w:r>
          </w:p>
        </w:tc>
      </w:tr>
    </w:tbl>
    <w:p w:rsidR="0020009A" w:rsidRDefault="0020009A" w:rsidP="005C0084">
      <w:pPr>
        <w:ind w:firstLine="567"/>
        <w:jc w:val="both"/>
        <w:rPr>
          <w:b/>
        </w:rPr>
      </w:pPr>
    </w:p>
    <w:p w:rsidR="0020009A" w:rsidRPr="00D7655E" w:rsidRDefault="0020009A" w:rsidP="005C0084">
      <w:pPr>
        <w:suppressAutoHyphens/>
        <w:ind w:firstLine="567"/>
        <w:jc w:val="both"/>
        <w:rPr>
          <w:lang w:eastAsia="ar-SA"/>
        </w:rPr>
      </w:pPr>
      <w:r w:rsidRPr="00D7655E">
        <w:rPr>
          <w:lang w:eastAsia="ar-SA"/>
        </w:rPr>
        <w:t>Ограничения</w:t>
      </w:r>
    </w:p>
    <w:p w:rsidR="0020009A" w:rsidRPr="00D7655E" w:rsidRDefault="0020009A" w:rsidP="005C0084">
      <w:pPr>
        <w:suppressAutoHyphens/>
        <w:ind w:firstLine="567"/>
        <w:jc w:val="both"/>
        <w:rPr>
          <w:lang w:eastAsia="ar-SA"/>
        </w:rPr>
      </w:pPr>
      <w:r w:rsidRPr="00D7655E">
        <w:rPr>
          <w:lang w:eastAsia="ar-SA"/>
        </w:rPr>
        <w:t>Не допускается размещать со стороны улицы вспомогательные строения.</w:t>
      </w:r>
    </w:p>
    <w:p w:rsidR="0020009A" w:rsidRPr="00D7655E" w:rsidRDefault="0020009A" w:rsidP="005C0084">
      <w:pPr>
        <w:suppressAutoHyphens/>
        <w:ind w:firstLine="567"/>
        <w:jc w:val="both"/>
        <w:rPr>
          <w:lang w:eastAsia="ar-SA"/>
        </w:rPr>
      </w:pPr>
      <w:r w:rsidRPr="00D7655E">
        <w:rPr>
          <w:lang w:eastAsia="ar-SA"/>
        </w:rPr>
        <w:t xml:space="preserve">Максимальный класс опасности производственных объектов –V по санитарной классификации, максимальный размер санитарно-защитной зоны составляет </w:t>
      </w:r>
      <w:smartTag w:uri="urn:schemas-microsoft-com:office:smarttags" w:element="metricconverter">
        <w:smartTagPr>
          <w:attr w:name="ProductID" w:val="20 м"/>
        </w:smartTagPr>
        <w:r w:rsidRPr="00D7655E">
          <w:rPr>
            <w:lang w:eastAsia="ar-SA"/>
          </w:rPr>
          <w:t>50 метров</w:t>
        </w:r>
      </w:smartTag>
      <w:r w:rsidRPr="00D7655E">
        <w:rPr>
          <w:lang w:eastAsia="ar-SA"/>
        </w:rPr>
        <w:t>.</w:t>
      </w:r>
    </w:p>
    <w:p w:rsidR="0020009A" w:rsidRPr="00D7655E" w:rsidRDefault="0020009A" w:rsidP="005C0084">
      <w:pPr>
        <w:suppressAutoHyphens/>
        <w:ind w:firstLine="567"/>
        <w:jc w:val="both"/>
        <w:rPr>
          <w:lang w:eastAsia="ar-SA"/>
        </w:rPr>
      </w:pPr>
      <w:r w:rsidRPr="00D7655E">
        <w:rPr>
          <w:lang w:eastAsia="ar-SA"/>
        </w:rPr>
        <w:t>Минимальную площадь озеленения санитарно-защитных зон следует принимать в зависимости от ширины зоны, %:</w:t>
      </w:r>
    </w:p>
    <w:p w:rsidR="0020009A" w:rsidRPr="00D7655E" w:rsidRDefault="0020009A" w:rsidP="005C0084">
      <w:pPr>
        <w:suppressAutoHyphens/>
        <w:ind w:firstLine="567"/>
        <w:jc w:val="both"/>
        <w:rPr>
          <w:lang w:eastAsia="ar-SA"/>
        </w:rPr>
      </w:pPr>
      <w:smartTag w:uri="urn:schemas-microsoft-com:office:smarttags" w:element="metricconverter">
        <w:smartTagPr>
          <w:attr w:name="ProductID" w:val="20 м"/>
        </w:smartTagPr>
        <w:r w:rsidRPr="00D7655E">
          <w:rPr>
            <w:lang w:eastAsia="ar-SA"/>
          </w:rPr>
          <w:t>50 м</w:t>
        </w:r>
      </w:smartTag>
      <w:r w:rsidRPr="00D7655E">
        <w:rPr>
          <w:lang w:eastAsia="ar-SA"/>
        </w:rPr>
        <w:t xml:space="preserve"> …………………….   60%.</w:t>
      </w:r>
    </w:p>
    <w:p w:rsidR="0020009A" w:rsidRPr="00D7655E" w:rsidRDefault="0020009A" w:rsidP="005C0084">
      <w:pPr>
        <w:suppressAutoHyphens/>
        <w:ind w:firstLine="567"/>
        <w:jc w:val="both"/>
        <w:rPr>
          <w:lang w:eastAsia="ar-SA"/>
        </w:rPr>
      </w:pPr>
      <w:r w:rsidRPr="00D7655E">
        <w:rPr>
          <w:lang w:eastAsia="ar-SA"/>
        </w:rPr>
        <w:t xml:space="preserve">Со стороны селитебной территории необходимо предусмотреть полосу древесно-кустарниковых насаждений шириной не менее </w:t>
      </w:r>
      <w:smartTag w:uri="urn:schemas-microsoft-com:office:smarttags" w:element="metricconverter">
        <w:smartTagPr>
          <w:attr w:name="ProductID" w:val="20 м"/>
        </w:smartTagPr>
        <w:r w:rsidRPr="00D7655E">
          <w:rPr>
            <w:lang w:eastAsia="ar-SA"/>
          </w:rPr>
          <w:t>20 м</w:t>
        </w:r>
      </w:smartTag>
      <w:r w:rsidRPr="00D7655E">
        <w:rPr>
          <w:lang w:eastAsia="ar-SA"/>
        </w:rPr>
        <w:t>.</w:t>
      </w:r>
    </w:p>
    <w:p w:rsidR="0020009A" w:rsidRPr="00385616" w:rsidRDefault="0020009A" w:rsidP="005C0084">
      <w:pPr>
        <w:ind w:firstLine="567"/>
        <w:sectPr w:rsidR="0020009A" w:rsidRPr="00385616" w:rsidSect="004544C9">
          <w:pgSz w:w="16838" w:h="11906" w:orient="landscape"/>
          <w:pgMar w:top="1136" w:right="1134" w:bottom="851" w:left="1134" w:header="709" w:footer="709" w:gutter="0"/>
          <w:pgNumType w:start="12"/>
          <w:cols w:space="708"/>
          <w:docGrid w:linePitch="360"/>
        </w:sectPr>
      </w:pPr>
      <w:r w:rsidRPr="00385616">
        <w:t>С учетом ограничений предусмотренных статьями 8, 9, 12 настоящих Правил.</w:t>
      </w:r>
    </w:p>
    <w:p w:rsidR="0020009A" w:rsidRPr="00D7655E" w:rsidRDefault="0020009A" w:rsidP="005C0084">
      <w:pPr>
        <w:ind w:firstLine="567"/>
        <w:jc w:val="center"/>
        <w:rPr>
          <w:b/>
        </w:rPr>
      </w:pPr>
      <w:r w:rsidRPr="00D7655E">
        <w:rPr>
          <w:b/>
        </w:rPr>
        <w:t>Статья 12. Ограничения использования земельных участков и объектов капитального строительства</w:t>
      </w:r>
    </w:p>
    <w:p w:rsidR="0020009A" w:rsidRPr="00D7655E" w:rsidRDefault="0020009A" w:rsidP="00E85472">
      <w:pPr>
        <w:numPr>
          <w:ilvl w:val="0"/>
          <w:numId w:val="3"/>
        </w:numPr>
        <w:ind w:left="284" w:hanging="284"/>
        <w:contextualSpacing/>
        <w:jc w:val="both"/>
      </w:pPr>
      <w:r w:rsidRPr="00D7655E">
        <w:t>Ограничения использования земельных участков и объектов капитального строительства, находящихся в границах зон с особыми условиями использования территории, определяются в соответствии с законодательством Российской Федерации. Указанные ограничения могут относиться к видам разрешённого использования земельных участков и объектов капитального строительства, к предельным размерам земельных участков к предельным параметрам разрешённого строительства, реконструкции объектов капитального строительства.</w:t>
      </w:r>
    </w:p>
    <w:p w:rsidR="0020009A" w:rsidRPr="00D7655E" w:rsidRDefault="0020009A" w:rsidP="00E85472">
      <w:pPr>
        <w:numPr>
          <w:ilvl w:val="0"/>
          <w:numId w:val="3"/>
        </w:numPr>
        <w:ind w:left="284" w:hanging="284"/>
        <w:contextualSpacing/>
        <w:jc w:val="both"/>
      </w:pPr>
      <w:r w:rsidRPr="00D7655E">
        <w:t>Требования градостроительного регламента в части видов разрешённого использования земельных участков и объектов капитального строительства, предельных размеров земельных участков и предельных параметров разрешённого строительства, реконструкции объектов капитального строительства действуют лишь в той степени, в которой не противоречат ограничениям использования земельных участков и объектов капитального строительства, установленных в зонах с особыми условиями использования территории.</w:t>
      </w:r>
    </w:p>
    <w:p w:rsidR="0020009A" w:rsidRPr="00D7655E" w:rsidRDefault="0020009A" w:rsidP="00E85472">
      <w:pPr>
        <w:numPr>
          <w:ilvl w:val="0"/>
          <w:numId w:val="3"/>
        </w:numPr>
        <w:ind w:left="284" w:hanging="284"/>
        <w:contextualSpacing/>
        <w:jc w:val="both"/>
      </w:pPr>
      <w:r w:rsidRPr="00D7655E">
        <w:t>В случае, если указанные ограничения исключают один или несколько видов разрешённого использования земельных участков и/или объектов капитального строительства из числа предусмотренных градостроительным регламентом для соответствующей территориальной зоны  или дополняют их, то в границах пересечения такой территориальной зоны с зоной с особыми условиями использования территории применяется соответственно ограниченный или расширенный перечень видов разрешённого использования земельных участков и/или объектов капитального строительства.</w:t>
      </w:r>
    </w:p>
    <w:p w:rsidR="0020009A" w:rsidRPr="00D7655E" w:rsidRDefault="0020009A" w:rsidP="00E85472">
      <w:pPr>
        <w:numPr>
          <w:ilvl w:val="0"/>
          <w:numId w:val="3"/>
        </w:numPr>
        <w:ind w:left="284" w:hanging="284"/>
        <w:contextualSpacing/>
        <w:jc w:val="both"/>
      </w:pPr>
      <w:r w:rsidRPr="00D7655E">
        <w:t>В случае если указанные ограничения устанавливают значения предельных размеров земельных участков и или предельных параметров разрешённого строительства, реконструкции объектов капитального строительства отличные от предусмотренных градостроительным регламентом для соответствующей территориальной зоны, то в границах пересечения такой территориальной зоны с зоной с особыми условиями использования территории применяются наименьшие значения в части максимальных и наибольшие значения в части минимальных размеров земельных участков и параметров разрешённого строительства, реконструкции объектов капитального строительства.</w:t>
      </w:r>
    </w:p>
    <w:p w:rsidR="0020009A" w:rsidRPr="00D7655E" w:rsidRDefault="0020009A" w:rsidP="00E85472">
      <w:pPr>
        <w:numPr>
          <w:ilvl w:val="0"/>
          <w:numId w:val="3"/>
        </w:numPr>
        <w:ind w:left="284" w:hanging="284"/>
        <w:contextualSpacing/>
        <w:jc w:val="both"/>
      </w:pPr>
      <w:r w:rsidRPr="00D7655E">
        <w:t>В случае если указанные ограничения дополняют перечень предельных параметров разрешённого строительства, реконструкции объектов капитального строительства, установленные применительно к конкретной территориальной зоне, то в границах пересечения такой территориальной зоны с зоной с особыми условиями использования территории применяется расширенный перечень предельных параметров разрешённого строительства, реконструкции объектов капитального строительства.</w:t>
      </w:r>
    </w:p>
    <w:p w:rsidR="0020009A" w:rsidRPr="00D7655E" w:rsidRDefault="0020009A" w:rsidP="00E85472">
      <w:pPr>
        <w:numPr>
          <w:ilvl w:val="0"/>
          <w:numId w:val="3"/>
        </w:numPr>
        <w:ind w:left="284" w:hanging="284"/>
        <w:contextualSpacing/>
        <w:jc w:val="both"/>
      </w:pPr>
      <w:r w:rsidRPr="00D7655E">
        <w:t>В случае, если указанные ограничения устанавливают, в соответствии с законодательством, перечень согласующих организаций, то в границах пересечения такой территориальной зоны с зоной с особыми условиями использования территории установленные виды разрешённого использования, предельные размеры и предельные параметры земельных участков и объектов капитального строительства применяются с учётом необходимых исключений, дополнений и иных изменений, изложенных в заключениях согласующих организаций.</w:t>
      </w:r>
    </w:p>
    <w:p w:rsidR="0020009A" w:rsidRPr="00D7655E" w:rsidRDefault="0020009A" w:rsidP="00E85472">
      <w:pPr>
        <w:numPr>
          <w:ilvl w:val="0"/>
          <w:numId w:val="3"/>
        </w:numPr>
        <w:ind w:left="284" w:hanging="284"/>
        <w:contextualSpacing/>
        <w:jc w:val="both"/>
      </w:pPr>
      <w:r w:rsidRPr="00D7655E">
        <w:t>В настоящих Правилах землепользования и застройки отображаются следующие зоны с особыми условиями использования территории:</w:t>
      </w:r>
    </w:p>
    <w:p w:rsidR="0020009A" w:rsidRPr="00D7655E" w:rsidRDefault="0020009A" w:rsidP="00E85472">
      <w:pPr>
        <w:numPr>
          <w:ilvl w:val="0"/>
          <w:numId w:val="4"/>
        </w:numPr>
        <w:ind w:left="851" w:hanging="284"/>
        <w:contextualSpacing/>
        <w:jc w:val="both"/>
      </w:pPr>
      <w:r w:rsidRPr="00D7655E">
        <w:t xml:space="preserve">Зона санитарной охраны источников водоснабжения. </w:t>
      </w:r>
    </w:p>
    <w:p w:rsidR="0020009A" w:rsidRPr="00D7655E" w:rsidRDefault="0020009A" w:rsidP="00E85472">
      <w:pPr>
        <w:numPr>
          <w:ilvl w:val="0"/>
          <w:numId w:val="4"/>
        </w:numPr>
        <w:ind w:left="851" w:hanging="284"/>
        <w:contextualSpacing/>
        <w:jc w:val="both"/>
      </w:pPr>
      <w:r w:rsidRPr="00D7655E">
        <w:t>Водоохранные зоны водных объектов.</w:t>
      </w:r>
    </w:p>
    <w:p w:rsidR="0020009A" w:rsidRPr="00D7655E" w:rsidRDefault="0020009A" w:rsidP="00E85472">
      <w:pPr>
        <w:numPr>
          <w:ilvl w:val="0"/>
          <w:numId w:val="4"/>
        </w:numPr>
        <w:ind w:left="851" w:hanging="284"/>
        <w:contextualSpacing/>
        <w:jc w:val="both"/>
      </w:pPr>
      <w:r w:rsidRPr="00D7655E">
        <w:t>Прибрежные защитные полосы.</w:t>
      </w:r>
    </w:p>
    <w:p w:rsidR="0020009A" w:rsidRDefault="0020009A" w:rsidP="00E85472">
      <w:pPr>
        <w:numPr>
          <w:ilvl w:val="0"/>
          <w:numId w:val="4"/>
        </w:numPr>
        <w:ind w:left="851" w:hanging="284"/>
        <w:contextualSpacing/>
        <w:jc w:val="both"/>
      </w:pPr>
      <w:r w:rsidRPr="00D7655E">
        <w:t>Санитарно-защитные зоны предприятий, сооружений и других объектов (производственно-, санитарно-, инженерно-технических объектов).</w:t>
      </w:r>
    </w:p>
    <w:p w:rsidR="0020009A" w:rsidRPr="00D7655E" w:rsidRDefault="0020009A" w:rsidP="00E85472">
      <w:pPr>
        <w:numPr>
          <w:ilvl w:val="0"/>
          <w:numId w:val="4"/>
        </w:numPr>
        <w:ind w:left="851" w:hanging="284"/>
        <w:contextualSpacing/>
        <w:jc w:val="both"/>
      </w:pPr>
      <w:r w:rsidRPr="003D7293">
        <w:t>Санитарный разрыв (санитарная полоса отчуждения)</w:t>
      </w:r>
      <w:r>
        <w:t>.</w:t>
      </w:r>
    </w:p>
    <w:p w:rsidR="0020009A" w:rsidRPr="00D7655E" w:rsidRDefault="0020009A" w:rsidP="00E85472">
      <w:pPr>
        <w:numPr>
          <w:ilvl w:val="0"/>
          <w:numId w:val="3"/>
        </w:numPr>
        <w:ind w:left="284" w:hanging="284"/>
        <w:contextualSpacing/>
        <w:jc w:val="both"/>
      </w:pPr>
      <w:r w:rsidRPr="00D7655E">
        <w:t>Ограничения использования земельных участков и объектов капитального строительства в границах санитарных, защитных, санитарно-защитных, шумовых зон, зон санитарной охраны устанавливаются в целях уменьшения негативного (вредного) воздействия на человека и окружающую природную среду предприятий, транспортных коммуникаций, линий электропередач, в том числе факторов физического воздействия - шума, электромагнитных волн, а также в целях обеспечения безопасности объектов, для которых данные зоны установлены. Ограничения использования земельных участков и объектов капитального строительства на территории данных зон определяются режимами использования, устанавливаемыми в соответствии с законодательством Российской Федерации в области санитарно-эпидемиологического благополучия населения.</w:t>
      </w:r>
    </w:p>
    <w:p w:rsidR="0020009A" w:rsidRPr="00D7655E" w:rsidRDefault="0020009A" w:rsidP="00E85472">
      <w:pPr>
        <w:numPr>
          <w:ilvl w:val="0"/>
          <w:numId w:val="3"/>
        </w:numPr>
        <w:ind w:left="284" w:hanging="284"/>
        <w:contextualSpacing/>
        <w:jc w:val="both"/>
      </w:pPr>
      <w:r w:rsidRPr="00D7655E">
        <w:t>Ограничения использования земельных участков и объектов капитального строительства в границах водоохранных зон и прибрежных защитных полос определяются режимами, установленными водным законодательством Российской Федерации.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Российской Федерации и законодательством Российской Федерации в области охраны окружающей среды.</w:t>
      </w:r>
    </w:p>
    <w:p w:rsidR="0020009A" w:rsidRPr="00D7655E" w:rsidRDefault="0020009A" w:rsidP="00E85472">
      <w:pPr>
        <w:numPr>
          <w:ilvl w:val="0"/>
          <w:numId w:val="3"/>
        </w:numPr>
        <w:ind w:left="284" w:hanging="284"/>
        <w:contextualSpacing/>
        <w:jc w:val="both"/>
      </w:pPr>
      <w:r w:rsidRPr="00D7655E">
        <w:t>В случае расположения земельных участков в зонах затопления паводковыми водами, в том числе в зоне затопления 1% обеспеченности, на земельные участки и объекты капитального строительства распространяется действие ограничений по условиям, установленным законодательством Российской Федерации в области защиты населения и территорий от чрезвычайных ситуаций. В зонах затопления 1% обеспеченности использование земельных участков для размещения объектов капитального строительства без проведения инженерной подготовки территории (путем подсыпки, намыва, обвалования грунтом и иными способами) не допускается.</w:t>
      </w:r>
    </w:p>
    <w:p w:rsidR="0020009A" w:rsidRPr="00D7655E" w:rsidRDefault="0020009A" w:rsidP="00E85472">
      <w:pPr>
        <w:numPr>
          <w:ilvl w:val="0"/>
          <w:numId w:val="3"/>
        </w:numPr>
        <w:ind w:left="284" w:hanging="284"/>
        <w:contextualSpacing/>
        <w:jc w:val="both"/>
      </w:pPr>
      <w:r w:rsidRPr="00D7655E">
        <w:t>Наличие несоответствующего градостроительному регламенту земельного участка/объекта капитального строительства не является препятствием для реализации намерений правообладателей смежных, иных близлежащих земельных участков использовать принадлежащие им земельные участки в соответствии с градостроительным регламентом, установленным главой 3 настоящих Правил.</w:t>
      </w:r>
    </w:p>
    <w:p w:rsidR="0020009A" w:rsidRPr="00D7655E" w:rsidRDefault="0020009A" w:rsidP="005C0084">
      <w:pPr>
        <w:ind w:firstLine="567"/>
        <w:jc w:val="center"/>
        <w:rPr>
          <w:b/>
        </w:rPr>
      </w:pPr>
    </w:p>
    <w:p w:rsidR="0020009A" w:rsidRPr="00D7655E" w:rsidRDefault="0020009A" w:rsidP="005C0084">
      <w:pPr>
        <w:ind w:firstLine="567"/>
        <w:jc w:val="center"/>
        <w:rPr>
          <w:b/>
        </w:rPr>
      </w:pPr>
      <w:r w:rsidRPr="00D7655E">
        <w:rPr>
          <w:b/>
        </w:rPr>
        <w:t>Статья 13.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rsidR="0020009A" w:rsidRPr="005C0084" w:rsidRDefault="0020009A" w:rsidP="005C0084">
      <w:pPr>
        <w:ind w:firstLine="567"/>
        <w:jc w:val="both"/>
        <w:rPr>
          <w:sz w:val="28"/>
          <w:szCs w:val="28"/>
        </w:rPr>
      </w:pPr>
      <w:r w:rsidRPr="00D7655E">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 не установлены, ввиду отсутствия осуществления деятельности по комплексному и устойчивому развитию территорий.</w:t>
      </w:r>
    </w:p>
    <w:sectPr w:rsidR="0020009A" w:rsidRPr="005C0084" w:rsidSect="00113F83">
      <w:footerReference w:type="default" r:id="rId9"/>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45640" w:rsidRDefault="00945640" w:rsidP="00A47D19">
      <w:r>
        <w:separator/>
      </w:r>
    </w:p>
  </w:endnote>
  <w:endnote w:type="continuationSeparator" w:id="0">
    <w:p w:rsidR="00945640" w:rsidRDefault="00945640" w:rsidP="00A47D1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Peterburg">
    <w:altName w:val="Times New Roman"/>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009A" w:rsidRPr="00F3074D" w:rsidRDefault="0020009A" w:rsidP="00A47D19">
    <w:pPr>
      <w:pStyle w:val="a7"/>
      <w:tabs>
        <w:tab w:val="left" w:pos="7005"/>
      </w:tabs>
      <w:rPr>
        <w:rFonts w:ascii="Arial" w:hAnsi="Arial" w:cs="Arial"/>
        <w:b/>
        <w:sz w:val="32"/>
        <w:szCs w:val="3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45640" w:rsidRDefault="00945640" w:rsidP="00A47D19">
      <w:r>
        <w:separator/>
      </w:r>
    </w:p>
  </w:footnote>
  <w:footnote w:type="continuationSeparator" w:id="0">
    <w:p w:rsidR="00945640" w:rsidRDefault="00945640" w:rsidP="00A47D1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009A" w:rsidRDefault="0020009A" w:rsidP="00487618">
    <w:pPr>
      <w:pStyle w:val="a5"/>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D0A77"/>
    <w:multiLevelType w:val="hybridMultilevel"/>
    <w:tmpl w:val="75C808CE"/>
    <w:name w:val="WW8Num32"/>
    <w:lvl w:ilvl="0" w:tplc="00000003">
      <w:numFmt w:val="bullet"/>
      <w:lvlText w:val="-"/>
      <w:lvlJc w:val="left"/>
      <w:pPr>
        <w:tabs>
          <w:tab w:val="num" w:pos="748"/>
        </w:tabs>
        <w:ind w:left="748" w:hanging="360"/>
      </w:pPr>
      <w:rPr>
        <w:rFonts w:ascii="Times New Roman" w:hAnsi="Times New Roman"/>
      </w:rPr>
    </w:lvl>
    <w:lvl w:ilvl="1" w:tplc="04190003" w:tentative="1">
      <w:start w:val="1"/>
      <w:numFmt w:val="bullet"/>
      <w:lvlText w:val="o"/>
      <w:lvlJc w:val="left"/>
      <w:pPr>
        <w:tabs>
          <w:tab w:val="num" w:pos="1108"/>
        </w:tabs>
        <w:ind w:left="1108" w:hanging="360"/>
      </w:pPr>
      <w:rPr>
        <w:rFonts w:ascii="Courier New" w:hAnsi="Courier New" w:hint="default"/>
      </w:rPr>
    </w:lvl>
    <w:lvl w:ilvl="2" w:tplc="04190005" w:tentative="1">
      <w:start w:val="1"/>
      <w:numFmt w:val="bullet"/>
      <w:lvlText w:val=""/>
      <w:lvlJc w:val="left"/>
      <w:pPr>
        <w:tabs>
          <w:tab w:val="num" w:pos="1828"/>
        </w:tabs>
        <w:ind w:left="1828" w:hanging="360"/>
      </w:pPr>
      <w:rPr>
        <w:rFonts w:ascii="Wingdings" w:hAnsi="Wingdings" w:hint="default"/>
      </w:rPr>
    </w:lvl>
    <w:lvl w:ilvl="3" w:tplc="04190001" w:tentative="1">
      <w:start w:val="1"/>
      <w:numFmt w:val="bullet"/>
      <w:lvlText w:val=""/>
      <w:lvlJc w:val="left"/>
      <w:pPr>
        <w:tabs>
          <w:tab w:val="num" w:pos="2548"/>
        </w:tabs>
        <w:ind w:left="2548" w:hanging="360"/>
      </w:pPr>
      <w:rPr>
        <w:rFonts w:ascii="Symbol" w:hAnsi="Symbol" w:hint="default"/>
      </w:rPr>
    </w:lvl>
    <w:lvl w:ilvl="4" w:tplc="04190003" w:tentative="1">
      <w:start w:val="1"/>
      <w:numFmt w:val="bullet"/>
      <w:lvlText w:val="o"/>
      <w:lvlJc w:val="left"/>
      <w:pPr>
        <w:tabs>
          <w:tab w:val="num" w:pos="3268"/>
        </w:tabs>
        <w:ind w:left="3268" w:hanging="360"/>
      </w:pPr>
      <w:rPr>
        <w:rFonts w:ascii="Courier New" w:hAnsi="Courier New" w:hint="default"/>
      </w:rPr>
    </w:lvl>
    <w:lvl w:ilvl="5" w:tplc="04190005" w:tentative="1">
      <w:start w:val="1"/>
      <w:numFmt w:val="bullet"/>
      <w:lvlText w:val=""/>
      <w:lvlJc w:val="left"/>
      <w:pPr>
        <w:tabs>
          <w:tab w:val="num" w:pos="3988"/>
        </w:tabs>
        <w:ind w:left="3988" w:hanging="360"/>
      </w:pPr>
      <w:rPr>
        <w:rFonts w:ascii="Wingdings" w:hAnsi="Wingdings" w:hint="default"/>
      </w:rPr>
    </w:lvl>
    <w:lvl w:ilvl="6" w:tplc="04190001" w:tentative="1">
      <w:start w:val="1"/>
      <w:numFmt w:val="bullet"/>
      <w:lvlText w:val=""/>
      <w:lvlJc w:val="left"/>
      <w:pPr>
        <w:tabs>
          <w:tab w:val="num" w:pos="4708"/>
        </w:tabs>
        <w:ind w:left="4708" w:hanging="360"/>
      </w:pPr>
      <w:rPr>
        <w:rFonts w:ascii="Symbol" w:hAnsi="Symbol" w:hint="default"/>
      </w:rPr>
    </w:lvl>
    <w:lvl w:ilvl="7" w:tplc="04190003" w:tentative="1">
      <w:start w:val="1"/>
      <w:numFmt w:val="bullet"/>
      <w:lvlText w:val="o"/>
      <w:lvlJc w:val="left"/>
      <w:pPr>
        <w:tabs>
          <w:tab w:val="num" w:pos="5428"/>
        </w:tabs>
        <w:ind w:left="5428" w:hanging="360"/>
      </w:pPr>
      <w:rPr>
        <w:rFonts w:ascii="Courier New" w:hAnsi="Courier New" w:hint="default"/>
      </w:rPr>
    </w:lvl>
    <w:lvl w:ilvl="8" w:tplc="04190005" w:tentative="1">
      <w:start w:val="1"/>
      <w:numFmt w:val="bullet"/>
      <w:lvlText w:val=""/>
      <w:lvlJc w:val="left"/>
      <w:pPr>
        <w:tabs>
          <w:tab w:val="num" w:pos="6148"/>
        </w:tabs>
        <w:ind w:left="6148" w:hanging="360"/>
      </w:pPr>
      <w:rPr>
        <w:rFonts w:ascii="Wingdings" w:hAnsi="Wingdings" w:hint="default"/>
      </w:rPr>
    </w:lvl>
  </w:abstractNum>
  <w:abstractNum w:abstractNumId="1">
    <w:nsid w:val="258C2F4D"/>
    <w:multiLevelType w:val="hybridMultilevel"/>
    <w:tmpl w:val="CB08A68C"/>
    <w:lvl w:ilvl="0" w:tplc="65444C8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nsid w:val="39A10D22"/>
    <w:multiLevelType w:val="hybridMultilevel"/>
    <w:tmpl w:val="2D48B388"/>
    <w:lvl w:ilvl="0" w:tplc="8E5619B4">
      <w:start w:val="220"/>
      <w:numFmt w:val="bullet"/>
      <w:lvlText w:val="-"/>
      <w:lvlJc w:val="left"/>
      <w:pPr>
        <w:ind w:left="1647" w:hanging="360"/>
      </w:pPr>
      <w:rPr>
        <w:rFonts w:ascii="Times New Roman" w:eastAsia="Times New Roman" w:hAnsi="Times New Roman" w:hint="default"/>
      </w:rPr>
    </w:lvl>
    <w:lvl w:ilvl="1" w:tplc="04190003" w:tentative="1">
      <w:start w:val="1"/>
      <w:numFmt w:val="bullet"/>
      <w:lvlText w:val="o"/>
      <w:lvlJc w:val="left"/>
      <w:pPr>
        <w:ind w:left="2367" w:hanging="360"/>
      </w:pPr>
      <w:rPr>
        <w:rFonts w:ascii="Courier New" w:hAnsi="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3">
    <w:nsid w:val="40B6580B"/>
    <w:multiLevelType w:val="multilevel"/>
    <w:tmpl w:val="295E5072"/>
    <w:lvl w:ilvl="0">
      <w:start w:val="1"/>
      <w:numFmt w:val="decimal"/>
      <w:lvlText w:val="%1."/>
      <w:lvlJc w:val="left"/>
      <w:pPr>
        <w:ind w:left="1226" w:hanging="375"/>
      </w:pPr>
      <w:rPr>
        <w:rFonts w:cs="Times New Roman" w:hint="default"/>
      </w:rPr>
    </w:lvl>
    <w:lvl w:ilvl="1">
      <w:start w:val="1"/>
      <w:numFmt w:val="decimal"/>
      <w:isLgl/>
      <w:lvlText w:val="%1.%2"/>
      <w:lvlJc w:val="left"/>
      <w:pPr>
        <w:ind w:left="1241" w:hanging="390"/>
      </w:pPr>
      <w:rPr>
        <w:rFonts w:cs="Times New Roman" w:hint="default"/>
      </w:rPr>
    </w:lvl>
    <w:lvl w:ilvl="2">
      <w:start w:val="1"/>
      <w:numFmt w:val="decimal"/>
      <w:isLgl/>
      <w:lvlText w:val="%1.%2.%3"/>
      <w:lvlJc w:val="left"/>
      <w:pPr>
        <w:ind w:left="1571" w:hanging="720"/>
      </w:pPr>
      <w:rPr>
        <w:rFonts w:cs="Times New Roman" w:hint="default"/>
      </w:rPr>
    </w:lvl>
    <w:lvl w:ilvl="3">
      <w:start w:val="1"/>
      <w:numFmt w:val="decimal"/>
      <w:isLgl/>
      <w:lvlText w:val="%1.%2.%3.%4"/>
      <w:lvlJc w:val="left"/>
      <w:pPr>
        <w:ind w:left="1571" w:hanging="720"/>
      </w:pPr>
      <w:rPr>
        <w:rFonts w:cs="Times New Roman" w:hint="default"/>
      </w:rPr>
    </w:lvl>
    <w:lvl w:ilvl="4">
      <w:start w:val="1"/>
      <w:numFmt w:val="decimal"/>
      <w:isLgl/>
      <w:lvlText w:val="%1.%2.%3.%4.%5"/>
      <w:lvlJc w:val="left"/>
      <w:pPr>
        <w:ind w:left="1931" w:hanging="1080"/>
      </w:pPr>
      <w:rPr>
        <w:rFonts w:cs="Times New Roman" w:hint="default"/>
      </w:rPr>
    </w:lvl>
    <w:lvl w:ilvl="5">
      <w:start w:val="1"/>
      <w:numFmt w:val="decimal"/>
      <w:isLgl/>
      <w:lvlText w:val="%1.%2.%3.%4.%5.%6"/>
      <w:lvlJc w:val="left"/>
      <w:pPr>
        <w:ind w:left="2291" w:hanging="1440"/>
      </w:pPr>
      <w:rPr>
        <w:rFonts w:cs="Times New Roman" w:hint="default"/>
      </w:rPr>
    </w:lvl>
    <w:lvl w:ilvl="6">
      <w:start w:val="1"/>
      <w:numFmt w:val="decimal"/>
      <w:isLgl/>
      <w:lvlText w:val="%1.%2.%3.%4.%5.%6.%7"/>
      <w:lvlJc w:val="left"/>
      <w:pPr>
        <w:ind w:left="2291" w:hanging="1440"/>
      </w:pPr>
      <w:rPr>
        <w:rFonts w:cs="Times New Roman" w:hint="default"/>
      </w:rPr>
    </w:lvl>
    <w:lvl w:ilvl="7">
      <w:start w:val="1"/>
      <w:numFmt w:val="decimal"/>
      <w:isLgl/>
      <w:lvlText w:val="%1.%2.%3.%4.%5.%6.%7.%8"/>
      <w:lvlJc w:val="left"/>
      <w:pPr>
        <w:ind w:left="2651" w:hanging="1800"/>
      </w:pPr>
      <w:rPr>
        <w:rFonts w:cs="Times New Roman" w:hint="default"/>
      </w:rPr>
    </w:lvl>
    <w:lvl w:ilvl="8">
      <w:start w:val="1"/>
      <w:numFmt w:val="decimal"/>
      <w:isLgl/>
      <w:lvlText w:val="%1.%2.%3.%4.%5.%6.%7.%8.%9"/>
      <w:lvlJc w:val="left"/>
      <w:pPr>
        <w:ind w:left="2651" w:hanging="1800"/>
      </w:pPr>
      <w:rPr>
        <w:rFonts w:cs="Times New Roman" w:hint="default"/>
      </w:rPr>
    </w:lvl>
  </w:abstractNum>
  <w:abstractNum w:abstractNumId="4">
    <w:nsid w:val="7AE15090"/>
    <w:multiLevelType w:val="hybridMultilevel"/>
    <w:tmpl w:val="C2BE8F1E"/>
    <w:lvl w:ilvl="0" w:tplc="0419000F">
      <w:start w:val="1"/>
      <w:numFmt w:val="decimal"/>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num w:numId="1">
    <w:abstractNumId w:val="3"/>
  </w:num>
  <w:num w:numId="2">
    <w:abstractNumId w:val="1"/>
  </w:num>
  <w:num w:numId="3">
    <w:abstractNumId w:val="4"/>
  </w:num>
  <w:num w:numId="4">
    <w:abstractNumId w:val="2"/>
  </w:num>
  <w:numIdMacAtCleanup w:val="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08"/>
  <w:characterSpacingControl w:val="doNotCompress"/>
  <w:footnotePr>
    <w:footnote w:id="-1"/>
    <w:footnote w:id="0"/>
  </w:footnotePr>
  <w:endnotePr>
    <w:endnote w:id="-1"/>
    <w:endnote w:id="0"/>
  </w:endnotePr>
  <w:compat/>
  <w:rsids>
    <w:rsidRoot w:val="00947358"/>
    <w:rsid w:val="00011AEE"/>
    <w:rsid w:val="00011F99"/>
    <w:rsid w:val="00021E0F"/>
    <w:rsid w:val="00026C48"/>
    <w:rsid w:val="00043BB2"/>
    <w:rsid w:val="0006470A"/>
    <w:rsid w:val="00072C70"/>
    <w:rsid w:val="00083A1A"/>
    <w:rsid w:val="0009470D"/>
    <w:rsid w:val="000A51B4"/>
    <w:rsid w:val="000A62F4"/>
    <w:rsid w:val="000B2346"/>
    <w:rsid w:val="000C5E97"/>
    <w:rsid w:val="000C7CA3"/>
    <w:rsid w:val="000E2A6D"/>
    <w:rsid w:val="000F63BE"/>
    <w:rsid w:val="00102AB6"/>
    <w:rsid w:val="00103486"/>
    <w:rsid w:val="00113F83"/>
    <w:rsid w:val="00162EF4"/>
    <w:rsid w:val="00172079"/>
    <w:rsid w:val="00185F7F"/>
    <w:rsid w:val="0018731A"/>
    <w:rsid w:val="0019799A"/>
    <w:rsid w:val="001E0708"/>
    <w:rsid w:val="001E2C2F"/>
    <w:rsid w:val="0020009A"/>
    <w:rsid w:val="002011E7"/>
    <w:rsid w:val="0022488E"/>
    <w:rsid w:val="002374DE"/>
    <w:rsid w:val="0025690C"/>
    <w:rsid w:val="00266C21"/>
    <w:rsid w:val="0028313F"/>
    <w:rsid w:val="002B3E64"/>
    <w:rsid w:val="002D397B"/>
    <w:rsid w:val="002E117B"/>
    <w:rsid w:val="002E2C91"/>
    <w:rsid w:val="00305FF2"/>
    <w:rsid w:val="00381E27"/>
    <w:rsid w:val="00385616"/>
    <w:rsid w:val="00385D4E"/>
    <w:rsid w:val="003A4526"/>
    <w:rsid w:val="003D1C9E"/>
    <w:rsid w:val="003D5499"/>
    <w:rsid w:val="003D7293"/>
    <w:rsid w:val="0042338E"/>
    <w:rsid w:val="004452AD"/>
    <w:rsid w:val="004544C9"/>
    <w:rsid w:val="00471F14"/>
    <w:rsid w:val="00477E12"/>
    <w:rsid w:val="00487618"/>
    <w:rsid w:val="004A3BCA"/>
    <w:rsid w:val="004C0427"/>
    <w:rsid w:val="004F2118"/>
    <w:rsid w:val="00521EB9"/>
    <w:rsid w:val="0053411D"/>
    <w:rsid w:val="00540B97"/>
    <w:rsid w:val="0055297B"/>
    <w:rsid w:val="00571283"/>
    <w:rsid w:val="005764CD"/>
    <w:rsid w:val="00577715"/>
    <w:rsid w:val="00585235"/>
    <w:rsid w:val="00590E5A"/>
    <w:rsid w:val="005B5E08"/>
    <w:rsid w:val="005B6863"/>
    <w:rsid w:val="005C0084"/>
    <w:rsid w:val="005E2792"/>
    <w:rsid w:val="005F3AF4"/>
    <w:rsid w:val="005F42A8"/>
    <w:rsid w:val="005F4325"/>
    <w:rsid w:val="00604559"/>
    <w:rsid w:val="006176CD"/>
    <w:rsid w:val="00626468"/>
    <w:rsid w:val="00692D53"/>
    <w:rsid w:val="00695C16"/>
    <w:rsid w:val="006F5C58"/>
    <w:rsid w:val="00760607"/>
    <w:rsid w:val="00764DD6"/>
    <w:rsid w:val="0077451E"/>
    <w:rsid w:val="007752D7"/>
    <w:rsid w:val="00782AAB"/>
    <w:rsid w:val="007B1F64"/>
    <w:rsid w:val="007B2904"/>
    <w:rsid w:val="007D2582"/>
    <w:rsid w:val="007D56AB"/>
    <w:rsid w:val="007D65CC"/>
    <w:rsid w:val="007F5D34"/>
    <w:rsid w:val="00834528"/>
    <w:rsid w:val="0083653E"/>
    <w:rsid w:val="00854E1D"/>
    <w:rsid w:val="0087317F"/>
    <w:rsid w:val="008826AB"/>
    <w:rsid w:val="008826D0"/>
    <w:rsid w:val="0088664F"/>
    <w:rsid w:val="0089148B"/>
    <w:rsid w:val="00895220"/>
    <w:rsid w:val="008A5FF0"/>
    <w:rsid w:val="008E29DF"/>
    <w:rsid w:val="008E4CAE"/>
    <w:rsid w:val="0091355A"/>
    <w:rsid w:val="009252E1"/>
    <w:rsid w:val="009426C4"/>
    <w:rsid w:val="00945640"/>
    <w:rsid w:val="00947358"/>
    <w:rsid w:val="00961771"/>
    <w:rsid w:val="009B50A9"/>
    <w:rsid w:val="009D5075"/>
    <w:rsid w:val="009E541C"/>
    <w:rsid w:val="00A138EC"/>
    <w:rsid w:val="00A369E6"/>
    <w:rsid w:val="00A47D19"/>
    <w:rsid w:val="00A57E58"/>
    <w:rsid w:val="00A609D8"/>
    <w:rsid w:val="00A7424D"/>
    <w:rsid w:val="00A82D56"/>
    <w:rsid w:val="00A874A6"/>
    <w:rsid w:val="00AE3423"/>
    <w:rsid w:val="00AF5F21"/>
    <w:rsid w:val="00B0621D"/>
    <w:rsid w:val="00B12CC2"/>
    <w:rsid w:val="00B1449D"/>
    <w:rsid w:val="00B35A29"/>
    <w:rsid w:val="00BE61B3"/>
    <w:rsid w:val="00BF07E9"/>
    <w:rsid w:val="00BF1D5C"/>
    <w:rsid w:val="00C21C6C"/>
    <w:rsid w:val="00C26919"/>
    <w:rsid w:val="00C414D7"/>
    <w:rsid w:val="00C534D2"/>
    <w:rsid w:val="00C560E5"/>
    <w:rsid w:val="00C71B1B"/>
    <w:rsid w:val="00C71C7C"/>
    <w:rsid w:val="00C8005F"/>
    <w:rsid w:val="00C86205"/>
    <w:rsid w:val="00CB722B"/>
    <w:rsid w:val="00CC65F2"/>
    <w:rsid w:val="00CD2A4B"/>
    <w:rsid w:val="00CD728C"/>
    <w:rsid w:val="00CE3FA6"/>
    <w:rsid w:val="00D048EA"/>
    <w:rsid w:val="00D11C84"/>
    <w:rsid w:val="00D17C1C"/>
    <w:rsid w:val="00D55034"/>
    <w:rsid w:val="00D7655E"/>
    <w:rsid w:val="00D9247E"/>
    <w:rsid w:val="00DA2195"/>
    <w:rsid w:val="00DB56DF"/>
    <w:rsid w:val="00DD7EE7"/>
    <w:rsid w:val="00DF42DB"/>
    <w:rsid w:val="00E16F5D"/>
    <w:rsid w:val="00E64ADF"/>
    <w:rsid w:val="00E656FA"/>
    <w:rsid w:val="00E74D2D"/>
    <w:rsid w:val="00E85472"/>
    <w:rsid w:val="00E85550"/>
    <w:rsid w:val="00E91187"/>
    <w:rsid w:val="00EA6979"/>
    <w:rsid w:val="00EB1705"/>
    <w:rsid w:val="00EB3E10"/>
    <w:rsid w:val="00EB5F62"/>
    <w:rsid w:val="00ED680B"/>
    <w:rsid w:val="00EF599F"/>
    <w:rsid w:val="00EF5AF2"/>
    <w:rsid w:val="00F1090D"/>
    <w:rsid w:val="00F15409"/>
    <w:rsid w:val="00F3074D"/>
    <w:rsid w:val="00F42A68"/>
    <w:rsid w:val="00F53A34"/>
    <w:rsid w:val="00F5412C"/>
    <w:rsid w:val="00F64393"/>
    <w:rsid w:val="00F756F2"/>
    <w:rsid w:val="00F86F59"/>
    <w:rsid w:val="00F949C3"/>
    <w:rsid w:val="00FD14F2"/>
    <w:rsid w:val="00FD4105"/>
    <w:rsid w:val="00FD68A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semiHidden="0" w:uiPriority="9"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947358"/>
    <w:rPr>
      <w:sz w:val="24"/>
      <w:szCs w:val="24"/>
    </w:rPr>
  </w:style>
  <w:style w:type="paragraph" w:styleId="1">
    <w:name w:val="heading 1"/>
    <w:basedOn w:val="a"/>
    <w:link w:val="10"/>
    <w:uiPriority w:val="99"/>
    <w:qFormat/>
    <w:rsid w:val="00947358"/>
    <w:pPr>
      <w:spacing w:before="100" w:beforeAutospacing="1" w:after="100" w:afterAutospacing="1"/>
      <w:outlineLvl w:val="0"/>
    </w:pPr>
    <w:rPr>
      <w:b/>
      <w:bCs/>
      <w:kern w:val="36"/>
      <w:sz w:val="48"/>
      <w:szCs w:val="48"/>
    </w:rPr>
  </w:style>
  <w:style w:type="paragraph" w:styleId="2">
    <w:name w:val="heading 2"/>
    <w:basedOn w:val="a"/>
    <w:next w:val="a"/>
    <w:link w:val="20"/>
    <w:uiPriority w:val="99"/>
    <w:qFormat/>
    <w:rsid w:val="005C0084"/>
    <w:pPr>
      <w:keepNext/>
      <w:spacing w:before="240" w:after="60"/>
      <w:outlineLvl w:val="1"/>
    </w:pPr>
    <w:rPr>
      <w:rFonts w:ascii="Cambria" w:hAnsi="Cambria"/>
      <w:b/>
      <w:bCs/>
      <w:i/>
      <w:iCs/>
      <w:sz w:val="28"/>
      <w:szCs w:val="28"/>
    </w:rPr>
  </w:style>
  <w:style w:type="paragraph" w:styleId="3">
    <w:name w:val="heading 3"/>
    <w:basedOn w:val="a"/>
    <w:next w:val="a"/>
    <w:link w:val="30"/>
    <w:uiPriority w:val="99"/>
    <w:qFormat/>
    <w:rsid w:val="005C0084"/>
    <w:pPr>
      <w:keepNext/>
      <w:spacing w:before="240" w:after="60"/>
      <w:outlineLvl w:val="2"/>
    </w:pPr>
    <w:rPr>
      <w:rFonts w:ascii="Arial" w:hAnsi="Arial" w:cs="Arial"/>
      <w:b/>
      <w:bCs/>
      <w:sz w:val="26"/>
      <w:szCs w:val="26"/>
    </w:rPr>
  </w:style>
  <w:style w:type="paragraph" w:styleId="7">
    <w:name w:val="heading 7"/>
    <w:basedOn w:val="a"/>
    <w:next w:val="a"/>
    <w:link w:val="70"/>
    <w:uiPriority w:val="99"/>
    <w:qFormat/>
    <w:rsid w:val="005C0084"/>
    <w:pPr>
      <w:spacing w:before="240" w:after="60" w:line="276" w:lineRule="auto"/>
      <w:outlineLvl w:val="6"/>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5C0084"/>
    <w:rPr>
      <w:rFonts w:cs="Times New Roman"/>
      <w:b/>
      <w:kern w:val="36"/>
      <w:sz w:val="48"/>
    </w:rPr>
  </w:style>
  <w:style w:type="character" w:customStyle="1" w:styleId="20">
    <w:name w:val="Заголовок 2 Знак"/>
    <w:basedOn w:val="a0"/>
    <w:link w:val="2"/>
    <w:uiPriority w:val="99"/>
    <w:locked/>
    <w:rsid w:val="005C0084"/>
    <w:rPr>
      <w:rFonts w:ascii="Cambria" w:hAnsi="Cambria" w:cs="Times New Roman"/>
      <w:b/>
      <w:bCs/>
      <w:i/>
      <w:iCs/>
      <w:sz w:val="28"/>
      <w:szCs w:val="28"/>
    </w:rPr>
  </w:style>
  <w:style w:type="character" w:customStyle="1" w:styleId="30">
    <w:name w:val="Заголовок 3 Знак"/>
    <w:basedOn w:val="a0"/>
    <w:link w:val="3"/>
    <w:uiPriority w:val="99"/>
    <w:locked/>
    <w:rsid w:val="005C0084"/>
    <w:rPr>
      <w:rFonts w:ascii="Arial" w:hAnsi="Arial" w:cs="Arial"/>
      <w:b/>
      <w:bCs/>
      <w:sz w:val="26"/>
      <w:szCs w:val="26"/>
    </w:rPr>
  </w:style>
  <w:style w:type="character" w:customStyle="1" w:styleId="70">
    <w:name w:val="Заголовок 7 Знак"/>
    <w:basedOn w:val="a0"/>
    <w:link w:val="7"/>
    <w:uiPriority w:val="99"/>
    <w:locked/>
    <w:rsid w:val="005C0084"/>
    <w:rPr>
      <w:rFonts w:cs="Times New Roman"/>
      <w:sz w:val="24"/>
      <w:szCs w:val="24"/>
    </w:rPr>
  </w:style>
  <w:style w:type="paragraph" w:styleId="a3">
    <w:name w:val="Body Text"/>
    <w:basedOn w:val="a"/>
    <w:link w:val="a4"/>
    <w:uiPriority w:val="99"/>
    <w:rsid w:val="00947358"/>
    <w:rPr>
      <w:sz w:val="22"/>
    </w:rPr>
  </w:style>
  <w:style w:type="character" w:customStyle="1" w:styleId="a4">
    <w:name w:val="Основной текст Знак"/>
    <w:basedOn w:val="a0"/>
    <w:link w:val="a3"/>
    <w:uiPriority w:val="99"/>
    <w:locked/>
    <w:rsid w:val="005C0084"/>
    <w:rPr>
      <w:rFonts w:cs="Times New Roman"/>
      <w:sz w:val="24"/>
    </w:rPr>
  </w:style>
  <w:style w:type="paragraph" w:customStyle="1" w:styleId="stylet3">
    <w:name w:val="stylet3"/>
    <w:basedOn w:val="a"/>
    <w:uiPriority w:val="99"/>
    <w:rsid w:val="00947358"/>
    <w:pPr>
      <w:spacing w:before="100" w:beforeAutospacing="1" w:after="100" w:afterAutospacing="1"/>
    </w:pPr>
  </w:style>
  <w:style w:type="paragraph" w:customStyle="1" w:styleId="ConsNonformat">
    <w:name w:val="ConsNonformat"/>
    <w:uiPriority w:val="99"/>
    <w:rsid w:val="00947358"/>
    <w:pPr>
      <w:widowControl w:val="0"/>
      <w:autoSpaceDE w:val="0"/>
      <w:autoSpaceDN w:val="0"/>
      <w:adjustRightInd w:val="0"/>
    </w:pPr>
    <w:rPr>
      <w:rFonts w:ascii="Courier New" w:hAnsi="Courier New" w:cs="Courier New"/>
      <w:sz w:val="20"/>
      <w:szCs w:val="20"/>
    </w:rPr>
  </w:style>
  <w:style w:type="paragraph" w:styleId="a5">
    <w:name w:val="header"/>
    <w:aliases w:val="ВерхКолонтитул"/>
    <w:basedOn w:val="a"/>
    <w:link w:val="a6"/>
    <w:uiPriority w:val="99"/>
    <w:rsid w:val="00A47D19"/>
    <w:pPr>
      <w:tabs>
        <w:tab w:val="center" w:pos="4677"/>
        <w:tab w:val="right" w:pos="9355"/>
      </w:tabs>
    </w:pPr>
  </w:style>
  <w:style w:type="character" w:customStyle="1" w:styleId="a6">
    <w:name w:val="Верхний колонтитул Знак"/>
    <w:aliases w:val="ВерхКолонтитул Знак"/>
    <w:basedOn w:val="a0"/>
    <w:link w:val="a5"/>
    <w:uiPriority w:val="99"/>
    <w:locked/>
    <w:rsid w:val="00A47D19"/>
    <w:rPr>
      <w:rFonts w:cs="Times New Roman"/>
      <w:sz w:val="24"/>
    </w:rPr>
  </w:style>
  <w:style w:type="paragraph" w:styleId="a7">
    <w:name w:val="footer"/>
    <w:basedOn w:val="a"/>
    <w:link w:val="a8"/>
    <w:uiPriority w:val="99"/>
    <w:rsid w:val="00A47D19"/>
    <w:pPr>
      <w:tabs>
        <w:tab w:val="center" w:pos="4677"/>
        <w:tab w:val="right" w:pos="9355"/>
      </w:tabs>
    </w:pPr>
  </w:style>
  <w:style w:type="character" w:customStyle="1" w:styleId="a8">
    <w:name w:val="Нижний колонтитул Знак"/>
    <w:basedOn w:val="a0"/>
    <w:link w:val="a7"/>
    <w:uiPriority w:val="99"/>
    <w:locked/>
    <w:rsid w:val="00A47D19"/>
    <w:rPr>
      <w:rFonts w:cs="Times New Roman"/>
      <w:sz w:val="24"/>
    </w:rPr>
  </w:style>
  <w:style w:type="paragraph" w:styleId="a9">
    <w:name w:val="Normal (Web)"/>
    <w:basedOn w:val="a"/>
    <w:uiPriority w:val="99"/>
    <w:rsid w:val="00D048EA"/>
    <w:pPr>
      <w:spacing w:before="100" w:beforeAutospacing="1" w:after="100" w:afterAutospacing="1"/>
    </w:pPr>
  </w:style>
  <w:style w:type="paragraph" w:customStyle="1" w:styleId="ConsPlusTitle">
    <w:name w:val="ConsPlusTitle"/>
    <w:uiPriority w:val="99"/>
    <w:rsid w:val="00D048EA"/>
    <w:pPr>
      <w:widowControl w:val="0"/>
      <w:autoSpaceDE w:val="0"/>
      <w:autoSpaceDN w:val="0"/>
    </w:pPr>
    <w:rPr>
      <w:b/>
      <w:sz w:val="24"/>
      <w:szCs w:val="20"/>
    </w:rPr>
  </w:style>
  <w:style w:type="paragraph" w:styleId="aa">
    <w:name w:val="Balloon Text"/>
    <w:basedOn w:val="a"/>
    <w:link w:val="ab"/>
    <w:uiPriority w:val="99"/>
    <w:rsid w:val="00D048EA"/>
    <w:rPr>
      <w:rFonts w:ascii="Tahoma" w:hAnsi="Tahoma"/>
      <w:sz w:val="16"/>
      <w:szCs w:val="16"/>
    </w:rPr>
  </w:style>
  <w:style w:type="character" w:customStyle="1" w:styleId="ab">
    <w:name w:val="Текст выноски Знак"/>
    <w:basedOn w:val="a0"/>
    <w:link w:val="aa"/>
    <w:uiPriority w:val="99"/>
    <w:locked/>
    <w:rsid w:val="00D048EA"/>
    <w:rPr>
      <w:rFonts w:ascii="Tahoma" w:hAnsi="Tahoma" w:cs="Times New Roman"/>
      <w:sz w:val="16"/>
    </w:rPr>
  </w:style>
  <w:style w:type="paragraph" w:styleId="ac">
    <w:name w:val="List Paragraph"/>
    <w:basedOn w:val="a"/>
    <w:uiPriority w:val="99"/>
    <w:qFormat/>
    <w:rsid w:val="00EB5F62"/>
    <w:pPr>
      <w:ind w:left="720"/>
      <w:contextualSpacing/>
    </w:pPr>
  </w:style>
  <w:style w:type="paragraph" w:customStyle="1" w:styleId="ConsPlusNormal">
    <w:name w:val="ConsPlusNormal"/>
    <w:uiPriority w:val="99"/>
    <w:rsid w:val="00C8005F"/>
    <w:pPr>
      <w:autoSpaceDE w:val="0"/>
      <w:autoSpaceDN w:val="0"/>
      <w:adjustRightInd w:val="0"/>
      <w:ind w:firstLine="720"/>
    </w:pPr>
    <w:rPr>
      <w:rFonts w:ascii="Arial" w:hAnsi="Arial" w:cs="Arial"/>
      <w:sz w:val="20"/>
      <w:szCs w:val="20"/>
    </w:rPr>
  </w:style>
  <w:style w:type="paragraph" w:customStyle="1" w:styleId="F9E977197262459AB16AE09F8A4F0155">
    <w:name w:val="F9E977197262459AB16AE09F8A4F0155"/>
    <w:uiPriority w:val="99"/>
    <w:rsid w:val="005C0084"/>
    <w:pPr>
      <w:spacing w:after="200" w:line="276" w:lineRule="auto"/>
    </w:pPr>
    <w:rPr>
      <w:rFonts w:ascii="Calibri" w:hAnsi="Calibri"/>
    </w:rPr>
  </w:style>
  <w:style w:type="table" w:styleId="ad">
    <w:name w:val="Table Grid"/>
    <w:basedOn w:val="a1"/>
    <w:uiPriority w:val="99"/>
    <w:rsid w:val="005C0084"/>
    <w:rPr>
      <w:rFonts w:ascii="Calibri" w:hAnsi="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Обычный1"/>
    <w:link w:val="Normal"/>
    <w:uiPriority w:val="99"/>
    <w:rsid w:val="005C0084"/>
    <w:pPr>
      <w:widowControl w:val="0"/>
      <w:suppressAutoHyphens/>
      <w:overflowPunct w:val="0"/>
      <w:autoSpaceDE w:val="0"/>
    </w:pPr>
    <w:rPr>
      <w:lang w:eastAsia="ar-SA"/>
    </w:rPr>
  </w:style>
  <w:style w:type="paragraph" w:customStyle="1" w:styleId="12">
    <w:name w:val="Основной текст с отступом1"/>
    <w:basedOn w:val="a"/>
    <w:uiPriority w:val="99"/>
    <w:rsid w:val="005C0084"/>
    <w:pPr>
      <w:widowControl w:val="0"/>
      <w:tabs>
        <w:tab w:val="left" w:pos="3600"/>
      </w:tabs>
      <w:suppressAutoHyphens/>
      <w:overflowPunct w:val="0"/>
      <w:autoSpaceDE w:val="0"/>
      <w:ind w:left="3600" w:hanging="2700"/>
    </w:pPr>
    <w:rPr>
      <w:sz w:val="28"/>
      <w:szCs w:val="20"/>
      <w:lang w:eastAsia="ar-SA"/>
    </w:rPr>
  </w:style>
  <w:style w:type="paragraph" w:styleId="ae">
    <w:name w:val="Body Text Indent"/>
    <w:aliases w:val="Основной текст 1,Нумерованный список !!"/>
    <w:basedOn w:val="a"/>
    <w:link w:val="af"/>
    <w:uiPriority w:val="99"/>
    <w:rsid w:val="005C0084"/>
    <w:pPr>
      <w:spacing w:before="120"/>
      <w:ind w:firstLine="902"/>
      <w:jc w:val="both"/>
    </w:pPr>
    <w:rPr>
      <w:color w:val="000000"/>
      <w:sz w:val="26"/>
    </w:rPr>
  </w:style>
  <w:style w:type="character" w:customStyle="1" w:styleId="af">
    <w:name w:val="Основной текст с отступом Знак"/>
    <w:aliases w:val="Основной текст 1 Знак,Нумерованный список !! Знак"/>
    <w:basedOn w:val="a0"/>
    <w:link w:val="ae"/>
    <w:uiPriority w:val="99"/>
    <w:locked/>
    <w:rsid w:val="005C0084"/>
    <w:rPr>
      <w:rFonts w:cs="Times New Roman"/>
      <w:color w:val="000000"/>
      <w:sz w:val="24"/>
      <w:szCs w:val="24"/>
    </w:rPr>
  </w:style>
  <w:style w:type="character" w:customStyle="1" w:styleId="Normal">
    <w:name w:val="Normal Знак"/>
    <w:link w:val="11"/>
    <w:uiPriority w:val="99"/>
    <w:locked/>
    <w:rsid w:val="005C0084"/>
    <w:rPr>
      <w:sz w:val="22"/>
      <w:lang w:eastAsia="ar-SA" w:bidi="ar-SA"/>
    </w:rPr>
  </w:style>
  <w:style w:type="paragraph" w:customStyle="1" w:styleId="4">
    <w:name w:val="Знак4"/>
    <w:basedOn w:val="a"/>
    <w:link w:val="40"/>
    <w:uiPriority w:val="99"/>
    <w:rsid w:val="005C0084"/>
    <w:pPr>
      <w:spacing w:after="160" w:line="240" w:lineRule="exact"/>
    </w:pPr>
    <w:rPr>
      <w:rFonts w:ascii="Verdana" w:hAnsi="Verdana"/>
      <w:sz w:val="20"/>
      <w:szCs w:val="20"/>
      <w:lang w:val="en-US" w:eastAsia="en-US"/>
    </w:rPr>
  </w:style>
  <w:style w:type="character" w:styleId="af0">
    <w:name w:val="page number"/>
    <w:basedOn w:val="a0"/>
    <w:uiPriority w:val="99"/>
    <w:rsid w:val="005C0084"/>
    <w:rPr>
      <w:rFonts w:cs="Times New Roman"/>
    </w:rPr>
  </w:style>
  <w:style w:type="table" w:customStyle="1" w:styleId="13">
    <w:name w:val="Сетка таблицы1"/>
    <w:uiPriority w:val="99"/>
    <w:rsid w:val="005C0084"/>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1">
    <w:name w:val="Body Text Indent 2"/>
    <w:basedOn w:val="a"/>
    <w:link w:val="22"/>
    <w:uiPriority w:val="99"/>
    <w:rsid w:val="005C0084"/>
    <w:pPr>
      <w:spacing w:after="120" w:line="480" w:lineRule="auto"/>
      <w:ind w:left="283"/>
    </w:pPr>
  </w:style>
  <w:style w:type="character" w:customStyle="1" w:styleId="22">
    <w:name w:val="Основной текст с отступом 2 Знак"/>
    <w:basedOn w:val="a0"/>
    <w:link w:val="21"/>
    <w:uiPriority w:val="99"/>
    <w:locked/>
    <w:rsid w:val="005C0084"/>
    <w:rPr>
      <w:rFonts w:cs="Times New Roman"/>
      <w:sz w:val="24"/>
      <w:szCs w:val="24"/>
    </w:rPr>
  </w:style>
  <w:style w:type="paragraph" w:customStyle="1" w:styleId="23">
    <w:name w:val="З2"/>
    <w:basedOn w:val="a"/>
    <w:next w:val="a"/>
    <w:uiPriority w:val="99"/>
    <w:rsid w:val="005C0084"/>
    <w:pPr>
      <w:spacing w:line="360" w:lineRule="auto"/>
      <w:ind w:firstLine="748"/>
      <w:jc w:val="both"/>
    </w:pPr>
    <w:rPr>
      <w:b/>
      <w:szCs w:val="20"/>
    </w:rPr>
  </w:style>
  <w:style w:type="paragraph" w:customStyle="1" w:styleId="justify2">
    <w:name w:val="justify2"/>
    <w:basedOn w:val="a"/>
    <w:uiPriority w:val="99"/>
    <w:rsid w:val="005C0084"/>
    <w:pPr>
      <w:spacing w:before="200" w:after="100" w:afterAutospacing="1"/>
      <w:ind w:firstLine="600"/>
      <w:jc w:val="both"/>
    </w:pPr>
    <w:rPr>
      <w:color w:val="000000"/>
    </w:rPr>
  </w:style>
  <w:style w:type="character" w:styleId="af1">
    <w:name w:val="footnote reference"/>
    <w:basedOn w:val="a0"/>
    <w:uiPriority w:val="99"/>
    <w:rsid w:val="005C0084"/>
    <w:rPr>
      <w:rFonts w:cs="Times New Roman"/>
      <w:vertAlign w:val="superscript"/>
    </w:rPr>
  </w:style>
  <w:style w:type="paragraph" w:customStyle="1" w:styleId="ConsNormal">
    <w:name w:val="ConsNormal"/>
    <w:uiPriority w:val="99"/>
    <w:rsid w:val="005C0084"/>
    <w:pPr>
      <w:widowControl w:val="0"/>
      <w:autoSpaceDE w:val="0"/>
      <w:autoSpaceDN w:val="0"/>
      <w:adjustRightInd w:val="0"/>
      <w:ind w:firstLine="720"/>
    </w:pPr>
    <w:rPr>
      <w:rFonts w:ascii="Arial" w:hAnsi="Arial" w:cs="Arial"/>
      <w:sz w:val="20"/>
      <w:szCs w:val="20"/>
    </w:rPr>
  </w:style>
  <w:style w:type="paragraph" w:customStyle="1" w:styleId="af2">
    <w:name w:val="Заголовок статьи"/>
    <w:basedOn w:val="a"/>
    <w:next w:val="a"/>
    <w:uiPriority w:val="99"/>
    <w:rsid w:val="005C0084"/>
    <w:pPr>
      <w:widowControl w:val="0"/>
      <w:autoSpaceDE w:val="0"/>
      <w:autoSpaceDN w:val="0"/>
      <w:adjustRightInd w:val="0"/>
      <w:ind w:left="1612" w:hanging="892"/>
      <w:jc w:val="both"/>
    </w:pPr>
    <w:rPr>
      <w:rFonts w:ascii="Arial" w:hAnsi="Arial" w:cs="Arial"/>
      <w:sz w:val="26"/>
      <w:szCs w:val="26"/>
    </w:rPr>
  </w:style>
  <w:style w:type="paragraph" w:customStyle="1" w:styleId="Style5">
    <w:name w:val="Style5"/>
    <w:basedOn w:val="a"/>
    <w:uiPriority w:val="99"/>
    <w:rsid w:val="005C0084"/>
    <w:pPr>
      <w:widowControl w:val="0"/>
      <w:autoSpaceDE w:val="0"/>
      <w:autoSpaceDN w:val="0"/>
      <w:adjustRightInd w:val="0"/>
      <w:spacing w:line="266" w:lineRule="exact"/>
      <w:jc w:val="both"/>
    </w:pPr>
  </w:style>
  <w:style w:type="character" w:styleId="af3">
    <w:name w:val="Strong"/>
    <w:basedOn w:val="a0"/>
    <w:uiPriority w:val="99"/>
    <w:qFormat/>
    <w:rsid w:val="005C0084"/>
    <w:rPr>
      <w:rFonts w:cs="Times New Roman"/>
      <w:b/>
    </w:rPr>
  </w:style>
  <w:style w:type="character" w:customStyle="1" w:styleId="40">
    <w:name w:val="Знак4 Знак"/>
    <w:link w:val="4"/>
    <w:uiPriority w:val="99"/>
    <w:locked/>
    <w:rsid w:val="005C0084"/>
    <w:rPr>
      <w:rFonts w:ascii="Verdana" w:hAnsi="Verdana"/>
      <w:lang w:val="en-US" w:eastAsia="en-US"/>
    </w:rPr>
  </w:style>
  <w:style w:type="character" w:styleId="af4">
    <w:name w:val="Hyperlink"/>
    <w:basedOn w:val="a0"/>
    <w:uiPriority w:val="99"/>
    <w:rsid w:val="005C0084"/>
    <w:rPr>
      <w:rFonts w:cs="Times New Roman"/>
      <w:color w:val="0000FF"/>
      <w:u w:val="single"/>
    </w:rPr>
  </w:style>
  <w:style w:type="paragraph" w:styleId="31">
    <w:name w:val="Body Text Indent 3"/>
    <w:basedOn w:val="a"/>
    <w:link w:val="32"/>
    <w:uiPriority w:val="99"/>
    <w:rsid w:val="005C0084"/>
    <w:pPr>
      <w:spacing w:after="120"/>
      <w:ind w:left="283"/>
    </w:pPr>
    <w:rPr>
      <w:sz w:val="16"/>
      <w:szCs w:val="16"/>
    </w:rPr>
  </w:style>
  <w:style w:type="character" w:customStyle="1" w:styleId="32">
    <w:name w:val="Основной текст с отступом 3 Знак"/>
    <w:basedOn w:val="a0"/>
    <w:link w:val="31"/>
    <w:uiPriority w:val="99"/>
    <w:locked/>
    <w:rsid w:val="005C0084"/>
    <w:rPr>
      <w:rFonts w:cs="Times New Roman"/>
      <w:sz w:val="16"/>
      <w:szCs w:val="16"/>
    </w:rPr>
  </w:style>
  <w:style w:type="character" w:styleId="af5">
    <w:name w:val="Emphasis"/>
    <w:basedOn w:val="a0"/>
    <w:uiPriority w:val="99"/>
    <w:qFormat/>
    <w:rsid w:val="005C0084"/>
    <w:rPr>
      <w:rFonts w:cs="Times New Roman"/>
      <w:i/>
    </w:rPr>
  </w:style>
  <w:style w:type="character" w:customStyle="1" w:styleId="toctoggle">
    <w:name w:val="toctoggle"/>
    <w:basedOn w:val="a0"/>
    <w:uiPriority w:val="99"/>
    <w:rsid w:val="005C0084"/>
    <w:rPr>
      <w:rFonts w:cs="Times New Roman"/>
    </w:rPr>
  </w:style>
  <w:style w:type="character" w:customStyle="1" w:styleId="tocnumber2">
    <w:name w:val="tocnumber2"/>
    <w:basedOn w:val="a0"/>
    <w:uiPriority w:val="99"/>
    <w:rsid w:val="005C0084"/>
    <w:rPr>
      <w:rFonts w:cs="Times New Roman"/>
    </w:rPr>
  </w:style>
  <w:style w:type="character" w:customStyle="1" w:styleId="toctext">
    <w:name w:val="toctext"/>
    <w:basedOn w:val="a0"/>
    <w:uiPriority w:val="99"/>
    <w:rsid w:val="005C0084"/>
    <w:rPr>
      <w:rFonts w:cs="Times New Roman"/>
    </w:rPr>
  </w:style>
  <w:style w:type="character" w:customStyle="1" w:styleId="editsection">
    <w:name w:val="editsection"/>
    <w:basedOn w:val="a0"/>
    <w:uiPriority w:val="99"/>
    <w:rsid w:val="005C0084"/>
    <w:rPr>
      <w:rFonts w:cs="Times New Roman"/>
    </w:rPr>
  </w:style>
  <w:style w:type="character" w:customStyle="1" w:styleId="mw-headline">
    <w:name w:val="mw-headline"/>
    <w:basedOn w:val="a0"/>
    <w:uiPriority w:val="99"/>
    <w:rsid w:val="005C0084"/>
    <w:rPr>
      <w:rFonts w:cs="Times New Roman"/>
    </w:rPr>
  </w:style>
  <w:style w:type="paragraph" w:customStyle="1" w:styleId="Iniiaiieoaenonionooiii2">
    <w:name w:val="Iniiaiie oaeno n ionooiii 2"/>
    <w:basedOn w:val="a"/>
    <w:uiPriority w:val="99"/>
    <w:rsid w:val="005C0084"/>
    <w:pPr>
      <w:ind w:firstLine="284"/>
      <w:jc w:val="both"/>
    </w:pPr>
    <w:rPr>
      <w:rFonts w:ascii="Peterburg" w:hAnsi="Peterburg"/>
      <w:sz w:val="20"/>
      <w:szCs w:val="20"/>
    </w:rPr>
  </w:style>
  <w:style w:type="character" w:styleId="af6">
    <w:name w:val="FollowedHyperlink"/>
    <w:basedOn w:val="a0"/>
    <w:uiPriority w:val="99"/>
    <w:rsid w:val="005C0084"/>
    <w:rPr>
      <w:rFonts w:cs="Times New Roman"/>
      <w:color w:val="800080"/>
      <w:u w:val="single"/>
    </w:rPr>
  </w:style>
  <w:style w:type="paragraph" w:customStyle="1" w:styleId="Iniiaiieoaeno">
    <w:name w:val="Iniiaiie oaeno"/>
    <w:basedOn w:val="a"/>
    <w:uiPriority w:val="99"/>
    <w:rsid w:val="005C0084"/>
    <w:pPr>
      <w:jc w:val="both"/>
    </w:pPr>
    <w:rPr>
      <w:rFonts w:ascii="Peterburg" w:hAnsi="Peterburg"/>
      <w:sz w:val="20"/>
      <w:szCs w:val="20"/>
    </w:rPr>
  </w:style>
  <w:style w:type="paragraph" w:customStyle="1" w:styleId="Style1">
    <w:name w:val="Style1"/>
    <w:basedOn w:val="a"/>
    <w:uiPriority w:val="99"/>
    <w:rsid w:val="005C0084"/>
    <w:pPr>
      <w:widowControl w:val="0"/>
      <w:autoSpaceDE w:val="0"/>
      <w:autoSpaceDN w:val="0"/>
      <w:adjustRightInd w:val="0"/>
    </w:pPr>
  </w:style>
  <w:style w:type="paragraph" w:customStyle="1" w:styleId="Style2">
    <w:name w:val="Style2"/>
    <w:basedOn w:val="a"/>
    <w:uiPriority w:val="99"/>
    <w:rsid w:val="005C0084"/>
    <w:pPr>
      <w:widowControl w:val="0"/>
      <w:autoSpaceDE w:val="0"/>
      <w:autoSpaceDN w:val="0"/>
      <w:adjustRightInd w:val="0"/>
      <w:spacing w:line="281" w:lineRule="exact"/>
    </w:pPr>
  </w:style>
  <w:style w:type="paragraph" w:customStyle="1" w:styleId="Style8">
    <w:name w:val="Style8"/>
    <w:basedOn w:val="a"/>
    <w:uiPriority w:val="99"/>
    <w:rsid w:val="005C0084"/>
    <w:pPr>
      <w:widowControl w:val="0"/>
      <w:autoSpaceDE w:val="0"/>
      <w:autoSpaceDN w:val="0"/>
      <w:adjustRightInd w:val="0"/>
    </w:pPr>
  </w:style>
  <w:style w:type="character" w:customStyle="1" w:styleId="FontStyle42">
    <w:name w:val="Font Style42"/>
    <w:uiPriority w:val="99"/>
    <w:rsid w:val="005C0084"/>
    <w:rPr>
      <w:rFonts w:ascii="Times New Roman" w:hAnsi="Times New Roman"/>
      <w:b/>
      <w:sz w:val="20"/>
    </w:rPr>
  </w:style>
  <w:style w:type="paragraph" w:customStyle="1" w:styleId="Style13">
    <w:name w:val="Style13"/>
    <w:basedOn w:val="a"/>
    <w:uiPriority w:val="99"/>
    <w:rsid w:val="005C0084"/>
    <w:pPr>
      <w:widowControl w:val="0"/>
      <w:autoSpaceDE w:val="0"/>
      <w:autoSpaceDN w:val="0"/>
      <w:adjustRightInd w:val="0"/>
    </w:pPr>
    <w:rPr>
      <w:sz w:val="20"/>
    </w:rPr>
  </w:style>
  <w:style w:type="character" w:customStyle="1" w:styleId="FontStyle31">
    <w:name w:val="Font Style31"/>
    <w:uiPriority w:val="99"/>
    <w:rsid w:val="005C0084"/>
    <w:rPr>
      <w:rFonts w:ascii="Times New Roman" w:hAnsi="Times New Roman"/>
      <w:sz w:val="18"/>
    </w:rPr>
  </w:style>
  <w:style w:type="paragraph" w:customStyle="1" w:styleId="Style4">
    <w:name w:val="Style4"/>
    <w:basedOn w:val="a"/>
    <w:uiPriority w:val="99"/>
    <w:rsid w:val="005C0084"/>
    <w:pPr>
      <w:widowControl w:val="0"/>
      <w:autoSpaceDE w:val="0"/>
      <w:autoSpaceDN w:val="0"/>
      <w:adjustRightInd w:val="0"/>
      <w:spacing w:line="226" w:lineRule="exact"/>
      <w:jc w:val="both"/>
    </w:pPr>
  </w:style>
  <w:style w:type="paragraph" w:customStyle="1" w:styleId="Style15">
    <w:name w:val="Style15"/>
    <w:basedOn w:val="a"/>
    <w:uiPriority w:val="99"/>
    <w:rsid w:val="005C0084"/>
    <w:pPr>
      <w:widowControl w:val="0"/>
      <w:autoSpaceDE w:val="0"/>
      <w:autoSpaceDN w:val="0"/>
      <w:adjustRightInd w:val="0"/>
    </w:pPr>
  </w:style>
  <w:style w:type="paragraph" w:customStyle="1" w:styleId="Style20">
    <w:name w:val="Style20"/>
    <w:basedOn w:val="a"/>
    <w:uiPriority w:val="99"/>
    <w:rsid w:val="005C0084"/>
    <w:pPr>
      <w:widowControl w:val="0"/>
      <w:autoSpaceDE w:val="0"/>
      <w:autoSpaceDN w:val="0"/>
      <w:adjustRightInd w:val="0"/>
    </w:pPr>
  </w:style>
  <w:style w:type="character" w:customStyle="1" w:styleId="FontStyle50">
    <w:name w:val="Font Style50"/>
    <w:uiPriority w:val="99"/>
    <w:rsid w:val="005C0084"/>
    <w:rPr>
      <w:rFonts w:ascii="Courier New" w:hAnsi="Courier New"/>
      <w:sz w:val="16"/>
    </w:rPr>
  </w:style>
  <w:style w:type="paragraph" w:customStyle="1" w:styleId="Style28">
    <w:name w:val="Style28"/>
    <w:basedOn w:val="a"/>
    <w:uiPriority w:val="99"/>
    <w:rsid w:val="005C0084"/>
    <w:pPr>
      <w:widowControl w:val="0"/>
      <w:autoSpaceDE w:val="0"/>
      <w:autoSpaceDN w:val="0"/>
      <w:adjustRightInd w:val="0"/>
      <w:spacing w:line="235" w:lineRule="exact"/>
      <w:ind w:firstLine="317"/>
      <w:jc w:val="both"/>
    </w:pPr>
  </w:style>
  <w:style w:type="paragraph" w:styleId="33">
    <w:name w:val="Body Text 3"/>
    <w:basedOn w:val="a"/>
    <w:link w:val="34"/>
    <w:uiPriority w:val="99"/>
    <w:rsid w:val="005C0084"/>
    <w:pPr>
      <w:spacing w:after="120"/>
    </w:pPr>
    <w:rPr>
      <w:sz w:val="16"/>
      <w:szCs w:val="16"/>
    </w:rPr>
  </w:style>
  <w:style w:type="character" w:customStyle="1" w:styleId="34">
    <w:name w:val="Основной текст 3 Знак"/>
    <w:basedOn w:val="a0"/>
    <w:link w:val="33"/>
    <w:uiPriority w:val="99"/>
    <w:locked/>
    <w:rsid w:val="005C0084"/>
    <w:rPr>
      <w:rFonts w:cs="Times New Roman"/>
      <w:sz w:val="16"/>
      <w:szCs w:val="16"/>
    </w:rPr>
  </w:style>
  <w:style w:type="paragraph" w:customStyle="1" w:styleId="310">
    <w:name w:val="Основной текст 31"/>
    <w:basedOn w:val="a"/>
    <w:uiPriority w:val="99"/>
    <w:rsid w:val="005C0084"/>
    <w:pPr>
      <w:suppressAutoHyphens/>
      <w:autoSpaceDE w:val="0"/>
      <w:jc w:val="both"/>
    </w:pPr>
    <w:rPr>
      <w:sz w:val="20"/>
      <w:szCs w:val="18"/>
      <w:lang w:eastAsia="ar-SA"/>
    </w:rPr>
  </w:style>
  <w:style w:type="paragraph" w:styleId="24">
    <w:name w:val="Body Text 2"/>
    <w:basedOn w:val="a"/>
    <w:link w:val="25"/>
    <w:uiPriority w:val="99"/>
    <w:rsid w:val="005C0084"/>
    <w:pPr>
      <w:spacing w:after="120" w:line="480" w:lineRule="auto"/>
    </w:pPr>
  </w:style>
  <w:style w:type="character" w:customStyle="1" w:styleId="25">
    <w:name w:val="Основной текст 2 Знак"/>
    <w:basedOn w:val="a0"/>
    <w:link w:val="24"/>
    <w:uiPriority w:val="99"/>
    <w:locked/>
    <w:rsid w:val="005C0084"/>
    <w:rPr>
      <w:rFonts w:cs="Times New Roman"/>
      <w:sz w:val="24"/>
      <w:szCs w:val="24"/>
    </w:rPr>
  </w:style>
  <w:style w:type="paragraph" w:styleId="af7">
    <w:name w:val="Title"/>
    <w:basedOn w:val="a"/>
    <w:link w:val="af8"/>
    <w:uiPriority w:val="99"/>
    <w:qFormat/>
    <w:rsid w:val="005C0084"/>
    <w:pPr>
      <w:jc w:val="center"/>
    </w:pPr>
    <w:rPr>
      <w:b/>
      <w:sz w:val="28"/>
      <w:szCs w:val="20"/>
    </w:rPr>
  </w:style>
  <w:style w:type="character" w:customStyle="1" w:styleId="af8">
    <w:name w:val="Название Знак"/>
    <w:basedOn w:val="a0"/>
    <w:link w:val="af7"/>
    <w:uiPriority w:val="99"/>
    <w:locked/>
    <w:rsid w:val="005C0084"/>
    <w:rPr>
      <w:rFonts w:cs="Times New Roman"/>
      <w:b/>
      <w:sz w:val="28"/>
    </w:rPr>
  </w:style>
  <w:style w:type="paragraph" w:customStyle="1" w:styleId="ConsTitle">
    <w:name w:val="ConsTitle"/>
    <w:uiPriority w:val="99"/>
    <w:rsid w:val="005C0084"/>
    <w:pPr>
      <w:widowControl w:val="0"/>
      <w:autoSpaceDE w:val="0"/>
      <w:autoSpaceDN w:val="0"/>
      <w:adjustRightInd w:val="0"/>
    </w:pPr>
    <w:rPr>
      <w:rFonts w:ascii="Arial" w:hAnsi="Arial" w:cs="Arial"/>
      <w:b/>
      <w:bCs/>
      <w:sz w:val="16"/>
      <w:szCs w:val="16"/>
    </w:rPr>
  </w:style>
  <w:style w:type="paragraph" w:customStyle="1" w:styleId="Iauiue">
    <w:name w:val="Iau?iue"/>
    <w:uiPriority w:val="99"/>
    <w:rsid w:val="005C0084"/>
    <w:pPr>
      <w:widowControl w:val="0"/>
    </w:pPr>
    <w:rPr>
      <w:sz w:val="20"/>
      <w:szCs w:val="20"/>
    </w:rPr>
  </w:style>
  <w:style w:type="paragraph" w:customStyle="1" w:styleId="ConsPlusNonformat">
    <w:name w:val="ConsPlusNonformat"/>
    <w:uiPriority w:val="99"/>
    <w:rsid w:val="005C0084"/>
    <w:pPr>
      <w:widowControl w:val="0"/>
      <w:autoSpaceDE w:val="0"/>
      <w:autoSpaceDN w:val="0"/>
      <w:adjustRightInd w:val="0"/>
    </w:pPr>
    <w:rPr>
      <w:rFonts w:ascii="Courier New" w:hAnsi="Courier New" w:cs="Courier New"/>
      <w:sz w:val="20"/>
      <w:szCs w:val="20"/>
    </w:rPr>
  </w:style>
  <w:style w:type="paragraph" w:customStyle="1" w:styleId="Heading">
    <w:name w:val="Heading"/>
    <w:uiPriority w:val="99"/>
    <w:rsid w:val="005C0084"/>
    <w:pPr>
      <w:autoSpaceDE w:val="0"/>
      <w:autoSpaceDN w:val="0"/>
      <w:adjustRightInd w:val="0"/>
    </w:pPr>
    <w:rPr>
      <w:rFonts w:ascii="Arial" w:hAnsi="Arial" w:cs="Arial"/>
      <w:b/>
      <w:bCs/>
    </w:rPr>
  </w:style>
  <w:style w:type="paragraph" w:customStyle="1" w:styleId="4TimesNewRoman12">
    <w:name w:val="Стиль  Знак4 + Times New Roman 12 пт"/>
    <w:basedOn w:val="4"/>
    <w:uiPriority w:val="99"/>
    <w:rsid w:val="005C0084"/>
    <w:rPr>
      <w:rFonts w:ascii="Times New Roman" w:hAnsi="Times New Roman"/>
      <w:smallCaps/>
      <w:sz w:val="24"/>
    </w:rPr>
  </w:style>
  <w:style w:type="paragraph" w:customStyle="1" w:styleId="af9">
    <w:name w:val="таблица"/>
    <w:basedOn w:val="a3"/>
    <w:uiPriority w:val="99"/>
    <w:rsid w:val="005C0084"/>
    <w:pPr>
      <w:jc w:val="both"/>
    </w:pPr>
    <w:rPr>
      <w:sz w:val="24"/>
      <w:szCs w:val="20"/>
    </w:rPr>
  </w:style>
  <w:style w:type="character" w:customStyle="1" w:styleId="5">
    <w:name w:val="Знак Знак5"/>
    <w:uiPriority w:val="99"/>
    <w:semiHidden/>
    <w:rsid w:val="005C0084"/>
    <w:rPr>
      <w:color w:val="000000"/>
      <w:sz w:val="24"/>
      <w:lang w:val="ru-RU" w:eastAsia="ru-RU"/>
    </w:rPr>
  </w:style>
  <w:style w:type="paragraph" w:customStyle="1" w:styleId="afa">
    <w:name w:val="Основа"/>
    <w:basedOn w:val="a"/>
    <w:uiPriority w:val="99"/>
    <w:rsid w:val="005C0084"/>
    <w:pPr>
      <w:spacing w:before="120"/>
      <w:ind w:firstLine="720"/>
      <w:jc w:val="both"/>
    </w:pPr>
    <w:rPr>
      <w:szCs w:val="20"/>
    </w:rPr>
  </w:style>
  <w:style w:type="paragraph" w:customStyle="1" w:styleId="afb">
    <w:name w:val="Новый абзац"/>
    <w:basedOn w:val="a"/>
    <w:link w:val="26"/>
    <w:uiPriority w:val="99"/>
    <w:rsid w:val="005C0084"/>
    <w:pPr>
      <w:spacing w:after="120"/>
      <w:ind w:firstLine="567"/>
      <w:jc w:val="both"/>
    </w:pPr>
    <w:rPr>
      <w:rFonts w:ascii="Arial" w:hAnsi="Arial"/>
      <w:szCs w:val="20"/>
    </w:rPr>
  </w:style>
  <w:style w:type="character" w:customStyle="1" w:styleId="26">
    <w:name w:val="Новый абзац Знак2"/>
    <w:link w:val="afb"/>
    <w:uiPriority w:val="99"/>
    <w:locked/>
    <w:rsid w:val="005C0084"/>
    <w:rPr>
      <w:rFonts w:ascii="Arial" w:hAnsi="Arial"/>
      <w:sz w:val="24"/>
    </w:rPr>
  </w:style>
  <w:style w:type="paragraph" w:customStyle="1" w:styleId="afc">
    <w:name w:val="Комментарий"/>
    <w:basedOn w:val="a"/>
    <w:next w:val="a"/>
    <w:uiPriority w:val="99"/>
    <w:rsid w:val="005C0084"/>
    <w:pPr>
      <w:widowControl w:val="0"/>
      <w:autoSpaceDE w:val="0"/>
      <w:autoSpaceDN w:val="0"/>
      <w:adjustRightInd w:val="0"/>
      <w:ind w:left="170"/>
      <w:jc w:val="both"/>
    </w:pPr>
    <w:rPr>
      <w:rFonts w:ascii="Arial" w:hAnsi="Arial" w:cs="Arial"/>
      <w:i/>
      <w:iCs/>
      <w:color w:val="800080"/>
      <w:sz w:val="26"/>
      <w:szCs w:val="26"/>
    </w:rPr>
  </w:style>
  <w:style w:type="paragraph" w:customStyle="1" w:styleId="Default">
    <w:name w:val="Default"/>
    <w:uiPriority w:val="99"/>
    <w:rsid w:val="005C0084"/>
    <w:pPr>
      <w:autoSpaceDE w:val="0"/>
      <w:autoSpaceDN w:val="0"/>
      <w:adjustRightInd w:val="0"/>
    </w:pPr>
    <w:rPr>
      <w:color w:val="000000"/>
      <w:sz w:val="24"/>
      <w:szCs w:val="24"/>
    </w:rPr>
  </w:style>
  <w:style w:type="paragraph" w:styleId="afd">
    <w:name w:val="Document Map"/>
    <w:basedOn w:val="a"/>
    <w:link w:val="afe"/>
    <w:uiPriority w:val="99"/>
    <w:rsid w:val="005C0084"/>
    <w:pPr>
      <w:shd w:val="clear" w:color="auto" w:fill="000080"/>
    </w:pPr>
    <w:rPr>
      <w:rFonts w:ascii="Tahoma" w:hAnsi="Tahoma" w:cs="Tahoma"/>
      <w:sz w:val="20"/>
      <w:szCs w:val="20"/>
    </w:rPr>
  </w:style>
  <w:style w:type="character" w:customStyle="1" w:styleId="afe">
    <w:name w:val="Схема документа Знак"/>
    <w:basedOn w:val="a0"/>
    <w:link w:val="afd"/>
    <w:uiPriority w:val="99"/>
    <w:locked/>
    <w:rsid w:val="005C0084"/>
    <w:rPr>
      <w:rFonts w:ascii="Tahoma" w:hAnsi="Tahoma" w:cs="Tahoma"/>
      <w:shd w:val="clear" w:color="auto" w:fill="000080"/>
    </w:rPr>
  </w:style>
  <w:style w:type="paragraph" w:customStyle="1" w:styleId="320">
    <w:name w:val="Основной текст 32"/>
    <w:basedOn w:val="a"/>
    <w:uiPriority w:val="99"/>
    <w:rsid w:val="005C0084"/>
    <w:pPr>
      <w:suppressAutoHyphens/>
      <w:autoSpaceDE w:val="0"/>
      <w:jc w:val="both"/>
    </w:pPr>
    <w:rPr>
      <w:sz w:val="20"/>
      <w:szCs w:val="18"/>
      <w:lang w:eastAsia="ar-SA"/>
    </w:rPr>
  </w:style>
  <w:style w:type="paragraph" w:customStyle="1" w:styleId="aff">
    <w:name w:val="Знак"/>
    <w:basedOn w:val="a"/>
    <w:uiPriority w:val="99"/>
    <w:rsid w:val="005C0084"/>
    <w:rPr>
      <w:rFonts w:ascii="Verdana" w:hAnsi="Verdana" w:cs="Verdana"/>
      <w:sz w:val="20"/>
      <w:szCs w:val="20"/>
      <w:lang w:val="en-US" w:eastAsia="en-US"/>
    </w:rPr>
  </w:style>
  <w:style w:type="paragraph" w:customStyle="1" w:styleId="aff0">
    <w:name w:val="Знак Знак Знак Знак"/>
    <w:basedOn w:val="a"/>
    <w:uiPriority w:val="99"/>
    <w:rsid w:val="005C0084"/>
    <w:pPr>
      <w:spacing w:after="160" w:line="240" w:lineRule="exact"/>
    </w:pPr>
    <w:rPr>
      <w:rFonts w:ascii="Verdana" w:hAnsi="Verdana"/>
      <w:sz w:val="20"/>
      <w:szCs w:val="20"/>
      <w:lang w:val="en-US" w:eastAsia="en-US"/>
    </w:rPr>
  </w:style>
  <w:style w:type="paragraph" w:customStyle="1" w:styleId="14">
    <w:name w:val="Знак Знак1 Знак"/>
    <w:basedOn w:val="a"/>
    <w:uiPriority w:val="99"/>
    <w:rsid w:val="005C0084"/>
    <w:pPr>
      <w:spacing w:before="100" w:beforeAutospacing="1" w:after="100" w:afterAutospacing="1"/>
    </w:pPr>
    <w:rPr>
      <w:rFonts w:ascii="Tahoma" w:hAnsi="Tahoma"/>
      <w:sz w:val="20"/>
      <w:szCs w:val="20"/>
      <w:lang w:val="en-US" w:eastAsia="en-US"/>
    </w:rPr>
  </w:style>
  <w:style w:type="paragraph" w:customStyle="1" w:styleId="15">
    <w:name w:val="Название1"/>
    <w:basedOn w:val="a"/>
    <w:uiPriority w:val="99"/>
    <w:rsid w:val="005C0084"/>
    <w:pPr>
      <w:jc w:val="center"/>
    </w:pPr>
    <w:rPr>
      <w:b/>
      <w:sz w:val="28"/>
      <w:szCs w:val="20"/>
    </w:rPr>
  </w:style>
  <w:style w:type="paragraph" w:styleId="aff1">
    <w:name w:val="annotation text"/>
    <w:basedOn w:val="a"/>
    <w:link w:val="aff2"/>
    <w:uiPriority w:val="99"/>
    <w:rsid w:val="005C0084"/>
    <w:rPr>
      <w:sz w:val="20"/>
      <w:szCs w:val="20"/>
    </w:rPr>
  </w:style>
  <w:style w:type="character" w:customStyle="1" w:styleId="aff2">
    <w:name w:val="Текст примечания Знак"/>
    <w:basedOn w:val="a0"/>
    <w:link w:val="aff1"/>
    <w:uiPriority w:val="99"/>
    <w:locked/>
    <w:rsid w:val="005C0084"/>
    <w:rPr>
      <w:rFonts w:cs="Times New Roman"/>
    </w:rPr>
  </w:style>
  <w:style w:type="character" w:styleId="aff3">
    <w:name w:val="annotation reference"/>
    <w:basedOn w:val="a0"/>
    <w:uiPriority w:val="99"/>
    <w:rsid w:val="005C0084"/>
    <w:rPr>
      <w:rFonts w:cs="Times New Roman"/>
      <w:sz w:val="16"/>
    </w:rPr>
  </w:style>
  <w:style w:type="paragraph" w:styleId="aff4">
    <w:name w:val="annotation subject"/>
    <w:basedOn w:val="aff1"/>
    <w:next w:val="aff1"/>
    <w:link w:val="aff5"/>
    <w:uiPriority w:val="99"/>
    <w:rsid w:val="005C0084"/>
    <w:rPr>
      <w:b/>
      <w:bCs/>
    </w:rPr>
  </w:style>
  <w:style w:type="character" w:customStyle="1" w:styleId="aff5">
    <w:name w:val="Тема примечания Знак"/>
    <w:basedOn w:val="aff2"/>
    <w:link w:val="aff4"/>
    <w:uiPriority w:val="99"/>
    <w:locked/>
    <w:rsid w:val="005C0084"/>
    <w:rPr>
      <w:b/>
      <w:bCs/>
    </w:rPr>
  </w:style>
  <w:style w:type="paragraph" w:customStyle="1" w:styleId="16">
    <w:name w:val="1 Основной текст"/>
    <w:basedOn w:val="a"/>
    <w:uiPriority w:val="99"/>
    <w:rsid w:val="005C0084"/>
    <w:pPr>
      <w:suppressAutoHyphens/>
      <w:spacing w:line="276" w:lineRule="auto"/>
      <w:ind w:firstLine="709"/>
      <w:jc w:val="both"/>
    </w:pPr>
    <w:rPr>
      <w:szCs w:val="28"/>
      <w:lang w:eastAsia="ar-SA"/>
    </w:rPr>
  </w:style>
  <w:style w:type="paragraph" w:styleId="aff6">
    <w:name w:val="No Spacing"/>
    <w:uiPriority w:val="99"/>
    <w:qFormat/>
    <w:rsid w:val="005C0084"/>
    <w:rPr>
      <w:rFonts w:ascii="Calibri" w:hAnsi="Calibri"/>
      <w:lang w:eastAsia="en-US"/>
    </w:rPr>
  </w:style>
  <w:style w:type="table" w:customStyle="1" w:styleId="27">
    <w:name w:val="Сетка таблицы2"/>
    <w:uiPriority w:val="99"/>
    <w:rsid w:val="005C0084"/>
    <w:rPr>
      <w:rFonts w:ascii="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етка таблицы11"/>
    <w:uiPriority w:val="99"/>
    <w:rsid w:val="005C0084"/>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Pages>
  <Words>19482</Words>
  <Characters>111048</Characters>
  <Application>Microsoft Office Word</Application>
  <DocSecurity>0</DocSecurity>
  <Lines>925</Lines>
  <Paragraphs>260</Paragraphs>
  <ScaleCrop>false</ScaleCrop>
  <Company/>
  <LinksUpToDate>false</LinksUpToDate>
  <CharactersWithSpaces>130270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ПОСТАНОВЛЕНИЕ</dc:title>
  <dc:creator>Administrator</dc:creator>
  <cp:lastModifiedBy>Дума</cp:lastModifiedBy>
  <cp:revision>2</cp:revision>
  <cp:lastPrinted>2019-04-24T03:22:00Z</cp:lastPrinted>
  <dcterms:created xsi:type="dcterms:W3CDTF">2019-04-24T23:28:00Z</dcterms:created>
  <dcterms:modified xsi:type="dcterms:W3CDTF">2019-04-24T23:28:00Z</dcterms:modified>
</cp:coreProperties>
</file>