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6704D">
        <w:rPr>
          <w:rFonts w:ascii="Times New Roman" w:hAnsi="Times New Roman" w:cs="Times New Roman"/>
          <w:sz w:val="26"/>
          <w:szCs w:val="26"/>
        </w:rPr>
        <w:t>ДУМА</w:t>
      </w:r>
    </w:p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6704D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</w:p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6704D">
        <w:rPr>
          <w:rFonts w:ascii="Times New Roman" w:hAnsi="Times New Roman" w:cs="Times New Roman"/>
          <w:sz w:val="26"/>
          <w:szCs w:val="26"/>
        </w:rPr>
        <w:t xml:space="preserve"> (шестой созыв)</w:t>
      </w:r>
    </w:p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6704D">
        <w:rPr>
          <w:rFonts w:ascii="Times New Roman" w:hAnsi="Times New Roman" w:cs="Times New Roman"/>
          <w:sz w:val="26"/>
          <w:szCs w:val="26"/>
        </w:rPr>
        <w:t>РЕШЕНИЕ</w:t>
      </w:r>
    </w:p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13362" w:rsidRPr="00A6704D" w:rsidRDefault="002B4B54" w:rsidP="00213362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A6704D">
        <w:rPr>
          <w:rFonts w:ascii="Times New Roman" w:hAnsi="Times New Roman" w:cs="Times New Roman"/>
          <w:sz w:val="26"/>
          <w:szCs w:val="26"/>
        </w:rPr>
        <w:t>12 февраля</w:t>
      </w:r>
      <w:r w:rsidR="00213362" w:rsidRPr="00A6704D">
        <w:rPr>
          <w:rFonts w:ascii="Times New Roman" w:hAnsi="Times New Roman" w:cs="Times New Roman"/>
          <w:sz w:val="26"/>
          <w:szCs w:val="26"/>
        </w:rPr>
        <w:t xml:space="preserve"> 2019 года  </w:t>
      </w:r>
      <w:r w:rsidR="00A6704D" w:rsidRPr="00A6704D">
        <w:rPr>
          <w:rFonts w:ascii="Times New Roman" w:hAnsi="Times New Roman" w:cs="Times New Roman"/>
          <w:b w:val="0"/>
          <w:sz w:val="26"/>
          <w:szCs w:val="26"/>
        </w:rPr>
        <w:t xml:space="preserve">                     </w:t>
      </w:r>
      <w:r w:rsidR="00313E47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A6704D" w:rsidRPr="00A6704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13362" w:rsidRPr="00A6704D">
        <w:rPr>
          <w:rFonts w:ascii="Times New Roman" w:hAnsi="Times New Roman" w:cs="Times New Roman"/>
          <w:b w:val="0"/>
          <w:sz w:val="26"/>
          <w:szCs w:val="26"/>
        </w:rPr>
        <w:t>пгт. Терней</w:t>
      </w:r>
      <w:r w:rsidR="00213362" w:rsidRPr="00A6704D">
        <w:rPr>
          <w:rFonts w:ascii="Times New Roman" w:hAnsi="Times New Roman" w:cs="Times New Roman"/>
          <w:b w:val="0"/>
          <w:sz w:val="26"/>
          <w:szCs w:val="26"/>
        </w:rPr>
        <w:tab/>
        <w:t xml:space="preserve">       </w:t>
      </w:r>
      <w:r w:rsidR="00A6704D" w:rsidRPr="00A6704D">
        <w:rPr>
          <w:rFonts w:ascii="Times New Roman" w:hAnsi="Times New Roman" w:cs="Times New Roman"/>
          <w:b w:val="0"/>
          <w:sz w:val="26"/>
          <w:szCs w:val="26"/>
        </w:rPr>
        <w:t xml:space="preserve">                       </w:t>
      </w:r>
      <w:r w:rsidR="00213362" w:rsidRPr="00A6704D">
        <w:rPr>
          <w:rFonts w:ascii="Times New Roman" w:hAnsi="Times New Roman" w:cs="Times New Roman"/>
          <w:b w:val="0"/>
          <w:sz w:val="26"/>
          <w:szCs w:val="26"/>
        </w:rPr>
        <w:tab/>
      </w:r>
      <w:r w:rsidR="0075111D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213362" w:rsidRPr="00A6704D">
        <w:rPr>
          <w:rFonts w:ascii="Times New Roman" w:hAnsi="Times New Roman" w:cs="Times New Roman"/>
          <w:sz w:val="26"/>
          <w:szCs w:val="26"/>
        </w:rPr>
        <w:t xml:space="preserve">№ </w:t>
      </w:r>
      <w:r w:rsidR="00A6704D" w:rsidRPr="00A6704D">
        <w:rPr>
          <w:rFonts w:ascii="Times New Roman" w:hAnsi="Times New Roman" w:cs="Times New Roman"/>
          <w:sz w:val="26"/>
          <w:szCs w:val="26"/>
        </w:rPr>
        <w:t>38</w:t>
      </w:r>
    </w:p>
    <w:p w:rsidR="00213362" w:rsidRPr="00A6704D" w:rsidRDefault="00213362" w:rsidP="00213362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15E88" w:rsidRPr="00A6704D" w:rsidRDefault="00213362" w:rsidP="00A15E8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6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внесении изменений в </w:t>
      </w:r>
      <w:r w:rsidRPr="00A6704D">
        <w:rPr>
          <w:rFonts w:ascii="Times New Roman" w:hAnsi="Times New Roman" w:cs="Times New Roman"/>
          <w:sz w:val="26"/>
          <w:szCs w:val="26"/>
        </w:rPr>
        <w:t>Порядок утверждения перечня информации о деятельности Думы Тернейского муниципального района, размещаемой в информационно-телекоммуникационной сети Интернет</w:t>
      </w:r>
      <w:r w:rsidRPr="00A6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утвержденный решением Думы Тернейского муниципального района </w:t>
      </w:r>
    </w:p>
    <w:p w:rsidR="00213362" w:rsidRPr="00A6704D" w:rsidRDefault="00213362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6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25 июля 2017 года № 485  </w:t>
      </w:r>
    </w:p>
    <w:p w:rsidR="00213362" w:rsidRPr="00A6704D" w:rsidRDefault="00213362" w:rsidP="00213362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13362" w:rsidRPr="00A6704D" w:rsidRDefault="00213362" w:rsidP="0021336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В  соответствии с Законом Приморского края от 07.06.2018 № 293-КЗ «О внесении изменений в статью 2 закона Приморского края «О порядке представления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сведений», руководствуясь Федеральным </w:t>
      </w:r>
      <w:hyperlink r:id="rId6" w:history="1">
        <w:r w:rsidRPr="00A6704D">
          <w:rPr>
            <w:rFonts w:ascii="Times New Roman" w:hAnsi="Times New Roman" w:cs="Times New Roman"/>
            <w:b w:val="0"/>
            <w:sz w:val="26"/>
            <w:szCs w:val="26"/>
          </w:rPr>
          <w:t>законом</w:t>
        </w:r>
      </w:hyperlink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 от 06.10.2003 № 131-ФЗ «Об</w:t>
      </w:r>
      <w:proofErr w:type="gramEnd"/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 общих </w:t>
      </w:r>
      <w:proofErr w:type="gramStart"/>
      <w:r w:rsidRPr="00A6704D">
        <w:rPr>
          <w:rFonts w:ascii="Times New Roman" w:hAnsi="Times New Roman" w:cs="Times New Roman"/>
          <w:b w:val="0"/>
          <w:sz w:val="26"/>
          <w:szCs w:val="26"/>
        </w:rPr>
        <w:t>принципах</w:t>
      </w:r>
      <w:proofErr w:type="gramEnd"/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 организации местного самоуправления в Российской Федерации», Дума Тернейского  муниципального района</w:t>
      </w:r>
    </w:p>
    <w:p w:rsidR="00213362" w:rsidRPr="00A6704D" w:rsidRDefault="00213362" w:rsidP="00213362">
      <w:pPr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6704D">
        <w:rPr>
          <w:rFonts w:ascii="Times New Roman" w:hAnsi="Times New Roman"/>
          <w:b/>
          <w:sz w:val="26"/>
          <w:szCs w:val="26"/>
        </w:rPr>
        <w:t>РЕШИЛА:</w:t>
      </w:r>
    </w:p>
    <w:p w:rsidR="00213362" w:rsidRPr="00A6704D" w:rsidRDefault="00213362" w:rsidP="0021336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213362" w:rsidRPr="00A6704D" w:rsidRDefault="00213362" w:rsidP="00362B8A">
      <w:pPr>
        <w:pStyle w:val="ConsPlusTitle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18"/>
      <w:bookmarkEnd w:id="0"/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1.Внести в </w:t>
      </w:r>
      <w:r w:rsidRPr="00A6704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</w:t>
      </w:r>
      <w:r w:rsidRPr="00A6704D">
        <w:rPr>
          <w:rFonts w:ascii="Times New Roman" w:hAnsi="Times New Roman" w:cs="Times New Roman"/>
          <w:b w:val="0"/>
          <w:sz w:val="26"/>
          <w:szCs w:val="26"/>
          <w:lang w:eastAsia="en-US"/>
        </w:rPr>
        <w:t xml:space="preserve">орядок </w:t>
      </w:r>
      <w:r w:rsidR="00A15E88" w:rsidRPr="00A6704D">
        <w:rPr>
          <w:rFonts w:ascii="Times New Roman" w:hAnsi="Times New Roman" w:cs="Times New Roman"/>
          <w:b w:val="0"/>
          <w:sz w:val="26"/>
          <w:szCs w:val="26"/>
        </w:rPr>
        <w:t xml:space="preserve">утверждения перечня информации о деятельности Думы Тернейского муниципального района, размещаемой </w:t>
      </w:r>
      <w:proofErr w:type="gramStart"/>
      <w:r w:rsidR="00A15E88" w:rsidRPr="00A6704D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A15E88" w:rsidRPr="00A6704D">
        <w:rPr>
          <w:rFonts w:ascii="Times New Roman" w:hAnsi="Times New Roman" w:cs="Times New Roman"/>
          <w:b w:val="0"/>
          <w:sz w:val="26"/>
          <w:szCs w:val="26"/>
        </w:rPr>
        <w:t xml:space="preserve"> информационно-телекоммуникационной сети Интернет</w:t>
      </w:r>
      <w:r w:rsidR="00A15E88" w:rsidRPr="00A6704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, утвержденный решением Думы Тернейского муниципального района от 25 июля 2017 года № 485</w:t>
      </w:r>
      <w:r w:rsidRPr="00A6704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(</w:t>
      </w:r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газета «Вестник Тернея», </w:t>
      </w:r>
      <w:r w:rsidR="00D63F3E" w:rsidRPr="00A6704D">
        <w:rPr>
          <w:rFonts w:ascii="Times New Roman" w:hAnsi="Times New Roman" w:cs="Times New Roman"/>
          <w:b w:val="0"/>
          <w:sz w:val="26"/>
          <w:szCs w:val="26"/>
        </w:rPr>
        <w:t>2017</w:t>
      </w:r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2F4C10" w:rsidRPr="00A6704D">
        <w:rPr>
          <w:rFonts w:ascii="Times New Roman" w:hAnsi="Times New Roman" w:cs="Times New Roman"/>
          <w:b w:val="0"/>
          <w:sz w:val="26"/>
          <w:szCs w:val="26"/>
        </w:rPr>
        <w:t>29 июля</w:t>
      </w:r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, № </w:t>
      </w:r>
      <w:r w:rsidR="002F4C10" w:rsidRPr="00A6704D">
        <w:rPr>
          <w:rFonts w:ascii="Times New Roman" w:hAnsi="Times New Roman" w:cs="Times New Roman"/>
          <w:b w:val="0"/>
          <w:sz w:val="26"/>
          <w:szCs w:val="26"/>
        </w:rPr>
        <w:t>59</w:t>
      </w:r>
      <w:r w:rsidRPr="00A6704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)</w:t>
      </w:r>
      <w:r w:rsidRPr="00A6704D">
        <w:rPr>
          <w:rFonts w:ascii="Times New Roman" w:hAnsi="Times New Roman" w:cs="Times New Roman"/>
          <w:sz w:val="26"/>
          <w:szCs w:val="26"/>
        </w:rPr>
        <w:t xml:space="preserve"> </w:t>
      </w:r>
      <w:r w:rsidRPr="00A6704D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  <w:r w:rsidRPr="00A670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7F01" w:rsidRPr="00A6704D" w:rsidRDefault="00213362" w:rsidP="00362B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6704D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r w:rsidR="002E5BD1" w:rsidRPr="00A6704D">
        <w:rPr>
          <w:rFonts w:ascii="Times New Roman" w:hAnsi="Times New Roman" w:cs="Times New Roman"/>
          <w:b w:val="0"/>
          <w:sz w:val="26"/>
          <w:szCs w:val="26"/>
        </w:rPr>
        <w:t>В</w:t>
      </w:r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 xml:space="preserve"> графе третьей пункта 1 раздела 6 Перечня</w:t>
      </w:r>
      <w:r w:rsidR="00727F01" w:rsidRPr="00A6704D">
        <w:rPr>
          <w:rFonts w:ascii="Times New Roman" w:hAnsi="Times New Roman" w:cs="Times New Roman"/>
          <w:sz w:val="26"/>
          <w:szCs w:val="26"/>
        </w:rPr>
        <w:t xml:space="preserve"> </w:t>
      </w:r>
      <w:r w:rsidR="00362B8A" w:rsidRPr="00A6704D">
        <w:rPr>
          <w:rFonts w:ascii="Times New Roman" w:hAnsi="Times New Roman" w:cs="Times New Roman"/>
          <w:b w:val="0"/>
          <w:sz w:val="26"/>
          <w:szCs w:val="26"/>
        </w:rPr>
        <w:t xml:space="preserve">информации о деятельности Думы Тернейского муниципального района, размещаемой в информационно-телекоммуникационной сети Интернет: </w:t>
      </w:r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 xml:space="preserve">слова </w:t>
      </w:r>
      <w:r w:rsidR="00362B8A" w:rsidRPr="00A6704D">
        <w:rPr>
          <w:rFonts w:ascii="Times New Roman" w:hAnsi="Times New Roman"/>
          <w:b w:val="0"/>
          <w:sz w:val="26"/>
          <w:szCs w:val="26"/>
        </w:rPr>
        <w:t>«</w:t>
      </w:r>
      <w:r w:rsidR="00362B8A" w:rsidRPr="00A6704D">
        <w:rPr>
          <w:rFonts w:ascii="Times New Roman" w:hAnsi="Times New Roman" w:cs="Times New Roman"/>
          <w:b w:val="0"/>
          <w:sz w:val="26"/>
          <w:szCs w:val="26"/>
        </w:rPr>
        <w:t>В течение 5 рабочих дней со  дня получения  их копий от органа исполнительной власти Приморского края, осуществляющего реализацию функций по профилактике коррупционных и иных правонарушений»</w:t>
      </w:r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 xml:space="preserve"> заменить словами </w:t>
      </w:r>
      <w:r w:rsidR="00362B8A" w:rsidRPr="00A6704D">
        <w:rPr>
          <w:rFonts w:ascii="Times New Roman" w:hAnsi="Times New Roman" w:cs="Times New Roman"/>
          <w:b w:val="0"/>
          <w:sz w:val="26"/>
          <w:szCs w:val="26"/>
        </w:rPr>
        <w:t>«</w:t>
      </w:r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 xml:space="preserve">В течение 14 рабочих дней со дня истечения срока, установленного </w:t>
      </w:r>
      <w:proofErr w:type="gramStart"/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>для</w:t>
      </w:r>
      <w:proofErr w:type="gramEnd"/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>их</w:t>
      </w:r>
      <w:proofErr w:type="gramEnd"/>
      <w:r w:rsidR="00727F01" w:rsidRPr="00A6704D">
        <w:rPr>
          <w:rFonts w:ascii="Times New Roman" w:hAnsi="Times New Roman" w:cs="Times New Roman"/>
          <w:b w:val="0"/>
          <w:sz w:val="26"/>
          <w:szCs w:val="26"/>
        </w:rPr>
        <w:t xml:space="preserve"> подачи</w:t>
      </w:r>
      <w:r w:rsidR="00362B8A" w:rsidRPr="00A6704D">
        <w:rPr>
          <w:rFonts w:ascii="Times New Roman" w:hAnsi="Times New Roman" w:cs="Times New Roman"/>
          <w:b w:val="0"/>
          <w:sz w:val="26"/>
          <w:szCs w:val="26"/>
        </w:rPr>
        <w:t>».</w:t>
      </w:r>
    </w:p>
    <w:p w:rsidR="00213362" w:rsidRPr="00A6704D" w:rsidRDefault="00213362" w:rsidP="00362B8A">
      <w:pPr>
        <w:shd w:val="clear" w:color="auto" w:fill="FFFFFF"/>
        <w:spacing w:before="0" w:after="0"/>
        <w:ind w:firstLine="709"/>
        <w:jc w:val="both"/>
        <w:textAlignment w:val="baseline"/>
        <w:outlineLvl w:val="0"/>
        <w:rPr>
          <w:rFonts w:ascii="Times New Roman" w:hAnsi="Times New Roman"/>
          <w:sz w:val="26"/>
          <w:szCs w:val="26"/>
        </w:rPr>
      </w:pPr>
      <w:r w:rsidRPr="00A6704D">
        <w:rPr>
          <w:rFonts w:ascii="Times New Roman" w:hAnsi="Times New Roman"/>
          <w:sz w:val="26"/>
          <w:szCs w:val="26"/>
        </w:rPr>
        <w:t xml:space="preserve">2. Настоящее решение вступает в силу со дня его официального опубликования в газете «Вестник Тернея». </w:t>
      </w:r>
    </w:p>
    <w:p w:rsidR="00213362" w:rsidRPr="00A6704D" w:rsidRDefault="00213362" w:rsidP="00213362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</w:p>
    <w:p w:rsidR="00213362" w:rsidRPr="00A6704D" w:rsidRDefault="00213362" w:rsidP="00213362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</w:p>
    <w:p w:rsidR="00213362" w:rsidRPr="00A6704D" w:rsidRDefault="00213362" w:rsidP="00213362">
      <w:pPr>
        <w:autoSpaceDE w:val="0"/>
        <w:autoSpaceDN w:val="0"/>
        <w:adjustRightInd w:val="0"/>
        <w:spacing w:before="0" w:after="0"/>
        <w:ind w:firstLine="0"/>
        <w:jc w:val="both"/>
        <w:outlineLvl w:val="0"/>
        <w:rPr>
          <w:rFonts w:ascii="Times New Roman" w:hAnsi="Times New Roman"/>
          <w:sz w:val="26"/>
          <w:szCs w:val="26"/>
        </w:rPr>
      </w:pPr>
      <w:r w:rsidRPr="00A6704D">
        <w:rPr>
          <w:rFonts w:ascii="Times New Roman" w:hAnsi="Times New Roman"/>
          <w:sz w:val="26"/>
          <w:szCs w:val="26"/>
        </w:rPr>
        <w:t xml:space="preserve">Глава </w:t>
      </w:r>
    </w:p>
    <w:p w:rsidR="00213362" w:rsidRDefault="00213362" w:rsidP="00A6704D">
      <w:pPr>
        <w:autoSpaceDE w:val="0"/>
        <w:autoSpaceDN w:val="0"/>
        <w:adjustRightInd w:val="0"/>
        <w:spacing w:before="0" w:after="0"/>
        <w:ind w:firstLine="0"/>
        <w:jc w:val="both"/>
        <w:outlineLvl w:val="0"/>
        <w:rPr>
          <w:rFonts w:ascii="Times New Roman" w:hAnsi="Times New Roman"/>
          <w:sz w:val="26"/>
          <w:szCs w:val="26"/>
        </w:rPr>
      </w:pPr>
      <w:r w:rsidRPr="00A6704D">
        <w:rPr>
          <w:rFonts w:ascii="Times New Roman" w:hAnsi="Times New Roman"/>
          <w:sz w:val="26"/>
          <w:szCs w:val="26"/>
        </w:rPr>
        <w:t>Тернейского муниципального района</w:t>
      </w:r>
      <w:r w:rsidRPr="00A6704D">
        <w:rPr>
          <w:rFonts w:ascii="Times New Roman" w:hAnsi="Times New Roman"/>
          <w:sz w:val="26"/>
          <w:szCs w:val="26"/>
        </w:rPr>
        <w:tab/>
        <w:t xml:space="preserve">                                      В.А. Изгородин</w:t>
      </w:r>
    </w:p>
    <w:p w:rsidR="00A6704D" w:rsidRPr="00A6704D" w:rsidRDefault="00A6704D" w:rsidP="00A6704D">
      <w:pPr>
        <w:autoSpaceDE w:val="0"/>
        <w:autoSpaceDN w:val="0"/>
        <w:adjustRightInd w:val="0"/>
        <w:spacing w:before="0" w:after="0"/>
        <w:ind w:firstLine="0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A15E88" w:rsidRPr="006F56A9" w:rsidRDefault="00A15E88" w:rsidP="00A15E88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lastRenderedPageBreak/>
        <w:t>Утвержден</w:t>
      </w:r>
    </w:p>
    <w:p w:rsidR="00A15E88" w:rsidRPr="006F56A9" w:rsidRDefault="00A15E88" w:rsidP="00A15E88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tab/>
        <w:t xml:space="preserve">решением Думы </w:t>
      </w:r>
    </w:p>
    <w:p w:rsidR="00A15E88" w:rsidRPr="006F56A9" w:rsidRDefault="00A15E88" w:rsidP="00A15E88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Тернейского муниципального района</w:t>
      </w:r>
    </w:p>
    <w:p w:rsidR="00A15E88" w:rsidRPr="006F56A9" w:rsidRDefault="00A15E88" w:rsidP="00A15E88">
      <w:pPr>
        <w:pStyle w:val="ConsPlusNormal"/>
        <w:tabs>
          <w:tab w:val="left" w:pos="5103"/>
        </w:tabs>
        <w:ind w:firstLine="5103"/>
        <w:jc w:val="right"/>
        <w:rPr>
          <w:rFonts w:ascii="Times New Roman" w:hAnsi="Times New Roman" w:cs="Times New Roman"/>
        </w:rPr>
      </w:pPr>
      <w:r w:rsidRPr="006F56A9">
        <w:rPr>
          <w:rFonts w:ascii="Times New Roman" w:hAnsi="Times New Roman" w:cs="Times New Roman"/>
        </w:rPr>
        <w:tab/>
        <w:t xml:space="preserve">от </w:t>
      </w:r>
      <w:r>
        <w:rPr>
          <w:rFonts w:ascii="Times New Roman" w:hAnsi="Times New Roman" w:cs="Times New Roman"/>
        </w:rPr>
        <w:t>25.07.</w:t>
      </w:r>
      <w:r w:rsidRPr="006F56A9">
        <w:rPr>
          <w:rFonts w:ascii="Times New Roman" w:hAnsi="Times New Roman" w:cs="Times New Roman"/>
        </w:rPr>
        <w:t>2017 года №</w:t>
      </w:r>
      <w:r>
        <w:rPr>
          <w:rFonts w:ascii="Times New Roman" w:hAnsi="Times New Roman" w:cs="Times New Roman"/>
        </w:rPr>
        <w:t xml:space="preserve"> 485</w:t>
      </w:r>
      <w:r w:rsidRPr="006F56A9">
        <w:rPr>
          <w:rFonts w:ascii="Times New Roman" w:hAnsi="Times New Roman" w:cs="Times New Roman"/>
        </w:rPr>
        <w:t xml:space="preserve"> </w:t>
      </w:r>
    </w:p>
    <w:p w:rsidR="00A15E88" w:rsidRPr="006F56A9" w:rsidRDefault="00A15E88" w:rsidP="00A15E88">
      <w:pPr>
        <w:pStyle w:val="ConsPlusTitle"/>
        <w:jc w:val="right"/>
        <w:rPr>
          <w:rFonts w:ascii="Times New Roman" w:hAnsi="Times New Roman" w:cs="Times New Roman"/>
          <w:sz w:val="20"/>
        </w:rPr>
      </w:pPr>
      <w:bookmarkStart w:id="1" w:name="P46"/>
      <w:bookmarkEnd w:id="1"/>
    </w:p>
    <w:p w:rsidR="00A15E88" w:rsidRPr="00297A42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15E88" w:rsidRPr="00297A42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Порядок</w:t>
      </w:r>
    </w:p>
    <w:p w:rsidR="00A15E88" w:rsidRPr="00297A42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утверждения перечня информации о деятельности </w:t>
      </w:r>
    </w:p>
    <w:p w:rsidR="00A15E88" w:rsidRPr="00297A42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Думы Тернейского муниципального района, размещаемой </w:t>
      </w:r>
    </w:p>
    <w:p w:rsidR="00A15E88" w:rsidRPr="00297A42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</w:t>
      </w:r>
    </w:p>
    <w:p w:rsidR="00A15E88" w:rsidRPr="00297A42" w:rsidRDefault="00A15E88" w:rsidP="00A15E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15E88" w:rsidRPr="00297A42" w:rsidRDefault="00A15E88" w:rsidP="00A15E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15E88" w:rsidRPr="00297A42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97A4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297A42">
          <w:rPr>
            <w:rFonts w:ascii="Times New Roman" w:hAnsi="Times New Roman" w:cs="Times New Roman"/>
            <w:sz w:val="26"/>
            <w:szCs w:val="26"/>
          </w:rPr>
          <w:t>частью 7 статьи 14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Pr="00297A42">
        <w:rPr>
          <w:rFonts w:ascii="Times New Roman" w:hAnsi="Times New Roman" w:cs="Times New Roman"/>
          <w:sz w:val="26"/>
          <w:szCs w:val="26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 (далее - Федеральный закон), </w:t>
      </w:r>
      <w:hyperlink r:id="rId8" w:history="1">
        <w:r w:rsidRPr="00297A42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297A42">
        <w:rPr>
          <w:rFonts w:ascii="Times New Roman" w:hAnsi="Times New Roman" w:cs="Times New Roman"/>
          <w:sz w:val="26"/>
          <w:szCs w:val="26"/>
        </w:rPr>
        <w:t xml:space="preserve"> Приморского края от 05.03.2011 № 747-КЗ «Об обеспечении доступа к информации о деятельности государственных органов Приморского края и органов местного самоуправления муниципальных образований Приморского края» настоящий Порядок определяет процедуру утверждения перечня информации</w:t>
      </w:r>
      <w:proofErr w:type="gramEnd"/>
      <w:r w:rsidRPr="00297A42">
        <w:rPr>
          <w:rFonts w:ascii="Times New Roman" w:hAnsi="Times New Roman" w:cs="Times New Roman"/>
          <w:sz w:val="26"/>
          <w:szCs w:val="26"/>
        </w:rPr>
        <w:t xml:space="preserve"> о деятельности Думы Тернейского муниципального района, размещаемой в информационно-телекоммуникационной сети Интернет (далее - Порядок).</w:t>
      </w:r>
    </w:p>
    <w:p w:rsidR="00A15E88" w:rsidRPr="00297A42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2. Перечень информации о деятельности Думы Тернейского муниципального района, размещаемой в информационно-телекоммуникационной сети Интернет (далее - Перечень информации) утверждается решением Думы Тернейского муниципального района с учетом требований, установленных действующим законодательством.</w:t>
      </w:r>
    </w:p>
    <w:p w:rsidR="00A15E88" w:rsidRPr="00297A42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 xml:space="preserve">3. Перечень информации, определяет состав информации о деятельности Думы Тернейского муниципального района, размещаемой в информационно-телекоммуникационной сети Интернет (далее - Интернет) в соответствии со </w:t>
      </w:r>
      <w:hyperlink r:id="rId9" w:history="1">
        <w:r w:rsidRPr="00297A42">
          <w:rPr>
            <w:rFonts w:ascii="Times New Roman" w:hAnsi="Times New Roman" w:cs="Times New Roman"/>
            <w:sz w:val="26"/>
            <w:szCs w:val="26"/>
          </w:rPr>
          <w:t>статьей 13</w:t>
        </w:r>
      </w:hyperlink>
      <w:r w:rsidRPr="00297A42">
        <w:rPr>
          <w:rFonts w:ascii="Times New Roman" w:hAnsi="Times New Roman" w:cs="Times New Roman"/>
          <w:sz w:val="26"/>
          <w:szCs w:val="26"/>
        </w:rPr>
        <w:t xml:space="preserve"> Федерального закона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A15E88" w:rsidRPr="00297A42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7A42">
        <w:rPr>
          <w:rFonts w:ascii="Times New Roman" w:hAnsi="Times New Roman" w:cs="Times New Roman"/>
          <w:sz w:val="26"/>
          <w:szCs w:val="26"/>
        </w:rPr>
        <w:t>4. Перечень информации утверждается в форме таблицы с указанием категории информации, периодичности ее размещения и сроков обновления.</w:t>
      </w:r>
    </w:p>
    <w:p w:rsidR="00A15E88" w:rsidRPr="00F76438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6438">
        <w:rPr>
          <w:rFonts w:ascii="Times New Roman" w:hAnsi="Times New Roman" w:cs="Times New Roman"/>
          <w:sz w:val="26"/>
          <w:szCs w:val="26"/>
        </w:rPr>
        <w:t>Сроки обновления, должны обеспечивать своевременность реализации и защиты пользователями информацией своих прав и законных интересов, и не должны превышать 5 рабочих дней, если иное не установлено федеральными законами, законами Приморского края и муниципальными правовыми актами Тернейского муниципального района.</w:t>
      </w:r>
    </w:p>
    <w:p w:rsidR="00A15E88" w:rsidRPr="00F76438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6438">
        <w:rPr>
          <w:rFonts w:ascii="Times New Roman" w:hAnsi="Times New Roman" w:cs="Times New Roman"/>
          <w:sz w:val="26"/>
          <w:szCs w:val="26"/>
        </w:rPr>
        <w:t xml:space="preserve">5. Перечень информации изменяется в случае принятия законодательных и иных нормативных правовых актов Российской Федерации, Приморского края, регламентирующих размещение информации в сети Интернет. </w:t>
      </w:r>
    </w:p>
    <w:p w:rsidR="00A15E88" w:rsidRPr="00F76438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6438">
        <w:rPr>
          <w:rFonts w:ascii="Times New Roman" w:hAnsi="Times New Roman" w:cs="Times New Roman"/>
          <w:sz w:val="26"/>
          <w:szCs w:val="26"/>
        </w:rPr>
        <w:t>Внесение изменений в Перечень информации осуществляется в порядке, установленном для его утверждения.</w:t>
      </w:r>
    </w:p>
    <w:p w:rsidR="00A15E88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своевременным обновлением информации в разделе Думы Тернейского муниципального района в информационно-телекоммуникационной сети Интернет осуществляет уполномоченное лицо аппарата Думы Тернейского муниципального района назначаемый распоряжением Председателя Думы Тернейского муниципального района.</w:t>
      </w:r>
      <w:bookmarkStart w:id="2" w:name="P70"/>
      <w:bookmarkStart w:id="3" w:name="P105"/>
      <w:bookmarkEnd w:id="2"/>
      <w:bookmarkEnd w:id="3"/>
    </w:p>
    <w:p w:rsidR="00A15E88" w:rsidRPr="005F5EC6" w:rsidRDefault="00A15E88" w:rsidP="00A15E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5E88" w:rsidRPr="00074F36" w:rsidRDefault="00A15E88" w:rsidP="00A15E88">
      <w:pPr>
        <w:pStyle w:val="ConsPlusNormal"/>
        <w:tabs>
          <w:tab w:val="left" w:pos="5103"/>
        </w:tabs>
        <w:ind w:firstLine="0"/>
        <w:jc w:val="right"/>
        <w:rPr>
          <w:rFonts w:ascii="Times New Roman" w:hAnsi="Times New Roman" w:cs="Times New Roman"/>
        </w:rPr>
      </w:pPr>
      <w:r w:rsidRPr="00C26C79">
        <w:rPr>
          <w:rFonts w:ascii="Times New Roman" w:hAnsi="Times New Roman" w:cs="Times New Roman"/>
          <w:sz w:val="22"/>
          <w:szCs w:val="22"/>
        </w:rPr>
        <w:lastRenderedPageBreak/>
        <w:tab/>
      </w:r>
      <w:r w:rsidRPr="00C26C79">
        <w:rPr>
          <w:rFonts w:ascii="Times New Roman" w:hAnsi="Times New Roman" w:cs="Times New Roman"/>
          <w:sz w:val="22"/>
          <w:szCs w:val="22"/>
        </w:rPr>
        <w:tab/>
      </w:r>
      <w:r w:rsidRPr="00C26C79">
        <w:rPr>
          <w:rFonts w:ascii="Times New Roman" w:hAnsi="Times New Roman" w:cs="Times New Roman"/>
          <w:sz w:val="22"/>
          <w:szCs w:val="22"/>
        </w:rPr>
        <w:tab/>
      </w:r>
      <w:r w:rsidRPr="00C26C79">
        <w:rPr>
          <w:rFonts w:ascii="Times New Roman" w:hAnsi="Times New Roman" w:cs="Times New Roman"/>
          <w:sz w:val="22"/>
          <w:szCs w:val="22"/>
        </w:rPr>
        <w:tab/>
      </w:r>
      <w:r w:rsidRPr="00074F36">
        <w:rPr>
          <w:rFonts w:ascii="Times New Roman" w:hAnsi="Times New Roman" w:cs="Times New Roman"/>
        </w:rPr>
        <w:t>Утвержден</w:t>
      </w:r>
    </w:p>
    <w:p w:rsidR="00A15E88" w:rsidRPr="00074F36" w:rsidRDefault="00A15E88" w:rsidP="00A15E88">
      <w:pPr>
        <w:pStyle w:val="ConsPlusNormal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074F36">
        <w:rPr>
          <w:rFonts w:ascii="Times New Roman" w:hAnsi="Times New Roman" w:cs="Times New Roman"/>
        </w:rPr>
        <w:tab/>
      </w:r>
      <w:r w:rsidRPr="00074F36">
        <w:rPr>
          <w:rFonts w:ascii="Times New Roman" w:hAnsi="Times New Roman" w:cs="Times New Roman"/>
        </w:rPr>
        <w:tab/>
        <w:t xml:space="preserve">решением Думы </w:t>
      </w:r>
    </w:p>
    <w:p w:rsidR="00A15E88" w:rsidRPr="00074F36" w:rsidRDefault="00A15E88" w:rsidP="00A15E88">
      <w:pPr>
        <w:pStyle w:val="ConsPlusNormal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074F36">
        <w:rPr>
          <w:rFonts w:ascii="Times New Roman" w:hAnsi="Times New Roman" w:cs="Times New Roman"/>
        </w:rPr>
        <w:tab/>
      </w:r>
      <w:r w:rsidRPr="00074F36">
        <w:rPr>
          <w:rFonts w:ascii="Times New Roman" w:hAnsi="Times New Roman" w:cs="Times New Roman"/>
        </w:rPr>
        <w:tab/>
        <w:t>Тернейского муниципального района</w:t>
      </w:r>
    </w:p>
    <w:p w:rsidR="00A15E88" w:rsidRPr="00074F36" w:rsidRDefault="00A15E88" w:rsidP="00A15E88">
      <w:pPr>
        <w:pStyle w:val="ConsPlusNormal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074F36">
        <w:rPr>
          <w:rFonts w:ascii="Times New Roman" w:hAnsi="Times New Roman" w:cs="Times New Roman"/>
        </w:rPr>
        <w:tab/>
      </w:r>
      <w:r w:rsidRPr="00074F36">
        <w:rPr>
          <w:rFonts w:ascii="Times New Roman" w:hAnsi="Times New Roman" w:cs="Times New Roman"/>
        </w:rPr>
        <w:tab/>
        <w:t>от 25.07.2017 года № 485</w:t>
      </w:r>
    </w:p>
    <w:p w:rsidR="00A15E88" w:rsidRPr="0083279B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15E88" w:rsidRPr="0083279B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15E88" w:rsidRPr="00235EE3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35EE3">
        <w:rPr>
          <w:rFonts w:ascii="Times New Roman" w:hAnsi="Times New Roman" w:cs="Times New Roman"/>
          <w:sz w:val="26"/>
          <w:szCs w:val="26"/>
        </w:rPr>
        <w:t>Перечень</w:t>
      </w:r>
    </w:p>
    <w:p w:rsidR="00A15E88" w:rsidRPr="00235EE3" w:rsidRDefault="00A15E88" w:rsidP="00A15E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35EE3">
        <w:rPr>
          <w:rFonts w:ascii="Times New Roman" w:hAnsi="Times New Roman" w:cs="Times New Roman"/>
          <w:sz w:val="26"/>
          <w:szCs w:val="26"/>
        </w:rPr>
        <w:t>информации о деятельности Думы Тернейского муниципального района, размещаемой в информационно-телекоммуникационной сети Интернет</w:t>
      </w:r>
    </w:p>
    <w:p w:rsidR="00A15E88" w:rsidRPr="00B46D89" w:rsidRDefault="00A15E88" w:rsidP="00A15E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7513"/>
        <w:gridCol w:w="2410"/>
      </w:tblGrid>
      <w:tr w:rsidR="00A15E88" w:rsidRPr="00533B53" w:rsidTr="00EB7CB6">
        <w:trPr>
          <w:trHeight w:val="930"/>
        </w:trPr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spell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Категория информации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Периодичность размещения                и сроки обновления</w:t>
            </w:r>
          </w:p>
        </w:tc>
      </w:tr>
      <w:tr w:rsidR="00A15E88" w:rsidRPr="00533B53" w:rsidTr="00EB7CB6">
        <w:tc>
          <w:tcPr>
            <w:tcW w:w="10490" w:type="dxa"/>
            <w:gridSpan w:val="3"/>
          </w:tcPr>
          <w:p w:rsidR="00A15E88" w:rsidRPr="00533B53" w:rsidRDefault="00A15E88" w:rsidP="00EB7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1. Общая информация о Думе Тернейского муниципального района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наименование, структура Думы Тернейского муниципального района (далее - Думы), почтовый адрес, адрес электронной почты, номера телефонов Председателя Думы, руководителя и специалистов аппарата Думы.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7513" w:type="dxa"/>
          </w:tcPr>
          <w:p w:rsidR="00A15E88" w:rsidRPr="00533B53" w:rsidRDefault="00A15E88" w:rsidP="006D0B45">
            <w:pPr>
              <w:ind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3B53">
              <w:rPr>
                <w:rFonts w:ascii="Times New Roman" w:hAnsi="Times New Roman"/>
                <w:sz w:val="26"/>
                <w:szCs w:val="26"/>
              </w:rPr>
              <w:t xml:space="preserve">Сведения о полномочиях Думы, </w:t>
            </w:r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>задачах и  функциях его структурных подразделений, аппарата Думы, а также тексты законов и иных нормативных правовых актов, определяющих эти полномочия, задачи и функции.             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Сведения о Председателе Думы, депутатах Думы (фамилия, имя, отчество, а также при согласии указанных лиц иные сведения о них).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трех рабочих дней с момента изменения 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органах</w:t>
            </w:r>
            <w:proofErr w:type="gram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 и организациях, образованных при Думе (перечень, функции, контактная информация)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10490" w:type="dxa"/>
            <w:gridSpan w:val="3"/>
          </w:tcPr>
          <w:p w:rsidR="00A15E88" w:rsidRPr="00533B53" w:rsidRDefault="00A15E88" w:rsidP="00EB7CB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2. Информация о нормотворческой деятельности Думы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Тексты нормативных правовых актов, принятые Думой, включая нормативные правовые акты о внесении в них изменений, признании их утратившими силу, а также сведения о признании их судом недействующими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Тексты проектов нормативных правовых актов, внесенных в Думу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семи </w:t>
            </w:r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рабочих дней с              момента внесения в Думу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Порядок обжалования нормативных правовых актов и иных решений, принятых Думой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Процедура осуществления нормотворческой инициативы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10490" w:type="dxa"/>
            <w:gridSpan w:val="3"/>
          </w:tcPr>
          <w:p w:rsidR="00A15E88" w:rsidRPr="00533B53" w:rsidRDefault="00A15E88" w:rsidP="00EB7CB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3. Информация о текущей деятельности Думы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заседаниях Думы и постоянных комиссий: 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- повестки заседаний Думы, постоянных комиссий, рабочих групп; 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- информация о решениях, принятых на заседаниях Думы, постоянных комиссий, рабочих групп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7513" w:type="dxa"/>
          </w:tcPr>
          <w:p w:rsidR="00A15E88" w:rsidRPr="00533B53" w:rsidRDefault="00A15E88" w:rsidP="00533B53">
            <w:pPr>
              <w:ind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 xml:space="preserve">Информация об </w:t>
            </w:r>
            <w:proofErr w:type="gramStart"/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>участии</w:t>
            </w:r>
            <w:proofErr w:type="gramEnd"/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 xml:space="preserve"> Думы в программах,  международном сотрудничестве, а также о мероприятиях, проводимых Думой, в том числе сведения об официальных визитах и о рабочих поездках председателя Думы и официальных  делегаций Думы                          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в актуальном </w:t>
            </w:r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Информация о взаимодействии Думы с федеральными органами государственной власти, органами исполнительной власти Приморского края, органами государственной власти субъектов Российской Федерации, органами местного самоуправления, общественными объединениями, политическими партиями, профессиональными союзами и другими организациями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Сведения о денежных средствах, выделенных из бюджета Тернейского муниципального района на обеспечение деятельности Думы Тернейского муниципального района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20 числа года,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следующего               за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финансовым годом</w:t>
            </w:r>
          </w:p>
        </w:tc>
      </w:tr>
      <w:tr w:rsidR="00A15E88" w:rsidRPr="00533B53" w:rsidTr="00EB7CB6">
        <w:tc>
          <w:tcPr>
            <w:tcW w:w="10490" w:type="dxa"/>
            <w:gridSpan w:val="3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4. Информация о кадровом обеспечении аппарата Думы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Порядок поступления граждан на муниципальную службу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Сведения о вакантных должностях муниципальной службы, имеющихся в аппарате Думы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 в аппарате Думы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Условия и результаты конкурсов на замещение вакантных должностей муниципальной службы в аппарате Думы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55.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Номера телефонов, по которым можно получить информацию по вопросу замещения вакантных должностей в аппарате Думы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hanging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10490" w:type="dxa"/>
            <w:gridSpan w:val="3"/>
          </w:tcPr>
          <w:p w:rsidR="00A15E88" w:rsidRPr="00533B53" w:rsidRDefault="00A15E88" w:rsidP="00EB7CB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5. Информация о работе Думы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Порядок рассмотрения обращений граждан (физических лиц), организаций (юридических лиц), общественных объединений, государственных органов, органов местного самоуправления с указанием актов, регулирующих эту деятельность.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График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Поддерживается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актуальном</w:t>
            </w:r>
            <w:proofErr w:type="gramEnd"/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состоянии</w:t>
            </w:r>
            <w:proofErr w:type="gramEnd"/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7513" w:type="dxa"/>
          </w:tcPr>
          <w:p w:rsidR="00A15E88" w:rsidRPr="00533B53" w:rsidRDefault="00A15E88" w:rsidP="00533B53">
            <w:pPr>
              <w:ind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 xml:space="preserve">Порядок организации доступа и </w:t>
            </w:r>
            <w:proofErr w:type="gramStart"/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>контроля за</w:t>
            </w:r>
            <w:proofErr w:type="gramEnd"/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>  обеспечением доступа к информации о деятельности Думы                                   </w:t>
            </w:r>
          </w:p>
        </w:tc>
        <w:tc>
          <w:tcPr>
            <w:tcW w:w="2410" w:type="dxa"/>
          </w:tcPr>
          <w:p w:rsidR="00A15E88" w:rsidRPr="00533B53" w:rsidRDefault="00A15E88" w:rsidP="00533B53">
            <w:pPr>
              <w:ind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 xml:space="preserve">Один раз </w:t>
            </w:r>
            <w:proofErr w:type="gramStart"/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>в</w:t>
            </w:r>
            <w:proofErr w:type="gramEnd"/>
            <w:r w:rsidRPr="00533B53">
              <w:rPr>
                <w:rFonts w:ascii="Times New Roman" w:eastAsia="Times New Roman" w:hAnsi="Times New Roman"/>
                <w:sz w:val="26"/>
                <w:szCs w:val="26"/>
              </w:rPr>
              <w:t xml:space="preserve">    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полугодие    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Обзоры обращений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Один раз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в квартал, 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5E88" w:rsidRPr="00533B53" w:rsidTr="00EB7CB6">
        <w:tc>
          <w:tcPr>
            <w:tcW w:w="10490" w:type="dxa"/>
            <w:gridSpan w:val="3"/>
          </w:tcPr>
          <w:p w:rsidR="00A15E88" w:rsidRPr="00533B53" w:rsidRDefault="00A15E88" w:rsidP="00EB7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6. Информация о доходах и расходах, об имуществе и</w:t>
            </w:r>
          </w:p>
          <w:p w:rsidR="00A15E88" w:rsidRPr="00533B53" w:rsidRDefault="00A15E88" w:rsidP="00EB7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обязательствах</w:t>
            </w:r>
            <w:proofErr w:type="gramEnd"/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имущественного характера</w:t>
            </w:r>
          </w:p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rPr>
                <w:rFonts w:ascii="Times New Roman" w:hAnsi="Times New Roman"/>
                <w:sz w:val="26"/>
                <w:szCs w:val="26"/>
              </w:rPr>
            </w:pPr>
            <w:r w:rsidRPr="00533B53">
              <w:rPr>
                <w:rFonts w:ascii="Times New Roman" w:hAnsi="Times New Roman"/>
                <w:sz w:val="26"/>
                <w:szCs w:val="26"/>
              </w:rPr>
              <w:t>1</w:t>
            </w:r>
            <w:r w:rsidR="00533B53">
              <w:rPr>
                <w:rFonts w:ascii="Times New Roman" w:hAnsi="Times New Roman"/>
                <w:sz w:val="26"/>
                <w:szCs w:val="26"/>
              </w:rPr>
              <w:t>1</w:t>
            </w:r>
            <w:r w:rsidRPr="00533B5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Сведения о доходах, расходах, об имуществе и обязательствах имущественного характера, представляемые лицами, замещающими муниципальные должности в Думе, в том числе главой Тернейского муниципального района, депутатами Думы, а также сведения о доходах, расходах,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2410" w:type="dxa"/>
          </w:tcPr>
          <w:p w:rsidR="00A15E88" w:rsidRPr="00533B53" w:rsidRDefault="00975089" w:rsidP="00EB7CB6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В течение 14 рабочих дней со дня истечения срока, установленного для их подачи</w:t>
            </w:r>
          </w:p>
        </w:tc>
      </w:tr>
      <w:tr w:rsidR="00A15E88" w:rsidRPr="00533B53" w:rsidTr="00EB7CB6">
        <w:tc>
          <w:tcPr>
            <w:tcW w:w="567" w:type="dxa"/>
          </w:tcPr>
          <w:p w:rsidR="00A15E88" w:rsidRPr="00533B53" w:rsidRDefault="00A15E88" w:rsidP="00EB7C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E88" w:rsidRPr="00533B53" w:rsidRDefault="00A15E88" w:rsidP="00EB7CB6">
            <w:pPr>
              <w:rPr>
                <w:rFonts w:ascii="Times New Roman" w:hAnsi="Times New Roman"/>
                <w:sz w:val="26"/>
                <w:szCs w:val="26"/>
              </w:rPr>
            </w:pPr>
            <w:r w:rsidRPr="00533B53">
              <w:rPr>
                <w:rFonts w:ascii="Times New Roman" w:hAnsi="Times New Roman"/>
                <w:sz w:val="26"/>
                <w:szCs w:val="26"/>
              </w:rPr>
              <w:t>2</w:t>
            </w:r>
            <w:r w:rsidR="00533B53">
              <w:rPr>
                <w:rFonts w:ascii="Times New Roman" w:hAnsi="Times New Roman"/>
                <w:sz w:val="26"/>
                <w:szCs w:val="26"/>
              </w:rPr>
              <w:t>2</w:t>
            </w:r>
            <w:r w:rsidRPr="00533B5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15E88" w:rsidRPr="00533B53" w:rsidRDefault="00A15E88" w:rsidP="00EB7CB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13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Сведения о доходах, расходах, об имуществе и обязательствах имущественного характера, представляемые муниципальными служащими аппарата Думы, а также сведения о доходах, расходах,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2410" w:type="dxa"/>
          </w:tcPr>
          <w:p w:rsidR="00A15E88" w:rsidRPr="00533B53" w:rsidRDefault="00A15E88" w:rsidP="00EB7C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>В течение 14 рабочих дней со дня истечения срока, установленного для их подачи</w:t>
            </w:r>
          </w:p>
        </w:tc>
      </w:tr>
      <w:tr w:rsidR="00A15E88" w:rsidRPr="00533B53" w:rsidTr="00EB7CB6">
        <w:tc>
          <w:tcPr>
            <w:tcW w:w="10490" w:type="dxa"/>
            <w:gridSpan w:val="3"/>
          </w:tcPr>
          <w:p w:rsidR="00A15E88" w:rsidRPr="00533B53" w:rsidRDefault="00A15E88" w:rsidP="00EB7CB6">
            <w:pPr>
              <w:pStyle w:val="ConsPlusNormal"/>
              <w:ind w:firstLine="14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B53">
              <w:rPr>
                <w:rFonts w:ascii="Times New Roman" w:hAnsi="Times New Roman" w:cs="Times New Roman"/>
                <w:sz w:val="26"/>
                <w:szCs w:val="26"/>
              </w:rPr>
              <w:t xml:space="preserve">7. Иная информация о деятельности Думы с учетом требований законодательства </w:t>
            </w:r>
            <w:r w:rsidRPr="00533B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Российской Федерации и законодательства Приморского края</w:t>
            </w:r>
          </w:p>
        </w:tc>
      </w:tr>
    </w:tbl>
    <w:p w:rsidR="00A15E88" w:rsidRPr="00533B53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Pr="00533B53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5E88" w:rsidRDefault="00A15E88" w:rsidP="00A15E8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04B39" w:rsidRPr="00213362" w:rsidRDefault="00B04B39" w:rsidP="00A15E88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szCs w:val="28"/>
        </w:rPr>
      </w:pPr>
    </w:p>
    <w:sectPr w:rsidR="00B04B39" w:rsidRPr="00213362" w:rsidSect="0013562D">
      <w:footerReference w:type="default" r:id="rId10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732" w:rsidRDefault="00533732" w:rsidP="00BF69D3">
      <w:pPr>
        <w:spacing w:before="0" w:after="0"/>
      </w:pPr>
      <w:r>
        <w:separator/>
      </w:r>
    </w:p>
  </w:endnote>
  <w:endnote w:type="continuationSeparator" w:id="0">
    <w:p w:rsidR="00533732" w:rsidRDefault="00533732" w:rsidP="00BF69D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406"/>
      <w:docPartObj>
        <w:docPartGallery w:val="Page Numbers (Bottom of Page)"/>
        <w:docPartUnique/>
      </w:docPartObj>
    </w:sdtPr>
    <w:sdtContent>
      <w:p w:rsidR="00466439" w:rsidRDefault="002C63C8">
        <w:pPr>
          <w:pStyle w:val="a6"/>
          <w:jc w:val="right"/>
        </w:pPr>
        <w:r>
          <w:fldChar w:fldCharType="begin"/>
        </w:r>
        <w:r w:rsidR="00B27A1B">
          <w:instrText xml:space="preserve"> PAGE   \* MERGEFORMAT </w:instrText>
        </w:r>
        <w:r>
          <w:fldChar w:fldCharType="separate"/>
        </w:r>
        <w:r w:rsidR="00313E47">
          <w:rPr>
            <w:noProof/>
          </w:rPr>
          <w:t>6</w:t>
        </w:r>
        <w:r>
          <w:fldChar w:fldCharType="end"/>
        </w:r>
      </w:p>
    </w:sdtContent>
  </w:sdt>
  <w:p w:rsidR="00466439" w:rsidRDefault="005337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732" w:rsidRDefault="00533732" w:rsidP="00BF69D3">
      <w:pPr>
        <w:spacing w:before="0" w:after="0"/>
      </w:pPr>
      <w:r>
        <w:separator/>
      </w:r>
    </w:p>
  </w:footnote>
  <w:footnote w:type="continuationSeparator" w:id="0">
    <w:p w:rsidR="00533732" w:rsidRDefault="00533732" w:rsidP="00BF69D3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FED"/>
    <w:rsid w:val="00017DCA"/>
    <w:rsid w:val="000A7950"/>
    <w:rsid w:val="000B6792"/>
    <w:rsid w:val="000D1F64"/>
    <w:rsid w:val="000F3926"/>
    <w:rsid w:val="00117132"/>
    <w:rsid w:val="00121B06"/>
    <w:rsid w:val="001445B6"/>
    <w:rsid w:val="00192322"/>
    <w:rsid w:val="001A3CB5"/>
    <w:rsid w:val="001D7ABD"/>
    <w:rsid w:val="00213362"/>
    <w:rsid w:val="00281425"/>
    <w:rsid w:val="00291D27"/>
    <w:rsid w:val="002B4B54"/>
    <w:rsid w:val="002C63C8"/>
    <w:rsid w:val="002C7EE1"/>
    <w:rsid w:val="002D50D4"/>
    <w:rsid w:val="002D5B47"/>
    <w:rsid w:val="002E5BD1"/>
    <w:rsid w:val="002E7340"/>
    <w:rsid w:val="002F4C10"/>
    <w:rsid w:val="00313E47"/>
    <w:rsid w:val="00362B8A"/>
    <w:rsid w:val="003D3E7A"/>
    <w:rsid w:val="003F4815"/>
    <w:rsid w:val="00497C4F"/>
    <w:rsid w:val="004B6B95"/>
    <w:rsid w:val="004C4E30"/>
    <w:rsid w:val="004E51EE"/>
    <w:rsid w:val="004E6EB7"/>
    <w:rsid w:val="004F442A"/>
    <w:rsid w:val="005277F8"/>
    <w:rsid w:val="00533732"/>
    <w:rsid w:val="00533B53"/>
    <w:rsid w:val="005858B3"/>
    <w:rsid w:val="00641F12"/>
    <w:rsid w:val="006879E9"/>
    <w:rsid w:val="006C216B"/>
    <w:rsid w:val="006D0B45"/>
    <w:rsid w:val="006D4ADE"/>
    <w:rsid w:val="006E73F9"/>
    <w:rsid w:val="00721C21"/>
    <w:rsid w:val="00727F01"/>
    <w:rsid w:val="00743997"/>
    <w:rsid w:val="0075111D"/>
    <w:rsid w:val="00796072"/>
    <w:rsid w:val="007D4CFA"/>
    <w:rsid w:val="008018F4"/>
    <w:rsid w:val="00826250"/>
    <w:rsid w:val="00841CCE"/>
    <w:rsid w:val="008D7B0F"/>
    <w:rsid w:val="008F7F55"/>
    <w:rsid w:val="00934182"/>
    <w:rsid w:val="009556E5"/>
    <w:rsid w:val="00975089"/>
    <w:rsid w:val="00985C8D"/>
    <w:rsid w:val="00A14AA0"/>
    <w:rsid w:val="00A15E88"/>
    <w:rsid w:val="00A44FED"/>
    <w:rsid w:val="00A5584C"/>
    <w:rsid w:val="00A643B4"/>
    <w:rsid w:val="00A6704D"/>
    <w:rsid w:val="00B023B0"/>
    <w:rsid w:val="00B04B39"/>
    <w:rsid w:val="00B27A1B"/>
    <w:rsid w:val="00B316C0"/>
    <w:rsid w:val="00B4758D"/>
    <w:rsid w:val="00BE7FF3"/>
    <w:rsid w:val="00BF69D3"/>
    <w:rsid w:val="00C26211"/>
    <w:rsid w:val="00C266DE"/>
    <w:rsid w:val="00CD2E3E"/>
    <w:rsid w:val="00D2108A"/>
    <w:rsid w:val="00D33F69"/>
    <w:rsid w:val="00D3785F"/>
    <w:rsid w:val="00D4088A"/>
    <w:rsid w:val="00D63794"/>
    <w:rsid w:val="00D63F3E"/>
    <w:rsid w:val="00D661F5"/>
    <w:rsid w:val="00DA36ED"/>
    <w:rsid w:val="00DA65EE"/>
    <w:rsid w:val="00DE5CEA"/>
    <w:rsid w:val="00E01D63"/>
    <w:rsid w:val="00E02A5E"/>
    <w:rsid w:val="00E33AFE"/>
    <w:rsid w:val="00E34B95"/>
    <w:rsid w:val="00EB74CB"/>
    <w:rsid w:val="00EC47EF"/>
    <w:rsid w:val="00EF0153"/>
    <w:rsid w:val="00F21D79"/>
    <w:rsid w:val="00FE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ED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DA36ED"/>
    <w:pPr>
      <w:spacing w:before="0" w:after="0" w:line="360" w:lineRule="auto"/>
      <w:ind w:firstLine="680"/>
      <w:jc w:val="both"/>
    </w:pPr>
    <w:rPr>
      <w:rFonts w:ascii="Times New Roman" w:eastAsia="Times New Roman" w:hAnsi="Times New Roman"/>
      <w:snapToGrid w:val="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A36ED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table" w:styleId="a5">
    <w:name w:val="Table Grid"/>
    <w:basedOn w:val="a1"/>
    <w:uiPriority w:val="59"/>
    <w:rsid w:val="00DA3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maintext">
    <w:name w:val="news_main__text"/>
    <w:basedOn w:val="a"/>
    <w:rsid w:val="00DA36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basedOn w:val="a0"/>
    <w:rsid w:val="00DA36ED"/>
    <w:rPr>
      <w:rFonts w:ascii="Times New Roman" w:hAnsi="Times New Roman" w:cs="Times New Roman"/>
      <w:b/>
      <w:bCs/>
      <w:sz w:val="26"/>
      <w:szCs w:val="26"/>
    </w:rPr>
  </w:style>
  <w:style w:type="paragraph" w:customStyle="1" w:styleId="2">
    <w:name w:val="Вика 2"/>
    <w:basedOn w:val="a"/>
    <w:next w:val="a"/>
    <w:rsid w:val="004E6EB7"/>
    <w:pPr>
      <w:spacing w:before="0" w:after="0"/>
      <w:ind w:firstLine="709"/>
      <w:jc w:val="both"/>
    </w:pPr>
    <w:rPr>
      <w:rFonts w:ascii="Times New Roman" w:hAnsi="Times New Roman"/>
      <w:sz w:val="26"/>
      <w:szCs w:val="24"/>
      <w:lang w:eastAsia="ru-RU"/>
    </w:rPr>
  </w:style>
  <w:style w:type="paragraph" w:styleId="a6">
    <w:name w:val="footer"/>
    <w:basedOn w:val="a"/>
    <w:link w:val="a7"/>
    <w:uiPriority w:val="99"/>
    <w:rsid w:val="009556E5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56E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556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556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A15E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918C919331E0E73727F54AD8A3C37EB37DA00C8D4840191473682D965EAD3C5688D922258E95782FB964ZAY8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C918C919331E0E73727EB47CECF9D71B27FFA088C484E4C4D2C3370C157A76B11C780606183957AZ2YA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44234C1DF599D21CB2870FFB79FE16C61D4D9672A9D1435A3104ABA2533CCDD003F97Dh867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C918C919331E0E73727EB47CECF9D71B27FFA088C484E4C4D2C3370C157A76B11C780Z6Y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cp:lastPrinted>2019-01-22T01:31:00Z</cp:lastPrinted>
  <dcterms:created xsi:type="dcterms:W3CDTF">2019-02-12T04:16:00Z</dcterms:created>
  <dcterms:modified xsi:type="dcterms:W3CDTF">2019-02-12T04:16:00Z</dcterms:modified>
</cp:coreProperties>
</file>