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89A" w:rsidRPr="0036189A" w:rsidRDefault="0036189A">
      <w:pPr>
        <w:autoSpaceDE w:val="0"/>
        <w:autoSpaceDN w:val="0"/>
        <w:adjustRightInd w:val="0"/>
        <w:spacing w:after="0" w:line="240" w:lineRule="auto"/>
        <w:jc w:val="center"/>
        <w:outlineLvl w:val="0"/>
        <w:rPr>
          <w:rFonts w:ascii="Times New Roman" w:hAnsi="Times New Roman"/>
          <w:b/>
          <w:bCs/>
          <w:sz w:val="26"/>
          <w:szCs w:val="26"/>
          <w:lang w:eastAsia="ru-RU"/>
        </w:rPr>
      </w:pPr>
      <w:r w:rsidRPr="0036189A">
        <w:rPr>
          <w:noProof/>
          <w:sz w:val="26"/>
          <w:szCs w:val="26"/>
        </w:rPr>
        <w:drawing>
          <wp:anchor distT="0" distB="0" distL="114300" distR="114300" simplePos="0" relativeHeight="251659264" behindDoc="0" locked="0" layoutInCell="1" allowOverlap="1" wp14:anchorId="371C8A10" wp14:editId="5CE9524A">
            <wp:simplePos x="0" y="0"/>
            <wp:positionH relativeFrom="margin">
              <wp:align>center</wp:align>
            </wp:positionH>
            <wp:positionV relativeFrom="paragraph">
              <wp:posOffset>-220052</wp:posOffset>
            </wp:positionV>
            <wp:extent cx="869315" cy="920750"/>
            <wp:effectExtent l="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931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89A" w:rsidRPr="0036189A" w:rsidRDefault="0036189A">
      <w:pPr>
        <w:autoSpaceDE w:val="0"/>
        <w:autoSpaceDN w:val="0"/>
        <w:adjustRightInd w:val="0"/>
        <w:spacing w:after="0" w:line="240" w:lineRule="auto"/>
        <w:jc w:val="center"/>
        <w:outlineLvl w:val="0"/>
        <w:rPr>
          <w:rFonts w:ascii="Times New Roman" w:hAnsi="Times New Roman"/>
          <w:b/>
          <w:bCs/>
          <w:sz w:val="26"/>
          <w:szCs w:val="26"/>
          <w:lang w:eastAsia="ru-RU"/>
        </w:rPr>
      </w:pPr>
    </w:p>
    <w:p w:rsidR="0036189A" w:rsidRPr="0036189A" w:rsidRDefault="0036189A">
      <w:pPr>
        <w:autoSpaceDE w:val="0"/>
        <w:autoSpaceDN w:val="0"/>
        <w:adjustRightInd w:val="0"/>
        <w:spacing w:after="0" w:line="240" w:lineRule="auto"/>
        <w:jc w:val="center"/>
        <w:outlineLvl w:val="0"/>
        <w:rPr>
          <w:rFonts w:ascii="Times New Roman" w:hAnsi="Times New Roman"/>
          <w:b/>
          <w:bCs/>
          <w:sz w:val="26"/>
          <w:szCs w:val="26"/>
          <w:lang w:eastAsia="ru-RU"/>
        </w:rPr>
      </w:pPr>
    </w:p>
    <w:p w:rsidR="0036189A" w:rsidRPr="0036189A" w:rsidRDefault="0036189A">
      <w:pPr>
        <w:autoSpaceDE w:val="0"/>
        <w:autoSpaceDN w:val="0"/>
        <w:adjustRightInd w:val="0"/>
        <w:spacing w:after="0" w:line="240" w:lineRule="auto"/>
        <w:jc w:val="center"/>
        <w:outlineLvl w:val="0"/>
        <w:rPr>
          <w:rFonts w:ascii="Times New Roman" w:hAnsi="Times New Roman"/>
          <w:b/>
          <w:bCs/>
          <w:sz w:val="26"/>
          <w:szCs w:val="26"/>
          <w:lang w:eastAsia="ru-RU"/>
        </w:rPr>
      </w:pPr>
    </w:p>
    <w:p w:rsidR="00EF4ECE" w:rsidRPr="0036189A" w:rsidRDefault="0036189A">
      <w:pPr>
        <w:autoSpaceDE w:val="0"/>
        <w:autoSpaceDN w:val="0"/>
        <w:adjustRightInd w:val="0"/>
        <w:spacing w:after="0" w:line="240" w:lineRule="auto"/>
        <w:jc w:val="center"/>
        <w:outlineLvl w:val="0"/>
        <w:rPr>
          <w:rFonts w:ascii="Times New Roman" w:hAnsi="Times New Roman"/>
          <w:b/>
          <w:bCs/>
          <w:sz w:val="26"/>
          <w:szCs w:val="26"/>
          <w:lang w:eastAsia="ru-RU"/>
        </w:rPr>
      </w:pPr>
      <w:r w:rsidRPr="0036189A">
        <w:rPr>
          <w:rFonts w:ascii="Times New Roman" w:hAnsi="Times New Roman"/>
          <w:b/>
          <w:bCs/>
          <w:sz w:val="26"/>
          <w:szCs w:val="26"/>
          <w:lang w:eastAsia="ru-RU"/>
        </w:rPr>
        <w:t xml:space="preserve">АДМИНИСТРАЦИЯ </w:t>
      </w:r>
    </w:p>
    <w:p w:rsidR="00EF4ECE" w:rsidRPr="0036189A" w:rsidRDefault="0036189A">
      <w:pPr>
        <w:autoSpaceDE w:val="0"/>
        <w:autoSpaceDN w:val="0"/>
        <w:adjustRightInd w:val="0"/>
        <w:spacing w:after="0" w:line="240" w:lineRule="auto"/>
        <w:jc w:val="center"/>
        <w:outlineLvl w:val="0"/>
        <w:rPr>
          <w:rFonts w:ascii="Times New Roman" w:hAnsi="Times New Roman"/>
          <w:b/>
          <w:bCs/>
          <w:sz w:val="26"/>
          <w:szCs w:val="26"/>
          <w:lang w:eastAsia="ru-RU"/>
        </w:rPr>
      </w:pPr>
      <w:r w:rsidRPr="0036189A">
        <w:rPr>
          <w:rFonts w:ascii="Times New Roman" w:hAnsi="Times New Roman"/>
          <w:b/>
          <w:bCs/>
          <w:sz w:val="26"/>
          <w:szCs w:val="26"/>
          <w:lang w:eastAsia="ru-RU"/>
        </w:rPr>
        <w:t>ТЕРНЕЙСКОГО МУНИЦИПАЛЬНОГО ОКРУГА</w:t>
      </w:r>
    </w:p>
    <w:p w:rsidR="00EF4ECE" w:rsidRPr="0036189A" w:rsidRDefault="0036189A">
      <w:pPr>
        <w:autoSpaceDE w:val="0"/>
        <w:autoSpaceDN w:val="0"/>
        <w:adjustRightInd w:val="0"/>
        <w:spacing w:after="0" w:line="240" w:lineRule="auto"/>
        <w:jc w:val="center"/>
        <w:rPr>
          <w:rFonts w:ascii="Times New Roman" w:hAnsi="Times New Roman"/>
          <w:b/>
          <w:bCs/>
          <w:sz w:val="26"/>
          <w:szCs w:val="26"/>
          <w:lang w:eastAsia="ru-RU"/>
        </w:rPr>
      </w:pPr>
      <w:r w:rsidRPr="0036189A">
        <w:rPr>
          <w:rFonts w:ascii="Times New Roman" w:hAnsi="Times New Roman"/>
          <w:b/>
          <w:bCs/>
          <w:sz w:val="26"/>
          <w:szCs w:val="26"/>
          <w:lang w:eastAsia="ru-RU"/>
        </w:rPr>
        <w:t>ПРИМОРСКОГО КРАЯ</w:t>
      </w:r>
    </w:p>
    <w:p w:rsidR="00EF4ECE" w:rsidRPr="0036189A" w:rsidRDefault="00EF4ECE">
      <w:pPr>
        <w:autoSpaceDE w:val="0"/>
        <w:autoSpaceDN w:val="0"/>
        <w:adjustRightInd w:val="0"/>
        <w:spacing w:after="0" w:line="240" w:lineRule="auto"/>
        <w:jc w:val="center"/>
        <w:rPr>
          <w:rFonts w:ascii="Times New Roman" w:hAnsi="Times New Roman"/>
          <w:b/>
          <w:bCs/>
          <w:sz w:val="26"/>
          <w:szCs w:val="26"/>
          <w:lang w:eastAsia="ru-RU"/>
        </w:rPr>
      </w:pPr>
    </w:p>
    <w:p w:rsidR="00EF4ECE" w:rsidRPr="0036189A" w:rsidRDefault="0036189A">
      <w:pPr>
        <w:autoSpaceDE w:val="0"/>
        <w:autoSpaceDN w:val="0"/>
        <w:adjustRightInd w:val="0"/>
        <w:spacing w:after="0" w:line="240" w:lineRule="auto"/>
        <w:jc w:val="center"/>
        <w:rPr>
          <w:rFonts w:ascii="Times New Roman" w:hAnsi="Times New Roman"/>
          <w:b/>
          <w:bCs/>
          <w:sz w:val="26"/>
          <w:szCs w:val="26"/>
          <w:lang w:eastAsia="ru-RU"/>
        </w:rPr>
      </w:pPr>
      <w:r w:rsidRPr="0036189A">
        <w:rPr>
          <w:rFonts w:ascii="Times New Roman" w:hAnsi="Times New Roman"/>
          <w:b/>
          <w:bCs/>
          <w:sz w:val="26"/>
          <w:szCs w:val="26"/>
          <w:lang w:eastAsia="ru-RU"/>
        </w:rPr>
        <w:t>ПОСТАНОВЛЕНИЕ</w:t>
      </w:r>
    </w:p>
    <w:p w:rsidR="0036189A" w:rsidRPr="0036189A" w:rsidRDefault="0036189A" w:rsidP="0036189A">
      <w:pPr>
        <w:tabs>
          <w:tab w:val="left" w:pos="8415"/>
        </w:tabs>
        <w:autoSpaceDE w:val="0"/>
        <w:autoSpaceDN w:val="0"/>
        <w:adjustRightInd w:val="0"/>
        <w:spacing w:after="0" w:line="240" w:lineRule="auto"/>
        <w:rPr>
          <w:rFonts w:ascii="Times New Roman" w:hAnsi="Times New Roman"/>
          <w:b/>
          <w:bCs/>
          <w:sz w:val="26"/>
          <w:szCs w:val="26"/>
          <w:lang w:eastAsia="ru-RU"/>
        </w:rPr>
      </w:pPr>
    </w:p>
    <w:p w:rsidR="00EF4ECE" w:rsidRPr="0036189A" w:rsidRDefault="0036189A" w:rsidP="0036189A">
      <w:pPr>
        <w:tabs>
          <w:tab w:val="left" w:pos="8415"/>
        </w:tabs>
        <w:autoSpaceDE w:val="0"/>
        <w:autoSpaceDN w:val="0"/>
        <w:adjustRightInd w:val="0"/>
        <w:spacing w:after="0" w:line="240" w:lineRule="auto"/>
        <w:rPr>
          <w:rFonts w:ascii="Times New Roman" w:hAnsi="Times New Roman"/>
          <w:bCs/>
          <w:sz w:val="26"/>
          <w:szCs w:val="26"/>
          <w:lang w:eastAsia="ru-RU"/>
        </w:rPr>
      </w:pPr>
      <w:r w:rsidRPr="0036189A">
        <w:rPr>
          <w:rFonts w:ascii="Times New Roman" w:hAnsi="Times New Roman"/>
          <w:bCs/>
          <w:sz w:val="26"/>
          <w:szCs w:val="26"/>
          <w:lang w:eastAsia="ru-RU"/>
        </w:rPr>
        <w:t>27 февраля 2024 года                          пгт. Терней                                                  № 197</w:t>
      </w:r>
    </w:p>
    <w:p w:rsidR="00EF4ECE" w:rsidRPr="0036189A" w:rsidRDefault="00EF4ECE">
      <w:pPr>
        <w:tabs>
          <w:tab w:val="left" w:pos="8415"/>
        </w:tabs>
        <w:autoSpaceDE w:val="0"/>
        <w:autoSpaceDN w:val="0"/>
        <w:adjustRightInd w:val="0"/>
        <w:spacing w:after="0" w:line="240" w:lineRule="auto"/>
        <w:rPr>
          <w:rFonts w:ascii="Times New Roman" w:hAnsi="Times New Roman"/>
          <w:bCs/>
          <w:sz w:val="26"/>
          <w:szCs w:val="26"/>
          <w:lang w:eastAsia="ru-RU"/>
        </w:rPr>
      </w:pPr>
    </w:p>
    <w:p w:rsidR="00EF4ECE" w:rsidRPr="0036189A" w:rsidRDefault="0036189A" w:rsidP="0036189A">
      <w:pPr>
        <w:autoSpaceDE w:val="0"/>
        <w:autoSpaceDN w:val="0"/>
        <w:adjustRightInd w:val="0"/>
        <w:spacing w:after="0" w:line="240" w:lineRule="auto"/>
        <w:jc w:val="center"/>
        <w:rPr>
          <w:rFonts w:ascii="Times New Roman" w:hAnsi="Times New Roman"/>
          <w:b/>
          <w:bCs/>
          <w:sz w:val="26"/>
          <w:szCs w:val="26"/>
          <w:lang w:eastAsia="ru-RU"/>
        </w:rPr>
      </w:pPr>
      <w:r w:rsidRPr="0036189A">
        <w:rPr>
          <w:rFonts w:ascii="Times New Roman" w:hAnsi="Times New Roman"/>
          <w:b/>
          <w:bCs/>
          <w:sz w:val="26"/>
          <w:szCs w:val="26"/>
          <w:lang w:eastAsia="ru-RU"/>
        </w:rPr>
        <w:t>О проведении повторного открытого конкурса по отбору управляющей организации для управления многоквартирным домом на территории Тернейского муниципального округа Приморского края</w:t>
      </w:r>
    </w:p>
    <w:p w:rsidR="00EF4ECE" w:rsidRPr="0036189A" w:rsidRDefault="00EF4ECE">
      <w:pPr>
        <w:autoSpaceDE w:val="0"/>
        <w:autoSpaceDN w:val="0"/>
        <w:adjustRightInd w:val="0"/>
        <w:spacing w:after="0" w:line="240" w:lineRule="auto"/>
        <w:ind w:firstLine="540"/>
        <w:jc w:val="center"/>
        <w:rPr>
          <w:rFonts w:ascii="Times New Roman" w:hAnsi="Times New Roman"/>
          <w:sz w:val="26"/>
          <w:szCs w:val="26"/>
          <w:lang w:eastAsia="ru-RU"/>
        </w:rPr>
      </w:pPr>
    </w:p>
    <w:p w:rsidR="00EF4ECE" w:rsidRDefault="0036189A" w:rsidP="0036189A">
      <w:pPr>
        <w:autoSpaceDE w:val="0"/>
        <w:autoSpaceDN w:val="0"/>
        <w:adjustRightInd w:val="0"/>
        <w:spacing w:after="0" w:line="240" w:lineRule="auto"/>
        <w:ind w:firstLine="567"/>
        <w:jc w:val="both"/>
        <w:rPr>
          <w:rFonts w:ascii="Times New Roman" w:hAnsi="Times New Roman"/>
          <w:sz w:val="26"/>
          <w:szCs w:val="26"/>
          <w:lang w:eastAsia="ru-RU"/>
        </w:rPr>
      </w:pPr>
      <w:r w:rsidRPr="0036189A">
        <w:rPr>
          <w:rFonts w:ascii="Times New Roman" w:hAnsi="Times New Roman"/>
          <w:sz w:val="26"/>
          <w:szCs w:val="26"/>
          <w:lang w:eastAsia="ru-RU"/>
        </w:rPr>
        <w:t>С целью определения управляющей организации для управления многоквартирным домом, в котором собственниками помещений не выбран способ управления, руководствуясь Постановлением Правительства Р</w:t>
      </w:r>
      <w:r>
        <w:rPr>
          <w:rFonts w:ascii="Times New Roman" w:hAnsi="Times New Roman"/>
          <w:sz w:val="26"/>
          <w:szCs w:val="26"/>
          <w:lang w:eastAsia="ru-RU"/>
        </w:rPr>
        <w:t xml:space="preserve">оссийской </w:t>
      </w:r>
      <w:r w:rsidRPr="0036189A">
        <w:rPr>
          <w:rFonts w:ascii="Times New Roman" w:hAnsi="Times New Roman"/>
          <w:sz w:val="26"/>
          <w:szCs w:val="26"/>
          <w:lang w:eastAsia="ru-RU"/>
        </w:rPr>
        <w:t>Ф</w:t>
      </w:r>
      <w:r>
        <w:rPr>
          <w:rFonts w:ascii="Times New Roman" w:hAnsi="Times New Roman"/>
          <w:sz w:val="26"/>
          <w:szCs w:val="26"/>
          <w:lang w:eastAsia="ru-RU"/>
        </w:rPr>
        <w:t>едерации</w:t>
      </w:r>
      <w:r w:rsidRPr="0036189A">
        <w:rPr>
          <w:rFonts w:ascii="Times New Roman" w:hAnsi="Times New Roman"/>
          <w:sz w:val="26"/>
          <w:szCs w:val="26"/>
          <w:lang w:eastAsia="ru-RU"/>
        </w:rPr>
        <w:t xml:space="preserve">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постановлением администрации Тернейского муниципального округа от 21 октября 2022 года № 1058 «О проведении открытого конкурса по отбору управляющей организации по управлению многоквартирн</w:t>
      </w:r>
      <w:r>
        <w:rPr>
          <w:rFonts w:ascii="Times New Roman" w:hAnsi="Times New Roman"/>
          <w:sz w:val="26"/>
          <w:szCs w:val="26"/>
          <w:lang w:eastAsia="ru-RU"/>
        </w:rPr>
        <w:t>ым домом», Уставом</w:t>
      </w:r>
      <w:r w:rsidRPr="0036189A">
        <w:rPr>
          <w:rFonts w:ascii="Times New Roman" w:hAnsi="Times New Roman"/>
          <w:sz w:val="26"/>
          <w:szCs w:val="26"/>
          <w:lang w:eastAsia="ru-RU"/>
        </w:rPr>
        <w:t xml:space="preserve"> Тернейского муниципального округа, администрация Тернейского муниципального округа</w:t>
      </w:r>
    </w:p>
    <w:p w:rsidR="0036189A" w:rsidRPr="0036189A" w:rsidRDefault="0036189A" w:rsidP="0036189A">
      <w:pPr>
        <w:autoSpaceDE w:val="0"/>
        <w:autoSpaceDN w:val="0"/>
        <w:adjustRightInd w:val="0"/>
        <w:spacing w:after="0" w:line="240" w:lineRule="auto"/>
        <w:ind w:firstLine="539"/>
        <w:jc w:val="both"/>
        <w:rPr>
          <w:rFonts w:ascii="Times New Roman" w:hAnsi="Times New Roman"/>
          <w:sz w:val="26"/>
          <w:szCs w:val="26"/>
          <w:lang w:eastAsia="ru-RU"/>
        </w:rPr>
      </w:pPr>
    </w:p>
    <w:p w:rsidR="00EF4ECE" w:rsidRDefault="0036189A" w:rsidP="0036189A">
      <w:pPr>
        <w:autoSpaceDE w:val="0"/>
        <w:autoSpaceDN w:val="0"/>
        <w:adjustRightInd w:val="0"/>
        <w:spacing w:after="0" w:line="240" w:lineRule="auto"/>
        <w:jc w:val="both"/>
        <w:rPr>
          <w:rFonts w:ascii="Times New Roman" w:hAnsi="Times New Roman"/>
          <w:b/>
          <w:bCs/>
          <w:sz w:val="26"/>
          <w:szCs w:val="26"/>
          <w:lang w:eastAsia="ru-RU"/>
        </w:rPr>
      </w:pPr>
      <w:r>
        <w:rPr>
          <w:rFonts w:ascii="Times New Roman" w:hAnsi="Times New Roman"/>
          <w:b/>
          <w:bCs/>
          <w:sz w:val="26"/>
          <w:szCs w:val="26"/>
          <w:lang w:eastAsia="ru-RU"/>
        </w:rPr>
        <w:t>ПОСТАНОВЛЯЕТ</w:t>
      </w:r>
      <w:r w:rsidRPr="0036189A">
        <w:rPr>
          <w:rFonts w:ascii="Times New Roman" w:hAnsi="Times New Roman"/>
          <w:b/>
          <w:bCs/>
          <w:sz w:val="26"/>
          <w:szCs w:val="26"/>
          <w:lang w:eastAsia="ru-RU"/>
        </w:rPr>
        <w:t>:</w:t>
      </w:r>
    </w:p>
    <w:p w:rsidR="0036189A" w:rsidRPr="0036189A" w:rsidRDefault="0036189A" w:rsidP="0036189A">
      <w:pPr>
        <w:autoSpaceDE w:val="0"/>
        <w:autoSpaceDN w:val="0"/>
        <w:adjustRightInd w:val="0"/>
        <w:spacing w:after="0" w:line="240" w:lineRule="auto"/>
        <w:jc w:val="both"/>
        <w:rPr>
          <w:rFonts w:ascii="Times New Roman" w:hAnsi="Times New Roman"/>
          <w:b/>
          <w:bCs/>
          <w:sz w:val="26"/>
          <w:szCs w:val="26"/>
          <w:lang w:eastAsia="ru-RU"/>
        </w:rPr>
      </w:pPr>
    </w:p>
    <w:p w:rsidR="00EF4ECE" w:rsidRPr="0036189A" w:rsidRDefault="0036189A" w:rsidP="0036189A">
      <w:pPr>
        <w:pStyle w:val="a8"/>
        <w:tabs>
          <w:tab w:val="left" w:pos="851"/>
        </w:tabs>
        <w:autoSpaceDE w:val="0"/>
        <w:autoSpaceDN w:val="0"/>
        <w:adjustRightInd w:val="0"/>
        <w:spacing w:after="0" w:line="240" w:lineRule="auto"/>
        <w:ind w:left="0" w:firstLine="567"/>
        <w:jc w:val="both"/>
        <w:rPr>
          <w:rFonts w:ascii="Times New Roman" w:hAnsi="Times New Roman"/>
          <w:sz w:val="26"/>
          <w:szCs w:val="26"/>
          <w:lang w:eastAsia="ru-RU"/>
        </w:rPr>
      </w:pPr>
      <w:r w:rsidRPr="0036189A">
        <w:rPr>
          <w:rFonts w:ascii="Times New Roman" w:hAnsi="Times New Roman"/>
          <w:sz w:val="26"/>
          <w:szCs w:val="26"/>
          <w:lang w:eastAsia="ru-RU"/>
        </w:rPr>
        <w:t xml:space="preserve">1. Провести повторный открытый конкурс по отбору управляющей организации для управления многоквартирным домом на территории Тернейского муниципального округа, расположенном по адресу: Приморский край, Тернейский район, с. Малая Кема, ул. Центральная, д. 2. </w:t>
      </w:r>
    </w:p>
    <w:p w:rsidR="00EF4ECE" w:rsidRPr="0036189A" w:rsidRDefault="0036189A" w:rsidP="0036189A">
      <w:pPr>
        <w:autoSpaceDE w:val="0"/>
        <w:autoSpaceDN w:val="0"/>
        <w:adjustRightInd w:val="0"/>
        <w:spacing w:after="0" w:line="240" w:lineRule="auto"/>
        <w:ind w:firstLine="567"/>
        <w:jc w:val="both"/>
        <w:rPr>
          <w:rFonts w:ascii="Times New Roman" w:hAnsi="Times New Roman"/>
          <w:sz w:val="26"/>
          <w:szCs w:val="26"/>
          <w:lang w:eastAsia="ru-RU"/>
        </w:rPr>
      </w:pPr>
      <w:r w:rsidRPr="0036189A">
        <w:rPr>
          <w:rFonts w:ascii="Times New Roman" w:hAnsi="Times New Roman"/>
          <w:sz w:val="26"/>
          <w:szCs w:val="26"/>
          <w:lang w:eastAsia="ru-RU"/>
        </w:rPr>
        <w:t>2. Утвердить прилагаемую конкурсную документацию по проведению повторного открытого конкурса по отбору управляющей организации для управления многоквартирным домом на территории Тернейского муниципального округа.</w:t>
      </w:r>
    </w:p>
    <w:p w:rsidR="00EF4ECE" w:rsidRPr="0036189A" w:rsidRDefault="0036189A" w:rsidP="0036189A">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36189A">
        <w:rPr>
          <w:rFonts w:ascii="Times New Roman" w:hAnsi="Times New Roman" w:cs="Times New Roman"/>
          <w:sz w:val="26"/>
          <w:szCs w:val="26"/>
          <w:lang w:eastAsia="ru-RU"/>
        </w:rPr>
        <w:t>3. Назначить ответственным за организацию проведения повторного открытого конкурса по отбору управляющей организации для управления многоквартирным домом отдел жизнеобеспечения и развития инфраструктуры администрации Тернейского муниципального округа.</w:t>
      </w:r>
    </w:p>
    <w:p w:rsidR="00EF4ECE" w:rsidRPr="0036189A" w:rsidRDefault="0036189A" w:rsidP="0036189A">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36189A">
        <w:rPr>
          <w:rFonts w:ascii="Times New Roman" w:hAnsi="Times New Roman" w:cs="Times New Roman"/>
          <w:sz w:val="26"/>
          <w:szCs w:val="26"/>
          <w:lang w:eastAsia="ru-RU"/>
        </w:rPr>
        <w:t xml:space="preserve">4. Отделу жизнеобеспечения и развития инфраструктуры администрации Тернейского муниципального округа: </w:t>
      </w:r>
    </w:p>
    <w:p w:rsidR="00EF4ECE" w:rsidRPr="0036189A" w:rsidRDefault="0036189A" w:rsidP="0036189A">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36189A">
        <w:rPr>
          <w:rFonts w:ascii="Times New Roman" w:hAnsi="Times New Roman" w:cs="Times New Roman"/>
          <w:sz w:val="26"/>
          <w:szCs w:val="26"/>
          <w:lang w:eastAsia="ru-RU"/>
        </w:rPr>
        <w:t>- опубликовать извещение о проведении открытого конкурса в газете «Вестник Тернея»;</w:t>
      </w:r>
    </w:p>
    <w:p w:rsidR="00EF4ECE" w:rsidRPr="0036189A" w:rsidRDefault="0036189A" w:rsidP="003633C8">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36189A">
        <w:rPr>
          <w:rFonts w:ascii="Times New Roman" w:hAnsi="Times New Roman" w:cs="Times New Roman"/>
          <w:sz w:val="26"/>
          <w:szCs w:val="26"/>
          <w:lang w:eastAsia="ru-RU"/>
        </w:rPr>
        <w:t xml:space="preserve"> - разместить конкурсную документацию на официальном сайте администрации Тернейского муниципального округа.</w:t>
      </w:r>
    </w:p>
    <w:p w:rsidR="00EF4ECE" w:rsidRPr="0036189A" w:rsidRDefault="0036189A" w:rsidP="003633C8">
      <w:pPr>
        <w:tabs>
          <w:tab w:val="left" w:pos="567"/>
        </w:tabs>
        <w:spacing w:after="120" w:line="240" w:lineRule="auto"/>
        <w:ind w:right="15" w:firstLine="567"/>
        <w:jc w:val="both"/>
        <w:rPr>
          <w:rFonts w:ascii="Times New Roman" w:hAnsi="Times New Roman" w:cs="Times New Roman"/>
          <w:sz w:val="26"/>
          <w:szCs w:val="26"/>
        </w:rPr>
      </w:pPr>
      <w:r w:rsidRPr="0036189A">
        <w:rPr>
          <w:rFonts w:ascii="Times New Roman" w:hAnsi="Times New Roman" w:cs="Times New Roman"/>
          <w:sz w:val="26"/>
          <w:szCs w:val="26"/>
          <w:lang w:eastAsia="ru-RU"/>
        </w:rPr>
        <w:t>5. Контроль за исполнением постановления возложить на заместителя главы администрации Тернейского муниципального округа, курирующего вопросы ЖКХ.</w:t>
      </w:r>
    </w:p>
    <w:p w:rsidR="00EF4ECE" w:rsidRPr="0036189A" w:rsidRDefault="00EF4ECE">
      <w:pPr>
        <w:tabs>
          <w:tab w:val="left" w:pos="851"/>
        </w:tabs>
        <w:autoSpaceDE w:val="0"/>
        <w:autoSpaceDN w:val="0"/>
        <w:adjustRightInd w:val="0"/>
        <w:spacing w:after="0" w:line="240" w:lineRule="auto"/>
        <w:ind w:firstLine="567"/>
        <w:jc w:val="both"/>
        <w:rPr>
          <w:rFonts w:ascii="Times New Roman" w:hAnsi="Times New Roman"/>
          <w:sz w:val="26"/>
          <w:szCs w:val="26"/>
          <w:lang w:eastAsia="ru-RU"/>
        </w:rPr>
      </w:pPr>
    </w:p>
    <w:p w:rsidR="00EF4ECE" w:rsidRPr="0036189A" w:rsidRDefault="0036189A">
      <w:pPr>
        <w:autoSpaceDE w:val="0"/>
        <w:autoSpaceDN w:val="0"/>
        <w:adjustRightInd w:val="0"/>
        <w:spacing w:after="0" w:line="240" w:lineRule="auto"/>
        <w:rPr>
          <w:rFonts w:ascii="Times New Roman" w:hAnsi="Times New Roman"/>
          <w:sz w:val="26"/>
          <w:szCs w:val="26"/>
          <w:lang w:eastAsia="ru-RU"/>
        </w:rPr>
      </w:pPr>
      <w:r w:rsidRPr="0036189A">
        <w:rPr>
          <w:rFonts w:ascii="Times New Roman" w:hAnsi="Times New Roman"/>
          <w:sz w:val="26"/>
          <w:szCs w:val="26"/>
          <w:lang w:eastAsia="ru-RU"/>
        </w:rPr>
        <w:t xml:space="preserve">Глава Тернейского муниципального округа        </w:t>
      </w:r>
      <w:r>
        <w:rPr>
          <w:rFonts w:ascii="Times New Roman" w:hAnsi="Times New Roman"/>
          <w:sz w:val="26"/>
          <w:szCs w:val="26"/>
          <w:lang w:eastAsia="ru-RU"/>
        </w:rPr>
        <w:t xml:space="preserve">                     </w:t>
      </w:r>
      <w:r w:rsidRPr="0036189A">
        <w:rPr>
          <w:rFonts w:ascii="Times New Roman" w:hAnsi="Times New Roman"/>
          <w:sz w:val="26"/>
          <w:szCs w:val="26"/>
          <w:lang w:eastAsia="ru-RU"/>
        </w:rPr>
        <w:t xml:space="preserve">               С. Н. Наумкин</w:t>
      </w:r>
    </w:p>
    <w:p w:rsidR="00EF4ECE" w:rsidRPr="0036189A" w:rsidRDefault="00EF4ECE">
      <w:pPr>
        <w:autoSpaceDE w:val="0"/>
        <w:autoSpaceDN w:val="0"/>
        <w:adjustRightInd w:val="0"/>
        <w:spacing w:after="0" w:line="240" w:lineRule="auto"/>
        <w:rPr>
          <w:rFonts w:ascii="Times New Roman" w:hAnsi="Times New Roman"/>
          <w:sz w:val="26"/>
          <w:szCs w:val="26"/>
          <w:lang w:eastAsia="ru-RU"/>
        </w:rPr>
      </w:pPr>
    </w:p>
    <w:tbl>
      <w:tblPr>
        <w:tblStyle w:val="a7"/>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3"/>
      </w:tblGrid>
      <w:tr w:rsidR="003633C8" w:rsidTr="003633C8">
        <w:tc>
          <w:tcPr>
            <w:tcW w:w="4103" w:type="dxa"/>
          </w:tcPr>
          <w:p w:rsidR="003633C8" w:rsidRDefault="003633C8" w:rsidP="003633C8">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lastRenderedPageBreak/>
              <w:t>Приложение № 1</w:t>
            </w:r>
          </w:p>
          <w:p w:rsidR="003633C8" w:rsidRPr="003633C8" w:rsidRDefault="003633C8" w:rsidP="003633C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 постановлению администрации Тернейского муниципального округа от 27.02.2024 № 197</w:t>
            </w:r>
          </w:p>
        </w:tc>
      </w:tr>
    </w:tbl>
    <w:p w:rsidR="00EF4ECE" w:rsidRDefault="00EF4ECE">
      <w:pPr>
        <w:pStyle w:val="1"/>
        <w:spacing w:before="0" w:beforeAutospacing="0" w:after="0" w:afterAutospacing="0" w:line="240" w:lineRule="auto"/>
        <w:jc w:val="left"/>
        <w:rPr>
          <w:rFonts w:ascii="Times New Roman" w:hAnsi="Times New Roman"/>
          <w:b/>
          <w:sz w:val="28"/>
          <w:szCs w:val="28"/>
        </w:rPr>
      </w:pPr>
    </w:p>
    <w:p w:rsidR="00EF4ECE" w:rsidRDefault="0036189A">
      <w:pPr>
        <w:pStyle w:val="1"/>
        <w:spacing w:before="0" w:beforeAutospacing="0" w:after="0" w:afterAutospacing="0" w:line="240" w:lineRule="auto"/>
        <w:rPr>
          <w:rFonts w:ascii="Times New Roman" w:hAnsi="Times New Roman"/>
          <w:b/>
          <w:sz w:val="24"/>
          <w:szCs w:val="24"/>
        </w:rPr>
      </w:pPr>
      <w:r>
        <w:rPr>
          <w:rFonts w:ascii="Times New Roman" w:hAnsi="Times New Roman"/>
          <w:b/>
          <w:sz w:val="24"/>
          <w:szCs w:val="24"/>
        </w:rPr>
        <w:t xml:space="preserve">ИЗВЕЩЕНИЕ О ПРОВЕДЕНИИ ОТКРЫТОГО КОНКУРСА </w:t>
      </w:r>
    </w:p>
    <w:p w:rsidR="00EF4ECE" w:rsidRDefault="0036189A">
      <w:pPr>
        <w:pStyle w:val="1"/>
        <w:spacing w:before="0" w:beforeAutospacing="0" w:after="0" w:afterAutospacing="0" w:line="240" w:lineRule="auto"/>
        <w:rPr>
          <w:rFonts w:ascii="Times New Roman" w:hAnsi="Times New Roman"/>
          <w:b/>
          <w:color w:val="auto"/>
          <w:sz w:val="24"/>
          <w:szCs w:val="24"/>
        </w:rPr>
      </w:pPr>
      <w:r>
        <w:rPr>
          <w:rFonts w:ascii="Times New Roman" w:hAnsi="Times New Roman"/>
          <w:b/>
          <w:sz w:val="24"/>
          <w:szCs w:val="24"/>
        </w:rPr>
        <w:t xml:space="preserve">ПО ОТБОРУ </w:t>
      </w:r>
      <w:r>
        <w:rPr>
          <w:rFonts w:ascii="Times New Roman" w:hAnsi="Times New Roman"/>
          <w:b/>
          <w:color w:val="auto"/>
          <w:sz w:val="24"/>
          <w:szCs w:val="24"/>
        </w:rPr>
        <w:t>УПРАВЛЯЮЩЕЙ ОРГАНИЗАЦИИ</w:t>
      </w:r>
    </w:p>
    <w:p w:rsidR="00EF4ECE" w:rsidRDefault="0036189A">
      <w:pPr>
        <w:pStyle w:val="1"/>
        <w:spacing w:before="0" w:beforeAutospacing="0" w:after="0" w:afterAutospacing="0" w:line="240" w:lineRule="auto"/>
        <w:rPr>
          <w:rFonts w:ascii="Times New Roman" w:hAnsi="Times New Roman"/>
          <w:b/>
          <w:color w:val="auto"/>
          <w:sz w:val="24"/>
          <w:szCs w:val="24"/>
        </w:rPr>
      </w:pPr>
      <w:r>
        <w:rPr>
          <w:rFonts w:ascii="Times New Roman" w:hAnsi="Times New Roman"/>
          <w:b/>
          <w:color w:val="auto"/>
          <w:sz w:val="24"/>
          <w:szCs w:val="24"/>
        </w:rPr>
        <w:t xml:space="preserve"> ДЛЯ УПРАВЛЕНИЯ МНОГОКВАРТИРНЫМ ДОМОМ НА ТЕРРИТОРИИ ТЕРНЕЙСКОГО МУНИЦИПАЛЬНОГО ОКРУГА</w:t>
      </w:r>
    </w:p>
    <w:p w:rsidR="00EF4ECE" w:rsidRDefault="0036189A">
      <w:pPr>
        <w:pStyle w:val="1"/>
        <w:spacing w:before="0" w:beforeAutospacing="0" w:after="0" w:afterAutospacing="0" w:line="240" w:lineRule="auto"/>
        <w:rPr>
          <w:rFonts w:ascii="Times New Roman" w:hAnsi="Times New Roman"/>
          <w:b/>
          <w:color w:val="auto"/>
          <w:sz w:val="24"/>
          <w:szCs w:val="24"/>
        </w:rPr>
      </w:pPr>
      <w:r>
        <w:rPr>
          <w:rFonts w:ascii="Times New Roman" w:hAnsi="Times New Roman"/>
          <w:b/>
          <w:color w:val="auto"/>
          <w:sz w:val="24"/>
          <w:szCs w:val="24"/>
        </w:rPr>
        <w:t xml:space="preserve"> </w:t>
      </w:r>
    </w:p>
    <w:p w:rsidR="00EF4ECE" w:rsidRDefault="0036189A">
      <w:pPr>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основание проведения конкурса и нормативные правовые акты, на основании которых проводится конкурс:</w:t>
      </w:r>
    </w:p>
    <w:p w:rsidR="00EF4ECE" w:rsidRDefault="0036189A">
      <w:pPr>
        <w:ind w:firstLine="709"/>
        <w:jc w:val="both"/>
        <w:rPr>
          <w:rFonts w:ascii="Times New Roman" w:hAnsi="Times New Roman" w:cs="Times New Roman"/>
          <w:sz w:val="24"/>
          <w:szCs w:val="24"/>
        </w:rPr>
      </w:pPr>
      <w:r>
        <w:rPr>
          <w:rFonts w:ascii="Times New Roman" w:hAnsi="Times New Roman" w:cs="Times New Roman"/>
          <w:sz w:val="24"/>
          <w:szCs w:val="24"/>
        </w:rPr>
        <w:t>Конкурс проводится на основании Жилищного кодекса РФ, Постановления Правительства РФ от 06.02.2006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администрации Тернейского муниципального района Приморского края от 29.12.2020 № 812 «Об утверждении Положения о расчёте и установления размера платы за пользование жилыми помещениями в месяц для нанимателей жилых помещений по договорам социального найма и договорам найма жилых помещений государственного и муниципального жилищного фонда Тернейского муниципального округа».</w:t>
      </w:r>
    </w:p>
    <w:p w:rsidR="00EF4ECE" w:rsidRDefault="0036189A">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
          <w:bCs/>
          <w:sz w:val="24"/>
          <w:szCs w:val="24"/>
        </w:rPr>
        <w:t>2) наименование, место нахождения, почтовый адрес и адрес электронной почты, номер телефона организатора конкурса и специализированной организации:</w:t>
      </w:r>
    </w:p>
    <w:p w:rsidR="00EF4ECE" w:rsidRDefault="00361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692150, Приморский край, Тернейский район, пгт. Терней, ул. Ивановская, д. 2</w:t>
      </w:r>
    </w:p>
    <w:p w:rsidR="00EF4ECE" w:rsidRDefault="00361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жизнеобеспечения и развития инфраструктуры</w:t>
      </w:r>
    </w:p>
    <w:p w:rsidR="00EF4ECE" w:rsidRDefault="00361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tern</w:t>
      </w:r>
      <w:r>
        <w:rPr>
          <w:rFonts w:ascii="Times New Roman" w:hAnsi="Times New Roman" w:cs="Times New Roman"/>
          <w:sz w:val="24"/>
          <w:szCs w:val="24"/>
        </w:rPr>
        <w:t>ey_spec@</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w:t>
      </w:r>
    </w:p>
    <w:p w:rsidR="00EF4ECE" w:rsidRDefault="00361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8(42374)31-4-40. Контактное лицо: Баля Юлия Александровна.</w:t>
      </w:r>
    </w:p>
    <w:p w:rsidR="00EF4ECE" w:rsidRDefault="00EF4ECE">
      <w:pPr>
        <w:spacing w:after="0" w:line="240" w:lineRule="auto"/>
        <w:jc w:val="both"/>
        <w:rPr>
          <w:rFonts w:ascii="Times New Roman" w:hAnsi="Times New Roman" w:cs="Times New Roman"/>
          <w:sz w:val="24"/>
          <w:szCs w:val="24"/>
        </w:rPr>
      </w:pPr>
    </w:p>
    <w:p w:rsidR="00EF4ECE" w:rsidRDefault="0036189A">
      <w:pPr>
        <w:pStyle w:val="a6"/>
        <w:spacing w:before="0" w:beforeAutospacing="0" w:after="0" w:afterAutospacing="0"/>
        <w:jc w:val="both"/>
        <w:rPr>
          <w:color w:val="000000"/>
          <w:spacing w:val="-20"/>
        </w:rPr>
      </w:pPr>
      <w:r>
        <w:rPr>
          <w:b/>
          <w:color w:val="000000"/>
          <w:spacing w:val="-20"/>
        </w:rPr>
        <w:t>3)  Характеристика объектов конкурса и</w:t>
      </w:r>
      <w:r>
        <w:rPr>
          <w:color w:val="000000"/>
          <w:spacing w:val="-20"/>
        </w:rPr>
        <w:t xml:space="preserve"> </w:t>
      </w:r>
      <w:r>
        <w:rPr>
          <w:b/>
          <w:color w:val="000000"/>
          <w:spacing w:val="-20"/>
        </w:rPr>
        <w:t>размер платы за содержание и ремонт жилых помещений:</w:t>
      </w:r>
    </w:p>
    <w:p w:rsidR="00EF4ECE" w:rsidRDefault="0036189A">
      <w:pPr>
        <w:pStyle w:val="a6"/>
        <w:spacing w:before="0" w:beforeAutospacing="0" w:after="0" w:afterAutospacing="0"/>
        <w:jc w:val="both"/>
        <w:rPr>
          <w:color w:val="000000"/>
          <w:spacing w:val="-20"/>
        </w:rPr>
      </w:pPr>
      <w:r>
        <w:rPr>
          <w:color w:val="000000"/>
          <w:spacing w:val="-20"/>
        </w:rPr>
        <w:t>Расчёт размера обеспечения заявки на участие в конкурсе 0,05 * руб/м2 * м2 = рублей</w:t>
      </w:r>
    </w:p>
    <w:tbl>
      <w:tblPr>
        <w:tblpPr w:leftFromText="180" w:rightFromText="180" w:vertAnchor="text" w:horzAnchor="page" w:tblpX="1220" w:tblpY="192"/>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134"/>
        <w:gridCol w:w="851"/>
        <w:gridCol w:w="850"/>
        <w:gridCol w:w="851"/>
        <w:gridCol w:w="709"/>
        <w:gridCol w:w="708"/>
        <w:gridCol w:w="1134"/>
        <w:gridCol w:w="993"/>
        <w:gridCol w:w="992"/>
        <w:gridCol w:w="1266"/>
      </w:tblGrid>
      <w:tr w:rsidR="00EF4ECE" w:rsidTr="00FB6A7A">
        <w:trPr>
          <w:trHeight w:val="325"/>
        </w:trPr>
        <w:tc>
          <w:tcPr>
            <w:tcW w:w="430"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 п/п</w:t>
            </w:r>
          </w:p>
        </w:tc>
        <w:tc>
          <w:tcPr>
            <w:tcW w:w="1134"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Адрес объекта (жилфонд)</w:t>
            </w:r>
          </w:p>
        </w:tc>
        <w:tc>
          <w:tcPr>
            <w:tcW w:w="851"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Общая площадь дома,   кв. м.</w:t>
            </w:r>
          </w:p>
        </w:tc>
        <w:tc>
          <w:tcPr>
            <w:tcW w:w="850"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Жилая, нежилая площадь, кв. м.</w:t>
            </w:r>
          </w:p>
        </w:tc>
        <w:tc>
          <w:tcPr>
            <w:tcW w:w="851"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Кол-во квартир</w:t>
            </w:r>
          </w:p>
        </w:tc>
        <w:tc>
          <w:tcPr>
            <w:tcW w:w="709"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Год ввода</w:t>
            </w:r>
          </w:p>
        </w:tc>
        <w:tc>
          <w:tcPr>
            <w:tcW w:w="708"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Срок эксплуатации</w:t>
            </w:r>
          </w:p>
        </w:tc>
        <w:tc>
          <w:tcPr>
            <w:tcW w:w="1134"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Размер платы за сод. и  рем. жил. пом. руб/м2</w:t>
            </w:r>
          </w:p>
        </w:tc>
        <w:tc>
          <w:tcPr>
            <w:tcW w:w="993"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Вид благоустройства</w:t>
            </w:r>
          </w:p>
        </w:tc>
        <w:tc>
          <w:tcPr>
            <w:tcW w:w="992"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Материал стен</w:t>
            </w:r>
          </w:p>
        </w:tc>
        <w:tc>
          <w:tcPr>
            <w:tcW w:w="1266"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размер обеспечения заявки, руб.</w:t>
            </w:r>
          </w:p>
        </w:tc>
      </w:tr>
      <w:tr w:rsidR="00EF4ECE" w:rsidTr="00FB6A7A">
        <w:trPr>
          <w:trHeight w:val="326"/>
        </w:trPr>
        <w:tc>
          <w:tcPr>
            <w:tcW w:w="430"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1</w:t>
            </w:r>
          </w:p>
        </w:tc>
        <w:tc>
          <w:tcPr>
            <w:tcW w:w="1134"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Тернейский район, п. Малая Кема, ул. Центральная, 2</w:t>
            </w:r>
          </w:p>
        </w:tc>
        <w:tc>
          <w:tcPr>
            <w:tcW w:w="851"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1164,0</w:t>
            </w:r>
          </w:p>
        </w:tc>
        <w:tc>
          <w:tcPr>
            <w:tcW w:w="850"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648,0</w:t>
            </w:r>
          </w:p>
          <w:p w:rsidR="00EF4ECE" w:rsidRDefault="00EF4ECE" w:rsidP="00FB6A7A">
            <w:pPr>
              <w:pStyle w:val="a6"/>
              <w:spacing w:before="0" w:beforeAutospacing="0" w:after="0" w:afterAutospacing="0"/>
              <w:jc w:val="center"/>
              <w:rPr>
                <w:color w:val="000000"/>
                <w:spacing w:val="-20"/>
                <w:sz w:val="20"/>
                <w:szCs w:val="20"/>
              </w:rPr>
            </w:pPr>
          </w:p>
        </w:tc>
        <w:tc>
          <w:tcPr>
            <w:tcW w:w="851"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23</w:t>
            </w:r>
          </w:p>
        </w:tc>
        <w:tc>
          <w:tcPr>
            <w:tcW w:w="709"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1988</w:t>
            </w:r>
          </w:p>
        </w:tc>
        <w:tc>
          <w:tcPr>
            <w:tcW w:w="708"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34</w:t>
            </w:r>
          </w:p>
        </w:tc>
        <w:tc>
          <w:tcPr>
            <w:tcW w:w="1134"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5,5</w:t>
            </w:r>
          </w:p>
        </w:tc>
        <w:tc>
          <w:tcPr>
            <w:tcW w:w="993"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Дом имеет все виды благоустройства, кроме лифтов и мусоропроводов</w:t>
            </w:r>
          </w:p>
        </w:tc>
        <w:tc>
          <w:tcPr>
            <w:tcW w:w="992"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панельный</w:t>
            </w:r>
          </w:p>
        </w:tc>
        <w:tc>
          <w:tcPr>
            <w:tcW w:w="1266" w:type="dxa"/>
          </w:tcPr>
          <w:p w:rsidR="00EF4ECE" w:rsidRDefault="0036189A" w:rsidP="00FB6A7A">
            <w:pPr>
              <w:pStyle w:val="a6"/>
              <w:spacing w:before="0" w:beforeAutospacing="0" w:after="0" w:afterAutospacing="0"/>
              <w:jc w:val="center"/>
              <w:rPr>
                <w:color w:val="000000"/>
                <w:spacing w:val="-20"/>
                <w:sz w:val="20"/>
                <w:szCs w:val="20"/>
              </w:rPr>
            </w:pPr>
            <w:r>
              <w:rPr>
                <w:color w:val="000000"/>
                <w:spacing w:val="-20"/>
                <w:sz w:val="20"/>
                <w:szCs w:val="20"/>
              </w:rPr>
              <w:t>320,10</w:t>
            </w:r>
          </w:p>
        </w:tc>
      </w:tr>
    </w:tbl>
    <w:p w:rsidR="00EF4ECE" w:rsidRDefault="00EF4ECE">
      <w:pPr>
        <w:pStyle w:val="a6"/>
        <w:spacing w:before="0" w:beforeAutospacing="0" w:after="0" w:afterAutospacing="0"/>
        <w:jc w:val="center"/>
        <w:rPr>
          <w:color w:val="000000"/>
          <w:spacing w:val="-20"/>
        </w:rPr>
      </w:pPr>
    </w:p>
    <w:p w:rsidR="00EF4ECE" w:rsidRDefault="0036189A">
      <w:pPr>
        <w:pStyle w:val="a6"/>
        <w:spacing w:before="0" w:beforeAutospacing="0" w:after="0" w:afterAutospacing="0"/>
        <w:jc w:val="both"/>
        <w:rPr>
          <w:color w:val="000000"/>
          <w:spacing w:val="-20"/>
        </w:rPr>
      </w:pPr>
      <w:r>
        <w:rPr>
          <w:color w:val="000000"/>
          <w:spacing w:val="-20"/>
        </w:rPr>
        <w:t>0,05 – 5% ( п.14 «Общие положения», Постановление Правительства РФ от 06 .02.2006 )</w:t>
      </w:r>
    </w:p>
    <w:p w:rsidR="00EF4ECE" w:rsidRDefault="00EF4ECE">
      <w:pPr>
        <w:pStyle w:val="a6"/>
        <w:spacing w:before="0" w:beforeAutospacing="0" w:after="0" w:afterAutospacing="0"/>
        <w:jc w:val="both"/>
        <w:rPr>
          <w:color w:val="000000"/>
          <w:spacing w:val="-20"/>
        </w:rPr>
      </w:pPr>
    </w:p>
    <w:p w:rsidR="00EF4ECE" w:rsidRDefault="0036189A">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4)  наименование обязательных работ и услуг по содержанию и ремонту объекта конкурса, выполняемых (оказываемых) по договору управления многоквартирного дома (далее – обязательные работы и услуги):</w:t>
      </w:r>
    </w:p>
    <w:p w:rsidR="00EF4ECE" w:rsidRDefault="0036189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Содержание помещений общего пользования;</w:t>
      </w:r>
    </w:p>
    <w:p w:rsidR="00EF4ECE" w:rsidRDefault="0036189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Уборка придомовой территории многоквартирного дома;</w:t>
      </w:r>
    </w:p>
    <w:p w:rsidR="00EF4ECE" w:rsidRDefault="0036189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Подготовка многоквартирного дома к сезонной эксплуатации;</w:t>
      </w:r>
    </w:p>
    <w:p w:rsidR="00EF4ECE" w:rsidRDefault="0036189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Проведение технических осмотров и мелкий ремонт;</w:t>
      </w:r>
    </w:p>
    <w:p w:rsidR="00EF4ECE" w:rsidRDefault="0036189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Устранение аварий и выполнение заявок населения;</w:t>
      </w:r>
    </w:p>
    <w:p w:rsidR="00EF4ECE" w:rsidRDefault="0036189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Другие работы в соответствии с конкурсной документацией.</w:t>
      </w:r>
    </w:p>
    <w:p w:rsidR="00EF4ECE" w:rsidRDefault="00EF4ECE">
      <w:pPr>
        <w:pStyle w:val="a6"/>
        <w:spacing w:before="0" w:beforeAutospacing="0" w:after="0" w:afterAutospacing="0"/>
        <w:jc w:val="both"/>
      </w:pPr>
    </w:p>
    <w:p w:rsidR="00EF4ECE" w:rsidRDefault="00FB6A7A">
      <w:pPr>
        <w:rPr>
          <w:rFonts w:ascii="Times New Roman" w:hAnsi="Times New Roman" w:cs="Times New Roman"/>
          <w:sz w:val="24"/>
          <w:szCs w:val="24"/>
        </w:rPr>
      </w:pPr>
      <w:r>
        <w:rPr>
          <w:rFonts w:ascii="Times New Roman" w:hAnsi="Times New Roman" w:cs="Times New Roman"/>
          <w:b/>
          <w:color w:val="000000"/>
          <w:spacing w:val="-20"/>
          <w:sz w:val="24"/>
          <w:szCs w:val="24"/>
        </w:rPr>
        <w:lastRenderedPageBreak/>
        <w:t>5</w:t>
      </w:r>
      <w:r w:rsidR="0036189A">
        <w:rPr>
          <w:rFonts w:ascii="Times New Roman" w:hAnsi="Times New Roman" w:cs="Times New Roman"/>
          <w:b/>
          <w:color w:val="000000"/>
          <w:spacing w:val="-20"/>
          <w:sz w:val="24"/>
          <w:szCs w:val="24"/>
        </w:rPr>
        <w:t xml:space="preserve">)   перечень коммунальных услуг, предоставляемых управляющей организацией в порядке, установленном законодательством Российской Федерации: </w:t>
      </w:r>
    </w:p>
    <w:p w:rsidR="00EF4ECE" w:rsidRDefault="0036189A">
      <w:pPr>
        <w:pStyle w:val="a6"/>
        <w:spacing w:before="0" w:beforeAutospacing="0" w:after="0" w:afterAutospacing="0"/>
        <w:rPr>
          <w:color w:val="000000"/>
          <w:spacing w:val="-20"/>
        </w:rPr>
      </w:pPr>
      <w:r>
        <w:rPr>
          <w:color w:val="000000"/>
          <w:spacing w:val="-20"/>
        </w:rPr>
        <w:t>Отопление,  холодное, горячее водоснабжение и водоотведение,  электроснабжение , услуга по обращению с твёрдыми коммунальными отходами.</w:t>
      </w:r>
    </w:p>
    <w:p w:rsidR="00EF4ECE" w:rsidRDefault="00EF4ECE">
      <w:pPr>
        <w:pStyle w:val="a6"/>
        <w:spacing w:before="0" w:beforeAutospacing="0" w:after="0" w:afterAutospacing="0"/>
        <w:rPr>
          <w:color w:val="000000"/>
          <w:spacing w:val="-20"/>
        </w:rPr>
      </w:pPr>
    </w:p>
    <w:p w:rsidR="00EF4ECE" w:rsidRDefault="00FB6A7A">
      <w:pPr>
        <w:autoSpaceDE w:val="0"/>
        <w:autoSpaceDN w:val="0"/>
        <w:adjustRightInd w:val="0"/>
        <w:jc w:val="both"/>
        <w:outlineLvl w:val="1"/>
        <w:rPr>
          <w:rFonts w:ascii="Times New Roman" w:hAnsi="Times New Roman" w:cs="Times New Roman"/>
          <w:color w:val="000000"/>
          <w:spacing w:val="-20"/>
          <w:sz w:val="24"/>
          <w:szCs w:val="24"/>
        </w:rPr>
      </w:pPr>
      <w:r>
        <w:rPr>
          <w:rFonts w:ascii="Times New Roman" w:hAnsi="Times New Roman" w:cs="Times New Roman"/>
          <w:b/>
          <w:color w:val="000000"/>
          <w:spacing w:val="-20"/>
          <w:sz w:val="24"/>
          <w:szCs w:val="24"/>
        </w:rPr>
        <w:t>6</w:t>
      </w:r>
      <w:r w:rsidR="0036189A">
        <w:rPr>
          <w:rFonts w:ascii="Times New Roman" w:hAnsi="Times New Roman" w:cs="Times New Roman"/>
          <w:b/>
          <w:color w:val="000000"/>
          <w:spacing w:val="-20"/>
          <w:sz w:val="24"/>
          <w:szCs w:val="24"/>
        </w:rPr>
        <w:t>)  конкурсная документация</w:t>
      </w:r>
      <w:r w:rsidR="0036189A">
        <w:rPr>
          <w:rFonts w:ascii="Times New Roman" w:hAnsi="Times New Roman" w:cs="Times New Roman"/>
          <w:color w:val="000000"/>
          <w:spacing w:val="-20"/>
          <w:sz w:val="24"/>
          <w:szCs w:val="24"/>
        </w:rPr>
        <w:t xml:space="preserve"> :</w:t>
      </w:r>
    </w:p>
    <w:p w:rsidR="00EF4ECE" w:rsidRDefault="0036189A">
      <w:pPr>
        <w:autoSpaceDE w:val="0"/>
        <w:autoSpaceDN w:val="0"/>
        <w:adjustRightInd w:val="0"/>
        <w:jc w:val="both"/>
        <w:outlineLvl w:val="1"/>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Размещена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на о</w:t>
      </w:r>
      <w:r>
        <w:rPr>
          <w:rFonts w:ascii="Times New Roman" w:hAnsi="Times New Roman" w:cs="Times New Roman"/>
          <w:bCs/>
          <w:color w:val="000000"/>
          <w:spacing w:val="-20"/>
          <w:sz w:val="24"/>
          <w:szCs w:val="24"/>
        </w:rPr>
        <w:t>фициальном сайте</w:t>
      </w:r>
      <w:r>
        <w:rPr>
          <w:rFonts w:ascii="Times New Roman" w:hAnsi="Times New Roman" w:cs="Times New Roman"/>
          <w:color w:val="000000"/>
          <w:spacing w:val="-20"/>
          <w:sz w:val="24"/>
          <w:szCs w:val="24"/>
        </w:rPr>
        <w:t xml:space="preserve"> в сети «Интернет»  Администрации Тернейского муниципального округа</w:t>
      </w:r>
    </w:p>
    <w:p w:rsidR="00EF4ECE" w:rsidRDefault="0036189A">
      <w:pPr>
        <w:pStyle w:val="a6"/>
        <w:spacing w:before="0" w:beforeAutospacing="0" w:after="0" w:afterAutospacing="0"/>
        <w:jc w:val="both"/>
        <w:rPr>
          <w:color w:val="000000"/>
          <w:spacing w:val="-20"/>
        </w:rPr>
      </w:pPr>
      <w:r>
        <w:rPr>
          <w:b/>
          <w:color w:val="000000"/>
          <w:spacing w:val="-20"/>
        </w:rPr>
        <w:t xml:space="preserve">Срок  предоставления:  </w:t>
      </w:r>
      <w:r>
        <w:rPr>
          <w:color w:val="000000"/>
          <w:spacing w:val="-20"/>
        </w:rPr>
        <w:t>начало предоставления  -  26 февраля 2024 г., окончание предоставления –  25 марта 2024 г.</w:t>
      </w:r>
    </w:p>
    <w:p w:rsidR="00EF4ECE" w:rsidRDefault="0036189A">
      <w:pPr>
        <w:pStyle w:val="a6"/>
        <w:spacing w:before="0" w:beforeAutospacing="0" w:after="0" w:afterAutospacing="0"/>
        <w:jc w:val="both"/>
        <w:rPr>
          <w:color w:val="000000"/>
          <w:spacing w:val="-20"/>
        </w:rPr>
      </w:pPr>
      <w:r>
        <w:rPr>
          <w:b/>
          <w:color w:val="000000"/>
          <w:spacing w:val="-20"/>
        </w:rPr>
        <w:t xml:space="preserve">Способ предоставления: </w:t>
      </w:r>
      <w:r>
        <w:rPr>
          <w:color w:val="000000"/>
          <w:spacing w:val="-20"/>
        </w:rPr>
        <w:t>с понедельника по пятницу – с 8:30 до 12:00 и с 13:00 до 16:30 часов местного времени, в течение двух рабочих дней со дня получения соответствующего заявления от заинтересованного лица, конкурсная документация предоставляется на бумажном носителе. Плата за предоставление конкурсной документации не взимается.</w:t>
      </w:r>
    </w:p>
    <w:p w:rsidR="00EF4ECE" w:rsidRDefault="00FB6A7A">
      <w:pPr>
        <w:autoSpaceDE w:val="0"/>
        <w:autoSpaceDN w:val="0"/>
        <w:adjustRightInd w:val="0"/>
        <w:jc w:val="both"/>
        <w:outlineLvl w:val="1"/>
        <w:rPr>
          <w:rFonts w:ascii="Times New Roman" w:hAnsi="Times New Roman" w:cs="Times New Roman"/>
          <w:b/>
          <w:color w:val="000000"/>
          <w:spacing w:val="-20"/>
          <w:sz w:val="24"/>
          <w:szCs w:val="24"/>
        </w:rPr>
      </w:pPr>
      <w:r>
        <w:rPr>
          <w:rFonts w:ascii="Times New Roman" w:hAnsi="Times New Roman" w:cs="Times New Roman"/>
          <w:b/>
          <w:sz w:val="24"/>
          <w:szCs w:val="24"/>
        </w:rPr>
        <w:t xml:space="preserve"> 7</w:t>
      </w:r>
      <w:r w:rsidR="0036189A">
        <w:rPr>
          <w:rFonts w:ascii="Times New Roman" w:hAnsi="Times New Roman" w:cs="Times New Roman"/>
          <w:b/>
          <w:sz w:val="24"/>
          <w:szCs w:val="24"/>
        </w:rPr>
        <w:t>) место, порядок и срок подачи заявок на участие в конкурсе:</w:t>
      </w:r>
    </w:p>
    <w:p w:rsidR="00EF4ECE" w:rsidRDefault="0036189A">
      <w:pPr>
        <w:autoSpaceDE w:val="0"/>
        <w:autoSpaceDN w:val="0"/>
        <w:adjustRightInd w:val="0"/>
        <w:jc w:val="both"/>
        <w:outlineLvl w:val="1"/>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 xml:space="preserve">Место подачи заявок: </w:t>
      </w:r>
      <w:r>
        <w:rPr>
          <w:rFonts w:ascii="Times New Roman" w:hAnsi="Times New Roman" w:cs="Times New Roman"/>
          <w:color w:val="000000"/>
          <w:spacing w:val="-20"/>
          <w:sz w:val="24"/>
          <w:szCs w:val="24"/>
        </w:rPr>
        <w:t>пгт. Терней, ул. Ивановская, д. 2,  каб. 21 «Отдел жизнеобеспечения и развития инфраструктуры»;</w:t>
      </w:r>
    </w:p>
    <w:p w:rsidR="00EF4ECE" w:rsidRDefault="0036189A">
      <w:pPr>
        <w:pStyle w:val="a6"/>
        <w:spacing w:before="0" w:beforeAutospacing="0" w:after="0" w:afterAutospacing="0"/>
        <w:jc w:val="both"/>
        <w:rPr>
          <w:color w:val="000000"/>
          <w:spacing w:val="-20"/>
        </w:rPr>
      </w:pPr>
      <w:r>
        <w:rPr>
          <w:color w:val="000000"/>
          <w:spacing w:val="-20"/>
        </w:rPr>
        <w:t xml:space="preserve">Заявки на участие в конкурсе подаются организатору конкурса в письменной форме в запечатанном конверте по форме, предусмотренной конкурсной документацией </w:t>
      </w:r>
    </w:p>
    <w:p w:rsidR="00EF4ECE" w:rsidRDefault="0036189A">
      <w:pPr>
        <w:tabs>
          <w:tab w:val="left" w:pos="390"/>
        </w:tabs>
        <w:rPr>
          <w:rFonts w:ascii="Times New Roman" w:hAnsi="Times New Roman" w:cs="Times New Roman"/>
          <w:sz w:val="24"/>
          <w:szCs w:val="24"/>
        </w:rPr>
      </w:pPr>
      <w:r>
        <w:rPr>
          <w:rFonts w:ascii="Times New Roman" w:hAnsi="Times New Roman" w:cs="Times New Roman"/>
          <w:b/>
          <w:color w:val="000000"/>
          <w:spacing w:val="-20"/>
          <w:sz w:val="24"/>
          <w:szCs w:val="24"/>
        </w:rPr>
        <w:t xml:space="preserve">Срок подачи заявок: </w:t>
      </w:r>
      <w:r>
        <w:rPr>
          <w:rFonts w:ascii="Times New Roman" w:hAnsi="Times New Roman" w:cs="Times New Roman"/>
          <w:color w:val="000000"/>
          <w:spacing w:val="-20"/>
          <w:sz w:val="24"/>
          <w:szCs w:val="24"/>
        </w:rPr>
        <w:t>конверты с заявками на участие в конкурсе принимаются организатором конкурса ежедневно, с понедельника по пятницу – с 8:30 до 12:00 и с 13:00 до 16:30  часов местного времени,</w:t>
      </w:r>
      <w:r>
        <w:rPr>
          <w:rFonts w:ascii="Times New Roman" w:hAnsi="Times New Roman" w:cs="Times New Roman"/>
          <w:b/>
          <w:color w:val="000000"/>
          <w:spacing w:val="-20"/>
          <w:sz w:val="24"/>
          <w:szCs w:val="24"/>
        </w:rPr>
        <w:t xml:space="preserve"> </w:t>
      </w:r>
      <w:r>
        <w:rPr>
          <w:rFonts w:ascii="Times New Roman" w:hAnsi="Times New Roman" w:cs="Times New Roman"/>
          <w:color w:val="000000"/>
          <w:spacing w:val="-20"/>
          <w:sz w:val="24"/>
          <w:szCs w:val="24"/>
        </w:rPr>
        <w:t>начиная с  26 февраля  2024 года.  Приём  конвертов с заявками на участие в конкурсе прекращается в 14 часов 00 минут  местного времени  25  марта  2024 г.</w:t>
      </w:r>
      <w:r>
        <w:rPr>
          <w:rFonts w:ascii="Times New Roman" w:hAnsi="Times New Roman" w:cs="Times New Roman"/>
          <w:bCs/>
          <w:sz w:val="24"/>
          <w:szCs w:val="24"/>
        </w:rPr>
        <w:t xml:space="preserve">  </w:t>
      </w:r>
    </w:p>
    <w:p w:rsidR="00EF4ECE" w:rsidRDefault="00FB6A7A">
      <w:pPr>
        <w:autoSpaceDE w:val="0"/>
        <w:autoSpaceDN w:val="0"/>
        <w:adjustRightInd w:val="0"/>
        <w:jc w:val="both"/>
        <w:outlineLvl w:val="1"/>
        <w:rPr>
          <w:rFonts w:ascii="Times New Roman" w:hAnsi="Times New Roman" w:cs="Times New Roman"/>
          <w:b/>
          <w:bCs/>
          <w:sz w:val="24"/>
          <w:szCs w:val="24"/>
        </w:rPr>
      </w:pPr>
      <w:r>
        <w:rPr>
          <w:rFonts w:ascii="Times New Roman" w:hAnsi="Times New Roman" w:cs="Times New Roman"/>
          <w:b/>
          <w:bCs/>
          <w:sz w:val="24"/>
          <w:szCs w:val="24"/>
        </w:rPr>
        <w:t>8</w:t>
      </w:r>
      <w:r w:rsidR="0036189A">
        <w:rPr>
          <w:rFonts w:ascii="Times New Roman" w:hAnsi="Times New Roman" w:cs="Times New Roman"/>
          <w:b/>
          <w:bCs/>
          <w:sz w:val="24"/>
          <w:szCs w:val="24"/>
        </w:rPr>
        <w:t>)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p w:rsidR="00EF4ECE" w:rsidRDefault="0036189A">
      <w:pPr>
        <w:pStyle w:val="a6"/>
        <w:spacing w:before="0" w:beforeAutospacing="0" w:after="0" w:afterAutospacing="0"/>
        <w:jc w:val="both"/>
        <w:rPr>
          <w:color w:val="000000"/>
          <w:spacing w:val="-20"/>
        </w:rPr>
      </w:pPr>
      <w:r>
        <w:rPr>
          <w:b/>
          <w:spacing w:val="-20"/>
        </w:rPr>
        <w:t>Место вскрытия</w:t>
      </w:r>
      <w:r>
        <w:rPr>
          <w:b/>
          <w:bCs/>
        </w:rPr>
        <w:t xml:space="preserve"> конвертов с заявками на участие в конкурсе</w:t>
      </w:r>
      <w:r>
        <w:rPr>
          <w:spacing w:val="-20"/>
        </w:rPr>
        <w:t xml:space="preserve">: </w:t>
      </w:r>
      <w:r>
        <w:rPr>
          <w:color w:val="000000"/>
          <w:spacing w:val="-20"/>
        </w:rPr>
        <w:t>пгт. Терней, Ивановская, д. 2, 3 этаж,  зал заседаний.</w:t>
      </w:r>
    </w:p>
    <w:p w:rsidR="00EF4ECE" w:rsidRDefault="0036189A">
      <w:pPr>
        <w:pStyle w:val="a6"/>
        <w:spacing w:before="0" w:beforeAutospacing="0" w:after="0" w:afterAutospacing="0"/>
        <w:jc w:val="both"/>
        <w:rPr>
          <w:spacing w:val="-20"/>
        </w:rPr>
      </w:pPr>
      <w:r>
        <w:rPr>
          <w:b/>
          <w:spacing w:val="-20"/>
        </w:rPr>
        <w:t>Дата вскрытия</w:t>
      </w:r>
      <w:r>
        <w:rPr>
          <w:b/>
          <w:bCs/>
        </w:rPr>
        <w:t xml:space="preserve"> конвертов с заявками на участие в конкурсе</w:t>
      </w:r>
      <w:r>
        <w:rPr>
          <w:spacing w:val="-20"/>
        </w:rPr>
        <w:t xml:space="preserve"> –  25 марта  2023 года.</w:t>
      </w:r>
    </w:p>
    <w:p w:rsidR="00EF4ECE" w:rsidRDefault="0036189A">
      <w:pPr>
        <w:pStyle w:val="a6"/>
        <w:spacing w:before="0" w:beforeAutospacing="0" w:after="0" w:afterAutospacing="0"/>
        <w:jc w:val="both"/>
        <w:rPr>
          <w:color w:val="000000"/>
          <w:spacing w:val="-20"/>
        </w:rPr>
      </w:pPr>
      <w:r>
        <w:rPr>
          <w:b/>
          <w:spacing w:val="-20"/>
        </w:rPr>
        <w:t>Время вскрытия</w:t>
      </w:r>
      <w:r>
        <w:rPr>
          <w:b/>
          <w:bCs/>
        </w:rPr>
        <w:t xml:space="preserve"> конвертов с заявками на участие в конкурсе</w:t>
      </w:r>
      <w:r>
        <w:rPr>
          <w:spacing w:val="-20"/>
        </w:rPr>
        <w:t xml:space="preserve"> – 15 часов  00  минут  местного времени</w:t>
      </w:r>
      <w:r>
        <w:rPr>
          <w:color w:val="000000"/>
          <w:spacing w:val="-20"/>
        </w:rPr>
        <w:t>.</w:t>
      </w:r>
    </w:p>
    <w:p w:rsidR="00EF4ECE" w:rsidRDefault="0036189A">
      <w:pPr>
        <w:pStyle w:val="a6"/>
        <w:spacing w:before="0" w:beforeAutospacing="0" w:after="0" w:afterAutospacing="0"/>
        <w:jc w:val="both"/>
        <w:rPr>
          <w:color w:val="000000"/>
          <w:spacing w:val="-20"/>
        </w:rPr>
      </w:pPr>
      <w:r>
        <w:rPr>
          <w:b/>
          <w:spacing w:val="-20"/>
        </w:rPr>
        <w:t>Место рассмотрения</w:t>
      </w:r>
      <w:r>
        <w:rPr>
          <w:b/>
          <w:bCs/>
        </w:rPr>
        <w:t xml:space="preserve"> заявок на участие в конкурсе</w:t>
      </w:r>
      <w:r>
        <w:rPr>
          <w:spacing w:val="-20"/>
        </w:rPr>
        <w:t xml:space="preserve">: </w:t>
      </w:r>
      <w:r>
        <w:rPr>
          <w:color w:val="000000"/>
          <w:spacing w:val="-20"/>
        </w:rPr>
        <w:t>пгт. Терней, Ивановская, д. 2, 3 этаж,  зал заседаний.</w:t>
      </w:r>
    </w:p>
    <w:p w:rsidR="00EF4ECE" w:rsidRDefault="0036189A">
      <w:pPr>
        <w:pStyle w:val="a6"/>
        <w:spacing w:before="0" w:beforeAutospacing="0" w:after="0" w:afterAutospacing="0"/>
        <w:jc w:val="both"/>
        <w:rPr>
          <w:spacing w:val="-20"/>
        </w:rPr>
      </w:pPr>
      <w:r>
        <w:rPr>
          <w:b/>
          <w:spacing w:val="-20"/>
        </w:rPr>
        <w:t xml:space="preserve">Дата рассмотрения </w:t>
      </w:r>
      <w:r>
        <w:rPr>
          <w:b/>
          <w:bCs/>
        </w:rPr>
        <w:t>заявок на участие в конкурсе</w:t>
      </w:r>
      <w:r>
        <w:rPr>
          <w:spacing w:val="-20"/>
        </w:rPr>
        <w:t xml:space="preserve"> – 25 марта 2024 года.</w:t>
      </w:r>
    </w:p>
    <w:p w:rsidR="00EF4ECE" w:rsidRDefault="0036189A">
      <w:pPr>
        <w:jc w:val="both"/>
        <w:rPr>
          <w:rFonts w:ascii="Times New Roman" w:hAnsi="Times New Roman" w:cs="Times New Roman"/>
          <w:sz w:val="24"/>
          <w:szCs w:val="24"/>
        </w:rPr>
      </w:pPr>
      <w:r>
        <w:rPr>
          <w:rFonts w:ascii="Times New Roman" w:hAnsi="Times New Roman" w:cs="Times New Roman"/>
          <w:b/>
          <w:spacing w:val="-20"/>
          <w:sz w:val="24"/>
          <w:szCs w:val="24"/>
        </w:rPr>
        <w:t>Время рассмотрения</w:t>
      </w:r>
      <w:r>
        <w:rPr>
          <w:rFonts w:ascii="Times New Roman" w:hAnsi="Times New Roman" w:cs="Times New Roman"/>
          <w:b/>
          <w:bCs/>
          <w:sz w:val="24"/>
          <w:szCs w:val="24"/>
        </w:rPr>
        <w:t xml:space="preserve"> заявок на участие в конкурсе</w:t>
      </w:r>
      <w:r>
        <w:rPr>
          <w:rFonts w:ascii="Times New Roman" w:hAnsi="Times New Roman" w:cs="Times New Roman"/>
          <w:spacing w:val="-20"/>
          <w:sz w:val="24"/>
          <w:szCs w:val="24"/>
        </w:rPr>
        <w:t xml:space="preserve"> -  15 часов 30  минут  местного  времени</w:t>
      </w:r>
    </w:p>
    <w:p w:rsidR="00EF4ECE" w:rsidRDefault="00FB6A7A">
      <w:pPr>
        <w:pStyle w:val="a6"/>
        <w:spacing w:before="0" w:beforeAutospacing="0" w:after="0" w:afterAutospacing="0"/>
        <w:jc w:val="both"/>
        <w:rPr>
          <w:b/>
        </w:rPr>
      </w:pPr>
      <w:r>
        <w:rPr>
          <w:b/>
        </w:rPr>
        <w:t>9</w:t>
      </w:r>
      <w:r w:rsidR="0036189A">
        <w:rPr>
          <w:b/>
        </w:rPr>
        <w:t xml:space="preserve">) место, дата и время проведения конкурса </w:t>
      </w:r>
    </w:p>
    <w:p w:rsidR="00EF4ECE" w:rsidRDefault="0036189A">
      <w:pPr>
        <w:pStyle w:val="a6"/>
        <w:spacing w:before="0" w:beforeAutospacing="0" w:after="0" w:afterAutospacing="0"/>
        <w:jc w:val="both"/>
        <w:rPr>
          <w:color w:val="000000"/>
          <w:spacing w:val="-20"/>
        </w:rPr>
      </w:pPr>
      <w:r>
        <w:rPr>
          <w:b/>
          <w:color w:val="000000"/>
          <w:spacing w:val="-20"/>
        </w:rPr>
        <w:t>Место проведения</w:t>
      </w:r>
      <w:r>
        <w:rPr>
          <w:b/>
        </w:rPr>
        <w:t xml:space="preserve"> конкурса</w:t>
      </w:r>
      <w:r>
        <w:rPr>
          <w:color w:val="000000"/>
          <w:spacing w:val="-20"/>
        </w:rPr>
        <w:t>: пгт. Терней, ул. Ивановская, д. 2, 3 этаж, зал заседаний</w:t>
      </w:r>
    </w:p>
    <w:p w:rsidR="00EF4ECE" w:rsidRDefault="0036189A">
      <w:pPr>
        <w:pStyle w:val="a6"/>
        <w:spacing w:before="0" w:beforeAutospacing="0" w:after="0" w:afterAutospacing="0"/>
        <w:jc w:val="both"/>
        <w:rPr>
          <w:color w:val="000000"/>
          <w:spacing w:val="-20"/>
        </w:rPr>
      </w:pPr>
      <w:r>
        <w:rPr>
          <w:color w:val="000000"/>
          <w:spacing w:val="-20"/>
        </w:rPr>
        <w:t xml:space="preserve">Дата  проведения </w:t>
      </w:r>
      <w:r>
        <w:t>конкурса</w:t>
      </w:r>
      <w:r>
        <w:rPr>
          <w:color w:val="000000"/>
          <w:spacing w:val="-20"/>
        </w:rPr>
        <w:t xml:space="preserve"> –  25 марта  2024 года.</w:t>
      </w:r>
    </w:p>
    <w:p w:rsidR="00EF4ECE" w:rsidRDefault="0036189A">
      <w:pPr>
        <w:pStyle w:val="a6"/>
        <w:spacing w:before="0" w:beforeAutospacing="0" w:after="0" w:afterAutospacing="0"/>
        <w:jc w:val="both"/>
        <w:rPr>
          <w:color w:val="000000"/>
          <w:spacing w:val="-20"/>
        </w:rPr>
      </w:pPr>
      <w:r>
        <w:rPr>
          <w:color w:val="000000"/>
          <w:spacing w:val="-20"/>
        </w:rPr>
        <w:t xml:space="preserve">Время  проведения  </w:t>
      </w:r>
      <w:r>
        <w:t>конкурса</w:t>
      </w:r>
      <w:r>
        <w:rPr>
          <w:color w:val="000000"/>
          <w:spacing w:val="-20"/>
        </w:rPr>
        <w:t xml:space="preserve"> – 15 часов 30 минут местного  времени.</w:t>
      </w:r>
    </w:p>
    <w:p w:rsidR="00EF4ECE" w:rsidRDefault="00EF4ECE">
      <w:pPr>
        <w:pStyle w:val="a6"/>
        <w:spacing w:before="0" w:beforeAutospacing="0" w:after="0" w:afterAutospacing="0"/>
        <w:jc w:val="both"/>
        <w:rPr>
          <w:color w:val="000000"/>
          <w:spacing w:val="-20"/>
        </w:rPr>
      </w:pPr>
    </w:p>
    <w:p w:rsidR="00EF4ECE" w:rsidRDefault="00FB6A7A">
      <w:pPr>
        <w:autoSpaceDE w:val="0"/>
        <w:autoSpaceDN w:val="0"/>
        <w:adjustRightInd w:val="0"/>
        <w:jc w:val="both"/>
        <w:outlineLvl w:val="1"/>
        <w:rPr>
          <w:rFonts w:ascii="Times New Roman" w:hAnsi="Times New Roman" w:cs="Times New Roman"/>
          <w:b/>
          <w:bCs/>
          <w:sz w:val="24"/>
          <w:szCs w:val="24"/>
        </w:rPr>
      </w:pPr>
      <w:r>
        <w:rPr>
          <w:rFonts w:ascii="Times New Roman" w:hAnsi="Times New Roman" w:cs="Times New Roman"/>
          <w:b/>
          <w:bCs/>
          <w:sz w:val="24"/>
          <w:szCs w:val="24"/>
        </w:rPr>
        <w:t>10</w:t>
      </w:r>
      <w:r w:rsidR="0036189A">
        <w:rPr>
          <w:rFonts w:ascii="Times New Roman" w:hAnsi="Times New Roman" w:cs="Times New Roman"/>
          <w:b/>
          <w:bCs/>
          <w:sz w:val="24"/>
          <w:szCs w:val="24"/>
        </w:rPr>
        <w:t>) размер обеспечения заявки на участие в конкурсе</w:t>
      </w:r>
    </w:p>
    <w:p w:rsidR="00EF4ECE" w:rsidRDefault="0036189A">
      <w:pPr>
        <w:autoSpaceDE w:val="0"/>
        <w:autoSpaceDN w:val="0"/>
        <w:adjustRightInd w:val="0"/>
        <w:jc w:val="both"/>
        <w:outlineLvl w:val="1"/>
        <w:rPr>
          <w:rFonts w:ascii="Times New Roman" w:hAnsi="Times New Roman" w:cs="Times New Roman"/>
          <w:bCs/>
          <w:sz w:val="24"/>
          <w:szCs w:val="24"/>
        </w:rPr>
      </w:pPr>
      <w:r>
        <w:rPr>
          <w:rFonts w:ascii="Times New Roman" w:hAnsi="Times New Roman" w:cs="Times New Roman"/>
          <w:bCs/>
          <w:sz w:val="24"/>
          <w:szCs w:val="24"/>
        </w:rPr>
        <w:t>Не установлены</w:t>
      </w:r>
    </w:p>
    <w:p w:rsidR="00EF4ECE" w:rsidRDefault="0036189A">
      <w:pPr>
        <w:autoSpaceDE w:val="0"/>
        <w:autoSpaceDN w:val="0"/>
        <w:adjustRightInd w:val="0"/>
        <w:jc w:val="both"/>
        <w:outlineLvl w:val="1"/>
        <w:rPr>
          <w:rFonts w:ascii="Times New Roman" w:hAnsi="Times New Roman" w:cs="Times New Roman"/>
          <w:bCs/>
          <w:sz w:val="24"/>
          <w:szCs w:val="24"/>
        </w:rPr>
      </w:pPr>
      <w:r>
        <w:rPr>
          <w:rFonts w:ascii="Times New Roman" w:hAnsi="Times New Roman" w:cs="Times New Roman"/>
          <w:bCs/>
          <w:sz w:val="24"/>
          <w:szCs w:val="24"/>
        </w:rPr>
        <w:t>Подведение итогов открытого конкурса состоится: пгт. Терней, ул. Ивановская, д. 2, 3 этаж, зал заседаний, 25 марта 2024 г., 15 час. 30 мин.</w:t>
      </w:r>
    </w:p>
    <w:p w:rsidR="00EF4ECE" w:rsidRDefault="0036189A">
      <w:pPr>
        <w:pStyle w:val="a6"/>
        <w:spacing w:before="0" w:beforeAutospacing="0" w:after="0" w:afterAutospacing="0"/>
        <w:jc w:val="both"/>
      </w:pPr>
      <w:r>
        <w:rPr>
          <w:color w:val="000000"/>
          <w:spacing w:val="-20"/>
        </w:rPr>
        <w:t>Организатор  конкурса:  администрация</w:t>
      </w:r>
      <w:r>
        <w:t xml:space="preserve"> Тернейского муниципального округа.</w:t>
      </w:r>
    </w:p>
    <w:p w:rsidR="00EF4ECE" w:rsidRDefault="00EF4ECE">
      <w:pPr>
        <w:pStyle w:val="a6"/>
        <w:spacing w:before="0" w:beforeAutospacing="0" w:after="0" w:afterAutospacing="0"/>
        <w:jc w:val="both"/>
      </w:pPr>
    </w:p>
    <w:p w:rsidR="00EF4ECE" w:rsidRDefault="00EF4ECE">
      <w:pPr>
        <w:pStyle w:val="a6"/>
        <w:spacing w:before="0" w:beforeAutospacing="0" w:after="0" w:afterAutospacing="0"/>
        <w:jc w:val="both"/>
        <w:rPr>
          <w:sz w:val="22"/>
          <w:szCs w:val="22"/>
        </w:rPr>
      </w:pPr>
    </w:p>
    <w:p w:rsidR="00EF4ECE" w:rsidRDefault="00EF4ECE">
      <w:pPr>
        <w:pStyle w:val="a6"/>
        <w:spacing w:before="0" w:beforeAutospacing="0" w:after="0" w:afterAutospacing="0"/>
        <w:jc w:val="both"/>
        <w:rPr>
          <w:rFonts w:ascii="Liberation Serif" w:hAnsi="Liberation Serif"/>
          <w:sz w:val="28"/>
          <w:szCs w:val="28"/>
        </w:rPr>
      </w:pPr>
    </w:p>
    <w:tbl>
      <w:tblPr>
        <w:tblStyle w:val="a7"/>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3"/>
      </w:tblGrid>
      <w:tr w:rsidR="00FB6A7A" w:rsidTr="00436DC6">
        <w:tc>
          <w:tcPr>
            <w:tcW w:w="4103" w:type="dxa"/>
          </w:tcPr>
          <w:p w:rsidR="00FB6A7A" w:rsidRDefault="00436DC6" w:rsidP="00436DC6">
            <w:pPr>
              <w:pStyle w:val="a6"/>
              <w:spacing w:before="0" w:beforeAutospacing="0" w:after="0" w:afterAutospacing="0" w:line="360" w:lineRule="auto"/>
              <w:jc w:val="center"/>
              <w:rPr>
                <w:rFonts w:ascii="Liberation Serif" w:hAnsi="Liberation Serif"/>
              </w:rPr>
            </w:pPr>
            <w:r>
              <w:rPr>
                <w:rFonts w:ascii="Liberation Serif" w:hAnsi="Liberation Serif"/>
              </w:rPr>
              <w:lastRenderedPageBreak/>
              <w:t>Приложение № 2</w:t>
            </w:r>
          </w:p>
          <w:p w:rsidR="00436DC6" w:rsidRPr="00FB6A7A" w:rsidRDefault="00436DC6" w:rsidP="00436DC6">
            <w:pPr>
              <w:pStyle w:val="a6"/>
              <w:spacing w:before="0" w:beforeAutospacing="0" w:after="0" w:afterAutospacing="0"/>
              <w:jc w:val="center"/>
              <w:rPr>
                <w:rFonts w:ascii="Liberation Serif" w:hAnsi="Liberation Serif"/>
              </w:rPr>
            </w:pPr>
            <w:r>
              <w:rPr>
                <w:rFonts w:ascii="Liberation Serif" w:hAnsi="Liberation Serif"/>
              </w:rPr>
              <w:t>к постановлению администрации Тернейского муниципального округа от 27.02.2024 № 197</w:t>
            </w:r>
          </w:p>
        </w:tc>
      </w:tr>
    </w:tbl>
    <w:p w:rsidR="00EF4ECE" w:rsidRDefault="00EF4ECE">
      <w:pPr>
        <w:pStyle w:val="ConsPlusNormal"/>
        <w:jc w:val="both"/>
      </w:pPr>
    </w:p>
    <w:p w:rsidR="00436DC6" w:rsidRDefault="00436DC6">
      <w:pPr>
        <w:pStyle w:val="ConsPlusNormal"/>
        <w:jc w:val="both"/>
      </w:pPr>
    </w:p>
    <w:p w:rsidR="00EF4ECE" w:rsidRDefault="0036189A">
      <w:pPr>
        <w:autoSpaceDE w:val="0"/>
        <w:autoSpaceDN w:val="0"/>
        <w:adjustRightInd w:val="0"/>
        <w:spacing w:after="0" w:line="240" w:lineRule="auto"/>
        <w:jc w:val="center"/>
        <w:rPr>
          <w:rFonts w:ascii="Times New Roman" w:hAnsi="Times New Roman" w:cs="Times New Roman"/>
          <w:b/>
          <w:sz w:val="24"/>
          <w:szCs w:val="24"/>
        </w:rPr>
      </w:pPr>
      <w:bookmarkStart w:id="0" w:name="P36"/>
      <w:bookmarkEnd w:id="0"/>
      <w:r>
        <w:rPr>
          <w:rFonts w:ascii="Times New Roman" w:hAnsi="Times New Roman" w:cs="Times New Roman"/>
          <w:b/>
          <w:sz w:val="24"/>
          <w:szCs w:val="24"/>
        </w:rPr>
        <w:t>Состав конкурсной комиссии по проведени</w:t>
      </w:r>
      <w:r w:rsidR="00436DC6">
        <w:rPr>
          <w:rFonts w:ascii="Times New Roman" w:hAnsi="Times New Roman" w:cs="Times New Roman"/>
          <w:b/>
          <w:sz w:val="24"/>
          <w:szCs w:val="24"/>
        </w:rPr>
        <w:t xml:space="preserve">ю открытого конкурса по отбору </w:t>
      </w:r>
      <w:r>
        <w:rPr>
          <w:rFonts w:ascii="Times New Roman" w:hAnsi="Times New Roman" w:cs="Times New Roman"/>
          <w:b/>
          <w:sz w:val="24"/>
          <w:szCs w:val="24"/>
        </w:rPr>
        <w:t>управляющей организации для управления многоквартирным домом, находящимся по адресу:</w:t>
      </w:r>
    </w:p>
    <w:p w:rsidR="00EF4ECE" w:rsidRDefault="00EF4ECE">
      <w:pPr>
        <w:autoSpaceDE w:val="0"/>
        <w:autoSpaceDN w:val="0"/>
        <w:adjustRightInd w:val="0"/>
        <w:spacing w:after="0" w:line="240" w:lineRule="auto"/>
        <w:jc w:val="center"/>
        <w:rPr>
          <w:rFonts w:ascii="Times New Roman" w:hAnsi="Times New Roman" w:cs="Times New Roman"/>
          <w:b/>
          <w:sz w:val="24"/>
          <w:szCs w:val="24"/>
        </w:rPr>
      </w:pPr>
    </w:p>
    <w:p w:rsidR="00EF4ECE" w:rsidRDefault="003618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Приморский край, Тернейский район, с. Малая Кема, ул. Центральная, д. 2</w:t>
      </w:r>
    </w:p>
    <w:p w:rsidR="00EF4ECE" w:rsidRDefault="00EF4ECE">
      <w:pPr>
        <w:autoSpaceDE w:val="0"/>
        <w:autoSpaceDN w:val="0"/>
        <w:adjustRightInd w:val="0"/>
        <w:spacing w:after="0" w:line="240" w:lineRule="auto"/>
        <w:jc w:val="both"/>
        <w:rPr>
          <w:rFonts w:ascii="Times New Roman" w:hAnsi="Times New Roman" w:cs="Times New Roman"/>
          <w:sz w:val="24"/>
          <w:szCs w:val="24"/>
        </w:rPr>
      </w:pPr>
    </w:p>
    <w:p w:rsidR="00EF4ECE" w:rsidRDefault="00EF4ECE">
      <w:pPr>
        <w:autoSpaceDE w:val="0"/>
        <w:autoSpaceDN w:val="0"/>
        <w:adjustRightInd w:val="0"/>
        <w:spacing w:after="0" w:line="240" w:lineRule="auto"/>
        <w:jc w:val="both"/>
        <w:rPr>
          <w:rFonts w:ascii="Times New Roman" w:hAnsi="Times New Roman" w:cs="Times New Roman"/>
          <w:sz w:val="24"/>
          <w:szCs w:val="24"/>
        </w:rPr>
      </w:pPr>
    </w:p>
    <w:p w:rsidR="00EF4ECE" w:rsidRDefault="00436D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Максимов Д.</w:t>
      </w:r>
      <w:r w:rsidR="0036189A">
        <w:rPr>
          <w:rFonts w:ascii="Times New Roman" w:hAnsi="Times New Roman" w:cs="Times New Roman"/>
          <w:sz w:val="24"/>
          <w:szCs w:val="24"/>
        </w:rPr>
        <w:t>А. – председатель, заместитель главы администрации Тернейского муниципального округа Приморского края;</w:t>
      </w:r>
    </w:p>
    <w:p w:rsidR="00EF4ECE" w:rsidRDefault="00EF4ECE">
      <w:pPr>
        <w:autoSpaceDE w:val="0"/>
        <w:autoSpaceDN w:val="0"/>
        <w:adjustRightInd w:val="0"/>
        <w:spacing w:after="0" w:line="240" w:lineRule="auto"/>
        <w:jc w:val="both"/>
        <w:rPr>
          <w:rFonts w:ascii="Times New Roman" w:hAnsi="Times New Roman" w:cs="Times New Roman"/>
          <w:sz w:val="24"/>
          <w:szCs w:val="24"/>
        </w:rPr>
      </w:pPr>
    </w:p>
    <w:p w:rsidR="00EF4ECE" w:rsidRDefault="003618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Баля </w:t>
      </w:r>
      <w:r w:rsidR="00436DC6">
        <w:rPr>
          <w:rFonts w:ascii="Times New Roman" w:hAnsi="Times New Roman" w:cs="Times New Roman"/>
          <w:sz w:val="24"/>
          <w:szCs w:val="24"/>
        </w:rPr>
        <w:t>Ю.</w:t>
      </w:r>
      <w:r>
        <w:rPr>
          <w:rFonts w:ascii="Times New Roman" w:hAnsi="Times New Roman" w:cs="Times New Roman"/>
          <w:sz w:val="24"/>
          <w:szCs w:val="24"/>
        </w:rPr>
        <w:t>А. – заместитель председателя, начальник отдела жизнеобеспечения и развития инфраструктуры администрации Тернейского муниципального округа Приморского края;</w:t>
      </w:r>
    </w:p>
    <w:p w:rsidR="00EF4ECE" w:rsidRDefault="00EF4ECE">
      <w:pPr>
        <w:autoSpaceDE w:val="0"/>
        <w:autoSpaceDN w:val="0"/>
        <w:adjustRightInd w:val="0"/>
        <w:spacing w:after="0" w:line="240" w:lineRule="auto"/>
        <w:jc w:val="both"/>
        <w:rPr>
          <w:rFonts w:ascii="Times New Roman" w:hAnsi="Times New Roman" w:cs="Times New Roman"/>
          <w:sz w:val="24"/>
          <w:szCs w:val="24"/>
        </w:rPr>
      </w:pPr>
    </w:p>
    <w:p w:rsidR="00EF4ECE" w:rsidRDefault="003618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Харичева А.А. – секретарь комиссии, главный специалист 1 разряда отдела жизнеобеспечения и развития инфраструктуры администрации Тернейского муниципального округа Приморского края.</w:t>
      </w:r>
    </w:p>
    <w:p w:rsidR="00EF4ECE" w:rsidRDefault="00EF4ECE">
      <w:pPr>
        <w:autoSpaceDE w:val="0"/>
        <w:autoSpaceDN w:val="0"/>
        <w:adjustRightInd w:val="0"/>
        <w:spacing w:after="0" w:line="240" w:lineRule="auto"/>
        <w:jc w:val="both"/>
        <w:rPr>
          <w:rFonts w:ascii="Times New Roman" w:hAnsi="Times New Roman" w:cs="Times New Roman"/>
          <w:sz w:val="24"/>
          <w:szCs w:val="24"/>
        </w:rPr>
      </w:pPr>
    </w:p>
    <w:p w:rsidR="00EF4ECE" w:rsidRDefault="003618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EF4ECE" w:rsidRDefault="00EF4ECE">
      <w:pPr>
        <w:autoSpaceDE w:val="0"/>
        <w:autoSpaceDN w:val="0"/>
        <w:adjustRightInd w:val="0"/>
        <w:spacing w:after="0" w:line="240" w:lineRule="auto"/>
        <w:jc w:val="both"/>
        <w:rPr>
          <w:rFonts w:ascii="Times New Roman" w:hAnsi="Times New Roman" w:cs="Times New Roman"/>
          <w:sz w:val="24"/>
          <w:szCs w:val="24"/>
        </w:rPr>
      </w:pPr>
    </w:p>
    <w:p w:rsidR="00EF4ECE" w:rsidRDefault="00436D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Новожилова А.</w:t>
      </w:r>
      <w:r w:rsidR="0036189A">
        <w:rPr>
          <w:rFonts w:ascii="Times New Roman" w:hAnsi="Times New Roman" w:cs="Times New Roman"/>
          <w:sz w:val="24"/>
          <w:szCs w:val="24"/>
        </w:rPr>
        <w:t xml:space="preserve">Е. – начальник отдела земельных имущественных отношений администрации Тернейского муниципального округа Приморского края; </w:t>
      </w:r>
    </w:p>
    <w:p w:rsidR="00EF4ECE" w:rsidRDefault="00EF4ECE">
      <w:pPr>
        <w:autoSpaceDE w:val="0"/>
        <w:autoSpaceDN w:val="0"/>
        <w:adjustRightInd w:val="0"/>
        <w:spacing w:after="0" w:line="240" w:lineRule="auto"/>
        <w:jc w:val="both"/>
        <w:rPr>
          <w:rFonts w:ascii="Times New Roman" w:hAnsi="Times New Roman" w:cs="Times New Roman"/>
          <w:sz w:val="24"/>
          <w:szCs w:val="24"/>
        </w:rPr>
      </w:pPr>
    </w:p>
    <w:p w:rsidR="00EF4ECE" w:rsidRDefault="00436D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Усольцев В.</w:t>
      </w:r>
      <w:r w:rsidR="0036189A">
        <w:rPr>
          <w:rFonts w:ascii="Times New Roman" w:hAnsi="Times New Roman" w:cs="Times New Roman"/>
          <w:sz w:val="24"/>
          <w:szCs w:val="24"/>
        </w:rPr>
        <w:t>А</w:t>
      </w:r>
      <w:r>
        <w:rPr>
          <w:rFonts w:ascii="Times New Roman" w:hAnsi="Times New Roman" w:cs="Times New Roman"/>
          <w:sz w:val="24"/>
          <w:szCs w:val="24"/>
        </w:rPr>
        <w:t>.  - депутат Думы</w:t>
      </w:r>
      <w:r w:rsidR="0036189A">
        <w:rPr>
          <w:rFonts w:ascii="Times New Roman" w:hAnsi="Times New Roman" w:cs="Times New Roman"/>
          <w:sz w:val="24"/>
          <w:szCs w:val="24"/>
        </w:rPr>
        <w:t xml:space="preserve"> Тернейского муниципального округа Приморского края;</w:t>
      </w:r>
    </w:p>
    <w:p w:rsidR="00EF4ECE" w:rsidRDefault="003618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F4ECE" w:rsidRDefault="00436D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Карпов А.</w:t>
      </w:r>
      <w:r w:rsidR="0036189A">
        <w:rPr>
          <w:rFonts w:ascii="Times New Roman" w:hAnsi="Times New Roman" w:cs="Times New Roman"/>
          <w:sz w:val="24"/>
          <w:szCs w:val="24"/>
        </w:rPr>
        <w:t>В. – депутат Думы Тернейского муниципального округа Приморского края;</w:t>
      </w:r>
    </w:p>
    <w:p w:rsidR="00EF4ECE" w:rsidRDefault="00EF4ECE">
      <w:pPr>
        <w:autoSpaceDE w:val="0"/>
        <w:autoSpaceDN w:val="0"/>
        <w:adjustRightInd w:val="0"/>
        <w:spacing w:after="0" w:line="240" w:lineRule="auto"/>
        <w:jc w:val="both"/>
        <w:rPr>
          <w:rFonts w:ascii="Times New Roman" w:hAnsi="Times New Roman" w:cs="Times New Roman"/>
          <w:sz w:val="24"/>
          <w:szCs w:val="24"/>
        </w:rPr>
      </w:pPr>
    </w:p>
    <w:p w:rsidR="00EF4ECE" w:rsidRDefault="00436D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Козырева Н.</w:t>
      </w:r>
      <w:r w:rsidR="0036189A">
        <w:rPr>
          <w:rFonts w:ascii="Times New Roman" w:hAnsi="Times New Roman" w:cs="Times New Roman"/>
          <w:sz w:val="24"/>
          <w:szCs w:val="24"/>
        </w:rPr>
        <w:t>Ю. – главный специалист 1 разряда отдела жизнеобеспечения и развития инфраструктуры администрации Тернейского муниципального округа Приморского края.</w:t>
      </w:r>
    </w:p>
    <w:p w:rsidR="00EF4ECE" w:rsidRDefault="00EF4ECE">
      <w:pPr>
        <w:spacing w:before="100" w:beforeAutospacing="1" w:after="100" w:afterAutospacing="1" w:line="240" w:lineRule="auto"/>
        <w:ind w:left="4536"/>
        <w:rPr>
          <w:rFonts w:ascii="Times New Roman" w:eastAsia="Times New Roman" w:hAnsi="Times New Roman" w:cs="Times New Roman"/>
          <w:sz w:val="24"/>
          <w:szCs w:val="24"/>
          <w:lang w:eastAsia="ru-RU"/>
        </w:rPr>
      </w:pPr>
    </w:p>
    <w:p w:rsidR="00EF4ECE" w:rsidRDefault="00EF4ECE">
      <w:pPr>
        <w:spacing w:before="100" w:beforeAutospacing="1" w:after="100" w:afterAutospacing="1" w:line="240" w:lineRule="auto"/>
        <w:ind w:left="4536"/>
        <w:jc w:val="right"/>
        <w:rPr>
          <w:rFonts w:ascii="Times New Roman" w:eastAsia="Times New Roman" w:hAnsi="Times New Roman" w:cs="Times New Roman"/>
          <w:sz w:val="24"/>
          <w:szCs w:val="24"/>
          <w:lang w:eastAsia="ru-RU"/>
        </w:rPr>
      </w:pPr>
    </w:p>
    <w:p w:rsidR="00EF4ECE" w:rsidRDefault="00EF4ECE">
      <w:pPr>
        <w:spacing w:before="100" w:beforeAutospacing="1" w:after="100" w:afterAutospacing="1" w:line="240" w:lineRule="auto"/>
        <w:ind w:left="4536"/>
        <w:jc w:val="right"/>
        <w:rPr>
          <w:rFonts w:ascii="Times New Roman" w:eastAsia="Times New Roman" w:hAnsi="Times New Roman" w:cs="Times New Roman"/>
          <w:sz w:val="24"/>
          <w:szCs w:val="24"/>
          <w:lang w:eastAsia="ru-RU"/>
        </w:rPr>
      </w:pPr>
    </w:p>
    <w:p w:rsidR="00EF4ECE" w:rsidRDefault="00EF4ECE">
      <w:pPr>
        <w:spacing w:before="100" w:beforeAutospacing="1" w:after="100" w:afterAutospacing="1" w:line="240" w:lineRule="auto"/>
        <w:ind w:left="4536"/>
        <w:jc w:val="right"/>
        <w:rPr>
          <w:rFonts w:ascii="Times New Roman" w:eastAsia="Times New Roman" w:hAnsi="Times New Roman" w:cs="Times New Roman"/>
          <w:sz w:val="24"/>
          <w:szCs w:val="24"/>
          <w:lang w:eastAsia="ru-RU"/>
        </w:rPr>
      </w:pPr>
    </w:p>
    <w:p w:rsidR="00EF4ECE" w:rsidRDefault="00EF4ECE">
      <w:pPr>
        <w:spacing w:before="100" w:beforeAutospacing="1" w:after="100" w:afterAutospacing="1" w:line="240" w:lineRule="auto"/>
        <w:ind w:left="4536"/>
        <w:jc w:val="right"/>
        <w:rPr>
          <w:rFonts w:ascii="Times New Roman" w:eastAsia="Times New Roman" w:hAnsi="Times New Roman" w:cs="Times New Roman"/>
          <w:sz w:val="24"/>
          <w:szCs w:val="24"/>
          <w:lang w:eastAsia="ru-RU"/>
        </w:rPr>
      </w:pPr>
    </w:p>
    <w:p w:rsidR="00EF4ECE" w:rsidRDefault="00EF4ECE">
      <w:pPr>
        <w:spacing w:before="100" w:beforeAutospacing="1" w:after="100" w:afterAutospacing="1" w:line="240" w:lineRule="auto"/>
        <w:ind w:left="4536"/>
        <w:jc w:val="right"/>
        <w:rPr>
          <w:rFonts w:ascii="Times New Roman" w:eastAsia="Times New Roman" w:hAnsi="Times New Roman" w:cs="Times New Roman"/>
          <w:sz w:val="24"/>
          <w:szCs w:val="24"/>
          <w:lang w:eastAsia="ru-RU"/>
        </w:rPr>
      </w:pPr>
    </w:p>
    <w:p w:rsidR="00EF4ECE" w:rsidRDefault="00EF4ECE">
      <w:pPr>
        <w:spacing w:before="100" w:beforeAutospacing="1" w:after="100" w:afterAutospacing="1" w:line="240" w:lineRule="auto"/>
        <w:ind w:left="4536"/>
        <w:jc w:val="right"/>
        <w:rPr>
          <w:rFonts w:ascii="Times New Roman" w:eastAsia="Times New Roman" w:hAnsi="Times New Roman" w:cs="Times New Roman"/>
          <w:sz w:val="24"/>
          <w:szCs w:val="24"/>
          <w:lang w:eastAsia="ru-RU"/>
        </w:rPr>
      </w:pPr>
    </w:p>
    <w:p w:rsidR="00EF4ECE" w:rsidRDefault="00EF4ECE">
      <w:pPr>
        <w:spacing w:before="100" w:beforeAutospacing="1" w:after="100" w:afterAutospacing="1" w:line="240" w:lineRule="auto"/>
        <w:ind w:left="4536"/>
        <w:jc w:val="right"/>
        <w:rPr>
          <w:rFonts w:ascii="Times New Roman" w:eastAsia="Times New Roman" w:hAnsi="Times New Roman" w:cs="Times New Roman"/>
          <w:sz w:val="24"/>
          <w:szCs w:val="24"/>
          <w:lang w:eastAsia="ru-RU"/>
        </w:rPr>
      </w:pPr>
    </w:p>
    <w:p w:rsidR="00EF4ECE" w:rsidRDefault="00EF4ECE">
      <w:pPr>
        <w:spacing w:before="100" w:beforeAutospacing="1" w:after="100" w:afterAutospacing="1" w:line="240" w:lineRule="auto"/>
        <w:ind w:left="4536"/>
        <w:jc w:val="right"/>
        <w:rPr>
          <w:rFonts w:ascii="Times New Roman" w:eastAsia="Times New Roman" w:hAnsi="Times New Roman" w:cs="Times New Roman"/>
          <w:sz w:val="24"/>
          <w:szCs w:val="24"/>
          <w:lang w:eastAsia="ru-RU"/>
        </w:rPr>
      </w:pPr>
    </w:p>
    <w:p w:rsidR="00EF4ECE" w:rsidRDefault="00EF4ECE">
      <w:pPr>
        <w:spacing w:before="100" w:beforeAutospacing="1" w:after="100" w:afterAutospacing="1" w:line="240" w:lineRule="auto"/>
        <w:ind w:left="4536"/>
        <w:jc w:val="right"/>
        <w:rPr>
          <w:rFonts w:ascii="Times New Roman" w:eastAsia="Times New Roman" w:hAnsi="Times New Roman" w:cs="Times New Roman"/>
          <w:sz w:val="24"/>
          <w:szCs w:val="24"/>
          <w:lang w:eastAsia="ru-RU"/>
        </w:rPr>
      </w:pPr>
    </w:p>
    <w:p w:rsidR="00436DC6" w:rsidRDefault="00436DC6">
      <w:pPr>
        <w:spacing w:before="100" w:beforeAutospacing="1" w:after="100" w:afterAutospacing="1" w:line="240" w:lineRule="auto"/>
        <w:ind w:left="4536"/>
        <w:jc w:val="right"/>
        <w:rPr>
          <w:rFonts w:ascii="Times New Roman" w:eastAsia="Times New Roman" w:hAnsi="Times New Roman" w:cs="Times New Roman"/>
          <w:sz w:val="24"/>
          <w:szCs w:val="24"/>
          <w:lang w:eastAsia="ru-RU"/>
        </w:rPr>
      </w:pPr>
    </w:p>
    <w:tbl>
      <w:tblPr>
        <w:tblStyle w:val="a7"/>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3"/>
      </w:tblGrid>
      <w:tr w:rsidR="00436DC6" w:rsidTr="00B4128E">
        <w:tc>
          <w:tcPr>
            <w:tcW w:w="4103" w:type="dxa"/>
          </w:tcPr>
          <w:p w:rsidR="00436DC6" w:rsidRDefault="00436DC6" w:rsidP="00B4128E">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w:t>
            </w:r>
          </w:p>
          <w:p w:rsidR="00436DC6" w:rsidRDefault="00B4128E" w:rsidP="00B41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436DC6">
              <w:rPr>
                <w:rFonts w:ascii="Times New Roman" w:eastAsia="Times New Roman" w:hAnsi="Times New Roman" w:cs="Times New Roman"/>
                <w:sz w:val="24"/>
                <w:szCs w:val="24"/>
                <w:lang w:eastAsia="ru-RU"/>
              </w:rPr>
              <w:t xml:space="preserve"> постановлению администрации</w:t>
            </w:r>
          </w:p>
          <w:p w:rsidR="00436DC6" w:rsidRDefault="00436DC6" w:rsidP="00B41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Тернейского муниципального округа </w:t>
            </w:r>
          </w:p>
          <w:p w:rsidR="00436DC6" w:rsidRDefault="00B4128E" w:rsidP="00B41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436DC6">
              <w:rPr>
                <w:rFonts w:ascii="Times New Roman" w:eastAsia="Times New Roman" w:hAnsi="Times New Roman" w:cs="Times New Roman"/>
                <w:sz w:val="24"/>
                <w:szCs w:val="24"/>
                <w:lang w:eastAsia="ru-RU"/>
              </w:rPr>
              <w:t>т 27.02.</w:t>
            </w:r>
            <w:r>
              <w:rPr>
                <w:rFonts w:ascii="Times New Roman" w:eastAsia="Times New Roman" w:hAnsi="Times New Roman" w:cs="Times New Roman"/>
                <w:sz w:val="24"/>
                <w:szCs w:val="24"/>
                <w:lang w:eastAsia="ru-RU"/>
              </w:rPr>
              <w:t>2024 № 197</w:t>
            </w:r>
          </w:p>
        </w:tc>
      </w:tr>
    </w:tbl>
    <w:p w:rsidR="00EF4ECE" w:rsidRDefault="00EF4ECE">
      <w:pPr>
        <w:autoSpaceDE w:val="0"/>
        <w:autoSpaceDN w:val="0"/>
        <w:adjustRightInd w:val="0"/>
        <w:spacing w:after="0" w:line="240" w:lineRule="auto"/>
        <w:jc w:val="right"/>
        <w:outlineLvl w:val="0"/>
        <w:rPr>
          <w:rFonts w:ascii="Times New Roman" w:hAnsi="Times New Roman" w:cs="Times New Roman"/>
          <w:sz w:val="20"/>
          <w:szCs w:val="20"/>
        </w:rPr>
      </w:pPr>
    </w:p>
    <w:p w:rsidR="00B4128E" w:rsidRDefault="0036189A">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EF4ECE" w:rsidRDefault="0036189A" w:rsidP="00B4128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EF4ECE" w:rsidRDefault="00EF4ECE">
      <w:pPr>
        <w:pStyle w:val="ConsPlusNormal"/>
        <w:tabs>
          <w:tab w:val="left" w:pos="284"/>
          <w:tab w:val="left" w:pos="993"/>
        </w:tabs>
        <w:jc w:val="both"/>
        <w:rPr>
          <w:rFonts w:ascii="Times New Roman" w:hAnsi="Times New Roman" w:cs="Times New Roman"/>
          <w:sz w:val="24"/>
          <w:szCs w:val="24"/>
        </w:rPr>
      </w:pPr>
    </w:p>
    <w:p w:rsidR="00EF4ECE" w:rsidRDefault="0036189A" w:rsidP="00B4128E">
      <w:pPr>
        <w:pStyle w:val="ConsPlusNormal"/>
        <w:tabs>
          <w:tab w:val="left" w:pos="567"/>
          <w:tab w:val="left" w:pos="993"/>
        </w:tabs>
        <w:jc w:val="both"/>
        <w:rPr>
          <w:rFonts w:ascii="Times New Roman" w:hAnsi="Times New Roman" w:cs="Times New Roman"/>
          <w:sz w:val="24"/>
          <w:szCs w:val="24"/>
        </w:rPr>
      </w:pPr>
      <w:r>
        <w:rPr>
          <w:rFonts w:ascii="Times New Roman" w:hAnsi="Times New Roman" w:cs="Times New Roman"/>
          <w:sz w:val="24"/>
          <w:szCs w:val="24"/>
        </w:rPr>
        <w:tab/>
      </w:r>
      <w:r w:rsidR="00B4128E">
        <w:rPr>
          <w:rFonts w:ascii="Times New Roman" w:hAnsi="Times New Roman" w:cs="Times New Roman"/>
          <w:sz w:val="24"/>
          <w:szCs w:val="24"/>
        </w:rPr>
        <w:t xml:space="preserve"> </w:t>
      </w:r>
      <w:r>
        <w:rPr>
          <w:rFonts w:ascii="Times New Roman" w:hAnsi="Times New Roman" w:cs="Times New Roman"/>
          <w:sz w:val="24"/>
          <w:szCs w:val="24"/>
        </w:rPr>
        <w:t>1.1. Конкурсная комиссия (далее - комиссия) по проведению открытого конкурса по отбору управляющей организации  для управления многоквартирным домом, находящимся по адресу:</w:t>
      </w:r>
    </w:p>
    <w:p w:rsidR="00EF4ECE" w:rsidRDefault="0036189A">
      <w:pPr>
        <w:pStyle w:val="ConsPlusNormal"/>
        <w:tabs>
          <w:tab w:val="left" w:pos="284"/>
        </w:tabs>
        <w:jc w:val="both"/>
        <w:rPr>
          <w:rFonts w:ascii="Times New Roman" w:hAnsi="Times New Roman" w:cs="Times New Roman"/>
          <w:sz w:val="24"/>
          <w:szCs w:val="24"/>
        </w:rPr>
      </w:pPr>
      <w:r>
        <w:rPr>
          <w:rFonts w:ascii="Times New Roman" w:hAnsi="Times New Roman" w:cs="Times New Roman"/>
          <w:sz w:val="24"/>
          <w:szCs w:val="24"/>
        </w:rPr>
        <w:t>- Приморский край, Тернейский район, с. Малая Кема, ул. Центральная, д. 2 (далее – конкурс), создаётся в целях определения победителя конкурса в соответствии с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EF4ECE" w:rsidRDefault="0036189A" w:rsidP="00B4128E">
      <w:pPr>
        <w:pStyle w:val="ConsPlusNormal"/>
        <w:tabs>
          <w:tab w:val="left" w:pos="567"/>
        </w:tabs>
        <w:jc w:val="both"/>
        <w:rPr>
          <w:rFonts w:ascii="Times New Roman" w:hAnsi="Times New Roman" w:cs="Times New Roman"/>
          <w:color w:val="444444"/>
        </w:rPr>
      </w:pPr>
      <w:r>
        <w:rPr>
          <w:rFonts w:ascii="Times New Roman" w:hAnsi="Times New Roman" w:cs="Times New Roman"/>
          <w:sz w:val="24"/>
          <w:szCs w:val="24"/>
        </w:rPr>
        <w:tab/>
        <w:t xml:space="preserve">1.2. </w:t>
      </w:r>
      <w:r>
        <w:rPr>
          <w:rFonts w:ascii="Times New Roman" w:hAnsi="Times New Roman" w:cs="Times New Roman"/>
          <w:color w:val="444444"/>
        </w:rPr>
        <w:t>Деятельность комиссии основывается на принципах гласного и коллегиального обсуждения, принятия решений, направленных на эффективное использование средств собственников помещений в многоквартирном доме, в целях надлежащего содержания общего имущества в многоквартирном доме.</w:t>
      </w:r>
    </w:p>
    <w:p w:rsidR="00EF4ECE" w:rsidRDefault="0036189A" w:rsidP="00B4128E">
      <w:pPr>
        <w:pStyle w:val="a6"/>
        <w:tabs>
          <w:tab w:val="left" w:pos="567"/>
          <w:tab w:val="left" w:pos="851"/>
          <w:tab w:val="left" w:pos="993"/>
        </w:tabs>
        <w:spacing w:before="0" w:beforeAutospacing="0" w:after="0" w:afterAutospacing="0"/>
        <w:jc w:val="both"/>
        <w:textAlignment w:val="baseline"/>
        <w:rPr>
          <w:color w:val="444444"/>
        </w:rPr>
      </w:pPr>
      <w:r>
        <w:rPr>
          <w:color w:val="444444"/>
        </w:rPr>
        <w:tab/>
        <w:t>1.3. Комиссия в своей деятельности руководствуется Жилищным кодексом Российской Федерации, Гражданским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настоящим Положением.</w:t>
      </w:r>
    </w:p>
    <w:p w:rsidR="00EF4ECE" w:rsidRDefault="0036189A">
      <w:pPr>
        <w:keepNext/>
        <w:tabs>
          <w:tab w:val="left" w:pos="1134"/>
        </w:tabs>
        <w:spacing w:before="240" w:after="24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 Порядок формирования и состав комиссии</w:t>
      </w:r>
    </w:p>
    <w:p w:rsidR="00EF4ECE" w:rsidRDefault="0036189A" w:rsidP="00B4128E">
      <w:pPr>
        <w:tabs>
          <w:tab w:val="left" w:pos="567"/>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444444"/>
          <w:sz w:val="24"/>
          <w:szCs w:val="24"/>
        </w:rPr>
        <w:t xml:space="preserve">          2.1. Численность комиссии должна быть не менее 5 человек, в том числе должностные лица органа местного самоуправления, являющегося организатором конкурса.</w:t>
      </w:r>
      <w:r>
        <w:rPr>
          <w:rFonts w:ascii="Times New Roman" w:hAnsi="Times New Roman" w:cs="Times New Roman"/>
          <w:sz w:val="24"/>
          <w:szCs w:val="24"/>
        </w:rPr>
        <w:t xml:space="preserve"> Указанный орган местного самоуправления вправе делегировать 2 депутатов для включения в состав конкурсной комиссии. </w:t>
      </w:r>
    </w:p>
    <w:p w:rsidR="00EF4ECE" w:rsidRDefault="0036189A" w:rsidP="00B4128E">
      <w:pPr>
        <w:autoSpaceDE w:val="0"/>
        <w:autoSpaceDN w:val="0"/>
        <w:adjustRightInd w:val="0"/>
        <w:spacing w:after="0" w:line="240" w:lineRule="auto"/>
        <w:ind w:firstLine="567"/>
        <w:jc w:val="both"/>
        <w:rPr>
          <w:rFonts w:ascii="Times New Roman" w:hAnsi="Times New Roman" w:cs="Times New Roman"/>
          <w:color w:val="444444"/>
        </w:rPr>
      </w:pPr>
      <w:r>
        <w:rPr>
          <w:rFonts w:ascii="Times New Roman" w:hAnsi="Times New Roman" w:cs="Times New Roman"/>
          <w:color w:val="444444"/>
        </w:rPr>
        <w:t>2.2. Членами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комиссии и назначить иных лиц в соответствии с настоящим Положением.</w:t>
      </w:r>
    </w:p>
    <w:p w:rsidR="00EF4ECE" w:rsidRDefault="0036189A" w:rsidP="00B4128E">
      <w:pPr>
        <w:pStyle w:val="a6"/>
        <w:tabs>
          <w:tab w:val="left" w:pos="567"/>
        </w:tabs>
        <w:spacing w:before="0" w:beforeAutospacing="0" w:after="0" w:afterAutospacing="0"/>
        <w:jc w:val="both"/>
        <w:textAlignment w:val="baseline"/>
        <w:rPr>
          <w:color w:val="444444"/>
        </w:rPr>
      </w:pPr>
      <w:r>
        <w:rPr>
          <w:color w:val="444444"/>
        </w:rPr>
        <w:t xml:space="preserve">         2.3. Численность и состав комиссии по проведению открытого конкурса по отбору управляющей организации для управления многоквартирным домом утверждается Постановлением администрации Тернейского муниципального округа Приморского края.</w:t>
      </w:r>
    </w:p>
    <w:p w:rsidR="00EF4ECE" w:rsidRDefault="0036189A" w:rsidP="00B4128E">
      <w:pPr>
        <w:pStyle w:val="a6"/>
        <w:spacing w:before="0" w:beforeAutospacing="0" w:after="0" w:afterAutospacing="0"/>
        <w:ind w:firstLine="567"/>
        <w:jc w:val="both"/>
        <w:textAlignment w:val="baseline"/>
        <w:rPr>
          <w:color w:val="444444"/>
        </w:rPr>
      </w:pPr>
      <w:r>
        <w:rPr>
          <w:color w:val="444444"/>
        </w:rPr>
        <w:t>2.4. Полномочия членов комиссии возникают (прекращаются) с момента принятия Постановления администрации Тернейского муниципального округа. Срок полномочий комиссии не может превышать два года.</w:t>
      </w:r>
    </w:p>
    <w:p w:rsidR="00EF4ECE" w:rsidRDefault="0036189A" w:rsidP="00B4128E">
      <w:pPr>
        <w:pStyle w:val="a6"/>
        <w:spacing w:before="0" w:beforeAutospacing="0" w:after="0" w:afterAutospacing="0"/>
        <w:ind w:firstLine="567"/>
        <w:jc w:val="both"/>
        <w:textAlignment w:val="baseline"/>
        <w:rPr>
          <w:color w:val="444444"/>
        </w:rPr>
      </w:pPr>
      <w:r>
        <w:rPr>
          <w:color w:val="444444"/>
        </w:rPr>
        <w:t>2.5. Члены комиссии включаются в состав комиссии и исключаются из состава комиссии в порядке, аналогичном утверждению состава комиссии при их первичном формировании.</w:t>
      </w:r>
    </w:p>
    <w:p w:rsidR="00EF4ECE" w:rsidRDefault="0036189A" w:rsidP="00B4128E">
      <w:pPr>
        <w:pStyle w:val="a6"/>
        <w:spacing w:before="0" w:beforeAutospacing="0" w:after="240" w:afterAutospacing="0"/>
        <w:ind w:firstLine="567"/>
        <w:jc w:val="both"/>
        <w:textAlignment w:val="baseline"/>
        <w:rPr>
          <w:color w:val="444444"/>
        </w:rPr>
      </w:pPr>
      <w:r>
        <w:rPr>
          <w:color w:val="444444"/>
        </w:rPr>
        <w:t>2.6. Руководство работой комиссии осуществляет председатель комиссии, назначаемый Постановлением администрации Тернейского муниципального округа, а в его отсутствие – заместитель, назначаемый Постановлением администрации Тернейского муниципального округа.</w:t>
      </w:r>
    </w:p>
    <w:p w:rsidR="00EF4ECE" w:rsidRDefault="0036189A">
      <w:pPr>
        <w:autoSpaceDE w:val="0"/>
        <w:autoSpaceDN w:val="0"/>
        <w:adjustRightInd w:val="0"/>
        <w:spacing w:after="0" w:line="240" w:lineRule="auto"/>
        <w:jc w:val="center"/>
        <w:rPr>
          <w:rFonts w:ascii="Times New Roman" w:hAnsi="Times New Roman" w:cs="Times New Roman"/>
          <w:sz w:val="24"/>
          <w:szCs w:val="24"/>
        </w:rPr>
      </w:pPr>
      <w:bookmarkStart w:id="1" w:name="Par0"/>
      <w:bookmarkEnd w:id="1"/>
      <w:r>
        <w:rPr>
          <w:rFonts w:ascii="Times New Roman" w:hAnsi="Times New Roman" w:cs="Times New Roman"/>
          <w:sz w:val="24"/>
          <w:szCs w:val="24"/>
        </w:rPr>
        <w:t>3. Задачи, функции и полномочия комиссии</w:t>
      </w:r>
    </w:p>
    <w:p w:rsidR="00EF4ECE" w:rsidRDefault="00EF4ECE">
      <w:pPr>
        <w:pStyle w:val="a8"/>
        <w:autoSpaceDE w:val="0"/>
        <w:autoSpaceDN w:val="0"/>
        <w:adjustRightInd w:val="0"/>
        <w:spacing w:after="0" w:line="240" w:lineRule="auto"/>
        <w:ind w:left="927"/>
        <w:jc w:val="both"/>
        <w:rPr>
          <w:rFonts w:ascii="Times New Roman" w:hAnsi="Times New Roman" w:cs="Times New Roman"/>
          <w:sz w:val="24"/>
          <w:szCs w:val="24"/>
        </w:rPr>
      </w:pPr>
    </w:p>
    <w:p w:rsidR="00EF4ECE" w:rsidRDefault="0036189A">
      <w:pPr>
        <w:pStyle w:val="a6"/>
        <w:spacing w:before="0" w:beforeAutospacing="0" w:after="0" w:afterAutospacing="0"/>
        <w:ind w:firstLine="562"/>
        <w:jc w:val="both"/>
        <w:textAlignment w:val="baseline"/>
        <w:rPr>
          <w:color w:val="444444"/>
        </w:rPr>
      </w:pPr>
      <w:r>
        <w:rPr>
          <w:color w:val="444444"/>
        </w:rPr>
        <w:lastRenderedPageBreak/>
        <w:t>3.1. Задачей комиссии является рассмотрение заявок на участие в конкурсе и  проведение  конкурса.</w:t>
      </w:r>
    </w:p>
    <w:p w:rsidR="00EF4ECE" w:rsidRDefault="0036189A">
      <w:pPr>
        <w:pStyle w:val="a6"/>
        <w:spacing w:before="0" w:beforeAutospacing="0" w:after="0" w:afterAutospacing="0"/>
        <w:ind w:firstLine="562"/>
        <w:jc w:val="both"/>
        <w:textAlignment w:val="baseline"/>
        <w:rPr>
          <w:color w:val="444444"/>
        </w:rPr>
      </w:pPr>
      <w:r>
        <w:rPr>
          <w:color w:val="444444"/>
        </w:rPr>
        <w:t>3.2. Комиссия в соответствии с возложенными на нее задачами осуществляет следующие функции:</w:t>
      </w:r>
    </w:p>
    <w:p w:rsidR="00EF4ECE" w:rsidRDefault="0036189A">
      <w:pPr>
        <w:pStyle w:val="a6"/>
        <w:spacing w:before="0" w:beforeAutospacing="0" w:after="0" w:afterAutospacing="0"/>
        <w:jc w:val="both"/>
        <w:textAlignment w:val="baseline"/>
        <w:rPr>
          <w:color w:val="444444"/>
        </w:rPr>
      </w:pPr>
      <w:r>
        <w:rPr>
          <w:color w:val="444444"/>
        </w:rPr>
        <w:t>– вскрывает  конверты с заявками на участие в конкурсе;</w:t>
      </w:r>
    </w:p>
    <w:p w:rsidR="00EF4ECE" w:rsidRDefault="0036189A">
      <w:pPr>
        <w:pStyle w:val="a6"/>
        <w:spacing w:before="0" w:beforeAutospacing="0" w:after="0" w:afterAutospacing="0"/>
        <w:jc w:val="both"/>
        <w:textAlignment w:val="baseline"/>
        <w:rPr>
          <w:color w:val="444444"/>
        </w:rPr>
      </w:pPr>
      <w:r>
        <w:rPr>
          <w:color w:val="444444"/>
        </w:rPr>
        <w:t>– ведет  протоколы вскрытия конвертов с заявками на участие в конкурсе;</w:t>
      </w:r>
    </w:p>
    <w:p w:rsidR="00EF4ECE" w:rsidRDefault="0036189A">
      <w:pPr>
        <w:pStyle w:val="a6"/>
        <w:spacing w:before="0" w:beforeAutospacing="0" w:after="0" w:afterAutospacing="0"/>
        <w:jc w:val="both"/>
        <w:textAlignment w:val="baseline"/>
        <w:rPr>
          <w:color w:val="444444"/>
        </w:rPr>
      </w:pPr>
      <w:r>
        <w:rPr>
          <w:color w:val="444444"/>
        </w:rPr>
        <w:t>– принимает решения о признании претендента участником конкурса или об отказе в допуске претендента к участию в конкурсе;</w:t>
      </w:r>
    </w:p>
    <w:p w:rsidR="00EF4ECE" w:rsidRDefault="0036189A">
      <w:pPr>
        <w:pStyle w:val="a6"/>
        <w:spacing w:before="0" w:beforeAutospacing="0" w:after="0" w:afterAutospacing="0"/>
        <w:jc w:val="both"/>
        <w:textAlignment w:val="baseline"/>
        <w:rPr>
          <w:color w:val="444444"/>
        </w:rPr>
      </w:pPr>
      <w:r>
        <w:rPr>
          <w:color w:val="444444"/>
        </w:rPr>
        <w:t>– рассматривает, оценивает и сопоставляет заявки на участие в конкурсе;</w:t>
      </w:r>
    </w:p>
    <w:p w:rsidR="00EF4ECE" w:rsidRDefault="0036189A">
      <w:pPr>
        <w:pStyle w:val="a6"/>
        <w:spacing w:before="0" w:beforeAutospacing="0" w:after="0" w:afterAutospacing="0"/>
        <w:jc w:val="both"/>
        <w:textAlignment w:val="baseline"/>
        <w:rPr>
          <w:color w:val="444444"/>
        </w:rPr>
      </w:pPr>
      <w:r>
        <w:rPr>
          <w:color w:val="444444"/>
        </w:rPr>
        <w:t>– определяет победителя конкурса;</w:t>
      </w:r>
    </w:p>
    <w:p w:rsidR="00EF4ECE" w:rsidRDefault="0036189A">
      <w:pPr>
        <w:pStyle w:val="a6"/>
        <w:spacing w:before="0" w:beforeAutospacing="0" w:after="0" w:afterAutospacing="0"/>
        <w:jc w:val="both"/>
        <w:textAlignment w:val="baseline"/>
        <w:rPr>
          <w:color w:val="444444"/>
        </w:rPr>
      </w:pPr>
      <w:r>
        <w:rPr>
          <w:color w:val="444444"/>
        </w:rPr>
        <w:t>– ведет протокол конкурса.</w:t>
      </w:r>
    </w:p>
    <w:p w:rsidR="00EF4ECE" w:rsidRDefault="0036189A">
      <w:pPr>
        <w:pStyle w:val="a6"/>
        <w:spacing w:before="0" w:beforeAutospacing="0" w:after="240" w:afterAutospacing="0"/>
        <w:ind w:firstLine="567"/>
        <w:jc w:val="both"/>
        <w:textAlignment w:val="baseline"/>
        <w:rPr>
          <w:color w:val="444444"/>
        </w:rPr>
      </w:pPr>
      <w:r>
        <w:rPr>
          <w:color w:val="444444"/>
        </w:rPr>
        <w:t>3.3. Комиссия для осуществления возложенных на нее задач вправе запрашивать и получать от государственных  органов, органов местного самоуправления, организаций оперативные данные и сведения, указанные  в подпункте 2-6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06.02.2006 № 75.</w:t>
      </w:r>
    </w:p>
    <w:p w:rsidR="00EF4ECE" w:rsidRDefault="0036189A">
      <w:pPr>
        <w:keepNext/>
        <w:tabs>
          <w:tab w:val="left" w:pos="1134"/>
        </w:tabs>
        <w:spacing w:before="240" w:after="24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Права и обязанности членов комиссии</w:t>
      </w:r>
    </w:p>
    <w:p w:rsidR="00EF4ECE" w:rsidRDefault="00B4128E" w:rsidP="00B4128E">
      <w:pPr>
        <w:pStyle w:val="a6"/>
        <w:tabs>
          <w:tab w:val="left" w:pos="567"/>
        </w:tabs>
        <w:spacing w:before="0" w:beforeAutospacing="0" w:after="0" w:afterAutospacing="0"/>
        <w:jc w:val="both"/>
        <w:textAlignment w:val="baseline"/>
        <w:rPr>
          <w:color w:val="444444"/>
        </w:rPr>
      </w:pPr>
      <w:r>
        <w:t xml:space="preserve">         </w:t>
      </w:r>
      <w:r w:rsidR="0036189A">
        <w:rPr>
          <w:color w:val="444444"/>
        </w:rPr>
        <w:t>4.1. Члены комиссии вправе:</w:t>
      </w:r>
    </w:p>
    <w:p w:rsidR="00EF4ECE" w:rsidRDefault="0036189A">
      <w:pPr>
        <w:pStyle w:val="a6"/>
        <w:spacing w:before="0" w:beforeAutospacing="0" w:after="0" w:afterAutospacing="0"/>
        <w:jc w:val="both"/>
        <w:textAlignment w:val="baseline"/>
        <w:rPr>
          <w:color w:val="444444"/>
        </w:rPr>
      </w:pPr>
      <w:r>
        <w:rPr>
          <w:color w:val="444444"/>
        </w:rPr>
        <w:t>-знакомиться со всеми представленными на рассмотрение документами и сведениями, составляющими заявку на участие в конкурсе;</w:t>
      </w:r>
    </w:p>
    <w:p w:rsidR="00EF4ECE" w:rsidRDefault="0036189A">
      <w:pPr>
        <w:pStyle w:val="a6"/>
        <w:spacing w:before="0" w:beforeAutospacing="0" w:after="0" w:afterAutospacing="0"/>
        <w:jc w:val="both"/>
        <w:textAlignment w:val="baseline"/>
        <w:rPr>
          <w:color w:val="444444"/>
        </w:rPr>
      </w:pPr>
      <w:r>
        <w:rPr>
          <w:color w:val="444444"/>
        </w:rPr>
        <w:t>-проверять соответствия претендентов на участие в конкурсе;</w:t>
      </w:r>
    </w:p>
    <w:p w:rsidR="00EF4ECE" w:rsidRDefault="0036189A">
      <w:pPr>
        <w:pStyle w:val="a6"/>
        <w:spacing w:before="0" w:beforeAutospacing="0" w:after="0" w:afterAutospacing="0"/>
        <w:jc w:val="both"/>
        <w:textAlignment w:val="baseline"/>
        <w:rPr>
          <w:color w:val="444444"/>
        </w:rPr>
      </w:pPr>
      <w:r>
        <w:rPr>
          <w:color w:val="444444"/>
        </w:rPr>
        <w:t>-выступать по вопросам повестки дня на заседаниях комиссии;</w:t>
      </w:r>
    </w:p>
    <w:p w:rsidR="00EF4ECE" w:rsidRDefault="0036189A">
      <w:pPr>
        <w:pStyle w:val="a6"/>
        <w:spacing w:before="0" w:beforeAutospacing="0" w:after="0" w:afterAutospacing="0"/>
        <w:jc w:val="both"/>
        <w:textAlignment w:val="baseline"/>
        <w:rPr>
          <w:color w:val="444444"/>
        </w:rPr>
      </w:pPr>
      <w:r>
        <w:rPr>
          <w:color w:val="444444"/>
        </w:rPr>
        <w:t>-проверять правильность содержания протоколов, оформление которых предусмотрено законодательством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в том числе правильность отражения в этих протоколах своего решения, подписывать протоколы;</w:t>
      </w:r>
    </w:p>
    <w:p w:rsidR="00EF4ECE" w:rsidRDefault="0036189A">
      <w:pPr>
        <w:pStyle w:val="a6"/>
        <w:spacing w:before="0" w:beforeAutospacing="0" w:after="0" w:afterAutospacing="0"/>
        <w:jc w:val="both"/>
        <w:textAlignment w:val="baseline"/>
        <w:rPr>
          <w:color w:val="444444"/>
        </w:rPr>
      </w:pPr>
      <w:r>
        <w:rPr>
          <w:color w:val="444444"/>
        </w:rPr>
        <w:t>-письменно излагать свое особое мнение в служебной записке, прикладываемой к протоколам.</w:t>
      </w:r>
    </w:p>
    <w:p w:rsidR="00EF4ECE" w:rsidRDefault="0036189A" w:rsidP="00B4128E">
      <w:pPr>
        <w:pStyle w:val="a6"/>
        <w:spacing w:before="0" w:beforeAutospacing="0" w:after="0" w:afterAutospacing="0"/>
        <w:ind w:firstLine="567"/>
        <w:jc w:val="both"/>
        <w:textAlignment w:val="baseline"/>
        <w:rPr>
          <w:color w:val="444444"/>
        </w:rPr>
      </w:pPr>
      <w:r>
        <w:rPr>
          <w:color w:val="444444"/>
        </w:rPr>
        <w:t>4.2. Члены комиссии обязаны:</w:t>
      </w:r>
    </w:p>
    <w:p w:rsidR="00EF4ECE" w:rsidRDefault="0036189A">
      <w:pPr>
        <w:pStyle w:val="a6"/>
        <w:spacing w:before="0" w:beforeAutospacing="0" w:after="0" w:afterAutospacing="0"/>
        <w:jc w:val="both"/>
        <w:textAlignment w:val="baseline"/>
        <w:rPr>
          <w:color w:val="444444"/>
        </w:rPr>
      </w:pPr>
      <w:r>
        <w:rPr>
          <w:color w:val="444444"/>
        </w:rPr>
        <w:t>-знать и руководствоваться в своей деятельности требованиями законодательства Российской Федерации и настоящего Положения;</w:t>
      </w:r>
    </w:p>
    <w:p w:rsidR="00EF4ECE" w:rsidRDefault="0036189A">
      <w:pPr>
        <w:pStyle w:val="a6"/>
        <w:spacing w:before="0" w:beforeAutospacing="0" w:after="0" w:afterAutospacing="0"/>
        <w:jc w:val="both"/>
        <w:textAlignment w:val="baseline"/>
        <w:rPr>
          <w:color w:val="444444"/>
        </w:rPr>
      </w:pPr>
      <w:r>
        <w:rPr>
          <w:color w:val="444444"/>
        </w:rPr>
        <w:t>-действовать в рамках своих полномочий, установленных законодательством Российской Федерации и настоящим Положением;</w:t>
      </w:r>
    </w:p>
    <w:p w:rsidR="00EF4ECE" w:rsidRDefault="0036189A">
      <w:pPr>
        <w:pStyle w:val="a6"/>
        <w:spacing w:before="0" w:beforeAutospacing="0" w:after="0" w:afterAutospacing="0"/>
        <w:jc w:val="both"/>
        <w:textAlignment w:val="baseline"/>
        <w:rPr>
          <w:color w:val="444444"/>
        </w:rPr>
      </w:pPr>
      <w:r>
        <w:rPr>
          <w:color w:val="444444"/>
        </w:rPr>
        <w:t>-лично присутствовать на заседаниях комиссии, принимать решения по вопросам, отнесенным к компетенции комиссии в соответствии с законодательством Российской Федерации и настоящим Положением, отсутствие на заседании комиссии допускается только по уважительным причинам в соответствии с трудовым законодательством Российской Федерации;</w:t>
      </w:r>
    </w:p>
    <w:p w:rsidR="00EF4ECE" w:rsidRDefault="0036189A">
      <w:pPr>
        <w:pStyle w:val="a6"/>
        <w:spacing w:before="0" w:beforeAutospacing="0" w:after="0" w:afterAutospacing="0"/>
        <w:jc w:val="both"/>
        <w:textAlignment w:val="baseline"/>
        <w:rPr>
          <w:color w:val="444444"/>
        </w:rPr>
      </w:pPr>
      <w:r>
        <w:rPr>
          <w:color w:val="444444"/>
        </w:rPr>
        <w:t>-не допускать разглашения сведений, ставших им известными в ходе проведения процедур при проведении конкурса, кроме случаев, прямо предусмотренных законодательством Российской Федерации.</w:t>
      </w:r>
    </w:p>
    <w:p w:rsidR="00EF4ECE" w:rsidRDefault="0036189A" w:rsidP="00B4128E">
      <w:pPr>
        <w:pStyle w:val="a6"/>
        <w:spacing w:before="0" w:beforeAutospacing="0" w:after="0" w:afterAutospacing="0"/>
        <w:ind w:firstLine="567"/>
        <w:jc w:val="both"/>
        <w:textAlignment w:val="baseline"/>
        <w:rPr>
          <w:color w:val="444444"/>
        </w:rPr>
      </w:pPr>
      <w:r>
        <w:rPr>
          <w:color w:val="444444"/>
        </w:rPr>
        <w:t>4.3. Председатель комиссии либо лицо, его замещающее:</w:t>
      </w:r>
    </w:p>
    <w:p w:rsidR="00EF4ECE" w:rsidRDefault="0036189A">
      <w:pPr>
        <w:pStyle w:val="a6"/>
        <w:spacing w:before="0" w:beforeAutospacing="0" w:after="0" w:afterAutospacing="0"/>
        <w:jc w:val="both"/>
        <w:textAlignment w:val="baseline"/>
        <w:rPr>
          <w:color w:val="444444"/>
        </w:rPr>
      </w:pPr>
      <w:r>
        <w:rPr>
          <w:color w:val="444444"/>
        </w:rPr>
        <w:t>-осуществляет общее руководство работой комиссии и обеспечивает выполнение настоящего Положения;</w:t>
      </w:r>
    </w:p>
    <w:p w:rsidR="00EF4ECE" w:rsidRDefault="0036189A">
      <w:pPr>
        <w:pStyle w:val="a6"/>
        <w:spacing w:before="0" w:beforeAutospacing="0" w:after="0" w:afterAutospacing="0"/>
        <w:jc w:val="both"/>
        <w:textAlignment w:val="baseline"/>
        <w:rPr>
          <w:color w:val="444444"/>
        </w:rPr>
      </w:pPr>
      <w:r>
        <w:rPr>
          <w:color w:val="444444"/>
        </w:rPr>
        <w:t>-объявляет заседание правомочным или выносит решение о его переносе из-за отсутствия необходимого количества членов комиссии;</w:t>
      </w:r>
    </w:p>
    <w:p w:rsidR="00EF4ECE" w:rsidRDefault="0036189A">
      <w:pPr>
        <w:pStyle w:val="a6"/>
        <w:spacing w:before="0" w:beforeAutospacing="0" w:after="0" w:afterAutospacing="0"/>
        <w:jc w:val="both"/>
        <w:textAlignment w:val="baseline"/>
        <w:rPr>
          <w:color w:val="444444"/>
        </w:rPr>
      </w:pPr>
      <w:r>
        <w:rPr>
          <w:color w:val="444444"/>
        </w:rPr>
        <w:t>-открывает и ведет заседания комиссии, объявляет перерывы;</w:t>
      </w:r>
    </w:p>
    <w:p w:rsidR="00EF4ECE" w:rsidRDefault="0036189A">
      <w:pPr>
        <w:pStyle w:val="a6"/>
        <w:spacing w:before="0" w:beforeAutospacing="0" w:after="0" w:afterAutospacing="0"/>
        <w:jc w:val="both"/>
        <w:textAlignment w:val="baseline"/>
        <w:rPr>
          <w:color w:val="444444"/>
        </w:rPr>
      </w:pPr>
      <w:r>
        <w:rPr>
          <w:color w:val="444444"/>
        </w:rPr>
        <w:t>-объявляет состав комиссии;</w:t>
      </w:r>
    </w:p>
    <w:p w:rsidR="00EF4ECE" w:rsidRDefault="0036189A">
      <w:pPr>
        <w:pStyle w:val="a6"/>
        <w:spacing w:before="0" w:beforeAutospacing="0" w:after="0" w:afterAutospacing="0"/>
        <w:jc w:val="both"/>
        <w:textAlignment w:val="baseline"/>
        <w:rPr>
          <w:color w:val="444444"/>
        </w:rPr>
      </w:pPr>
      <w:r>
        <w:rPr>
          <w:color w:val="444444"/>
        </w:rPr>
        <w:t>-объявляет сведения, подлежащие оглашению на вскрытии конвертов с заявками на участие в конкурсе;</w:t>
      </w:r>
    </w:p>
    <w:p w:rsidR="00EF4ECE" w:rsidRDefault="0036189A">
      <w:pPr>
        <w:pStyle w:val="a6"/>
        <w:spacing w:before="0" w:beforeAutospacing="0" w:after="0" w:afterAutospacing="0"/>
        <w:jc w:val="both"/>
        <w:textAlignment w:val="baseline"/>
        <w:rPr>
          <w:color w:val="444444"/>
        </w:rPr>
      </w:pPr>
      <w:r>
        <w:rPr>
          <w:color w:val="444444"/>
        </w:rPr>
        <w:t>-определяет порядок рассмотрения обсуждаемых вопросов;</w:t>
      </w:r>
    </w:p>
    <w:p w:rsidR="00EF4ECE" w:rsidRDefault="0036189A" w:rsidP="00B4128E">
      <w:pPr>
        <w:pStyle w:val="a6"/>
        <w:spacing w:before="0" w:beforeAutospacing="0" w:after="0" w:afterAutospacing="0"/>
        <w:jc w:val="both"/>
        <w:textAlignment w:val="baseline"/>
        <w:rPr>
          <w:color w:val="444444"/>
        </w:rPr>
      </w:pPr>
      <w:r>
        <w:rPr>
          <w:color w:val="444444"/>
        </w:rPr>
        <w:lastRenderedPageBreak/>
        <w:t>-осуществляет иные действия в соответствии с законодательством Российской Федерации и настоящим Положением.</w:t>
      </w:r>
    </w:p>
    <w:p w:rsidR="00EF4ECE" w:rsidRDefault="0036189A" w:rsidP="00B4128E">
      <w:pPr>
        <w:pStyle w:val="a6"/>
        <w:spacing w:before="0" w:beforeAutospacing="0" w:after="0" w:afterAutospacing="0"/>
        <w:ind w:firstLine="567"/>
        <w:jc w:val="both"/>
        <w:textAlignment w:val="baseline"/>
        <w:rPr>
          <w:color w:val="444444"/>
        </w:rPr>
      </w:pPr>
      <w:r>
        <w:rPr>
          <w:color w:val="444444"/>
        </w:rPr>
        <w:t>4.4. Секретарь комиссии не является членом комиссии и не имеет право голоса при принятии решений.</w:t>
      </w:r>
    </w:p>
    <w:p w:rsidR="00B4128E" w:rsidRDefault="00B4128E" w:rsidP="00B4128E">
      <w:pPr>
        <w:pStyle w:val="a6"/>
        <w:spacing w:before="0" w:beforeAutospacing="0" w:after="0" w:afterAutospacing="0"/>
        <w:ind w:firstLine="567"/>
        <w:jc w:val="both"/>
        <w:textAlignment w:val="baseline"/>
        <w:rPr>
          <w:bCs/>
        </w:rPr>
      </w:pPr>
    </w:p>
    <w:p w:rsidR="00EF4ECE" w:rsidRDefault="0036189A" w:rsidP="00B4128E">
      <w:pPr>
        <w:tabs>
          <w:tab w:val="left" w:pos="1134"/>
        </w:tabs>
        <w:spacing w:after="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Организация работы комиссии и порядок принятия решений</w:t>
      </w:r>
    </w:p>
    <w:p w:rsidR="00EF4ECE" w:rsidRDefault="00EF4ECE" w:rsidP="00B4128E">
      <w:pPr>
        <w:tabs>
          <w:tab w:val="left" w:pos="1134"/>
        </w:tabs>
        <w:spacing w:after="0" w:line="240" w:lineRule="auto"/>
        <w:ind w:firstLine="709"/>
        <w:jc w:val="both"/>
        <w:outlineLvl w:val="2"/>
        <w:rPr>
          <w:rFonts w:ascii="Times New Roman" w:eastAsia="Times New Roman" w:hAnsi="Times New Roman" w:cs="Times New Roman"/>
          <w:bCs/>
          <w:sz w:val="24"/>
          <w:szCs w:val="24"/>
          <w:lang w:eastAsia="ru-RU"/>
        </w:rPr>
      </w:pPr>
    </w:p>
    <w:p w:rsidR="00EF4ECE" w:rsidRDefault="0036189A" w:rsidP="00B4128E">
      <w:pPr>
        <w:pStyle w:val="a6"/>
        <w:spacing w:before="0" w:beforeAutospacing="0" w:after="0" w:afterAutospacing="0"/>
        <w:ind w:firstLine="567"/>
        <w:jc w:val="both"/>
        <w:textAlignment w:val="baseline"/>
        <w:rPr>
          <w:color w:val="444444"/>
        </w:rPr>
      </w:pPr>
      <w:r>
        <w:rPr>
          <w:color w:val="444444"/>
        </w:rPr>
        <w:t>5.1. Комиссия является коллегиальным органом при осуществлении отбора управляющей организации для управления многоквартирным домом, находящимся по адресу:</w:t>
      </w:r>
    </w:p>
    <w:p w:rsidR="00EF4ECE" w:rsidRDefault="0036189A" w:rsidP="00B4128E">
      <w:pPr>
        <w:pStyle w:val="a6"/>
        <w:spacing w:before="0" w:beforeAutospacing="0" w:after="0" w:afterAutospacing="0"/>
        <w:jc w:val="both"/>
        <w:textAlignment w:val="baseline"/>
        <w:rPr>
          <w:color w:val="444444"/>
        </w:rPr>
      </w:pPr>
      <w:r>
        <w:rPr>
          <w:color w:val="444444"/>
        </w:rPr>
        <w:t>- Приморский край, Тернейский район, с. Малая Кема, ул. Центральная, д. 2</w:t>
      </w:r>
    </w:p>
    <w:p w:rsidR="00EF4ECE" w:rsidRDefault="0036189A" w:rsidP="00B4128E">
      <w:pPr>
        <w:pStyle w:val="a6"/>
        <w:spacing w:before="0" w:beforeAutospacing="0" w:after="0" w:afterAutospacing="0"/>
        <w:ind w:firstLine="567"/>
        <w:jc w:val="both"/>
        <w:textAlignment w:val="baseline"/>
        <w:rPr>
          <w:color w:val="444444"/>
        </w:rPr>
      </w:pPr>
      <w:r>
        <w:rPr>
          <w:color w:val="444444"/>
        </w:rPr>
        <w:t>5.2. Комиссия осуществляет свою деятельность в форме заседаний.</w:t>
      </w:r>
    </w:p>
    <w:p w:rsidR="00EF4ECE" w:rsidRDefault="0036189A" w:rsidP="00B4128E">
      <w:pPr>
        <w:pStyle w:val="a6"/>
        <w:spacing w:before="0" w:beforeAutospacing="0" w:after="0" w:afterAutospacing="0"/>
        <w:ind w:firstLine="567"/>
        <w:jc w:val="both"/>
        <w:textAlignment w:val="baseline"/>
        <w:rPr>
          <w:color w:val="444444"/>
        </w:rPr>
      </w:pPr>
      <w:r>
        <w:rPr>
          <w:color w:val="444444"/>
        </w:rPr>
        <w:t>5.3. Члены комиссии за 2 дня уведомляются организатором конкурса о месте, дате и времени проведения заседания комиссии.</w:t>
      </w:r>
    </w:p>
    <w:p w:rsidR="00EF4ECE" w:rsidRDefault="0036189A" w:rsidP="00B4128E">
      <w:pPr>
        <w:pStyle w:val="a6"/>
        <w:spacing w:before="0" w:beforeAutospacing="0" w:after="0" w:afterAutospacing="0"/>
        <w:ind w:firstLine="562"/>
        <w:jc w:val="both"/>
        <w:textAlignment w:val="baseline"/>
        <w:rPr>
          <w:color w:val="444444"/>
        </w:rPr>
      </w:pPr>
      <w:r>
        <w:rPr>
          <w:color w:val="444444"/>
        </w:rPr>
        <w:t>5.4. Комиссия правомочна, если на заседании присутствуют более 50 процентов общего числа ее членов. Каждый член комиссии имеет 1 голос.</w:t>
      </w:r>
    </w:p>
    <w:p w:rsidR="00EF4ECE" w:rsidRDefault="0036189A" w:rsidP="00B4128E">
      <w:pPr>
        <w:pStyle w:val="a6"/>
        <w:spacing w:before="0" w:beforeAutospacing="0" w:after="0" w:afterAutospacing="0"/>
        <w:ind w:firstLine="562"/>
        <w:jc w:val="both"/>
        <w:textAlignment w:val="baseline"/>
        <w:rPr>
          <w:color w:val="444444"/>
        </w:rPr>
      </w:pPr>
      <w:r>
        <w:rPr>
          <w:color w:val="444444"/>
        </w:rPr>
        <w:t>5.5. Решения комиссии принимаются простым большинством голосов членов комиссии, принявших участие в ее заседании. При равенстве голосов решение принимается председателем комиссии, при отсутствии председателя конкурсной комиссии и заместителя председателя конкурсной комиссии, из числа членов конкурсной комиссии избирается исполняющий обязанности председателя конкурсной комиссии большинством голосов;</w:t>
      </w:r>
    </w:p>
    <w:p w:rsidR="00EF4ECE" w:rsidRDefault="0036189A" w:rsidP="00B4128E">
      <w:pPr>
        <w:pStyle w:val="a6"/>
        <w:spacing w:before="0" w:beforeAutospacing="0" w:after="0" w:afterAutospacing="0"/>
        <w:ind w:firstLine="562"/>
        <w:jc w:val="both"/>
        <w:textAlignment w:val="baseline"/>
        <w:rPr>
          <w:color w:val="444444"/>
        </w:rPr>
      </w:pPr>
      <w:r>
        <w:rPr>
          <w:color w:val="444444"/>
        </w:rPr>
        <w:t>5.6. Решения комиссии в день их принятия оформляются протоколами, которые подписывают члены комиссии, принявшие участие в заседании.</w:t>
      </w:r>
    </w:p>
    <w:p w:rsidR="00EF4ECE" w:rsidRDefault="0036189A" w:rsidP="00B4128E">
      <w:pPr>
        <w:pStyle w:val="a6"/>
        <w:spacing w:before="0" w:beforeAutospacing="0" w:after="0" w:afterAutospacing="0"/>
        <w:ind w:firstLine="562"/>
        <w:jc w:val="both"/>
        <w:textAlignment w:val="baseline"/>
        <w:rPr>
          <w:color w:val="444444"/>
        </w:rPr>
      </w:pPr>
      <w:r>
        <w:rPr>
          <w:color w:val="444444"/>
        </w:rPr>
        <w:t>5.7. На заседаниях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Тернейского муниципального округа, а также представители общественных объединений потребителей (их ассоциаций, союзов), действующих на территории Тернейского муниципального округа. Полномочия указанных представителей подтверждаются документально.</w:t>
      </w:r>
    </w:p>
    <w:p w:rsidR="00EF4ECE" w:rsidRDefault="0036189A" w:rsidP="00B4128E">
      <w:pPr>
        <w:pStyle w:val="a6"/>
        <w:spacing w:before="0" w:beforeAutospacing="0" w:after="0" w:afterAutospacing="0"/>
        <w:ind w:firstLine="567"/>
        <w:jc w:val="both"/>
        <w:textAlignment w:val="baseline"/>
        <w:rPr>
          <w:color w:val="444444"/>
        </w:rPr>
      </w:pPr>
      <w:r>
        <w:rPr>
          <w:color w:val="444444"/>
        </w:rPr>
        <w:t>5.8. На заседаниях комиссии могут присутствовать претенденты, участники конкурса или их представители, а также представители средств массовой информации.</w:t>
      </w:r>
    </w:p>
    <w:p w:rsidR="00B4128E" w:rsidRPr="00B4128E" w:rsidRDefault="00B4128E" w:rsidP="00B4128E">
      <w:pPr>
        <w:pStyle w:val="a6"/>
        <w:spacing w:before="0" w:beforeAutospacing="0" w:after="0" w:afterAutospacing="0"/>
        <w:ind w:firstLine="567"/>
        <w:jc w:val="both"/>
        <w:textAlignment w:val="baseline"/>
        <w:rPr>
          <w:color w:val="444444"/>
        </w:rPr>
      </w:pPr>
    </w:p>
    <w:p w:rsidR="00EF4ECE" w:rsidRDefault="0036189A" w:rsidP="00B4128E">
      <w:pPr>
        <w:tabs>
          <w:tab w:val="left" w:pos="1134"/>
        </w:tabs>
        <w:spacing w:after="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Ответственность членов комиссии</w:t>
      </w:r>
    </w:p>
    <w:p w:rsidR="00EF4ECE" w:rsidRDefault="00EF4ECE" w:rsidP="00B4128E">
      <w:pPr>
        <w:tabs>
          <w:tab w:val="left" w:pos="1134"/>
        </w:tabs>
        <w:spacing w:after="0" w:line="240" w:lineRule="auto"/>
        <w:ind w:firstLine="709"/>
        <w:jc w:val="both"/>
        <w:outlineLvl w:val="2"/>
        <w:rPr>
          <w:rFonts w:ascii="Times New Roman" w:eastAsia="Times New Roman" w:hAnsi="Times New Roman" w:cs="Times New Roman"/>
          <w:sz w:val="24"/>
          <w:szCs w:val="24"/>
          <w:lang w:eastAsia="ru-RU"/>
        </w:rPr>
      </w:pPr>
    </w:p>
    <w:p w:rsidR="00EF4ECE" w:rsidRDefault="00B4128E" w:rsidP="00B4128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189A">
        <w:rPr>
          <w:rFonts w:ascii="Times New Roman" w:hAnsi="Times New Roman" w:cs="Times New Roman"/>
          <w:sz w:val="24"/>
          <w:szCs w:val="24"/>
        </w:rPr>
        <w:t xml:space="preserve">6.1. </w:t>
      </w:r>
      <w:r w:rsidR="0036189A">
        <w:rPr>
          <w:rFonts w:ascii="Times New Roman" w:hAnsi="Times New Roman" w:cs="Times New Roman"/>
          <w:color w:val="444444"/>
          <w:sz w:val="24"/>
          <w:szCs w:val="24"/>
        </w:rPr>
        <w:t>Члены комиссии, виновные в нарушении требований законодательства Российской Федерации, совместно применяемых при проведении конкурса и настоящего Положения, несут </w:t>
      </w:r>
      <w:bookmarkStart w:id="2" w:name="_GoBack"/>
      <w:bookmarkEnd w:id="2"/>
      <w:r w:rsidR="0036189A">
        <w:rPr>
          <w:rFonts w:ascii="Times New Roman" w:hAnsi="Times New Roman" w:cs="Times New Roman"/>
          <w:color w:val="444444"/>
          <w:sz w:val="24"/>
          <w:szCs w:val="24"/>
        </w:rPr>
        <w:t>ответственность в соответствии с законодательством Российской Федерации.</w:t>
      </w:r>
    </w:p>
    <w:p w:rsidR="00EF4ECE" w:rsidRDefault="00EF4ECE" w:rsidP="00B4128E">
      <w:pPr>
        <w:autoSpaceDE w:val="0"/>
        <w:autoSpaceDN w:val="0"/>
        <w:adjustRightInd w:val="0"/>
        <w:spacing w:after="0" w:line="240" w:lineRule="auto"/>
        <w:jc w:val="right"/>
        <w:outlineLvl w:val="0"/>
        <w:rPr>
          <w:rFonts w:ascii="Times New Roman" w:hAnsi="Times New Roman" w:cs="Times New Roman"/>
          <w:sz w:val="20"/>
          <w:szCs w:val="20"/>
        </w:rPr>
      </w:pPr>
    </w:p>
    <w:p w:rsidR="00EF4ECE" w:rsidRDefault="00EF4ECE" w:rsidP="00B4128E">
      <w:pPr>
        <w:autoSpaceDE w:val="0"/>
        <w:autoSpaceDN w:val="0"/>
        <w:adjustRightInd w:val="0"/>
        <w:spacing w:after="0" w:line="240" w:lineRule="auto"/>
        <w:jc w:val="right"/>
        <w:outlineLvl w:val="0"/>
        <w:rPr>
          <w:rFonts w:ascii="Times New Roman" w:hAnsi="Times New Roman" w:cs="Times New Roman"/>
          <w:sz w:val="20"/>
          <w:szCs w:val="20"/>
        </w:rPr>
      </w:pPr>
    </w:p>
    <w:p w:rsidR="00EF4ECE" w:rsidRDefault="00EF4ECE">
      <w:pPr>
        <w:autoSpaceDE w:val="0"/>
        <w:autoSpaceDN w:val="0"/>
        <w:adjustRightInd w:val="0"/>
        <w:spacing w:after="0" w:line="240" w:lineRule="auto"/>
        <w:jc w:val="right"/>
        <w:outlineLvl w:val="0"/>
        <w:rPr>
          <w:rFonts w:ascii="Times New Roman" w:hAnsi="Times New Roman" w:cs="Times New Roman"/>
          <w:sz w:val="20"/>
          <w:szCs w:val="20"/>
        </w:rPr>
      </w:pPr>
    </w:p>
    <w:p w:rsidR="00EF4ECE" w:rsidRDefault="00EF4ECE">
      <w:pPr>
        <w:autoSpaceDE w:val="0"/>
        <w:autoSpaceDN w:val="0"/>
        <w:adjustRightInd w:val="0"/>
        <w:spacing w:after="0" w:line="240" w:lineRule="auto"/>
        <w:jc w:val="right"/>
        <w:outlineLvl w:val="0"/>
        <w:rPr>
          <w:rFonts w:ascii="Times New Roman" w:hAnsi="Times New Roman" w:cs="Times New Roman"/>
          <w:sz w:val="20"/>
          <w:szCs w:val="20"/>
        </w:rPr>
      </w:pPr>
    </w:p>
    <w:p w:rsidR="00EF4ECE" w:rsidRDefault="00EF4ECE">
      <w:pPr>
        <w:autoSpaceDE w:val="0"/>
        <w:autoSpaceDN w:val="0"/>
        <w:adjustRightInd w:val="0"/>
        <w:spacing w:after="0" w:line="240" w:lineRule="auto"/>
        <w:jc w:val="right"/>
        <w:outlineLvl w:val="0"/>
        <w:rPr>
          <w:rFonts w:ascii="Times New Roman" w:hAnsi="Times New Roman" w:cs="Times New Roman"/>
          <w:sz w:val="20"/>
          <w:szCs w:val="20"/>
        </w:rPr>
      </w:pPr>
    </w:p>
    <w:p w:rsidR="00EF4ECE" w:rsidRDefault="00EF4ECE">
      <w:pPr>
        <w:autoSpaceDE w:val="0"/>
        <w:autoSpaceDN w:val="0"/>
        <w:adjustRightInd w:val="0"/>
        <w:spacing w:after="0" w:line="240" w:lineRule="auto"/>
        <w:jc w:val="right"/>
        <w:outlineLvl w:val="0"/>
        <w:rPr>
          <w:rFonts w:ascii="Times New Roman" w:hAnsi="Times New Roman" w:cs="Times New Roman"/>
          <w:sz w:val="20"/>
          <w:szCs w:val="20"/>
        </w:rPr>
      </w:pPr>
    </w:p>
    <w:p w:rsidR="00EF4ECE" w:rsidRDefault="00EF4ECE">
      <w:pPr>
        <w:autoSpaceDE w:val="0"/>
        <w:autoSpaceDN w:val="0"/>
        <w:adjustRightInd w:val="0"/>
        <w:spacing w:after="0" w:line="240" w:lineRule="auto"/>
        <w:jc w:val="right"/>
        <w:outlineLvl w:val="0"/>
        <w:rPr>
          <w:rFonts w:ascii="Times New Roman" w:hAnsi="Times New Roman" w:cs="Times New Roman"/>
          <w:sz w:val="20"/>
          <w:szCs w:val="20"/>
        </w:rPr>
      </w:pPr>
    </w:p>
    <w:p w:rsidR="00EF4ECE" w:rsidRDefault="00EF4ECE">
      <w:pPr>
        <w:autoSpaceDE w:val="0"/>
        <w:autoSpaceDN w:val="0"/>
        <w:adjustRightInd w:val="0"/>
        <w:spacing w:after="0" w:line="240" w:lineRule="auto"/>
        <w:jc w:val="right"/>
        <w:outlineLvl w:val="0"/>
        <w:rPr>
          <w:rFonts w:ascii="Times New Roman" w:hAnsi="Times New Roman" w:cs="Times New Roman"/>
          <w:sz w:val="20"/>
          <w:szCs w:val="20"/>
        </w:rPr>
      </w:pPr>
    </w:p>
    <w:p w:rsidR="00EF4ECE" w:rsidRDefault="00EF4ECE">
      <w:pPr>
        <w:autoSpaceDE w:val="0"/>
        <w:autoSpaceDN w:val="0"/>
        <w:adjustRightInd w:val="0"/>
        <w:spacing w:after="0" w:line="240" w:lineRule="auto"/>
        <w:jc w:val="right"/>
        <w:outlineLvl w:val="0"/>
        <w:rPr>
          <w:rFonts w:ascii="Times New Roman" w:hAnsi="Times New Roman" w:cs="Times New Roman"/>
          <w:sz w:val="20"/>
          <w:szCs w:val="20"/>
        </w:rPr>
      </w:pPr>
    </w:p>
    <w:p w:rsidR="00EF4ECE" w:rsidRDefault="00EF4ECE">
      <w:pPr>
        <w:autoSpaceDE w:val="0"/>
        <w:autoSpaceDN w:val="0"/>
        <w:adjustRightInd w:val="0"/>
        <w:spacing w:after="0" w:line="240" w:lineRule="auto"/>
        <w:jc w:val="right"/>
        <w:outlineLvl w:val="0"/>
        <w:rPr>
          <w:rFonts w:ascii="Times New Roman" w:hAnsi="Times New Roman" w:cs="Times New Roman"/>
          <w:sz w:val="20"/>
          <w:szCs w:val="20"/>
        </w:rPr>
      </w:pPr>
    </w:p>
    <w:p w:rsidR="00EF4ECE" w:rsidRDefault="00EF4ECE">
      <w:pPr>
        <w:autoSpaceDE w:val="0"/>
        <w:autoSpaceDN w:val="0"/>
        <w:adjustRightInd w:val="0"/>
        <w:spacing w:after="0" w:line="240" w:lineRule="auto"/>
        <w:jc w:val="right"/>
        <w:outlineLvl w:val="0"/>
        <w:rPr>
          <w:rFonts w:ascii="Times New Roman" w:hAnsi="Times New Roman" w:cs="Times New Roman"/>
          <w:sz w:val="20"/>
          <w:szCs w:val="20"/>
        </w:rPr>
      </w:pPr>
    </w:p>
    <w:p w:rsidR="00EF4ECE" w:rsidRDefault="00EF4ECE">
      <w:pPr>
        <w:autoSpaceDE w:val="0"/>
        <w:autoSpaceDN w:val="0"/>
        <w:adjustRightInd w:val="0"/>
        <w:spacing w:after="0" w:line="240" w:lineRule="auto"/>
        <w:jc w:val="right"/>
        <w:outlineLvl w:val="0"/>
        <w:rPr>
          <w:rFonts w:ascii="Times New Roman" w:hAnsi="Times New Roman" w:cs="Times New Roman"/>
          <w:sz w:val="20"/>
          <w:szCs w:val="20"/>
        </w:rPr>
      </w:pPr>
    </w:p>
    <w:p w:rsidR="00EF4ECE" w:rsidRDefault="00EF4ECE">
      <w:pPr>
        <w:autoSpaceDE w:val="0"/>
        <w:autoSpaceDN w:val="0"/>
        <w:adjustRightInd w:val="0"/>
        <w:spacing w:after="0" w:line="240" w:lineRule="auto"/>
        <w:jc w:val="right"/>
        <w:outlineLvl w:val="0"/>
        <w:rPr>
          <w:rFonts w:ascii="Times New Roman" w:hAnsi="Times New Roman" w:cs="Times New Roman"/>
          <w:sz w:val="20"/>
          <w:szCs w:val="20"/>
        </w:rPr>
      </w:pPr>
    </w:p>
    <w:p w:rsidR="00EF4ECE" w:rsidRDefault="00EF4ECE">
      <w:pPr>
        <w:autoSpaceDE w:val="0"/>
        <w:autoSpaceDN w:val="0"/>
        <w:adjustRightInd w:val="0"/>
        <w:spacing w:after="0" w:line="240" w:lineRule="auto"/>
        <w:jc w:val="right"/>
        <w:outlineLvl w:val="0"/>
        <w:rPr>
          <w:rFonts w:ascii="Times New Roman" w:hAnsi="Times New Roman" w:cs="Times New Roman"/>
          <w:sz w:val="20"/>
          <w:szCs w:val="20"/>
        </w:rPr>
      </w:pPr>
    </w:p>
    <w:p w:rsidR="00EF4ECE" w:rsidRDefault="00EF4ECE">
      <w:pPr>
        <w:autoSpaceDE w:val="0"/>
        <w:autoSpaceDN w:val="0"/>
        <w:adjustRightInd w:val="0"/>
        <w:spacing w:after="0" w:line="240" w:lineRule="auto"/>
        <w:jc w:val="right"/>
        <w:outlineLvl w:val="0"/>
        <w:rPr>
          <w:rFonts w:ascii="Times New Roman" w:hAnsi="Times New Roman" w:cs="Times New Roman"/>
          <w:sz w:val="20"/>
          <w:szCs w:val="20"/>
        </w:rPr>
      </w:pPr>
    </w:p>
    <w:p w:rsidR="00EF4ECE" w:rsidRDefault="00EF4ECE">
      <w:pPr>
        <w:autoSpaceDE w:val="0"/>
        <w:autoSpaceDN w:val="0"/>
        <w:adjustRightInd w:val="0"/>
        <w:spacing w:after="0" w:line="240" w:lineRule="auto"/>
        <w:outlineLvl w:val="0"/>
        <w:rPr>
          <w:rFonts w:ascii="Times New Roman" w:hAnsi="Times New Roman" w:cs="Times New Roman"/>
          <w:sz w:val="20"/>
          <w:szCs w:val="20"/>
        </w:rPr>
      </w:pPr>
    </w:p>
    <w:p w:rsidR="00EF4ECE" w:rsidRDefault="00EF4ECE">
      <w:pPr>
        <w:autoSpaceDE w:val="0"/>
        <w:autoSpaceDN w:val="0"/>
        <w:adjustRightInd w:val="0"/>
        <w:spacing w:after="0" w:line="240" w:lineRule="auto"/>
        <w:outlineLvl w:val="0"/>
        <w:rPr>
          <w:rFonts w:ascii="Times New Roman" w:hAnsi="Times New Roman" w:cs="Times New Roman"/>
          <w:sz w:val="20"/>
          <w:szCs w:val="20"/>
        </w:rPr>
      </w:pPr>
    </w:p>
    <w:p w:rsidR="00EF4ECE" w:rsidRDefault="00EF4ECE">
      <w:pPr>
        <w:autoSpaceDE w:val="0"/>
        <w:autoSpaceDN w:val="0"/>
        <w:adjustRightInd w:val="0"/>
        <w:spacing w:after="0" w:line="240" w:lineRule="auto"/>
        <w:outlineLvl w:val="0"/>
        <w:rPr>
          <w:rFonts w:ascii="Times New Roman" w:hAnsi="Times New Roman" w:cs="Times New Roman"/>
          <w:sz w:val="20"/>
          <w:szCs w:val="20"/>
        </w:rPr>
      </w:pPr>
    </w:p>
    <w:p w:rsidR="00EF4ECE" w:rsidRDefault="00EF4ECE">
      <w:pPr>
        <w:autoSpaceDE w:val="0"/>
        <w:autoSpaceDN w:val="0"/>
        <w:adjustRightInd w:val="0"/>
        <w:spacing w:after="0" w:line="240" w:lineRule="auto"/>
        <w:outlineLvl w:val="0"/>
        <w:rPr>
          <w:rFonts w:ascii="Times New Roman" w:hAnsi="Times New Roman" w:cs="Times New Roman"/>
          <w:sz w:val="20"/>
          <w:szCs w:val="20"/>
        </w:rPr>
      </w:pPr>
    </w:p>
    <w:p w:rsidR="00EF4ECE" w:rsidRDefault="00EF4ECE">
      <w:pPr>
        <w:autoSpaceDE w:val="0"/>
        <w:autoSpaceDN w:val="0"/>
        <w:adjustRightInd w:val="0"/>
        <w:spacing w:after="0" w:line="240" w:lineRule="auto"/>
        <w:outlineLvl w:val="0"/>
        <w:rPr>
          <w:rFonts w:ascii="Times New Roman" w:hAnsi="Times New Roman" w:cs="Times New Roman"/>
          <w:sz w:val="20"/>
          <w:szCs w:val="20"/>
        </w:rPr>
      </w:pPr>
    </w:p>
    <w:p w:rsidR="00EF4ECE" w:rsidRDefault="00EF4ECE">
      <w:pPr>
        <w:autoSpaceDE w:val="0"/>
        <w:autoSpaceDN w:val="0"/>
        <w:adjustRightInd w:val="0"/>
        <w:spacing w:after="0" w:line="240" w:lineRule="auto"/>
        <w:outlineLvl w:val="0"/>
        <w:rPr>
          <w:rFonts w:ascii="Times New Roman" w:hAnsi="Times New Roman" w:cs="Times New Roman"/>
          <w:sz w:val="20"/>
          <w:szCs w:val="20"/>
        </w:rPr>
      </w:pPr>
    </w:p>
    <w:sectPr w:rsidR="00EF4ECE" w:rsidSect="003633C8">
      <w:pgSz w:w="11905" w:h="16838"/>
      <w:pgMar w:top="454" w:right="851" w:bottom="454" w:left="1701" w:header="0" w:footer="0" w:gutter="0"/>
      <w:cols w:space="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8F4" w:rsidRDefault="000A08F4">
      <w:pPr>
        <w:spacing w:line="240" w:lineRule="auto"/>
      </w:pPr>
      <w:r>
        <w:separator/>
      </w:r>
    </w:p>
  </w:endnote>
  <w:endnote w:type="continuationSeparator" w:id="0">
    <w:p w:rsidR="000A08F4" w:rsidRDefault="000A0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default"/>
    <w:sig w:usb0="00000001" w:usb1="500078FB" w:usb2="00000000" w:usb3="00000000" w:csb0="6000009F" w:csb1="DFD7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8F4" w:rsidRDefault="000A08F4">
      <w:pPr>
        <w:spacing w:after="0"/>
      </w:pPr>
      <w:r>
        <w:separator/>
      </w:r>
    </w:p>
  </w:footnote>
  <w:footnote w:type="continuationSeparator" w:id="0">
    <w:p w:rsidR="000A08F4" w:rsidRDefault="000A08F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FBFBAD"/>
    <w:multiLevelType w:val="singleLevel"/>
    <w:tmpl w:val="555CFAAC"/>
    <w:lvl w:ilvl="0">
      <w:start w:val="1"/>
      <w:numFmt w:val="decimal"/>
      <w:suff w:val="space"/>
      <w:lvlText w:val="%1)"/>
      <w:lvlJc w:val="left"/>
      <w:rPr>
        <w:rFonts w:ascii="Times New Roman" w:hAnsi="Times New Roman" w:cs="Times New Roman" w:hint="default"/>
        <w:b/>
        <w:bCs w:val="0"/>
        <w:sz w:val="20"/>
        <w:szCs w:val="20"/>
      </w:rPr>
    </w:lvl>
  </w:abstractNum>
  <w:abstractNum w:abstractNumId="1" w15:restartNumberingAfterBreak="0">
    <w:nsid w:val="5E7822EF"/>
    <w:multiLevelType w:val="singleLevel"/>
    <w:tmpl w:val="5E7822EF"/>
    <w:lvl w:ilvl="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E0"/>
    <w:rsid w:val="FED359BF"/>
    <w:rsid w:val="000007BD"/>
    <w:rsid w:val="00015D95"/>
    <w:rsid w:val="000301D0"/>
    <w:rsid w:val="00031638"/>
    <w:rsid w:val="00057BD8"/>
    <w:rsid w:val="000614D2"/>
    <w:rsid w:val="000756CF"/>
    <w:rsid w:val="000808F8"/>
    <w:rsid w:val="000823C2"/>
    <w:rsid w:val="00084F76"/>
    <w:rsid w:val="0009018D"/>
    <w:rsid w:val="0009383C"/>
    <w:rsid w:val="00093D29"/>
    <w:rsid w:val="000A08F4"/>
    <w:rsid w:val="000C7A50"/>
    <w:rsid w:val="000D0E7B"/>
    <w:rsid w:val="000F3CE4"/>
    <w:rsid w:val="001013BF"/>
    <w:rsid w:val="001051A9"/>
    <w:rsid w:val="0010656D"/>
    <w:rsid w:val="001232C2"/>
    <w:rsid w:val="0013372A"/>
    <w:rsid w:val="001410DD"/>
    <w:rsid w:val="00163DF4"/>
    <w:rsid w:val="0019073F"/>
    <w:rsid w:val="001B49F8"/>
    <w:rsid w:val="001C3177"/>
    <w:rsid w:val="001D545E"/>
    <w:rsid w:val="001D72C0"/>
    <w:rsid w:val="00213D38"/>
    <w:rsid w:val="00216E63"/>
    <w:rsid w:val="00217964"/>
    <w:rsid w:val="00220DBD"/>
    <w:rsid w:val="00236061"/>
    <w:rsid w:val="00242C2B"/>
    <w:rsid w:val="00244836"/>
    <w:rsid w:val="0026318D"/>
    <w:rsid w:val="0028684C"/>
    <w:rsid w:val="00294ABE"/>
    <w:rsid w:val="0029521A"/>
    <w:rsid w:val="002966BA"/>
    <w:rsid w:val="002A18E1"/>
    <w:rsid w:val="002C0503"/>
    <w:rsid w:val="002D61D9"/>
    <w:rsid w:val="002E146A"/>
    <w:rsid w:val="002E3026"/>
    <w:rsid w:val="00312A05"/>
    <w:rsid w:val="003203F8"/>
    <w:rsid w:val="00323475"/>
    <w:rsid w:val="00325C7E"/>
    <w:rsid w:val="0036189A"/>
    <w:rsid w:val="003633C8"/>
    <w:rsid w:val="003708E5"/>
    <w:rsid w:val="003B14BF"/>
    <w:rsid w:val="003B4752"/>
    <w:rsid w:val="003D00CD"/>
    <w:rsid w:val="003D240F"/>
    <w:rsid w:val="003E3765"/>
    <w:rsid w:val="00401D7E"/>
    <w:rsid w:val="004029AA"/>
    <w:rsid w:val="00436DC6"/>
    <w:rsid w:val="004445C1"/>
    <w:rsid w:val="00444F32"/>
    <w:rsid w:val="00447FC6"/>
    <w:rsid w:val="00457A84"/>
    <w:rsid w:val="0046084D"/>
    <w:rsid w:val="00483734"/>
    <w:rsid w:val="004C09ED"/>
    <w:rsid w:val="004C2982"/>
    <w:rsid w:val="004F38D4"/>
    <w:rsid w:val="004F3D11"/>
    <w:rsid w:val="0050532A"/>
    <w:rsid w:val="00534812"/>
    <w:rsid w:val="00555219"/>
    <w:rsid w:val="005679D1"/>
    <w:rsid w:val="00571B3F"/>
    <w:rsid w:val="005757DD"/>
    <w:rsid w:val="00575DE4"/>
    <w:rsid w:val="005B4B6B"/>
    <w:rsid w:val="005C39D4"/>
    <w:rsid w:val="005E0116"/>
    <w:rsid w:val="0060728B"/>
    <w:rsid w:val="00610131"/>
    <w:rsid w:val="00613464"/>
    <w:rsid w:val="00667C40"/>
    <w:rsid w:val="006871EE"/>
    <w:rsid w:val="006A68E5"/>
    <w:rsid w:val="006A7E68"/>
    <w:rsid w:val="006E4C63"/>
    <w:rsid w:val="00711FEC"/>
    <w:rsid w:val="00715E0C"/>
    <w:rsid w:val="00723CE1"/>
    <w:rsid w:val="0073294F"/>
    <w:rsid w:val="00744E92"/>
    <w:rsid w:val="00744FBD"/>
    <w:rsid w:val="0078568C"/>
    <w:rsid w:val="00785E5D"/>
    <w:rsid w:val="00797950"/>
    <w:rsid w:val="007B5988"/>
    <w:rsid w:val="007C6BA5"/>
    <w:rsid w:val="007D3929"/>
    <w:rsid w:val="007D4792"/>
    <w:rsid w:val="007D5AF2"/>
    <w:rsid w:val="007E1DC5"/>
    <w:rsid w:val="007E2E0D"/>
    <w:rsid w:val="007F4D72"/>
    <w:rsid w:val="008021B4"/>
    <w:rsid w:val="0081402D"/>
    <w:rsid w:val="0082500E"/>
    <w:rsid w:val="00844A13"/>
    <w:rsid w:val="008471E3"/>
    <w:rsid w:val="00866CC1"/>
    <w:rsid w:val="00866E8A"/>
    <w:rsid w:val="00872E83"/>
    <w:rsid w:val="00874DF3"/>
    <w:rsid w:val="00887286"/>
    <w:rsid w:val="008A3BD4"/>
    <w:rsid w:val="008B4FF4"/>
    <w:rsid w:val="008D7A6E"/>
    <w:rsid w:val="008F7020"/>
    <w:rsid w:val="0090293C"/>
    <w:rsid w:val="00911387"/>
    <w:rsid w:val="00930238"/>
    <w:rsid w:val="00945B38"/>
    <w:rsid w:val="00950B83"/>
    <w:rsid w:val="00954B68"/>
    <w:rsid w:val="009641AA"/>
    <w:rsid w:val="00973C8C"/>
    <w:rsid w:val="009D030B"/>
    <w:rsid w:val="009D3B02"/>
    <w:rsid w:val="009E07FE"/>
    <w:rsid w:val="009E7BEC"/>
    <w:rsid w:val="009F0222"/>
    <w:rsid w:val="009F1990"/>
    <w:rsid w:val="009F6168"/>
    <w:rsid w:val="00A07DDC"/>
    <w:rsid w:val="00A1066C"/>
    <w:rsid w:val="00A27292"/>
    <w:rsid w:val="00A343F9"/>
    <w:rsid w:val="00A360E9"/>
    <w:rsid w:val="00A60725"/>
    <w:rsid w:val="00A60CA4"/>
    <w:rsid w:val="00A82AE0"/>
    <w:rsid w:val="00A84FEA"/>
    <w:rsid w:val="00A904E9"/>
    <w:rsid w:val="00AB5B3E"/>
    <w:rsid w:val="00AC7146"/>
    <w:rsid w:val="00B1437D"/>
    <w:rsid w:val="00B16659"/>
    <w:rsid w:val="00B4128E"/>
    <w:rsid w:val="00B4409C"/>
    <w:rsid w:val="00B446B2"/>
    <w:rsid w:val="00B622ED"/>
    <w:rsid w:val="00B8305D"/>
    <w:rsid w:val="00B86F8F"/>
    <w:rsid w:val="00B87FF5"/>
    <w:rsid w:val="00BA5D9D"/>
    <w:rsid w:val="00BA76F7"/>
    <w:rsid w:val="00BE2B34"/>
    <w:rsid w:val="00C15BA4"/>
    <w:rsid w:val="00C34D2F"/>
    <w:rsid w:val="00C45221"/>
    <w:rsid w:val="00C46B48"/>
    <w:rsid w:val="00C612E3"/>
    <w:rsid w:val="00C67825"/>
    <w:rsid w:val="00C9430D"/>
    <w:rsid w:val="00C96C24"/>
    <w:rsid w:val="00CC7179"/>
    <w:rsid w:val="00CF05E9"/>
    <w:rsid w:val="00D31A6F"/>
    <w:rsid w:val="00D46326"/>
    <w:rsid w:val="00D51212"/>
    <w:rsid w:val="00D637F0"/>
    <w:rsid w:val="00D727CE"/>
    <w:rsid w:val="00D76121"/>
    <w:rsid w:val="00D81F9D"/>
    <w:rsid w:val="00D8271E"/>
    <w:rsid w:val="00D870F7"/>
    <w:rsid w:val="00D95F4C"/>
    <w:rsid w:val="00DA2133"/>
    <w:rsid w:val="00DB6D78"/>
    <w:rsid w:val="00DC085A"/>
    <w:rsid w:val="00DD4A06"/>
    <w:rsid w:val="00DD7F98"/>
    <w:rsid w:val="00DF79E5"/>
    <w:rsid w:val="00E07768"/>
    <w:rsid w:val="00E07D5A"/>
    <w:rsid w:val="00E14ED3"/>
    <w:rsid w:val="00E15C98"/>
    <w:rsid w:val="00E167C1"/>
    <w:rsid w:val="00E434CF"/>
    <w:rsid w:val="00E4382D"/>
    <w:rsid w:val="00E44C21"/>
    <w:rsid w:val="00E52FB6"/>
    <w:rsid w:val="00E55F3D"/>
    <w:rsid w:val="00E70A3D"/>
    <w:rsid w:val="00E76ADC"/>
    <w:rsid w:val="00E90958"/>
    <w:rsid w:val="00E97201"/>
    <w:rsid w:val="00EA69B4"/>
    <w:rsid w:val="00EC59A1"/>
    <w:rsid w:val="00EC64A9"/>
    <w:rsid w:val="00ED5FE6"/>
    <w:rsid w:val="00EE51A1"/>
    <w:rsid w:val="00EE5DEA"/>
    <w:rsid w:val="00EF4ECE"/>
    <w:rsid w:val="00F25462"/>
    <w:rsid w:val="00F86EE0"/>
    <w:rsid w:val="00F904A2"/>
    <w:rsid w:val="00FA6EDF"/>
    <w:rsid w:val="00FB6225"/>
    <w:rsid w:val="00FB6856"/>
    <w:rsid w:val="00FB6A7A"/>
    <w:rsid w:val="00FC61FF"/>
    <w:rsid w:val="00FE07E5"/>
    <w:rsid w:val="00FE5C49"/>
    <w:rsid w:val="00FF042B"/>
    <w:rsid w:val="1DF3391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1C9D0-D6D6-4F1C-972C-F3D0A0EB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pPr>
      <w:spacing w:before="100" w:beforeAutospacing="1" w:after="100" w:afterAutospacing="1" w:line="300" w:lineRule="atLeast"/>
      <w:jc w:val="center"/>
      <w:outlineLvl w:val="0"/>
    </w:pPr>
    <w:rPr>
      <w:rFonts w:ascii="Verdana" w:eastAsia="Times New Roman" w:hAnsi="Verdana" w:cs="Times New Roman"/>
      <w:color w:val="000000"/>
      <w:kern w:val="3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paragraph" w:styleId="a6">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pPr>
      <w:widowControl w:val="0"/>
      <w:autoSpaceDE w:val="0"/>
      <w:autoSpaceDN w:val="0"/>
    </w:pPr>
    <w:rPr>
      <w:rFonts w:ascii="Calibri" w:eastAsia="Times New Roman" w:hAnsi="Calibri" w:cs="Calibri"/>
      <w:sz w:val="22"/>
    </w:rPr>
  </w:style>
  <w:style w:type="paragraph" w:customStyle="1" w:styleId="ConsPlusTitle">
    <w:name w:val="ConsPlusTitle"/>
    <w:qFormat/>
    <w:pPr>
      <w:widowControl w:val="0"/>
      <w:autoSpaceDE w:val="0"/>
      <w:autoSpaceDN w:val="0"/>
    </w:pPr>
    <w:rPr>
      <w:rFonts w:ascii="Calibri" w:eastAsia="Times New Roman" w:hAnsi="Calibri" w:cs="Calibri"/>
      <w:b/>
      <w:sz w:val="22"/>
    </w:rPr>
  </w:style>
  <w:style w:type="paragraph" w:customStyle="1" w:styleId="ConsPlusTitlePage">
    <w:name w:val="ConsPlusTitlePage"/>
    <w:qFormat/>
    <w:pPr>
      <w:widowControl w:val="0"/>
      <w:autoSpaceDE w:val="0"/>
      <w:autoSpaceDN w:val="0"/>
    </w:pPr>
    <w:rPr>
      <w:rFonts w:ascii="Tahoma" w:eastAsia="Times New Roman" w:hAnsi="Tahoma" w:cs="Tahoma"/>
    </w:rPr>
  </w:style>
  <w:style w:type="character" w:customStyle="1" w:styleId="s10">
    <w:name w:val="s_10"/>
    <w:basedOn w:val="a0"/>
    <w:qFormat/>
  </w:style>
  <w:style w:type="character" w:customStyle="1" w:styleId="a5">
    <w:name w:val="Текст выноски Знак"/>
    <w:basedOn w:val="a0"/>
    <w:link w:val="a4"/>
    <w:uiPriority w:val="99"/>
    <w:semiHidden/>
    <w:qFormat/>
    <w:rPr>
      <w:rFonts w:ascii="Segoe UI" w:hAnsi="Segoe UI" w:cs="Segoe UI"/>
      <w:sz w:val="18"/>
      <w:szCs w:val="18"/>
    </w:rPr>
  </w:style>
  <w:style w:type="paragraph" w:styleId="a8">
    <w:name w:val="List Paragraph"/>
    <w:basedOn w:val="a"/>
    <w:uiPriority w:val="34"/>
    <w:qFormat/>
    <w:pPr>
      <w:ind w:left="720"/>
      <w:contextualSpacing/>
    </w:pPr>
  </w:style>
  <w:style w:type="character" w:customStyle="1" w:styleId="10">
    <w:name w:val="Заголовок 1 Знак"/>
    <w:basedOn w:val="a0"/>
    <w:link w:val="1"/>
    <w:qFormat/>
    <w:rPr>
      <w:rFonts w:ascii="Verdana" w:eastAsia="Times New Roman" w:hAnsi="Verdana" w:cs="Times New Roman"/>
      <w:color w:val="000000"/>
      <w:kern w:val="36"/>
      <w:sz w:val="27"/>
      <w:szCs w:val="27"/>
      <w:lang w:eastAsia="ru-RU"/>
    </w:rPr>
  </w:style>
  <w:style w:type="paragraph" w:customStyle="1" w:styleId="ConsPlusNonformat">
    <w:name w:val="ConsPlusNonformat"/>
    <w:uiPriority w:val="99"/>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2716</Words>
  <Characters>15485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OZIO-7</dc:creator>
  <cp:lastModifiedBy>User</cp:lastModifiedBy>
  <cp:revision>71</cp:revision>
  <cp:lastPrinted>2024-02-27T06:00:00Z</cp:lastPrinted>
  <dcterms:created xsi:type="dcterms:W3CDTF">2018-06-22T00:56:00Z</dcterms:created>
  <dcterms:modified xsi:type="dcterms:W3CDTF">2024-02-27T06:01:00Z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1049-11.1.0.11711</vt:lpwstr>
  </property>
</Properties>
</file>