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Тернейского муниципального округа от 28.04.2021 N 177</w:t>
              <w:br/>
              <w:t xml:space="preserve">"Об утверждении Положения о квалификационных требованиях для замещения должностей муниципальной службы в органах местного самоуправления Тернейского муниципального округа Приморского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28 апреля 2021 г. N 177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КВАЛИФИКАЦИОННЫХ</w:t>
      </w:r>
    </w:p>
    <w:p>
      <w:pPr>
        <w:pStyle w:val="2"/>
        <w:jc w:val="center"/>
      </w:pPr>
      <w:r>
        <w:rPr>
          <w:sz w:val="20"/>
        </w:rPr>
        <w:t xml:space="preserve">ТРЕБОВАНИЯХ ДЛЯ ЗАМЕЩЕНИЯ ДОЛЖНОСТЕЙ МУНИЦИПАЛЬНОЙ</w:t>
      </w:r>
    </w:p>
    <w:p>
      <w:pPr>
        <w:pStyle w:val="2"/>
        <w:jc w:val="center"/>
      </w:pPr>
      <w:r>
        <w:rPr>
          <w:sz w:val="20"/>
        </w:rPr>
        <w:t xml:space="preserve">СЛУЖБЫ В ОРГАНАХ МЕСТНОГО САМОУПРАВЛЕНИЯ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ПРИМОРСКОГО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02.03.2007 </w:t>
      </w:r>
      <w:hyperlink w:history="0" r:id="rId7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N 25-ФЗ</w:t>
        </w:r>
      </w:hyperlink>
      <w:r>
        <w:rPr>
          <w:sz w:val="20"/>
        </w:rPr>
        <w:t xml:space="preserve"> "О муниципальной службе в Российской Федерации", от 25.12.2008 </w:t>
      </w:r>
      <w:hyperlink w:history="0" r:id="rId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</w:t>
      </w:r>
      <w:hyperlink w:history="0" r:id="rId9" w:tooltip="Закон Приморского края от 04.06.2007 N 82-КЗ (ред. от 03.10.2023) &quot;О муниципальной службе в Приморском крае&quot; (принят Законодательным Собранием Приморского края 23.05.200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Приморского края от 04.06.2007 N 82-КЗ "О муниципальной службе в Приморском крае", на основании </w:t>
      </w:r>
      <w:hyperlink w:history="0" r:id="rId10" w:tooltip="Решение Думы Тернейского муниципального округа от 29.10.2020 N 46 (ред. от 06.04.2023) &quot;О принятии Устава Тернейского муниципального округа Приморского края&quot; (Зарегистрировано в Управлении Минюста РФ по Приморскому краю 20.11.2020 N RU255150002020003) {КонсультантПлюс}">
        <w:r>
          <w:rPr>
            <w:sz w:val="20"/>
            <w:color w:val="0000ff"/>
          </w:rPr>
          <w:t xml:space="preserve">Устава</w:t>
        </w:r>
      </w:hyperlink>
      <w:r>
        <w:rPr>
          <w:sz w:val="20"/>
        </w:rPr>
        <w:t xml:space="preserve"> Тернейского муниципального округа Приморского края, Дума Тернейского муниципального округа Приморского края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квалификационных требованиях для замещения должностей муниципальной службы в органах местного самоуправления Тернейского муниципального округа Приморского края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С.Н.НАУМКИН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28.04.2021 N 177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КВАЛИФИКАЦИОННЫХ ТРЕБОВАНИЯХ ДЛЯ ЗАМЕЩЕНИЯ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В ОРГАНАХ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ТЕРНЕЙСКОГО МУНИЦИПАЛЬНОГО</w:t>
      </w:r>
    </w:p>
    <w:p>
      <w:pPr>
        <w:pStyle w:val="2"/>
        <w:jc w:val="center"/>
      </w:pPr>
      <w:r>
        <w:rPr>
          <w:sz w:val="20"/>
        </w:rPr>
        <w:t xml:space="preserve">ОКРУГА ПРИМОРСКОГО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 квалификационных требованиях для замещения должностей муниципальной службы в органах местного самоуправления Тернейского муниципального округа Приморского края (далее - Положение) разработано в соответствии с Федеральным </w:t>
      </w:r>
      <w:hyperlink w:history="0" r:id="rId11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02.03.2007 N 25-ФЗ "О муниципальной службе в Российской Федерации", </w:t>
      </w:r>
      <w:hyperlink w:history="0" r:id="rId12" w:tooltip="Закон Приморского края от 04.06.2007 N 82-КЗ (ред. от 03.10.2023) &quot;О муниципальной службе в Приморском крае&quot; (принят Законодательным Собранием Приморского края 23.05.200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Приморского края от 04.06.2007 N 82-КЗ "О муниципальной службе в Приморском крае" и устанавливает квалификационные требования для замещения должностей муниципальной службы в органах местного самоуправления Тернейского муниципального округа Приморского края, разработанные на основе типовых квалификационных требований для замещения должностей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в соответствии с группами должностей муниципальной службы на основе типовых квалификационных требований для замещения должностей муниципальной службы разделами 2 - 6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Квалификационные требования к должностям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высшей группы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Уровень профессионального образования: наличие высшего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Стаж муниципальной службы: не менее четырех лет стажа муниципальной службы или стажа работы по специальности, направлению подготовки.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Квалификационные требования к должностям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главной группы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Уровень профессионального образования: наличие высшего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Стаж муниципальной службы: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Квалификационные требования к должностям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ведущей группы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Уровень профессионального образования: наличие высшего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Стаж муниципальной службы: без предъявления требований к стажу.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Квалификационные требования</w:t>
      </w:r>
    </w:p>
    <w:p>
      <w:pPr>
        <w:pStyle w:val="2"/>
        <w:jc w:val="center"/>
      </w:pPr>
      <w:r>
        <w:rPr>
          <w:sz w:val="20"/>
        </w:rPr>
        <w:t xml:space="preserve">к должностям муниципальной службы старшей</w:t>
      </w:r>
    </w:p>
    <w:p>
      <w:pPr>
        <w:pStyle w:val="2"/>
        <w:jc w:val="center"/>
      </w:pPr>
      <w:r>
        <w:rPr>
          <w:sz w:val="20"/>
        </w:rPr>
        <w:t xml:space="preserve">группы должностей муниципальной службы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Уровень профессионального образования: наличие среднего профессионального образования, соответствующего направлению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Стаж муниципальной службы: без предъявления требований к стажу.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Квалификационные требования</w:t>
      </w:r>
    </w:p>
    <w:p>
      <w:pPr>
        <w:pStyle w:val="2"/>
        <w:jc w:val="center"/>
      </w:pPr>
      <w:r>
        <w:rPr>
          <w:sz w:val="20"/>
        </w:rPr>
        <w:t xml:space="preserve">к должностям муниципальной службы младшей</w:t>
      </w:r>
    </w:p>
    <w:p>
      <w:pPr>
        <w:pStyle w:val="2"/>
        <w:jc w:val="center"/>
      </w:pPr>
      <w:r>
        <w:rPr>
          <w:sz w:val="20"/>
        </w:rPr>
        <w:t xml:space="preserve">группы должностей муниципальной службы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Уровень профессионального образования: наличие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Стаж муниципальной службы: без предъявления требований к стажу.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округа от 28.04.2021 N 177</w:t>
            <w:br/>
            <w:t>"Об утверждении Положения о квалификационных требован...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FD46E6DD0CD6DE11BD98BA9788C5C44AC6E2EFE49A680BCB480F32C4E7D97CBB2172F03585543929D3A81059FUB02X" TargetMode = "External"/>
	<Relationship Id="rId8" Type="http://schemas.openxmlformats.org/officeDocument/2006/relationships/hyperlink" Target="consultantplus://offline/ref=EFD46E6DD0CD6DE11BD98BA9788C5C44AC6F2DFD4DA680BCB480F32C4E7D97CBB2172F03585543929D3A81059FUB02X" TargetMode = "External"/>
	<Relationship Id="rId9" Type="http://schemas.openxmlformats.org/officeDocument/2006/relationships/hyperlink" Target="consultantplus://offline/ref=EFD46E6DD0CD6DE11BD995A46EE0024BA86071F44FA78BEDE9D2F57B112D919EE057715A0813089E9C269D049DAF217462U604X" TargetMode = "External"/>
	<Relationship Id="rId10" Type="http://schemas.openxmlformats.org/officeDocument/2006/relationships/hyperlink" Target="consultantplus://offline/ref=EFD46E6DD0CD6DE11BD995A46EE0024BA86071F44FA68FE3E9D4F57B112D919EE057715A1A1350929D2487019ABA772524323AFE8AEF1ACE333F4399UF0BX" TargetMode = "External"/>
	<Relationship Id="rId11" Type="http://schemas.openxmlformats.org/officeDocument/2006/relationships/hyperlink" Target="consultantplus://offline/ref=EFD46E6DD0CD6DE11BD98BA9788C5C44AC6E2EFE49A680BCB480F32C4E7D97CBB2172F03585543929D3A81059FUB02X" TargetMode = "External"/>
	<Relationship Id="rId12" Type="http://schemas.openxmlformats.org/officeDocument/2006/relationships/hyperlink" Target="consultantplus://offline/ref=EFD46E6DD0CD6DE11BD995A46EE0024BA86071F44FA78BEDE9D2F57B112D919EE057715A0813089E9C269D049DAF217462U604X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округа от 28.04.2021 N 177
"Об утверждении Положения о квалификационных требованиях для замещения должностей муниципальной службы в органах местного самоуправления Тернейского муниципального округа Приморского края"</dc:title>
  <dcterms:created xsi:type="dcterms:W3CDTF">2023-10-11T23:52:19Z</dcterms:created>
</cp:coreProperties>
</file>