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A7" w:rsidRPr="00DC759F" w:rsidRDefault="00222383" w:rsidP="009B72E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Учетная политика для целей бюджетного учета</w:t>
      </w: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Учетная политика </w:t>
      </w:r>
      <w:r w:rsidR="00DC759F">
        <w:rPr>
          <w:rFonts w:hAnsi="Times New Roman" w:cs="Times New Roman"/>
          <w:color w:val="000000"/>
          <w:sz w:val="24"/>
          <w:szCs w:val="24"/>
          <w:lang w:val="ru-RU"/>
        </w:rPr>
        <w:t>Администрации Тернейского муниципального округа</w:t>
      </w:r>
      <w:r w:rsidR="00F5154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760E6">
        <w:rPr>
          <w:rFonts w:hAnsi="Times New Roman" w:cs="Times New Roman"/>
          <w:color w:val="000000"/>
          <w:sz w:val="24"/>
          <w:szCs w:val="24"/>
          <w:lang w:val="ru-RU"/>
        </w:rPr>
        <w:t xml:space="preserve">(далее </w:t>
      </w:r>
      <w:r w:rsidR="00F5154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="002760E6">
        <w:rPr>
          <w:rFonts w:hAnsi="Times New Roman" w:cs="Times New Roman"/>
          <w:color w:val="000000"/>
          <w:sz w:val="24"/>
          <w:szCs w:val="24"/>
          <w:lang w:val="ru-RU"/>
        </w:rPr>
        <w:t xml:space="preserve">чреждение) 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разработана в соответствии:</w:t>
      </w:r>
    </w:p>
    <w:p w:rsidR="004D05A7" w:rsidRDefault="00222383" w:rsidP="009B72E9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с приказом Минфина от 01.12.2010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157н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его применению»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далее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Инструкции</w:t>
      </w:r>
      <w:proofErr w:type="spellEnd"/>
      <w:r w:rsidR="001A3113"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 w:rsidR="001A3113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Единому</w:t>
      </w:r>
      <w:proofErr w:type="spellEnd"/>
      <w:r w:rsidR="001A3113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плану</w:t>
      </w:r>
      <w:proofErr w:type="spellEnd"/>
      <w:r w:rsidR="001A3113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счетов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№ 157н);</w:t>
      </w:r>
    </w:p>
    <w:p w:rsidR="004D05A7" w:rsidRDefault="00222383" w:rsidP="009B72E9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от 06.12.2010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162н «Об утверждении Плана счетов бюджетного учета и Инструкции по его применению»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далее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 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Инструкция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№ 162н);</w:t>
      </w:r>
    </w:p>
    <w:p w:rsidR="004D05A7" w:rsidRPr="00DC759F" w:rsidRDefault="00222383" w:rsidP="009B72E9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приказом Минфина от </w:t>
      </w:r>
      <w:r w:rsidR="001A3113" w:rsidRPr="001A3113">
        <w:rPr>
          <w:rFonts w:hAnsi="Times New Roman" w:cs="Times New Roman"/>
          <w:color w:val="000000"/>
          <w:sz w:val="24"/>
          <w:szCs w:val="24"/>
          <w:lang w:val="ru-RU"/>
        </w:rPr>
        <w:t>24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.0</w:t>
      </w:r>
      <w:r w:rsidR="001A3113" w:rsidRPr="001A3113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.20</w:t>
      </w:r>
      <w:r w:rsidR="001A3113" w:rsidRPr="001A3113">
        <w:rPr>
          <w:rFonts w:hAnsi="Times New Roman" w:cs="Times New Roman"/>
          <w:color w:val="000000"/>
          <w:sz w:val="24"/>
          <w:szCs w:val="24"/>
          <w:lang w:val="ru-RU"/>
        </w:rPr>
        <w:t>22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№ 8</w:t>
      </w:r>
      <w:r w:rsidR="001A3113" w:rsidRPr="001A3113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н «О Порядке формирования и применения кодов бюджетной классификации Российской Федерации, их структуре и принципах назначения» (далее – приказ № 8</w:t>
      </w:r>
      <w:r w:rsidR="001A3113" w:rsidRPr="001A3113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н);</w:t>
      </w:r>
    </w:p>
    <w:p w:rsidR="004D05A7" w:rsidRPr="00DC759F" w:rsidRDefault="00222383" w:rsidP="009B72E9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от 29.11.2017 № 209н «Об утверждении Порядка применения классификации операций сектора государственного управления»(далее – приказ № 209н);</w:t>
      </w:r>
    </w:p>
    <w:p w:rsidR="001A3113" w:rsidRDefault="00222383" w:rsidP="009B72E9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приказом Минфина от 30.03.2015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далее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–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</w:p>
    <w:p w:rsidR="004D05A7" w:rsidRDefault="00222383" w:rsidP="009B72E9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№ 52н);</w:t>
      </w:r>
    </w:p>
    <w:p w:rsidR="001A3113" w:rsidRPr="00C35061" w:rsidRDefault="00C35061" w:rsidP="009B72E9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от 15.04.2021 № 61н «Об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по их формированию и применению» (далее-приказ №61н);</w:t>
      </w:r>
    </w:p>
    <w:p w:rsidR="004D05A7" w:rsidRPr="00DC759F" w:rsidRDefault="00222383" w:rsidP="009B72E9">
      <w:pPr>
        <w:numPr>
          <w:ilvl w:val="0"/>
          <w:numId w:val="1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федеральными стандартами бухгалтерского учета государственных финансов, утвержденными приказами Минфина от 31.12.2016 № 256н, 257н, 258н, 259н, 260н (далее – соответственно СГС «Концептуальные основы бухучета и отчетности», СГС «Основные средства», СГС «Аренда», СГС «Обесценение активов», СГС «Представление бухгалтерской (финансовой) отчетности»), от 30.12.2017 № 274н, 275н, 277н, 278н (далее – соответственно СГС «Учетная политика, оценочные значения и ошибки», СГС «События после отчетной даты», СГС «Информация о связанных сторонах», СГС «Отчет о движении денежных средств»), от 27.02.2018 № 32н (далее – СГС «Доходы»), от 28.02.2018 № 34н (далее – СГС «Непроизведенные активы»), от 30.05.2018 №122н, 124н (далее – соответственно СГС «Влияние изменений курсов иностранных валют», СГС «Резервы»), от 07.12.2018 № 256н (далее – СГС «Запасы»), от 29.06.2018 № 145н (далее – СГС «Долгосрочные договоры»), от 15.11.2019 № 181н, 182н, 183н, 184н (далее – соответственно СГС «Нематериальные активы», СГС «Затраты по заимствованиям», </w:t>
      </w:r>
      <w:r w:rsidR="00C35061">
        <w:rPr>
          <w:rFonts w:hAnsi="Times New Roman" w:cs="Times New Roman"/>
          <w:color w:val="000000"/>
          <w:sz w:val="24"/>
          <w:szCs w:val="24"/>
          <w:lang w:val="ru-RU"/>
        </w:rPr>
        <w:t xml:space="preserve"> СГС</w:t>
      </w:r>
      <w:r w:rsidR="00C35061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«Совместная деятельность», СГС «Выплаты персоналу»), от 30.06.2020 № 129н (далее – СГС «Финансовые инструменты»)</w:t>
      </w:r>
      <w:r w:rsidR="00C35061">
        <w:rPr>
          <w:rFonts w:hAnsi="Times New Roman" w:cs="Times New Roman"/>
          <w:color w:val="000000"/>
          <w:sz w:val="24"/>
          <w:szCs w:val="24"/>
          <w:lang w:val="ru-RU"/>
        </w:rPr>
        <w:t>, от 30.10.2020 №254н (далее- СГС «Метод долевого участия»), от 16.12.2020 №</w:t>
      </w:r>
      <w:r w:rsidR="00F9382D">
        <w:rPr>
          <w:rFonts w:hAnsi="Times New Roman" w:cs="Times New Roman"/>
          <w:color w:val="000000"/>
          <w:sz w:val="24"/>
          <w:szCs w:val="24"/>
          <w:lang w:val="ru-RU"/>
        </w:rPr>
        <w:t>310н (далее- СГС «Биологические активы»).</w:t>
      </w:r>
    </w:p>
    <w:p w:rsidR="004D05A7" w:rsidRPr="00117AC3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7AC3">
        <w:rPr>
          <w:rFonts w:hAnsi="Times New Roman" w:cs="Times New Roman"/>
          <w:color w:val="000000"/>
          <w:sz w:val="24"/>
          <w:szCs w:val="24"/>
          <w:lang w:val="ru-RU"/>
        </w:rPr>
        <w:t xml:space="preserve">Используемые </w:t>
      </w:r>
      <w:proofErr w:type="gramStart"/>
      <w:r w:rsidRPr="00117AC3">
        <w:rPr>
          <w:rFonts w:hAnsi="Times New Roman" w:cs="Times New Roman"/>
          <w:color w:val="000000"/>
          <w:sz w:val="24"/>
          <w:szCs w:val="24"/>
          <w:lang w:val="ru-RU"/>
        </w:rPr>
        <w:t>термин</w:t>
      </w:r>
      <w:r w:rsidR="00117AC3">
        <w:rPr>
          <w:rFonts w:hAnsi="Times New Roman" w:cs="Times New Roman"/>
          <w:color w:val="000000"/>
          <w:sz w:val="24"/>
          <w:szCs w:val="24"/>
          <w:lang w:val="ru-RU"/>
        </w:rPr>
        <w:t xml:space="preserve">ы </w:t>
      </w:r>
      <w:r w:rsidRPr="00117AC3">
        <w:rPr>
          <w:rFonts w:hAnsi="Times New Roman" w:cs="Times New Roman"/>
          <w:color w:val="000000"/>
          <w:sz w:val="24"/>
          <w:szCs w:val="24"/>
          <w:lang w:val="ru-RU"/>
        </w:rPr>
        <w:t xml:space="preserve"> и</w:t>
      </w:r>
      <w:proofErr w:type="gramEnd"/>
      <w:r w:rsidRPr="00117AC3">
        <w:rPr>
          <w:rFonts w:hAnsi="Times New Roman" w:cs="Times New Roman"/>
          <w:color w:val="000000"/>
          <w:sz w:val="24"/>
          <w:szCs w:val="24"/>
          <w:lang w:val="ru-RU"/>
        </w:rPr>
        <w:t xml:space="preserve"> сокращения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431"/>
        <w:gridCol w:w="6746"/>
      </w:tblGrid>
      <w:tr w:rsidR="00C32F34"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D05A7" w:rsidRDefault="00222383" w:rsidP="009B72E9">
            <w:pPr>
              <w:jc w:val="both"/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D05A7" w:rsidRDefault="00222383" w:rsidP="009B72E9">
            <w:pPr>
              <w:jc w:val="both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Расшифровка (сокращение)</w:t>
            </w:r>
          </w:p>
        </w:tc>
      </w:tr>
      <w:tr w:rsidR="00C32F34"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D05A7" w:rsidRPr="00DC759F" w:rsidRDefault="00DC759F" w:rsidP="009B72E9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Учреждение</w:t>
            </w:r>
          </w:p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D05A7" w:rsidRDefault="00C32F34" w:rsidP="009B72E9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Администрация Тернейского муниципального округа</w:t>
            </w:r>
          </w:p>
        </w:tc>
      </w:tr>
      <w:tr w:rsidR="00C32F34" w:rsidRPr="002F1152"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D05A7" w:rsidRDefault="00222383" w:rsidP="009B72E9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КБК</w:t>
            </w:r>
          </w:p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D05A7" w:rsidRPr="00DC759F" w:rsidRDefault="00222383" w:rsidP="009B72E9">
            <w:pPr>
              <w:jc w:val="both"/>
              <w:rPr>
                <w:lang w:val="ru-RU"/>
              </w:rPr>
            </w:pPr>
            <w:r w:rsidRPr="00DC75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1–17-е разряды номера счета в соответствии с Рабочим планом счетов</w:t>
            </w:r>
          </w:p>
        </w:tc>
      </w:tr>
      <w:tr w:rsidR="00C32F34" w:rsidRPr="002F1152"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D05A7" w:rsidRDefault="00222383" w:rsidP="009B72E9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D05A7" w:rsidRPr="00DC759F" w:rsidRDefault="00222383" w:rsidP="009B72E9">
            <w:pPr>
              <w:jc w:val="both"/>
              <w:rPr>
                <w:lang w:val="ru-RU"/>
              </w:rPr>
            </w:pPr>
            <w:r w:rsidRPr="00DC75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26-й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C75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разряд – соответствующая подстатья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C75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КОСГУ</w:t>
            </w:r>
          </w:p>
        </w:tc>
      </w:tr>
      <w:tr w:rsidR="00C32F34" w:rsidRPr="002F1152">
        <w:tc>
          <w:tcPr>
            <w:tcW w:w="25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D05A7" w:rsidRPr="00DC759F" w:rsidRDefault="004D05A7" w:rsidP="009B72E9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89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D05A7" w:rsidRPr="00DC759F" w:rsidRDefault="004D05A7" w:rsidP="009B72E9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</w:t>
      </w:r>
      <w:r w:rsidRPr="00DC75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Общие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положения</w:t>
      </w:r>
    </w:p>
    <w:p w:rsidR="004D05A7" w:rsidRPr="00DC759F" w:rsidRDefault="003344CA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</w:t>
      </w:r>
      <w:r w:rsidR="00C32F34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. Бюджетный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учет ведет структурное подразделение – </w:t>
      </w:r>
      <w:r w:rsidR="00DC759F">
        <w:rPr>
          <w:rFonts w:hAnsi="Times New Roman" w:cs="Times New Roman"/>
          <w:color w:val="000000"/>
          <w:sz w:val="24"/>
          <w:szCs w:val="24"/>
          <w:lang w:val="ru-RU"/>
        </w:rPr>
        <w:t>отдел бухгалтерского учета и отчетности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, возглавляем</w:t>
      </w:r>
      <w:r w:rsidR="00DC759F">
        <w:rPr>
          <w:rFonts w:hAnsi="Times New Roman" w:cs="Times New Roman"/>
          <w:color w:val="000000"/>
          <w:sz w:val="24"/>
          <w:szCs w:val="24"/>
          <w:lang w:val="ru-RU"/>
        </w:rPr>
        <w:t>ый начальником отдела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. Сотрудники </w:t>
      </w:r>
      <w:r w:rsid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отдела 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руководствуются в своей работе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Положением о</w:t>
      </w:r>
      <w:r w:rsidR="00DC759F">
        <w:rPr>
          <w:rFonts w:hAnsi="Times New Roman" w:cs="Times New Roman"/>
          <w:color w:val="000000"/>
          <w:sz w:val="24"/>
          <w:szCs w:val="24"/>
          <w:lang w:val="ru-RU"/>
        </w:rPr>
        <w:t>б отделе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должностными инструкциями.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Ответственным за ведение бюджетного учета в </w:t>
      </w:r>
      <w:r w:rsidR="00F40E59">
        <w:rPr>
          <w:rFonts w:hAnsi="Times New Roman" w:cs="Times New Roman"/>
          <w:color w:val="000000"/>
          <w:sz w:val="24"/>
          <w:szCs w:val="24"/>
          <w:lang w:val="ru-RU"/>
        </w:rPr>
        <w:t>учреждении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является </w:t>
      </w:r>
      <w:r w:rsidR="00DC759F">
        <w:rPr>
          <w:rFonts w:hAnsi="Times New Roman" w:cs="Times New Roman"/>
          <w:color w:val="000000"/>
          <w:sz w:val="24"/>
          <w:szCs w:val="24"/>
          <w:lang w:val="ru-RU"/>
        </w:rPr>
        <w:t>начальник отдела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Основание: часть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3 статьи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7 Закона от 06.12.2011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402-ФЗ, пункт 4 Инструкции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Единому плану счетов № 157н.</w:t>
      </w:r>
    </w:p>
    <w:p w:rsidR="009B72E9" w:rsidRDefault="003344CA" w:rsidP="009B72E9">
      <w:pPr>
        <w:spacing w:before="0" w:beforeAutospacing="0" w:after="0" w:afterAutospacing="0"/>
        <w:jc w:val="both"/>
        <w:rPr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</w:t>
      </w:r>
      <w:r w:rsidR="00C32F34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. В </w:t>
      </w:r>
      <w:r w:rsidR="00C32F34">
        <w:rPr>
          <w:rFonts w:hAnsi="Times New Roman" w:cs="Times New Roman"/>
          <w:color w:val="000000"/>
          <w:sz w:val="24"/>
          <w:szCs w:val="24"/>
          <w:lang w:val="ru-RU"/>
        </w:rPr>
        <w:t>учреждении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действуют постоянные комиссии:</w:t>
      </w:r>
    </w:p>
    <w:p w:rsidR="009B72E9" w:rsidRDefault="00222383" w:rsidP="009B72E9">
      <w:pPr>
        <w:spacing w:before="0" w:beforeAutospacing="0" w:after="0" w:afterAutospacing="0"/>
        <w:jc w:val="both"/>
        <w:rPr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– комиссия по поступлению и выбытию активов (приложение 1);</w:t>
      </w:r>
    </w:p>
    <w:p w:rsidR="009B72E9" w:rsidRDefault="00222383" w:rsidP="009B72E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="009B72E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комиссия (приложение 2);</w:t>
      </w:r>
    </w:p>
    <w:p w:rsidR="004D05A7" w:rsidRPr="00DC759F" w:rsidRDefault="00222383" w:rsidP="009B72E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– комиссия для проведения внезапной ревизии кассы (приложение </w:t>
      </w:r>
      <w:r w:rsidR="00DC759F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A71D7" w:rsidRDefault="003344CA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1.3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="00C32F34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публикует основные положения учетной политики на своем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официальном сайте путем размещения копий документов учетной политики.</w:t>
      </w: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lang w:val="ru-RU"/>
        </w:rPr>
        <w:br/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9 СГС «Учетная политика, оценочные значения и ошибки».</w:t>
      </w:r>
    </w:p>
    <w:p w:rsidR="00BA71D7" w:rsidRDefault="003344CA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1.5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. При внесении изменений в учетную политику </w:t>
      </w:r>
      <w:r w:rsidR="00DC759F">
        <w:rPr>
          <w:rFonts w:hAnsi="Times New Roman" w:cs="Times New Roman"/>
          <w:color w:val="000000"/>
          <w:sz w:val="24"/>
          <w:szCs w:val="24"/>
          <w:lang w:val="ru-RU"/>
        </w:rPr>
        <w:t>начальник отдела бухгалтерского учета и отчетности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оценивает в целях</w:t>
      </w:r>
      <w:r w:rsidR="00BA71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DC759F" w:rsidRPr="00DC759F">
        <w:rPr>
          <w:rFonts w:hAnsi="Times New Roman" w:cs="Times New Roman"/>
          <w:color w:val="000000"/>
          <w:sz w:val="24"/>
          <w:szCs w:val="24"/>
          <w:lang w:val="ru-RU"/>
        </w:rPr>
        <w:t>сопоставления отчетности существенность</w:t>
      </w:r>
      <w:r w:rsidR="00BA71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DC759F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изменения показателей, отражающих 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финансовое положение, финансовые результаты </w:t>
      </w:r>
      <w:r w:rsidR="00222383" w:rsidRPr="00DC759F">
        <w:rPr>
          <w:lang w:val="ru-RU"/>
        </w:rPr>
        <w:br/>
      </w:r>
      <w:r w:rsidR="002B209C" w:rsidRPr="002B209C">
        <w:rPr>
          <w:rFonts w:hAnsi="Times New Roman" w:cs="Times New Roman"/>
          <w:color w:val="000000"/>
          <w:sz w:val="24"/>
          <w:szCs w:val="24"/>
          <w:lang w:val="ru-RU"/>
        </w:rPr>
        <w:t xml:space="preserve">деятельности и движение денежных 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средств на основе своего профессионального </w:t>
      </w:r>
      <w:r w:rsidR="00222383" w:rsidRPr="00DC759F">
        <w:rPr>
          <w:lang w:val="ru-RU"/>
        </w:rPr>
        <w:br/>
      </w:r>
      <w:r w:rsidR="002B209C" w:rsidRPr="002B209C">
        <w:rPr>
          <w:rFonts w:hAnsi="Times New Roman" w:cs="Times New Roman"/>
          <w:color w:val="000000"/>
          <w:sz w:val="24"/>
          <w:szCs w:val="24"/>
          <w:lang w:val="ru-RU"/>
        </w:rPr>
        <w:t>суждения. Также на основе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профессионального суждения оценивается существенность ошибок отчетного периода,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выявленных после утверждения отчетности, в целях принятия решения о раскрытии в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Пояснениях к отчетности информации о существенных ошибках.</w:t>
      </w: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lang w:val="ru-RU"/>
        </w:rPr>
        <w:br/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17, 20, 32 СГС «Учетная политика, оценочные значения и ошибки».</w:t>
      </w: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lastRenderedPageBreak/>
        <w:t>II</w:t>
      </w:r>
      <w:r w:rsidRPr="00DC75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Технология обработки учетной информации</w:t>
      </w:r>
    </w:p>
    <w:p w:rsidR="002F1152" w:rsidRDefault="003344CA" w:rsidP="002F1152">
      <w:pPr>
        <w:spacing w:before="0" w:beforeAutospacing="0" w:after="0" w:afterAutospacing="0"/>
        <w:jc w:val="both"/>
        <w:rPr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1. Бухгалтерский учет ведется в электронном виде с применением программных продуктов:</w:t>
      </w:r>
    </w:p>
    <w:p w:rsidR="002F1152" w:rsidRDefault="002B209C" w:rsidP="002F1152">
      <w:pPr>
        <w:spacing w:before="0" w:beforeAutospacing="0" w:after="0" w:afterAutospacing="0"/>
        <w:jc w:val="both"/>
        <w:rPr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«Бухгалтерия»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– для бюджетного учета;</w:t>
      </w:r>
    </w:p>
    <w:p w:rsidR="002F1152" w:rsidRDefault="002B209C" w:rsidP="002F1152">
      <w:pPr>
        <w:spacing w:before="0" w:beforeAutospacing="0" w:after="0" w:afterAutospacing="0"/>
        <w:jc w:val="both"/>
        <w:rPr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«Зарплата»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– для учета заработной платы</w:t>
      </w:r>
      <w:r w:rsidR="002F11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05A7" w:rsidRPr="00DC759F" w:rsidRDefault="00222383" w:rsidP="002F11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lang w:val="ru-RU"/>
        </w:rPr>
        <w:br/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6 Инструкции к Единому плану счетов № 157н.</w:t>
      </w:r>
    </w:p>
    <w:p w:rsidR="004D05A7" w:rsidRPr="00DC759F" w:rsidRDefault="003344CA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2. С использованием телекоммуникационных каналов связи и электронной подписи</w:t>
      </w:r>
      <w:r w:rsidR="00222383" w:rsidRPr="00DC759F">
        <w:rPr>
          <w:lang w:val="ru-RU"/>
        </w:rPr>
        <w:br/>
      </w:r>
      <w:r w:rsidR="002B209C">
        <w:rPr>
          <w:rFonts w:hAnsi="Times New Roman" w:cs="Times New Roman"/>
          <w:color w:val="000000"/>
          <w:sz w:val="24"/>
          <w:szCs w:val="24"/>
          <w:lang w:val="ru-RU"/>
        </w:rPr>
        <w:t>отдел бухгалтерского учета и отчетности</w:t>
      </w:r>
      <w:r w:rsidR="00BA71D7">
        <w:rPr>
          <w:rFonts w:hAnsi="Times New Roman" w:cs="Times New Roman"/>
          <w:color w:val="000000"/>
          <w:sz w:val="24"/>
          <w:szCs w:val="24"/>
          <w:lang w:val="ru-RU"/>
        </w:rPr>
        <w:t xml:space="preserve"> у</w:t>
      </w:r>
      <w:r w:rsidR="00F40E59" w:rsidRPr="00F40E59">
        <w:rPr>
          <w:rFonts w:hAnsi="Times New Roman" w:cs="Times New Roman"/>
          <w:color w:val="000000"/>
          <w:sz w:val="24"/>
          <w:szCs w:val="24"/>
          <w:lang w:val="ru-RU"/>
        </w:rPr>
        <w:t xml:space="preserve">чреждение 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ведет электронный документооборот по следующим направлениям:</w:t>
      </w:r>
    </w:p>
    <w:p w:rsidR="004D05A7" w:rsidRPr="00DC759F" w:rsidRDefault="00222383" w:rsidP="009B72E9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система электронного документооборота с территориальным органом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Федерального казначейства;</w:t>
      </w:r>
    </w:p>
    <w:p w:rsidR="004D05A7" w:rsidRDefault="00222383" w:rsidP="009B72E9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передача отчетности по налогам, сборам и иным обязательным платежам в</w:t>
      </w:r>
      <w:r w:rsidRPr="00DC759F">
        <w:rPr>
          <w:lang w:val="ru-RU"/>
        </w:rPr>
        <w:br/>
      </w:r>
      <w:r w:rsidR="00BA71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нспекцию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Федеральной</w:t>
      </w:r>
      <w:proofErr w:type="spellEnd"/>
      <w:r w:rsidR="00473B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налоговой</w:t>
      </w:r>
      <w:proofErr w:type="spellEnd"/>
      <w:r w:rsidR="00473B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службы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D05A7" w:rsidRPr="00DC759F" w:rsidRDefault="00222383" w:rsidP="009B72E9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передача отчетности в отделение Пенсионного фонда</w:t>
      </w:r>
      <w:r w:rsidR="008350EB">
        <w:rPr>
          <w:rFonts w:hAnsi="Times New Roman" w:cs="Times New Roman"/>
          <w:color w:val="000000"/>
          <w:sz w:val="24"/>
          <w:szCs w:val="24"/>
          <w:lang w:val="ru-RU"/>
        </w:rPr>
        <w:t xml:space="preserve"> России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05A7" w:rsidRDefault="002B209C" w:rsidP="009B72E9">
      <w:pPr>
        <w:numPr>
          <w:ilvl w:val="0"/>
          <w:numId w:val="2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передача отчетности в Фонд социального страхования РФ.</w:t>
      </w:r>
    </w:p>
    <w:p w:rsidR="00BA71D7" w:rsidRDefault="00BA71D7" w:rsidP="009B72E9">
      <w:pPr>
        <w:ind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Создание электронных документов бухгалтерского учета и их обмен внутри учреждения осуществляется с использованием бухгалтерской программы «1С: Бухгалтерия». Сдача бухгалтерской (финансовой) отчетности – Свод-Смарт.</w:t>
      </w:r>
    </w:p>
    <w:p w:rsidR="00BA71D7" w:rsidRPr="00DC759F" w:rsidRDefault="00BA71D7" w:rsidP="009B72E9">
      <w:pPr>
        <w:ind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1 приложения №2 к СГС «Учетная политика, оценочные значения и ошибки».</w:t>
      </w:r>
    </w:p>
    <w:p w:rsidR="004D05A7" w:rsidRPr="00DC759F" w:rsidRDefault="003344CA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3. Без надлежащего оформления первичных (сводных) учетных документов любые</w:t>
      </w:r>
      <w:r w:rsidR="00222383" w:rsidRPr="00DC759F">
        <w:rPr>
          <w:lang w:val="ru-RU"/>
        </w:rPr>
        <w:br/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исправления (добавление новых записей) в электронных базах данных не допускаются.</w:t>
      </w:r>
    </w:p>
    <w:p w:rsidR="004D05A7" w:rsidRPr="00DC759F" w:rsidRDefault="003344CA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4. В целях обеспечения сохранности электронных данных бухгалтерского учета и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отчетности:</w:t>
      </w:r>
    </w:p>
    <w:p w:rsidR="004D05A7" w:rsidRPr="00DC759F" w:rsidRDefault="00222383" w:rsidP="009B72E9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на сервере ежедневно производится сохранение резервных копий базы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2B209C">
        <w:rPr>
          <w:rFonts w:hAnsi="Times New Roman" w:cs="Times New Roman"/>
          <w:color w:val="000000"/>
          <w:sz w:val="24"/>
          <w:szCs w:val="24"/>
          <w:lang w:val="ru-RU"/>
        </w:rPr>
        <w:t>«Бухгалтерия»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, еженедельно – </w:t>
      </w:r>
      <w:r w:rsidR="00600CA9">
        <w:rPr>
          <w:rFonts w:hAnsi="Times New Roman" w:cs="Times New Roman"/>
          <w:color w:val="000000"/>
          <w:sz w:val="24"/>
          <w:szCs w:val="24"/>
          <w:lang w:val="ru-RU"/>
        </w:rPr>
        <w:t>«Зарплата»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05A7" w:rsidRPr="00DC759F" w:rsidRDefault="00222383" w:rsidP="009B72E9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по итогам квартала и отчетного года после сдачи отчетности производится запись копии базы данных на внешний носитель – </w:t>
      </w:r>
      <w:r>
        <w:rPr>
          <w:rFonts w:hAnsi="Times New Roman" w:cs="Times New Roman"/>
          <w:color w:val="000000"/>
          <w:sz w:val="24"/>
          <w:szCs w:val="24"/>
        </w:rPr>
        <w:t>CD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-диск, который хранится </w:t>
      </w:r>
      <w:r w:rsidR="00600CA9">
        <w:rPr>
          <w:rFonts w:hAnsi="Times New Roman" w:cs="Times New Roman"/>
          <w:color w:val="000000"/>
          <w:sz w:val="24"/>
          <w:szCs w:val="24"/>
          <w:lang w:val="ru-RU"/>
        </w:rPr>
        <w:t>у начальника отдела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05A7" w:rsidRPr="00DC759F" w:rsidRDefault="00222383" w:rsidP="009B72E9">
      <w:pPr>
        <w:numPr>
          <w:ilvl w:val="0"/>
          <w:numId w:val="3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по итогам каждого календарного месяца бухгалтерские регистры, сформированные в электронном виде, распечатываются на бумажный носитель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и подшиваются в отдельные папки в хронологическом порядке.</w:t>
      </w: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19 Инструкции к Единому плану счетов № 157н, пункт 33 СГС</w:t>
      </w:r>
      <w:r w:rsidRPr="00DC759F">
        <w:rPr>
          <w:lang w:val="ru-RU"/>
        </w:rPr>
        <w:br/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«Концептуальные основы бухучета и отчетности».</w:t>
      </w: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III</w:t>
      </w:r>
      <w:r w:rsidRPr="00DC75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Правила документооборота</w:t>
      </w:r>
    </w:p>
    <w:p w:rsidR="004D05A7" w:rsidRPr="003344CA" w:rsidRDefault="003344CA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344C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3.1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160DA1" w:rsidRPr="003344CA">
        <w:rPr>
          <w:rFonts w:hAnsi="Times New Roman" w:cs="Times New Roman"/>
          <w:color w:val="000000"/>
          <w:sz w:val="24"/>
          <w:szCs w:val="24"/>
          <w:lang w:val="ru-RU"/>
        </w:rPr>
        <w:t>Порядок и сроки</w:t>
      </w:r>
      <w:r w:rsidR="00222383" w:rsidRPr="003344CA">
        <w:rPr>
          <w:rFonts w:hAnsi="Times New Roman" w:cs="Times New Roman"/>
          <w:color w:val="000000"/>
          <w:sz w:val="24"/>
          <w:szCs w:val="24"/>
        </w:rPr>
        <w:t> </w:t>
      </w:r>
      <w:r w:rsidR="009A0E66" w:rsidRPr="003344CA">
        <w:rPr>
          <w:rFonts w:hAnsi="Times New Roman" w:cs="Times New Roman"/>
          <w:color w:val="000000"/>
          <w:sz w:val="24"/>
          <w:szCs w:val="24"/>
          <w:lang w:val="ru-RU"/>
        </w:rPr>
        <w:t>передачи учетных документов для отражения в бухгалтерском учете установлены в графике документооборота (приложение 13</w:t>
      </w:r>
      <w:r w:rsidR="00C5526C" w:rsidRPr="003344CA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="009A0E66" w:rsidRPr="003344CA">
        <w:rPr>
          <w:rFonts w:hAnsi="Times New Roman" w:cs="Times New Roman"/>
          <w:color w:val="000000"/>
          <w:sz w:val="24"/>
          <w:szCs w:val="24"/>
          <w:lang w:val="ru-RU"/>
        </w:rPr>
        <w:t xml:space="preserve"> к настоящей учетной политике)</w:t>
      </w:r>
    </w:p>
    <w:p w:rsidR="009A0E66" w:rsidRDefault="009A0E66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22 СГС «Концептуальные основы бухучета и отчетности», подпункт «д» пункта 9 СГС «Учетная политика о</w:t>
      </w:r>
      <w:r w:rsidRPr="009A0E66">
        <w:rPr>
          <w:rFonts w:hAnsi="Times New Roman" w:cs="Times New Roman"/>
          <w:color w:val="000000"/>
          <w:sz w:val="24"/>
          <w:szCs w:val="24"/>
          <w:lang w:val="ru-RU"/>
        </w:rPr>
        <w:t>ценочные значения и ошибки»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4D4F" w:rsidRPr="007D4D4F" w:rsidRDefault="003344CA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="007D4D4F" w:rsidRPr="007D4D4F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="007D4D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9A0E66" w:rsidRPr="007D4D4F">
        <w:rPr>
          <w:rFonts w:hAnsi="Times New Roman" w:cs="Times New Roman"/>
          <w:color w:val="000000"/>
          <w:sz w:val="24"/>
          <w:szCs w:val="24"/>
          <w:lang w:val="ru-RU"/>
        </w:rPr>
        <w:t>Первичные документы составляют и передают в бухгалтерию лица, ответственные за оформление факта хозяйственной жизни.</w:t>
      </w:r>
      <w:r w:rsidR="007D4D4F" w:rsidRPr="007D4D4F">
        <w:rPr>
          <w:rFonts w:hAnsi="Times New Roman" w:cs="Times New Roman"/>
          <w:color w:val="000000"/>
          <w:sz w:val="24"/>
          <w:szCs w:val="24"/>
          <w:lang w:val="ru-RU"/>
        </w:rPr>
        <w:t xml:space="preserve"> Документы бухгалтерского учета передаются в срок, установленный в графике документооборота. Если в графике срок не</w:t>
      </w:r>
      <w:r w:rsidR="007D4D4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7D4D4F" w:rsidRPr="007D4D4F">
        <w:rPr>
          <w:rFonts w:hAnsi="Times New Roman" w:cs="Times New Roman"/>
          <w:color w:val="000000"/>
          <w:sz w:val="24"/>
          <w:szCs w:val="24"/>
          <w:lang w:val="ru-RU"/>
        </w:rPr>
        <w:t xml:space="preserve">установлен, документ бухгалтерского учета или иная информация передается в течении трех рабочих дней со дня оформления, но не позднее последнего </w:t>
      </w:r>
      <w:r w:rsidR="007D4D4F">
        <w:rPr>
          <w:rFonts w:hAnsi="Times New Roman" w:cs="Times New Roman"/>
          <w:color w:val="000000"/>
          <w:sz w:val="24"/>
          <w:szCs w:val="24"/>
          <w:lang w:val="ru-RU"/>
        </w:rPr>
        <w:t xml:space="preserve">рабочего </w:t>
      </w:r>
      <w:r w:rsidR="007D4D4F" w:rsidRPr="007D4D4F">
        <w:rPr>
          <w:rFonts w:hAnsi="Times New Roman" w:cs="Times New Roman"/>
          <w:color w:val="000000"/>
          <w:sz w:val="24"/>
          <w:szCs w:val="24"/>
          <w:lang w:val="ru-RU"/>
        </w:rPr>
        <w:t>дня месяца</w:t>
      </w:r>
      <w:r w:rsidR="001646D5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="007D4D4F" w:rsidRPr="007D4D4F">
        <w:rPr>
          <w:rFonts w:hAnsi="Times New Roman" w:cs="Times New Roman"/>
          <w:color w:val="000000"/>
          <w:sz w:val="24"/>
          <w:szCs w:val="24"/>
          <w:lang w:val="ru-RU"/>
        </w:rPr>
        <w:t xml:space="preserve"> в котором факт хозяйственной жизни произошел.</w:t>
      </w:r>
    </w:p>
    <w:p w:rsidR="009A0E66" w:rsidRDefault="004806D8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Ответственность за своевременное оформление первичных учетных документов, передачу их в установленные сроки для отражения в бухгалтерском учете, а также достоверность содержащих в них данных обеспечивают сотрудники, составившие и подписавшие указанные документы.</w:t>
      </w:r>
    </w:p>
    <w:p w:rsidR="004806D8" w:rsidRDefault="004806D8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пункт1, подпункты «г», «ж» пункта 6 приложения №2 к СГС «Учетная политика, оценочные значения и ошибки».</w:t>
      </w:r>
    </w:p>
    <w:p w:rsidR="004806D8" w:rsidRPr="004806D8" w:rsidRDefault="003344CA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="004806D8" w:rsidRPr="004806D8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="00480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806D8" w:rsidRPr="004806D8">
        <w:rPr>
          <w:rFonts w:hAnsi="Times New Roman" w:cs="Times New Roman"/>
          <w:color w:val="000000"/>
          <w:sz w:val="24"/>
          <w:szCs w:val="24"/>
          <w:lang w:val="ru-RU"/>
        </w:rPr>
        <w:t>При проведении хозяйственных операций используются унифицированные документы.</w:t>
      </w:r>
    </w:p>
    <w:p w:rsidR="001A5C6B" w:rsidRDefault="001A5C6B" w:rsidP="009B72E9">
      <w:pPr>
        <w:jc w:val="both"/>
        <w:rPr>
          <w:lang w:val="ru-RU"/>
        </w:rPr>
      </w:pPr>
      <w:r>
        <w:rPr>
          <w:lang w:val="ru-RU"/>
        </w:rPr>
        <w:t>Основание: пункт 11 Инструкции к Единому плану счетов № 157н, пункты 25-26 СГС «Концептуальные основы бухучета и отчетности», подпункт 9 СГС «Учетная политика, оценочные значения и ошибки», подпункт «а» пункта 6 приложения «2» к данному стандарту.</w:t>
      </w:r>
    </w:p>
    <w:p w:rsidR="004F3898" w:rsidRDefault="003344CA" w:rsidP="009B72E9">
      <w:pPr>
        <w:jc w:val="both"/>
        <w:rPr>
          <w:lang w:val="ru-RU"/>
        </w:rPr>
      </w:pPr>
      <w:r>
        <w:rPr>
          <w:lang w:val="ru-RU"/>
        </w:rPr>
        <w:t>3.</w:t>
      </w:r>
      <w:r w:rsidR="001A5C6B">
        <w:rPr>
          <w:lang w:val="ru-RU"/>
        </w:rPr>
        <w:t>4. Для отражения в бухгалтерском учете прини</w:t>
      </w:r>
      <w:r w:rsidR="005A5510">
        <w:rPr>
          <w:lang w:val="ru-RU"/>
        </w:rPr>
        <w:t>маются документы, которые проверены сотрудниками бухгалтерии в соответствии с положением о внутреннем финансовом контроле</w:t>
      </w:r>
      <w:r w:rsidR="004F3898">
        <w:rPr>
          <w:lang w:val="ru-RU"/>
        </w:rPr>
        <w:t xml:space="preserve"> (приложение 12). Документы, оформленные с нарушением, бухгалтерия к учету не принимает.</w:t>
      </w:r>
    </w:p>
    <w:p w:rsidR="004806D8" w:rsidRPr="004806D8" w:rsidRDefault="001A5C6B" w:rsidP="009B72E9">
      <w:pPr>
        <w:jc w:val="both"/>
        <w:rPr>
          <w:lang w:val="ru-RU"/>
        </w:rPr>
      </w:pPr>
      <w:r>
        <w:rPr>
          <w:lang w:val="ru-RU"/>
        </w:rPr>
        <w:t xml:space="preserve"> </w:t>
      </w:r>
      <w:r w:rsidR="004F3898" w:rsidRPr="004F3898">
        <w:rPr>
          <w:lang w:val="ru-RU"/>
        </w:rPr>
        <w:t xml:space="preserve">Основание: пункт </w:t>
      </w:r>
      <w:r w:rsidR="004F3898">
        <w:rPr>
          <w:lang w:val="ru-RU"/>
        </w:rPr>
        <w:t>3</w:t>
      </w:r>
      <w:r w:rsidR="004F3898" w:rsidRPr="004F3898">
        <w:rPr>
          <w:lang w:val="ru-RU"/>
        </w:rPr>
        <w:t xml:space="preserve"> Инструкции к Единому плану счетов № 157н, пункты </w:t>
      </w:r>
      <w:r w:rsidR="004F3898">
        <w:rPr>
          <w:lang w:val="ru-RU"/>
        </w:rPr>
        <w:t>23</w:t>
      </w:r>
      <w:r w:rsidR="004F3898" w:rsidRPr="004F3898">
        <w:rPr>
          <w:lang w:val="ru-RU"/>
        </w:rPr>
        <w:t xml:space="preserve"> СГС «Концептуальные основы бухучета и отчетности», подпункт </w:t>
      </w:r>
      <w:r w:rsidR="004F3898">
        <w:rPr>
          <w:lang w:val="ru-RU"/>
        </w:rPr>
        <w:t>«з» подпункты 1,6 приложения №2</w:t>
      </w:r>
      <w:r w:rsidR="004F3898" w:rsidRPr="004F3898">
        <w:rPr>
          <w:lang w:val="ru-RU"/>
        </w:rPr>
        <w:t xml:space="preserve"> СГС «Учетная политика, оценочные значения и ошибки»</w:t>
      </w:r>
      <w:r w:rsidR="004F3898">
        <w:rPr>
          <w:lang w:val="ru-RU"/>
        </w:rPr>
        <w:t>.</w:t>
      </w:r>
      <w:r w:rsidR="004F3898" w:rsidRPr="004F3898">
        <w:rPr>
          <w:lang w:val="ru-RU"/>
        </w:rPr>
        <w:t xml:space="preserve"> </w:t>
      </w:r>
    </w:p>
    <w:p w:rsidR="004D05A7" w:rsidRDefault="003344CA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3.5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. Право подписи учетных документов предоставлено должностным лицам, перечисленным в</w:t>
      </w:r>
      <w:r w:rsidR="00C5526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приложении 1</w:t>
      </w:r>
      <w:r w:rsidR="00F40E59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="00C5526C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222383" w:rsidRPr="00DC759F">
        <w:rPr>
          <w:lang w:val="ru-RU"/>
        </w:rPr>
        <w:br/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11 Инструкции к Единому плану счетов №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157н</w:t>
      </w:r>
      <w:r w:rsidR="00206E11">
        <w:rPr>
          <w:rFonts w:hAnsi="Times New Roman" w:cs="Times New Roman"/>
          <w:color w:val="000000"/>
          <w:sz w:val="24"/>
          <w:szCs w:val="24"/>
          <w:lang w:val="ru-RU"/>
        </w:rPr>
        <w:t>, пункт 8 приложения №2 к СГС «Учетная политика, оценочные значения и ошибки».</w:t>
      </w:r>
    </w:p>
    <w:p w:rsidR="00206E11" w:rsidRDefault="003344CA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="00206E11">
        <w:rPr>
          <w:rFonts w:hAnsi="Times New Roman" w:cs="Times New Roman"/>
          <w:color w:val="000000"/>
          <w:sz w:val="24"/>
          <w:szCs w:val="24"/>
          <w:lang w:val="ru-RU"/>
        </w:rPr>
        <w:t>6. Допускается оформление одного первичного учетного документа при осуществлении нескольких взаимосвязанных между собой фактов хозяйственной жизни – по учету и</w:t>
      </w:r>
      <w:r w:rsidR="007B42B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="00206E11">
        <w:rPr>
          <w:rFonts w:hAnsi="Times New Roman" w:cs="Times New Roman"/>
          <w:color w:val="000000"/>
          <w:sz w:val="24"/>
          <w:szCs w:val="24"/>
          <w:lang w:val="ru-RU"/>
        </w:rPr>
        <w:t>ущества.</w:t>
      </w:r>
    </w:p>
    <w:p w:rsidR="00206E11" w:rsidRDefault="003344CA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="00206E11">
        <w:rPr>
          <w:rFonts w:hAnsi="Times New Roman" w:cs="Times New Roman"/>
          <w:color w:val="000000"/>
          <w:sz w:val="24"/>
          <w:szCs w:val="24"/>
          <w:lang w:val="ru-RU"/>
        </w:rPr>
        <w:t>7. Все документы формируются на русском языке.</w:t>
      </w:r>
    </w:p>
    <w:p w:rsidR="007B42B2" w:rsidRDefault="007B42B2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B42B2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7B42B2">
        <w:rPr>
          <w:rFonts w:hAnsi="Times New Roman" w:cs="Times New Roman"/>
          <w:color w:val="000000"/>
          <w:sz w:val="24"/>
          <w:szCs w:val="24"/>
          <w:lang w:val="ru-RU"/>
        </w:rPr>
        <w:t xml:space="preserve"> СГС «Концептуальные основы бухучета и отчетности», пункт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 w:rsidRPr="007B42B2">
        <w:rPr>
          <w:rFonts w:hAnsi="Times New Roman" w:cs="Times New Roman"/>
          <w:color w:val="000000"/>
          <w:sz w:val="24"/>
          <w:szCs w:val="24"/>
          <w:lang w:val="ru-RU"/>
        </w:rPr>
        <w:t xml:space="preserve"> приложения №2 СГС «Учетная политика, оценочные значения и ошибки».</w:t>
      </w:r>
    </w:p>
    <w:p w:rsidR="007B42B2" w:rsidRDefault="003344CA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</w:t>
      </w:r>
      <w:r w:rsidR="007B42B2">
        <w:rPr>
          <w:rFonts w:hAnsi="Times New Roman" w:cs="Times New Roman"/>
          <w:color w:val="000000"/>
          <w:sz w:val="24"/>
          <w:szCs w:val="24"/>
          <w:lang w:val="ru-RU"/>
        </w:rPr>
        <w:t>8. В каждом первичном документе при создании указывается дата создания. Порядковый номер документа указывается при необходимости – если нумерация предусмотрена формой документа.</w:t>
      </w:r>
    </w:p>
    <w:p w:rsidR="007B42B2" w:rsidRDefault="007B42B2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Если дата составления первичного</w:t>
      </w:r>
      <w:r w:rsidR="005E1125">
        <w:rPr>
          <w:rFonts w:hAnsi="Times New Roman" w:cs="Times New Roman"/>
          <w:color w:val="000000"/>
          <w:sz w:val="24"/>
          <w:szCs w:val="24"/>
          <w:lang w:val="ru-RU"/>
        </w:rPr>
        <w:t xml:space="preserve"> документа</w:t>
      </w:r>
      <w:r w:rsidR="00131A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E1125">
        <w:rPr>
          <w:rFonts w:hAnsi="Times New Roman" w:cs="Times New Roman"/>
          <w:color w:val="000000"/>
          <w:sz w:val="24"/>
          <w:szCs w:val="24"/>
          <w:lang w:val="ru-RU"/>
        </w:rPr>
        <w:t>или д</w:t>
      </w:r>
      <w:r w:rsidR="00131AB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="005E1125">
        <w:rPr>
          <w:rFonts w:hAnsi="Times New Roman" w:cs="Times New Roman"/>
          <w:color w:val="000000"/>
          <w:sz w:val="24"/>
          <w:szCs w:val="24"/>
          <w:lang w:val="ru-RU"/>
        </w:rPr>
        <w:t>та его подписания</w:t>
      </w:r>
      <w:r w:rsidR="00131ABF">
        <w:rPr>
          <w:rFonts w:hAnsi="Times New Roman" w:cs="Times New Roman"/>
          <w:color w:val="000000"/>
          <w:sz w:val="24"/>
          <w:szCs w:val="24"/>
          <w:lang w:val="ru-RU"/>
        </w:rPr>
        <w:t xml:space="preserve"> отличается от даты (периода) совершения факта хозяйственной жизни, в составе обязательных реквизитов такого документа отражается дата или период факта хозяйственной жизни.</w:t>
      </w:r>
    </w:p>
    <w:p w:rsidR="00131ABF" w:rsidRDefault="00131ABF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Если в первичный документ включены реквизиты из другого документа-основания, в первичном документе указывается информация, позволяющая идентифицировать соответствующий документ-основание.</w:t>
      </w:r>
    </w:p>
    <w:p w:rsidR="00131ABF" w:rsidRPr="00DC759F" w:rsidRDefault="00131ABF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пункт7 №2 к СГС «Учетная политика, оценочные значения и ошибки».</w:t>
      </w:r>
    </w:p>
    <w:p w:rsidR="00B164F6" w:rsidRDefault="003344CA" w:rsidP="00B164F6">
      <w:pPr>
        <w:spacing w:before="0" w:beforeAutospacing="0" w:after="0" w:afterAutospacing="0"/>
        <w:jc w:val="both"/>
        <w:rPr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="001C4ABD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. Формирование электронных регистров бухучета осуществляется в следующем порядке:</w:t>
      </w:r>
      <w:r w:rsidR="00222383" w:rsidRPr="00DC759F">
        <w:rPr>
          <w:lang w:val="ru-RU"/>
        </w:rPr>
        <w:br/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– в регистрах в хронологическом порядке систематизируются первичные (сводные)</w:t>
      </w:r>
      <w:r w:rsidR="00222383" w:rsidRPr="00DC759F">
        <w:rPr>
          <w:lang w:val="ru-RU"/>
        </w:rPr>
        <w:br/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учетные документы (по датам совершения операций, дате принятия к учету первичного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документа);</w:t>
      </w:r>
      <w:r w:rsidR="00222383" w:rsidRPr="00DC759F">
        <w:rPr>
          <w:lang w:val="ru-RU"/>
        </w:rPr>
        <w:br/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– журнал регистрации приходных и расходных ордеров составляется </w:t>
      </w:r>
      <w:r w:rsidR="00A42AA6">
        <w:rPr>
          <w:rFonts w:hAnsi="Times New Roman" w:cs="Times New Roman"/>
          <w:color w:val="000000"/>
          <w:sz w:val="24"/>
          <w:szCs w:val="24"/>
          <w:lang w:val="ru-RU"/>
        </w:rPr>
        <w:t>ежемесячно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, в</w:t>
      </w:r>
      <w:r w:rsidR="00222383" w:rsidRPr="00DC759F">
        <w:rPr>
          <w:lang w:val="ru-RU"/>
        </w:rPr>
        <w:br/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последний рабочий день месяца;</w:t>
      </w:r>
    </w:p>
    <w:p w:rsidR="00B164F6" w:rsidRDefault="00222383" w:rsidP="00B164F6">
      <w:pPr>
        <w:spacing w:before="0" w:beforeAutospacing="0" w:after="0" w:afterAutospacing="0"/>
        <w:jc w:val="both"/>
        <w:rPr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– инвентарная карточка учета основных средств оформляется при принятии объекта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учету, по мере внесения изменений (данных о переоценке, модернизации, реконструкции, консервации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пр.) и при выбытии. При отсутствии указанных событий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ежегодно, на последний рабочий день года, со сведениями о начисленной амортизации;</w:t>
      </w:r>
      <w:r w:rsidRPr="00DC759F">
        <w:rPr>
          <w:lang w:val="ru-RU"/>
        </w:rPr>
        <w:br/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– инвентарная карточка группового учета основных средств оформляется при принятии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объектов к учету, по мере внесения изменений (данных о переоценке, модернизации,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реконструкции, консервации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пр.) и при выбытии;</w:t>
      </w:r>
      <w:r w:rsidRPr="00DC759F">
        <w:rPr>
          <w:lang w:val="ru-RU"/>
        </w:rPr>
        <w:br/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– опись инвентарных карточек по учету основных средств, инвентарный список основных средств, реестр карточек заполняются ежегодно, в последний день года;</w:t>
      </w:r>
      <w:r w:rsidRPr="00DC759F">
        <w:rPr>
          <w:lang w:val="ru-RU"/>
        </w:rPr>
        <w:br/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– книга учета бланков строгой отчетности, книга аналитического учета</w:t>
      </w:r>
      <w:r w:rsidR="00A42AA6">
        <w:rPr>
          <w:rFonts w:hAnsi="Times New Roman" w:cs="Times New Roman"/>
          <w:color w:val="000000"/>
          <w:sz w:val="24"/>
          <w:szCs w:val="24"/>
          <w:lang w:val="ru-RU"/>
        </w:rPr>
        <w:t xml:space="preserve"> в последний день месяца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164F6" w:rsidRDefault="00222383" w:rsidP="00B164F6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– авансовые отчеты брошюруются в хронологическом порядке </w:t>
      </w:r>
      <w:r w:rsidR="00F40E59">
        <w:rPr>
          <w:rFonts w:hAnsi="Times New Roman" w:cs="Times New Roman"/>
          <w:color w:val="000000"/>
          <w:sz w:val="24"/>
          <w:szCs w:val="24"/>
          <w:lang w:val="ru-RU"/>
        </w:rPr>
        <w:t>по мере принятия к учету</w:t>
      </w:r>
      <w:r w:rsidR="001D4B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164F6" w:rsidRDefault="00222383" w:rsidP="00B164F6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– журналы операций, главная книга заполняются ежемесячно;</w:t>
      </w:r>
    </w:p>
    <w:p w:rsidR="001D4BD7" w:rsidRDefault="00222383" w:rsidP="00B164F6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– другие регистры, не указанные выше, заполняются по мере необходимости, если иное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не установлено законодательством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РФ.</w:t>
      </w: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lang w:val="ru-RU"/>
        </w:rPr>
        <w:br/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11, 167 Инструкции к Единому плану счетов № 157н, </w:t>
      </w:r>
      <w:r w:rsidR="001D4BD7">
        <w:rPr>
          <w:rFonts w:hAnsi="Times New Roman" w:cs="Times New Roman"/>
          <w:color w:val="000000"/>
          <w:sz w:val="24"/>
          <w:szCs w:val="24"/>
          <w:lang w:val="ru-RU"/>
        </w:rPr>
        <w:t xml:space="preserve">Методические указания, утвержденные </w:t>
      </w:r>
      <w:r w:rsidR="00473BC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="001D4BD7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Минфина от 30.03.2015 № 52н.</w:t>
      </w:r>
    </w:p>
    <w:p w:rsidR="004D05A7" w:rsidRPr="00DC759F" w:rsidRDefault="003344CA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="001D4BD7">
        <w:rPr>
          <w:rFonts w:hAnsi="Times New Roman" w:cs="Times New Roman"/>
          <w:color w:val="000000"/>
          <w:sz w:val="24"/>
          <w:szCs w:val="24"/>
          <w:lang w:val="ru-RU"/>
        </w:rPr>
        <w:t>10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. Журналам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операций присваиваются номера согласно </w:t>
      </w:r>
      <w:r w:rsidR="00C5526C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приложению 1</w:t>
      </w:r>
      <w:r w:rsidR="00F27287">
        <w:rPr>
          <w:rFonts w:hAnsi="Times New Roman" w:cs="Times New Roman"/>
          <w:color w:val="000000"/>
          <w:sz w:val="24"/>
          <w:szCs w:val="24"/>
          <w:lang w:val="ru-RU"/>
        </w:rPr>
        <w:t>0</w:t>
      </w:r>
      <w:r w:rsidR="00C5526C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1D4B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D4BD7" w:rsidRPr="001D4BD7">
        <w:rPr>
          <w:rFonts w:hAnsi="Times New Roman" w:cs="Times New Roman"/>
          <w:color w:val="000000"/>
          <w:sz w:val="24"/>
          <w:szCs w:val="24"/>
          <w:lang w:val="ru-RU"/>
        </w:rPr>
        <w:t>Журналы операций подписываются начальником отдела и специалистом, составившим журнал операций.</w:t>
      </w:r>
    </w:p>
    <w:p w:rsidR="008350EB" w:rsidRPr="00DC759F" w:rsidRDefault="008350EB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Журналы формируются ежемесячно в последний день месяца. К журналам прилагаются первичные учетные документы</w:t>
      </w:r>
      <w:r w:rsidR="001D4B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0EB">
        <w:rPr>
          <w:rFonts w:hAnsi="Times New Roman" w:cs="Times New Roman"/>
          <w:color w:val="000000"/>
          <w:sz w:val="24"/>
          <w:szCs w:val="24"/>
          <w:lang w:val="ru-RU"/>
        </w:rPr>
        <w:t xml:space="preserve">согласно </w:t>
      </w:r>
      <w:r w:rsidR="00C5526C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8350EB">
        <w:rPr>
          <w:rFonts w:hAnsi="Times New Roman" w:cs="Times New Roman"/>
          <w:color w:val="000000"/>
          <w:sz w:val="24"/>
          <w:szCs w:val="24"/>
          <w:lang w:val="ru-RU"/>
        </w:rPr>
        <w:t>приложению 1</w:t>
      </w:r>
      <w:r w:rsidR="00592C10">
        <w:rPr>
          <w:rFonts w:hAnsi="Times New Roman" w:cs="Times New Roman"/>
          <w:color w:val="000000"/>
          <w:sz w:val="24"/>
          <w:szCs w:val="24"/>
          <w:lang w:val="ru-RU"/>
        </w:rPr>
        <w:t>0</w:t>
      </w:r>
      <w:r w:rsidR="00C5526C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На основании данных журналов операций ежемесячно составля</w:t>
      </w:r>
      <w:r w:rsidR="00FF27AD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тся главн</w:t>
      </w:r>
      <w:r w:rsidR="00FF27AD">
        <w:rPr>
          <w:rFonts w:hAnsi="Times New Roman" w:cs="Times New Roman"/>
          <w:color w:val="000000"/>
          <w:sz w:val="24"/>
          <w:szCs w:val="24"/>
          <w:lang w:val="ru-RU"/>
        </w:rPr>
        <w:t>ая</w:t>
      </w:r>
      <w:r w:rsidR="00C5526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FF27AD">
        <w:rPr>
          <w:rFonts w:hAnsi="Times New Roman" w:cs="Times New Roman"/>
          <w:color w:val="000000"/>
          <w:sz w:val="24"/>
          <w:szCs w:val="24"/>
          <w:lang w:val="ru-RU"/>
        </w:rPr>
        <w:t>книга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05A7" w:rsidRPr="00DC759F" w:rsidRDefault="003344CA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="00592C10">
        <w:rPr>
          <w:rFonts w:hAnsi="Times New Roman" w:cs="Times New Roman"/>
          <w:color w:val="000000"/>
          <w:sz w:val="24"/>
          <w:szCs w:val="24"/>
          <w:lang w:val="ru-RU"/>
        </w:rPr>
        <w:t>11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. Первичные и сводные учетные документы, бухгалтерские регистры составляются на бумажном носителе и завер</w:t>
      </w:r>
      <w:r w:rsidR="00FF27AD">
        <w:rPr>
          <w:rFonts w:hAnsi="Times New Roman" w:cs="Times New Roman"/>
          <w:color w:val="000000"/>
          <w:sz w:val="24"/>
          <w:szCs w:val="24"/>
          <w:lang w:val="ru-RU"/>
        </w:rPr>
        <w:t>яются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собственноручной подписью.</w:t>
      </w:r>
    </w:p>
    <w:p w:rsidR="004D05A7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СГС «Концептуальные основы бухучета и отчетности».</w:t>
      </w:r>
    </w:p>
    <w:p w:rsidR="00872AAC" w:rsidRPr="00DC759F" w:rsidRDefault="003344CA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="00872AAC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="00592C10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="00872AAC">
        <w:rPr>
          <w:rFonts w:hAnsi="Times New Roman" w:cs="Times New Roman"/>
          <w:color w:val="000000"/>
          <w:sz w:val="24"/>
          <w:szCs w:val="24"/>
          <w:lang w:val="ru-RU"/>
        </w:rPr>
        <w:t xml:space="preserve">. По требованию контролирующих ведомств первичные документы представляются в бумажном виде и </w:t>
      </w:r>
      <w:proofErr w:type="spellStart"/>
      <w:r w:rsidR="00872AA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proofErr w:type="spellEnd"/>
      <w:r w:rsidR="00872AAC">
        <w:rPr>
          <w:rFonts w:hAnsi="Times New Roman" w:cs="Times New Roman"/>
          <w:color w:val="000000"/>
          <w:sz w:val="24"/>
          <w:szCs w:val="24"/>
          <w:lang w:val="ru-RU"/>
        </w:rPr>
        <w:t xml:space="preserve"> заверяются собственноручной подписью.</w:t>
      </w:r>
    </w:p>
    <w:p w:rsidR="005A7CA0" w:rsidRDefault="003344CA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="00872AAC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="00592C10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. В деятельности </w:t>
      </w:r>
      <w:r w:rsidR="00F27287">
        <w:rPr>
          <w:rFonts w:hAnsi="Times New Roman" w:cs="Times New Roman"/>
          <w:color w:val="000000"/>
          <w:sz w:val="24"/>
          <w:szCs w:val="24"/>
          <w:lang w:val="ru-RU"/>
        </w:rPr>
        <w:t xml:space="preserve">Учреждения 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используются следующие бланки строгой отчетности:</w:t>
      </w:r>
      <w:r w:rsidR="00222383" w:rsidRPr="00DC759F">
        <w:rPr>
          <w:lang w:val="ru-RU"/>
        </w:rPr>
        <w:br/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– бланки трудовых книжек и вкладышей к ним;</w:t>
      </w:r>
    </w:p>
    <w:p w:rsidR="00872AAC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Учет бланков ведется по стоимости их приобретения.</w:t>
      </w:r>
    </w:p>
    <w:p w:rsidR="00D42218" w:rsidRDefault="00D42218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42218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337 Инструкции к Единому плану счетов № 157н.</w:t>
      </w:r>
    </w:p>
    <w:p w:rsidR="00C02433" w:rsidRDefault="00C0243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Бланки строгой отчетности хранятся в сейфе</w:t>
      </w:r>
      <w:r w:rsidR="00D422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05A7" w:rsidRPr="00DC759F" w:rsidRDefault="003344CA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="005A7CA0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="00592C10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. Перечень должностей сотрудников, ответственных за учет, хранение и выдачу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бланков строгой отчетности, приведен в </w:t>
      </w:r>
      <w:r w:rsidR="00C5526C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приложении </w:t>
      </w:r>
      <w:r w:rsidR="005A7CA0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="00C5526C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05A7" w:rsidRPr="00DC759F" w:rsidRDefault="003344CA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="005A7CA0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="00592C10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. Особенности применения первичных документов:</w:t>
      </w:r>
    </w:p>
    <w:p w:rsidR="004D05A7" w:rsidRPr="00DC759F" w:rsidRDefault="003344CA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="00592C10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.1. При приобретении и реализации основных средств, нематериальных и непроизведенных активов составляется акт о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приеме-передаче объектов нефинансовых </w:t>
      </w:r>
      <w:r w:rsidR="00222383" w:rsidRPr="00876C2A">
        <w:rPr>
          <w:rFonts w:hAnsi="Times New Roman" w:cs="Times New Roman"/>
          <w:color w:val="000000"/>
          <w:sz w:val="24"/>
          <w:szCs w:val="24"/>
          <w:lang w:val="ru-RU"/>
        </w:rPr>
        <w:t xml:space="preserve">активов (ф. </w:t>
      </w:r>
      <w:r w:rsidR="00876C2A" w:rsidRPr="00876C2A">
        <w:rPr>
          <w:rFonts w:hAnsi="Times New Roman" w:cs="Times New Roman"/>
          <w:color w:val="000000"/>
          <w:sz w:val="24"/>
          <w:szCs w:val="24"/>
          <w:lang w:val="ru-RU"/>
        </w:rPr>
        <w:t>0510448</w:t>
      </w:r>
      <w:r w:rsidR="00222383" w:rsidRPr="00876C2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D05A7" w:rsidRPr="00DC759F" w:rsidRDefault="003344CA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="00592C10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.2. При ремонте нового оборудования, неисправность которого была выявлена при</w:t>
      </w:r>
      <w:r w:rsidR="00222383" w:rsidRPr="00DC759F">
        <w:rPr>
          <w:lang w:val="ru-RU"/>
        </w:rPr>
        <w:br/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22383" w:rsidRPr="00876C2A">
        <w:rPr>
          <w:rFonts w:hAnsi="Times New Roman" w:cs="Times New Roman"/>
          <w:color w:val="000000"/>
          <w:sz w:val="24"/>
          <w:szCs w:val="24"/>
          <w:lang w:val="ru-RU"/>
        </w:rPr>
        <w:t>монтаже, составляется Акт о выявленных дефектах оборудования по форме № ОС-16</w:t>
      </w:r>
      <w:r w:rsidR="00222383" w:rsidRPr="00876C2A">
        <w:rPr>
          <w:lang w:val="ru-RU"/>
        </w:rPr>
        <w:br/>
      </w:r>
      <w:r w:rsidR="00222383" w:rsidRPr="00876C2A">
        <w:rPr>
          <w:rFonts w:hAnsi="Times New Roman" w:cs="Times New Roman"/>
          <w:color w:val="000000"/>
          <w:sz w:val="24"/>
          <w:szCs w:val="24"/>
          <w:lang w:val="ru-RU"/>
        </w:rPr>
        <w:t xml:space="preserve"> (ф.</w:t>
      </w:r>
      <w:r w:rsidR="00222383" w:rsidRPr="00876C2A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876C2A">
        <w:rPr>
          <w:rFonts w:hAnsi="Times New Roman" w:cs="Times New Roman"/>
          <w:color w:val="000000"/>
          <w:sz w:val="24"/>
          <w:szCs w:val="24"/>
          <w:lang w:val="ru-RU"/>
        </w:rPr>
        <w:t>0306008).</w:t>
      </w:r>
    </w:p>
    <w:p w:rsidR="004D05A7" w:rsidRDefault="003344CA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E3A27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="00222383" w:rsidRPr="005E3A27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="00592C10" w:rsidRPr="005E3A27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="00222383" w:rsidRPr="005E3A27">
        <w:rPr>
          <w:rFonts w:hAnsi="Times New Roman" w:cs="Times New Roman"/>
          <w:color w:val="000000"/>
          <w:sz w:val="24"/>
          <w:szCs w:val="24"/>
          <w:lang w:val="ru-RU"/>
        </w:rPr>
        <w:t>.3.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В табеле учета использования рабочего времени (ф. 0504421) </w:t>
      </w:r>
      <w:r w:rsidR="005E3A27">
        <w:rPr>
          <w:rFonts w:hAnsi="Times New Roman" w:cs="Times New Roman"/>
          <w:color w:val="000000"/>
          <w:sz w:val="24"/>
          <w:szCs w:val="24"/>
          <w:lang w:val="ru-RU"/>
        </w:rPr>
        <w:t>ведется путем отражения фактических затрат рабочего времени. В случае необходимости внесения изменений</w:t>
      </w:r>
      <w:r w:rsidR="00971140">
        <w:rPr>
          <w:rFonts w:hAnsi="Times New Roman" w:cs="Times New Roman"/>
          <w:color w:val="000000"/>
          <w:sz w:val="24"/>
          <w:szCs w:val="24"/>
          <w:lang w:val="ru-RU"/>
        </w:rPr>
        <w:t xml:space="preserve"> (дополнений) в сданный табель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971140">
        <w:rPr>
          <w:rFonts w:hAnsi="Times New Roman" w:cs="Times New Roman"/>
          <w:color w:val="000000"/>
          <w:sz w:val="24"/>
          <w:szCs w:val="24"/>
          <w:lang w:val="ru-RU"/>
        </w:rPr>
        <w:t>составляется индивидуальный корректирующий табель по конкретному работнику.</w:t>
      </w:r>
    </w:p>
    <w:p w:rsidR="00971140" w:rsidRPr="00DC759F" w:rsidRDefault="00971140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Для своевременного расчета заработной платы увольняющегося работника на него заполняется отдельный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табельс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1-го числа текущего месяца по последний рабочий день (включительно). Табель на увольняющегося работника передается в Отдел бухгалтерского учета и отчетности не позднее 15:00 рабочего дня, предшествующего дню увольнения.</w:t>
      </w:r>
    </w:p>
    <w:p w:rsidR="004D05A7" w:rsidRPr="00DC759F" w:rsidRDefault="003344CA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="00863BBB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="00592C10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. Сотрудник, ответственный за оформление расчетных листков, высылает </w:t>
      </w:r>
      <w:r w:rsidR="00863BBB">
        <w:rPr>
          <w:rFonts w:hAnsi="Times New Roman" w:cs="Times New Roman"/>
          <w:color w:val="000000"/>
          <w:sz w:val="24"/>
          <w:szCs w:val="24"/>
          <w:lang w:val="ru-RU"/>
        </w:rPr>
        <w:t xml:space="preserve">их </w:t>
      </w:r>
      <w:r w:rsidR="005A7CA0" w:rsidRPr="005A7CA0">
        <w:rPr>
          <w:rFonts w:hAnsi="Times New Roman" w:cs="Times New Roman"/>
          <w:color w:val="000000"/>
          <w:sz w:val="24"/>
          <w:szCs w:val="24"/>
          <w:lang w:val="ru-RU"/>
        </w:rPr>
        <w:t xml:space="preserve">работникам </w:t>
      </w:r>
      <w:r w:rsidR="005A7CA0">
        <w:rPr>
          <w:rFonts w:hAnsi="Times New Roman" w:cs="Times New Roman"/>
          <w:color w:val="000000"/>
          <w:sz w:val="24"/>
          <w:szCs w:val="24"/>
          <w:lang w:val="ru-RU"/>
        </w:rPr>
        <w:t xml:space="preserve">Пластунского, Тернейского, Амгунского, </w:t>
      </w:r>
      <w:proofErr w:type="spellStart"/>
      <w:r w:rsidR="005A7CA0">
        <w:rPr>
          <w:rFonts w:hAnsi="Times New Roman" w:cs="Times New Roman"/>
          <w:color w:val="000000"/>
          <w:sz w:val="24"/>
          <w:szCs w:val="24"/>
          <w:lang w:val="ru-RU"/>
        </w:rPr>
        <w:t>Самаргинского</w:t>
      </w:r>
      <w:proofErr w:type="spellEnd"/>
      <w:r w:rsidR="001F64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="001F641E">
        <w:rPr>
          <w:rFonts w:hAnsi="Times New Roman" w:cs="Times New Roman"/>
          <w:color w:val="000000"/>
          <w:sz w:val="24"/>
          <w:szCs w:val="24"/>
          <w:lang w:val="ru-RU"/>
        </w:rPr>
        <w:t>Светлинского</w:t>
      </w:r>
      <w:proofErr w:type="spellEnd"/>
      <w:r w:rsidR="005A7CA0">
        <w:rPr>
          <w:rFonts w:hAnsi="Times New Roman" w:cs="Times New Roman"/>
          <w:color w:val="000000"/>
          <w:sz w:val="24"/>
          <w:szCs w:val="24"/>
          <w:lang w:val="ru-RU"/>
        </w:rPr>
        <w:t xml:space="preserve"> территориальных отделов 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на </w:t>
      </w:r>
      <w:r w:rsidR="005A7CA0">
        <w:rPr>
          <w:rFonts w:hAnsi="Times New Roman" w:cs="Times New Roman"/>
          <w:color w:val="000000"/>
          <w:sz w:val="24"/>
          <w:szCs w:val="24"/>
          <w:lang w:val="ru-RU"/>
        </w:rPr>
        <w:t xml:space="preserve">адрес 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электронн</w:t>
      </w:r>
      <w:r w:rsidR="005A7CA0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почт</w:t>
      </w:r>
      <w:r w:rsidR="005A7CA0">
        <w:rPr>
          <w:rFonts w:hAnsi="Times New Roman" w:cs="Times New Roman"/>
          <w:color w:val="000000"/>
          <w:sz w:val="24"/>
          <w:szCs w:val="24"/>
          <w:lang w:val="ru-RU"/>
        </w:rPr>
        <w:t>ы, указанный в заявлении работника, остальны</w:t>
      </w:r>
      <w:r w:rsidR="00473BC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="005A7CA0">
        <w:rPr>
          <w:rFonts w:hAnsi="Times New Roman" w:cs="Times New Roman"/>
          <w:color w:val="000000"/>
          <w:sz w:val="24"/>
          <w:szCs w:val="24"/>
          <w:lang w:val="ru-RU"/>
        </w:rPr>
        <w:t xml:space="preserve"> работник</w:t>
      </w:r>
      <w:r w:rsidR="00473BC6">
        <w:rPr>
          <w:rFonts w:hAnsi="Times New Roman" w:cs="Times New Roman"/>
          <w:color w:val="000000"/>
          <w:sz w:val="24"/>
          <w:szCs w:val="24"/>
          <w:lang w:val="ru-RU"/>
        </w:rPr>
        <w:t>ам</w:t>
      </w:r>
      <w:r w:rsidR="005A7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73BC6">
        <w:rPr>
          <w:rFonts w:hAnsi="Times New Roman" w:cs="Times New Roman"/>
          <w:color w:val="000000"/>
          <w:sz w:val="24"/>
          <w:szCs w:val="24"/>
          <w:lang w:val="ru-RU"/>
        </w:rPr>
        <w:t xml:space="preserve">расчетный лист выдается </w:t>
      </w:r>
      <w:r w:rsidR="005A7CA0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="00863BBB">
        <w:rPr>
          <w:rFonts w:hAnsi="Times New Roman" w:cs="Times New Roman"/>
          <w:color w:val="000000"/>
          <w:sz w:val="24"/>
          <w:szCs w:val="24"/>
          <w:lang w:val="ru-RU"/>
        </w:rPr>
        <w:t>. При получении расчетного листка работник ставит подпись в журнале «Учета выдачи расчетных листков».</w:t>
      </w:r>
      <w:r w:rsidR="001F64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63BBB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асчетный листок </w:t>
      </w:r>
      <w:r w:rsidR="00863BBB" w:rsidRPr="00863BBB">
        <w:rPr>
          <w:rFonts w:hAnsi="Times New Roman" w:cs="Times New Roman"/>
          <w:color w:val="000000"/>
          <w:sz w:val="24"/>
          <w:szCs w:val="24"/>
          <w:lang w:val="ru-RU"/>
        </w:rPr>
        <w:t>отправляет</w:t>
      </w:r>
      <w:r w:rsidR="00555846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="001F64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63BBB">
        <w:rPr>
          <w:rFonts w:hAnsi="Times New Roman" w:cs="Times New Roman"/>
          <w:color w:val="000000"/>
          <w:sz w:val="24"/>
          <w:szCs w:val="24"/>
          <w:lang w:val="ru-RU"/>
        </w:rPr>
        <w:t xml:space="preserve">или выдается не позднее (3) трех рабочих дней с момента перечисления 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зар</w:t>
      </w:r>
      <w:r w:rsidR="00863BBB">
        <w:rPr>
          <w:rFonts w:hAnsi="Times New Roman" w:cs="Times New Roman"/>
          <w:color w:val="000000"/>
          <w:sz w:val="24"/>
          <w:szCs w:val="24"/>
          <w:lang w:val="ru-RU"/>
        </w:rPr>
        <w:t xml:space="preserve">аботной 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платы за вторую половину месяца.</w:t>
      </w: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IV</w:t>
      </w:r>
      <w:r w:rsidRPr="00DC75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План счетов</w:t>
      </w:r>
    </w:p>
    <w:p w:rsidR="001F641E" w:rsidRPr="001F641E" w:rsidRDefault="003344CA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</w:t>
      </w:r>
      <w:r w:rsidR="001F641E" w:rsidRPr="001F641E">
        <w:rPr>
          <w:rFonts w:hAnsi="Times New Roman" w:cs="Times New Roman"/>
          <w:color w:val="000000"/>
          <w:sz w:val="24"/>
          <w:szCs w:val="24"/>
          <w:lang w:val="ru-RU"/>
        </w:rPr>
        <w:t>1.</w:t>
      </w:r>
      <w:r w:rsidR="001F64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22383" w:rsidRPr="001F641E">
        <w:rPr>
          <w:rFonts w:hAnsi="Times New Roman" w:cs="Times New Roman"/>
          <w:color w:val="000000"/>
          <w:sz w:val="24"/>
          <w:szCs w:val="24"/>
          <w:lang w:val="ru-RU"/>
        </w:rPr>
        <w:t xml:space="preserve">Бюджетный учет ведется с использованием рабочего Плана счетов (приложение </w:t>
      </w:r>
      <w:r w:rsidR="00B235D5" w:rsidRPr="001F641E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="00222383" w:rsidRPr="001F641E">
        <w:rPr>
          <w:rFonts w:hAnsi="Times New Roman" w:cs="Times New Roman"/>
          <w:color w:val="000000"/>
          <w:sz w:val="24"/>
          <w:szCs w:val="24"/>
          <w:lang w:val="ru-RU"/>
        </w:rPr>
        <w:t>),</w:t>
      </w:r>
      <w:r w:rsidR="00222383" w:rsidRPr="001F641E">
        <w:rPr>
          <w:lang w:val="ru-RU"/>
        </w:rPr>
        <w:br/>
      </w:r>
      <w:r w:rsidR="00222383" w:rsidRPr="001F641E">
        <w:rPr>
          <w:rFonts w:hAnsi="Times New Roman" w:cs="Times New Roman"/>
          <w:color w:val="000000"/>
          <w:sz w:val="24"/>
          <w:szCs w:val="24"/>
          <w:lang w:val="ru-RU"/>
        </w:rPr>
        <w:t xml:space="preserve"> разработанного в соответствии с Инструкцией к Единому плану счетов № 157н,</w:t>
      </w:r>
      <w:r w:rsidR="00222383" w:rsidRPr="001F641E">
        <w:rPr>
          <w:lang w:val="ru-RU"/>
        </w:rPr>
        <w:br/>
      </w:r>
      <w:r w:rsidR="00222383" w:rsidRPr="001F641E">
        <w:rPr>
          <w:rFonts w:hAnsi="Times New Roman" w:cs="Times New Roman"/>
          <w:color w:val="000000"/>
          <w:sz w:val="24"/>
          <w:szCs w:val="24"/>
          <w:lang w:val="ru-RU"/>
        </w:rPr>
        <w:t>Инструкцией №</w:t>
      </w:r>
      <w:r w:rsidR="00222383" w:rsidRPr="001F641E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1F641E">
        <w:rPr>
          <w:rFonts w:hAnsi="Times New Roman" w:cs="Times New Roman"/>
          <w:color w:val="000000"/>
          <w:sz w:val="24"/>
          <w:szCs w:val="24"/>
          <w:lang w:val="ru-RU"/>
        </w:rPr>
        <w:t>162н.</w:t>
      </w:r>
    </w:p>
    <w:p w:rsidR="004D05A7" w:rsidRPr="001F641E" w:rsidRDefault="00222383" w:rsidP="009B72E9">
      <w:pPr>
        <w:jc w:val="both"/>
        <w:rPr>
          <w:lang w:val="ru-RU"/>
        </w:rPr>
      </w:pPr>
      <w:r w:rsidRPr="001F641E">
        <w:rPr>
          <w:lang w:val="ru-RU"/>
        </w:rPr>
        <w:br/>
        <w:t xml:space="preserve"> Основание: пункты 2 и 6 Инструкции к Единому плану счетов №</w:t>
      </w:r>
      <w:r w:rsidRPr="001F641E">
        <w:t> </w:t>
      </w:r>
      <w:r w:rsidRPr="001F641E">
        <w:rPr>
          <w:lang w:val="ru-RU"/>
        </w:rPr>
        <w:t>157н, пункт 19 СГС</w:t>
      </w:r>
      <w:r w:rsidRPr="001F641E">
        <w:rPr>
          <w:lang w:val="ru-RU"/>
        </w:rPr>
        <w:br/>
        <w:t xml:space="preserve"> «Концептуальные основы бухучета и отчетности», подпункт «б» пункта 9 СГС </w:t>
      </w:r>
      <w:r w:rsidRPr="001F641E">
        <w:rPr>
          <w:lang w:val="ru-RU"/>
        </w:rPr>
        <w:br/>
      </w:r>
      <w:r w:rsidR="00B235D5" w:rsidRPr="001F641E">
        <w:rPr>
          <w:lang w:val="ru-RU"/>
        </w:rPr>
        <w:t xml:space="preserve">«Учетная </w:t>
      </w:r>
      <w:r w:rsidRPr="001F641E">
        <w:rPr>
          <w:lang w:val="ru-RU"/>
        </w:rPr>
        <w:t>политика, оценочные значения и ошибки</w:t>
      </w:r>
      <w:r w:rsidR="001F641E">
        <w:rPr>
          <w:lang w:val="ru-RU"/>
        </w:rPr>
        <w:t>».</w:t>
      </w: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</w:t>
      </w:r>
      <w:r w:rsidRPr="00DC75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Методика ведения бухгалтерского учета</w:t>
      </w:r>
      <w:r w:rsidR="001F64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 оценки отдельных видов имущества и обязательств.</w:t>
      </w:r>
    </w:p>
    <w:p w:rsidR="004D05A7" w:rsidRPr="00DC759F" w:rsidRDefault="003344CA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D62742" w:rsidRDefault="003344CA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1.</w:t>
      </w:r>
      <w:r w:rsidR="00D62742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. Для случаев, которые не установлены в федеральных стандартах и других</w:t>
      </w:r>
      <w:r w:rsidR="00222383" w:rsidRPr="00DC759F">
        <w:rPr>
          <w:lang w:val="ru-RU"/>
        </w:rPr>
        <w:br/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нормативно-правовых актах, регулирующих бухучет, метод определения справедливой стоимости выбирает комиссия </w:t>
      </w:r>
      <w:r w:rsidR="00FE251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="00F27287">
        <w:rPr>
          <w:rFonts w:hAnsi="Times New Roman" w:cs="Times New Roman"/>
          <w:color w:val="000000"/>
          <w:sz w:val="24"/>
          <w:szCs w:val="24"/>
          <w:lang w:val="ru-RU"/>
        </w:rPr>
        <w:t>чреждения</w:t>
      </w:r>
      <w:r w:rsidR="00FE25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по поступлению и выбытию активов».</w:t>
      </w: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54 СГС «Концептуальные основы бухучета и отчетности».</w:t>
      </w:r>
    </w:p>
    <w:p w:rsidR="00FE251A" w:rsidRDefault="003344CA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1.</w:t>
      </w:r>
      <w:r w:rsidR="00D62742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. В случае если для показателя, необходимого для ведения бухгалтерского учета, не</w:t>
      </w:r>
      <w:r w:rsidR="00222383" w:rsidRPr="00DC759F">
        <w:rPr>
          <w:lang w:val="ru-RU"/>
        </w:rPr>
        <w:br/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установлен метод оценки в законодательстве и в настоящей учетной политике, то величина оценочного показателя определяется профессиональным суждением </w:t>
      </w:r>
      <w:r w:rsidR="00B235D5">
        <w:rPr>
          <w:rFonts w:hAnsi="Times New Roman" w:cs="Times New Roman"/>
          <w:color w:val="000000"/>
          <w:sz w:val="24"/>
          <w:szCs w:val="24"/>
          <w:lang w:val="ru-RU"/>
        </w:rPr>
        <w:t>начальника отдела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05A7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6 СГС «Учетная политика, оценочные значения и ошибки».</w:t>
      </w:r>
    </w:p>
    <w:p w:rsidR="00D62742" w:rsidRPr="00DC759F" w:rsidRDefault="003344CA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D62742">
        <w:rPr>
          <w:rFonts w:hAnsi="Times New Roman" w:cs="Times New Roman"/>
          <w:color w:val="000000"/>
          <w:sz w:val="24"/>
          <w:szCs w:val="24"/>
          <w:lang w:val="ru-RU"/>
        </w:rPr>
        <w:t xml:space="preserve">1.3. Принятие к учету основных средств, нематериальных и непроизведенных активов, по факту документального подтверждения из приобретения согласно </w:t>
      </w:r>
      <w:r w:rsidR="00D62742" w:rsidRPr="00876C2A">
        <w:rPr>
          <w:rFonts w:hAnsi="Times New Roman" w:cs="Times New Roman"/>
          <w:color w:val="000000"/>
          <w:sz w:val="24"/>
          <w:szCs w:val="24"/>
          <w:lang w:val="ru-RU"/>
        </w:rPr>
        <w:t>условиям государственных контрактов, осуществляется на основании Решения о признании объектов НФА (ф 0510441). При этом формирование дополнительных документов, в части Акт о приемке-передаче объектов нефинансовых активов (ф 05</w:t>
      </w:r>
      <w:r w:rsidR="00876C2A" w:rsidRPr="00876C2A">
        <w:rPr>
          <w:rFonts w:hAnsi="Times New Roman" w:cs="Times New Roman"/>
          <w:color w:val="000000"/>
          <w:sz w:val="24"/>
          <w:szCs w:val="24"/>
          <w:lang w:val="ru-RU"/>
        </w:rPr>
        <w:t>10448</w:t>
      </w:r>
      <w:r w:rsidR="00D62742" w:rsidRPr="00876C2A">
        <w:rPr>
          <w:rFonts w:hAnsi="Times New Roman" w:cs="Times New Roman"/>
          <w:color w:val="000000"/>
          <w:sz w:val="24"/>
          <w:szCs w:val="24"/>
          <w:lang w:val="ru-RU"/>
        </w:rPr>
        <w:t>) в этом случае не требуется.</w:t>
      </w:r>
    </w:p>
    <w:p w:rsidR="004D05A7" w:rsidRPr="00DC759F" w:rsidRDefault="003344CA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Основные средства</w:t>
      </w:r>
    </w:p>
    <w:p w:rsidR="00DD4406" w:rsidRDefault="003344CA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="00F27287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учитывает в составе основных средств материальные объекты</w:t>
      </w:r>
      <w:r w:rsidR="00222383" w:rsidRPr="00DC759F">
        <w:rPr>
          <w:lang w:val="ru-RU"/>
        </w:rPr>
        <w:br/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имущества, независимо от их стоимости, со сроком полезного использования более 12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месяцев, а также </w:t>
      </w:r>
      <w:r w:rsidR="00AB2184">
        <w:rPr>
          <w:rFonts w:hAnsi="Times New Roman" w:cs="Times New Roman"/>
          <w:color w:val="000000"/>
          <w:sz w:val="24"/>
          <w:szCs w:val="24"/>
          <w:lang w:val="ru-RU"/>
        </w:rPr>
        <w:t>штампы, печати</w:t>
      </w:r>
      <w:r w:rsidR="00D62742">
        <w:rPr>
          <w:rFonts w:hAnsi="Times New Roman" w:cs="Times New Roman"/>
          <w:color w:val="000000"/>
          <w:sz w:val="24"/>
          <w:szCs w:val="24"/>
          <w:lang w:val="ru-RU"/>
        </w:rPr>
        <w:t xml:space="preserve"> и инвентарь.</w:t>
      </w:r>
      <w:r w:rsidR="00D62742" w:rsidRPr="00D62742">
        <w:rPr>
          <w:lang w:val="ru-RU"/>
        </w:rPr>
        <w:t xml:space="preserve"> </w:t>
      </w:r>
      <w:r w:rsidR="00D62742" w:rsidRPr="00D62742">
        <w:rPr>
          <w:rFonts w:hAnsi="Times New Roman" w:cs="Times New Roman"/>
          <w:color w:val="000000"/>
          <w:sz w:val="24"/>
          <w:szCs w:val="24"/>
          <w:lang w:val="ru-RU"/>
        </w:rPr>
        <w:t>Перечень объектов, которые относятся к группе «Инвентарь производственный и хозяйственный», приведен в приложении 6.</w:t>
      </w:r>
    </w:p>
    <w:p w:rsidR="00D62742" w:rsidRDefault="00D62742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Не считается существенной стоимость до 20 000 рублей за один имущественный объект.</w:t>
      </w: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10 СГС «Основные средства».</w:t>
      </w:r>
    </w:p>
    <w:p w:rsidR="004D05A7" w:rsidRPr="00DC759F" w:rsidRDefault="003344CA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="00B7265A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. Уникальный инвентарный номер состоит из 10 знаков и присваивается в порядке:</w:t>
      </w:r>
    </w:p>
    <w:p w:rsidR="00971140" w:rsidRDefault="0058057E" w:rsidP="00971140">
      <w:pPr>
        <w:spacing w:before="0" w:beforeAutospacing="0" w:after="0" w:afterAutospacing="0"/>
        <w:jc w:val="both"/>
        <w:rPr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-й разряды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– код объекта учета синтетического счета в Плане счетов бюджетного</w:t>
      </w:r>
      <w:r w:rsidR="00222383" w:rsidRPr="00DC759F">
        <w:rPr>
          <w:lang w:val="ru-RU"/>
        </w:rPr>
        <w:br/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учета (приложение 1 к приказу Минфина от 06.12.2010 № 162н);</w:t>
      </w:r>
    </w:p>
    <w:p w:rsidR="00971140" w:rsidRDefault="0058057E" w:rsidP="00971140">
      <w:pPr>
        <w:spacing w:before="0" w:beforeAutospacing="0" w:after="0" w:afterAutospacing="0"/>
        <w:jc w:val="both"/>
        <w:rPr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-й разряды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– код группы и вида синтетического счета Плана счетов бюджетного</w:t>
      </w:r>
      <w:r w:rsidR="00222383" w:rsidRPr="00DC759F">
        <w:rPr>
          <w:lang w:val="ru-RU"/>
        </w:rPr>
        <w:br/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учета (приложение 1 к приказу Минфина от 06.12.2010 № 162н);</w:t>
      </w:r>
    </w:p>
    <w:p w:rsidR="004D05A7" w:rsidRPr="00971140" w:rsidRDefault="0058057E" w:rsidP="00971140">
      <w:pPr>
        <w:spacing w:before="0" w:beforeAutospacing="0" w:after="0" w:afterAutospacing="0"/>
        <w:jc w:val="both"/>
        <w:rPr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–10-й разряды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– порядковый номер нефинансового актива.</w:t>
      </w: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9 СГС «Основные средства», пункт 46 Инструкции к Единому плану</w:t>
      </w:r>
      <w:r w:rsidRPr="00DC759F">
        <w:rPr>
          <w:lang w:val="ru-RU"/>
        </w:rPr>
        <w:br/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4D05A7" w:rsidRPr="00DC759F" w:rsidRDefault="003344CA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="00B7265A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. Присвоенный объекту инвентарный номер обозначается путем нанесения номера</w:t>
      </w:r>
      <w:r w:rsidR="00222383" w:rsidRPr="00DC759F">
        <w:rPr>
          <w:lang w:val="ru-RU"/>
        </w:rPr>
        <w:br/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на инвентарный объект краской или водостойким маркером. В случае если объект является сложным (комплексом конструктивно-сочлененных предметов), инвентарный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номер обозначается на каждом составляющем элементе тем же способом, что и на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сложном объекте.</w:t>
      </w:r>
    </w:p>
    <w:p w:rsidR="004D05A7" w:rsidRDefault="00040DAF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="00B7265A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. Затраты по замене отдельных составных частей комплекса конструктивно-сочлененных предметов, в том числе при капитальном ремонте, включаются в момент их возникновения в стоимость объекта. Одновременно с его стоимости списывается в текущие расходы стоимость заменяемых (выбываемых) составных частей. Данное правило применяется к следующим группам основных средств:</w:t>
      </w:r>
    </w:p>
    <w:p w:rsidR="00771640" w:rsidRDefault="00771640" w:rsidP="009B72E9">
      <w:pPr>
        <w:jc w:val="both"/>
        <w:rPr>
          <w:lang w:val="ru-RU"/>
        </w:rPr>
      </w:pPr>
      <w:r>
        <w:rPr>
          <w:lang w:val="ru-RU"/>
        </w:rPr>
        <w:t xml:space="preserve">     </w:t>
      </w:r>
      <w:r>
        <w:rPr>
          <w:b/>
          <w:lang w:val="ru-RU"/>
        </w:rPr>
        <w:t xml:space="preserve">- </w:t>
      </w:r>
      <w:r>
        <w:rPr>
          <w:lang w:val="ru-RU"/>
        </w:rPr>
        <w:t>машины и оборудование</w:t>
      </w:r>
    </w:p>
    <w:p w:rsidR="00771640" w:rsidRDefault="00771640" w:rsidP="009B72E9">
      <w:pPr>
        <w:jc w:val="both"/>
        <w:rPr>
          <w:lang w:val="ru-RU"/>
        </w:rPr>
      </w:pPr>
      <w:r>
        <w:rPr>
          <w:lang w:val="ru-RU"/>
        </w:rPr>
        <w:t xml:space="preserve">     - инвентарь производственный и хозяйственный</w:t>
      </w: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27 СГС «Основные средства».</w:t>
      </w:r>
    </w:p>
    <w:p w:rsidR="004D05A7" w:rsidRPr="00B7265A" w:rsidRDefault="00040DAF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B7265A">
        <w:rPr>
          <w:rFonts w:hAnsi="Times New Roman" w:cs="Times New Roman"/>
          <w:color w:val="000000"/>
          <w:sz w:val="24"/>
          <w:szCs w:val="24"/>
          <w:lang w:val="ru-RU"/>
        </w:rPr>
        <w:t>2.5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. В случае частичной ликвидации или разукомплектации объекта основного средства,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если стоимость ликвидируемых (разукомплектованных) частей не выделена в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документах поставщика, стоимость таких частей определяется пропорционально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следующему показателю </w:t>
      </w:r>
      <w:r w:rsidR="00222383" w:rsidRPr="00B7265A">
        <w:rPr>
          <w:rFonts w:hAnsi="Times New Roman" w:cs="Times New Roman"/>
          <w:color w:val="000000"/>
          <w:sz w:val="24"/>
          <w:szCs w:val="24"/>
          <w:lang w:val="ru-RU"/>
        </w:rPr>
        <w:t>(в порядке убывания важности):</w:t>
      </w:r>
    </w:p>
    <w:p w:rsidR="004D05A7" w:rsidRDefault="00222383" w:rsidP="009B72E9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площади;</w:t>
      </w:r>
    </w:p>
    <w:p w:rsidR="004D05A7" w:rsidRDefault="00222383" w:rsidP="009B72E9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объему;</w:t>
      </w:r>
    </w:p>
    <w:p w:rsidR="004D05A7" w:rsidRDefault="00222383" w:rsidP="009B72E9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весу;</w:t>
      </w:r>
    </w:p>
    <w:p w:rsidR="004D05A7" w:rsidRPr="00DC759F" w:rsidRDefault="00222383" w:rsidP="009B72E9">
      <w:pPr>
        <w:numPr>
          <w:ilvl w:val="0"/>
          <w:numId w:val="8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иному показателю, установленному комиссией по поступлению и </w:t>
      </w:r>
      <w:r w:rsidR="0058057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ыбытию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активов.</w:t>
      </w:r>
    </w:p>
    <w:p w:rsidR="00592C10" w:rsidRDefault="00040DAF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="00B7265A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. Затраты на создание активов при проведении регулярных осмотров на предмет наличия дефектов, являющихся обязательным условием их эксплуатации, а также при проведении ремонтов (модернизаций, </w:t>
      </w:r>
      <w:proofErr w:type="spellStart"/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дооборудований</w:t>
      </w:r>
      <w:proofErr w:type="spellEnd"/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, реконструкций, в том числе с элементами реставраций, технических перевооружений) формируют объем капитальных вложений с дальнейшим признанием в стоимости объекта основных средств. Одновременно учтенная ранее в стоимости объекта сумма затрат на проведение аналогичного мероприятия списывается в расходы текущего периода с учетом накопленной амортизации. </w:t>
      </w:r>
    </w:p>
    <w:p w:rsidR="004D05A7" w:rsidRPr="00592C10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92C10">
        <w:rPr>
          <w:rFonts w:hAnsi="Times New Roman" w:cs="Times New Roman"/>
          <w:color w:val="000000"/>
          <w:sz w:val="24"/>
          <w:szCs w:val="24"/>
          <w:lang w:val="ru-RU"/>
        </w:rPr>
        <w:t>Данное</w:t>
      </w:r>
      <w:r w:rsidR="00592C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2C10">
        <w:rPr>
          <w:rFonts w:hAnsi="Times New Roman" w:cs="Times New Roman"/>
          <w:color w:val="000000"/>
          <w:sz w:val="24"/>
          <w:szCs w:val="24"/>
          <w:lang w:val="ru-RU"/>
        </w:rPr>
        <w:t>правило</w:t>
      </w:r>
      <w:r w:rsidR="00592C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2C10">
        <w:rPr>
          <w:rFonts w:hAnsi="Times New Roman" w:cs="Times New Roman"/>
          <w:color w:val="000000"/>
          <w:sz w:val="24"/>
          <w:szCs w:val="24"/>
          <w:lang w:val="ru-RU"/>
        </w:rPr>
        <w:t>применяется</w:t>
      </w:r>
      <w:r w:rsidR="00592C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2C1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="00592C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17AC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92C10">
        <w:rPr>
          <w:rFonts w:hAnsi="Times New Roman" w:cs="Times New Roman"/>
          <w:color w:val="000000"/>
          <w:sz w:val="24"/>
          <w:szCs w:val="24"/>
          <w:lang w:val="ru-RU"/>
        </w:rPr>
        <w:t>ледующим</w:t>
      </w:r>
      <w:r w:rsidR="00592C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2C10">
        <w:rPr>
          <w:rFonts w:hAnsi="Times New Roman" w:cs="Times New Roman"/>
          <w:color w:val="000000"/>
          <w:sz w:val="24"/>
          <w:szCs w:val="24"/>
          <w:lang w:val="ru-RU"/>
        </w:rPr>
        <w:t>группам</w:t>
      </w:r>
      <w:r w:rsidR="00592C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2C10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="00592C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5413C" w:rsidRPr="00592C1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</w:p>
    <w:p w:rsidR="004D05A7" w:rsidRDefault="00A953F7" w:rsidP="009B72E9">
      <w:pPr>
        <w:numPr>
          <w:ilvl w:val="0"/>
          <w:numId w:val="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машины и оборудование</w:t>
      </w:r>
      <w:r w:rsidR="00222383">
        <w:rPr>
          <w:rFonts w:hAnsi="Times New Roman" w:cs="Times New Roman"/>
          <w:color w:val="000000"/>
          <w:sz w:val="24"/>
          <w:szCs w:val="24"/>
        </w:rPr>
        <w:t>;</w:t>
      </w:r>
    </w:p>
    <w:p w:rsidR="004D05A7" w:rsidRDefault="00222383" w:rsidP="009B72E9">
      <w:pPr>
        <w:numPr>
          <w:ilvl w:val="0"/>
          <w:numId w:val="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_____________________;</w:t>
      </w: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lang w:val="ru-RU"/>
        </w:rPr>
        <w:br/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28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СГС «Основные средства».</w:t>
      </w:r>
    </w:p>
    <w:p w:rsidR="00771640" w:rsidRDefault="00040DAF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="00B7265A"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. Начисление амортизации осуществляется следующим образом:</w:t>
      </w:r>
      <w:r w:rsidR="00222383" w:rsidRPr="00DC759F">
        <w:rPr>
          <w:lang w:val="ru-RU"/>
        </w:rPr>
        <w:br/>
      </w:r>
      <w:r w:rsidR="00222383" w:rsidRPr="00DC759F">
        <w:rPr>
          <w:lang w:val="ru-RU"/>
        </w:rPr>
        <w:br/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– линейным методом – на </w:t>
      </w:r>
      <w:r w:rsidR="00A953F7">
        <w:rPr>
          <w:rFonts w:hAnsi="Times New Roman" w:cs="Times New Roman"/>
          <w:color w:val="000000"/>
          <w:sz w:val="24"/>
          <w:szCs w:val="24"/>
          <w:lang w:val="ru-RU"/>
        </w:rPr>
        <w:t xml:space="preserve">все 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объекты основных средств.</w:t>
      </w: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36, 37 СГС «Основные средства».</w:t>
      </w:r>
    </w:p>
    <w:p w:rsidR="00771640" w:rsidRDefault="00040DAF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="00B7265A"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. В случаях, когда установлены одинаковые сроки полезного использования и метод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расчета амортизации всех структурных частей единого объекта основных средств,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объединяет такие части для определения суммы амортизации.</w:t>
      </w: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40 СГС «Основные средства».</w:t>
      </w:r>
    </w:p>
    <w:p w:rsidR="00771640" w:rsidRDefault="00040DAF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="00B7265A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. При переоценке объекта основных средств накопленная амортизация на дату</w:t>
      </w:r>
      <w:r w:rsidR="00222383" w:rsidRPr="00DC759F">
        <w:rPr>
          <w:lang w:val="ru-RU"/>
        </w:rPr>
        <w:br/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переоценки пересчитывается пропорционально изменению первоначальной стоимости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объекта таким образом, чтобы его остаточная стоимость после переоценки равнялась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его переоцененной стоимости. При этом балансовая стоимость и накопленная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амортизация увеличиваются (умножаются) на одинаковый коэффициент таким образом,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чтобы при их суммировании получить переоцененную стоимость на дату проведения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переоценки.</w:t>
      </w: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41 СГС «Основные средства».</w:t>
      </w:r>
    </w:p>
    <w:p w:rsidR="004D05A7" w:rsidRPr="00DC759F" w:rsidRDefault="00040DAF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2.1</w:t>
      </w:r>
      <w:r w:rsidR="00B7265A">
        <w:rPr>
          <w:rFonts w:hAnsi="Times New Roman" w:cs="Times New Roman"/>
          <w:color w:val="000000"/>
          <w:sz w:val="24"/>
          <w:szCs w:val="24"/>
          <w:lang w:val="ru-RU"/>
        </w:rPr>
        <w:t>0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. Срок полезного использования объектов основных средств устанавливает комиссия по поступлению и выбытию в соответствии с пунктом 35 СГС «Основные средства» № 257н. Состав комиссии по поступлению и выбытию активов установлен в</w:t>
      </w:r>
      <w:r w:rsidR="00C5526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приложении 1</w:t>
      </w:r>
      <w:r w:rsidR="00C5526C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настоящей учетной политики.</w:t>
      </w:r>
    </w:p>
    <w:p w:rsidR="00771640" w:rsidRDefault="00040DAF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2.1</w:t>
      </w:r>
      <w:r w:rsidR="00B7265A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. Основные средства стоимостью до 10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000 руб. включительно, находящиеся в</w:t>
      </w:r>
      <w:r w:rsidR="00222383" w:rsidRPr="00DC759F">
        <w:rPr>
          <w:lang w:val="ru-RU"/>
        </w:rPr>
        <w:br/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эксплуатации, учитываются на забалансовом счете 21по балансовой стоимости.</w:t>
      </w:r>
    </w:p>
    <w:p w:rsidR="00771640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39 СГС «Основные средства», пункт 373 Инструкции к Единому плану</w:t>
      </w:r>
      <w:r w:rsidR="00771640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счетов №157н.</w:t>
      </w:r>
    </w:p>
    <w:p w:rsidR="00B7265A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lang w:val="ru-RU"/>
        </w:rPr>
        <w:br/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40DAF"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2.1</w:t>
      </w:r>
      <w:r w:rsidR="00B7265A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. Локально-вычислительная сеть (ЛВС) и охранно-пожарная сигнализация (ОПС) как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отдельные инвентарные объекты не учитываются. Отдельные элементы ЛВС и ОПС,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которые соответствуют критериям основных средств, установленным СГС «Основные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средства», учитываются как отдельные основные средства. Элементы ЛВС или ОПС,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для которых установлен одинаковый срок полезного использования, учитываются как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единый инвентарный объект</w:t>
      </w:r>
      <w:r w:rsidR="00B472C2">
        <w:rPr>
          <w:rFonts w:hAnsi="Times New Roman" w:cs="Times New Roman"/>
          <w:color w:val="000000"/>
          <w:sz w:val="24"/>
          <w:szCs w:val="24"/>
          <w:lang w:val="ru-RU"/>
        </w:rPr>
        <w:t xml:space="preserve"> в порядке, установленном в пункте 2.2 раздела </w:t>
      </w:r>
      <w:r w:rsidR="00B472C2">
        <w:rPr>
          <w:rFonts w:hAnsi="Times New Roman" w:cs="Times New Roman"/>
          <w:color w:val="000000"/>
          <w:sz w:val="24"/>
          <w:szCs w:val="24"/>
        </w:rPr>
        <w:t>V</w:t>
      </w:r>
      <w:r w:rsidR="00B472C2">
        <w:rPr>
          <w:rFonts w:hAnsi="Times New Roman" w:cs="Times New Roman"/>
          <w:color w:val="000000"/>
          <w:sz w:val="24"/>
          <w:szCs w:val="24"/>
          <w:lang w:val="ru-RU"/>
        </w:rPr>
        <w:t xml:space="preserve"> настоящей Учетной политики.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D05A7" w:rsidRPr="00DC759F" w:rsidRDefault="00040DAF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2.1</w:t>
      </w:r>
      <w:r w:rsidR="00B7265A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. Расходы на доставку</w:t>
      </w:r>
      <w:r w:rsidR="0058057E">
        <w:rPr>
          <w:rFonts w:hAnsi="Times New Roman" w:cs="Times New Roman"/>
          <w:color w:val="000000"/>
          <w:sz w:val="24"/>
          <w:szCs w:val="24"/>
          <w:lang w:val="ru-RU"/>
        </w:rPr>
        <w:t>, установку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нескольких имущественных объектов </w:t>
      </w:r>
      <w:r w:rsidR="00222383" w:rsidRPr="00DC759F">
        <w:rPr>
          <w:lang w:val="ru-RU"/>
        </w:rPr>
        <w:br/>
      </w:r>
      <w:r w:rsidR="0058057E" w:rsidRPr="0058057E">
        <w:rPr>
          <w:rFonts w:hAnsi="Times New Roman" w:cs="Times New Roman"/>
          <w:color w:val="000000"/>
          <w:sz w:val="24"/>
          <w:szCs w:val="24"/>
          <w:lang w:val="ru-RU"/>
        </w:rPr>
        <w:t xml:space="preserve">распределяются в 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первоначальную стоимость этих объектов пропорционально</w:t>
      </w:r>
      <w:r w:rsidR="0058057E">
        <w:rPr>
          <w:rFonts w:hAnsi="Times New Roman" w:cs="Times New Roman"/>
          <w:color w:val="000000"/>
          <w:sz w:val="24"/>
          <w:szCs w:val="24"/>
          <w:lang w:val="ru-RU"/>
        </w:rPr>
        <w:t xml:space="preserve"> количеству доставленныхи установленных объектов.</w:t>
      </w:r>
    </w:p>
    <w:p w:rsidR="004D05A7" w:rsidRPr="00DC759F" w:rsidRDefault="00040DAF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2.1</w:t>
      </w:r>
      <w:r w:rsidR="00B7265A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. Передача в пользование объектов, которые содержатся за счет </w:t>
      </w:r>
      <w:r w:rsidR="00A953F7">
        <w:rPr>
          <w:rFonts w:hAnsi="Times New Roman" w:cs="Times New Roman"/>
          <w:color w:val="000000"/>
          <w:sz w:val="24"/>
          <w:szCs w:val="24"/>
          <w:lang w:val="ru-RU"/>
        </w:rPr>
        <w:t>Учреждения,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на</w:t>
      </w:r>
      <w:r w:rsidR="00222383" w:rsidRPr="00DC759F">
        <w:rPr>
          <w:lang w:val="ru-RU"/>
        </w:rPr>
        <w:br/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дополнительном забалансовом счете 43П «Имущество, переданное в пользование, – не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объект аренды».</w:t>
      </w:r>
    </w:p>
    <w:p w:rsidR="004D05A7" w:rsidRPr="00DC759F" w:rsidRDefault="00040DAF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Нематериальные активы</w:t>
      </w:r>
    </w:p>
    <w:p w:rsidR="004D05A7" w:rsidRPr="00DC759F" w:rsidRDefault="00040DAF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3.1. Начисление амортизации осуществляется следующим образом:</w:t>
      </w:r>
    </w:p>
    <w:p w:rsidR="004D05A7" w:rsidRPr="00DC759F" w:rsidRDefault="00763A83" w:rsidP="009B72E9">
      <w:pPr>
        <w:numPr>
          <w:ilvl w:val="0"/>
          <w:numId w:val="10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Линейным методом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– на остальные объекты нематериальных активов.</w:t>
      </w:r>
    </w:p>
    <w:p w:rsidR="004D05A7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30, 31 СГС «Нематериальные активы».</w:t>
      </w:r>
    </w:p>
    <w:p w:rsidR="004D05A7" w:rsidRPr="00DC759F" w:rsidRDefault="00040DAF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="00763A83" w:rsidRPr="00763A83">
        <w:rPr>
          <w:rFonts w:hAnsi="Times New Roman" w:cs="Times New Roman"/>
          <w:color w:val="000000"/>
          <w:sz w:val="24"/>
          <w:szCs w:val="24"/>
          <w:lang w:val="ru-RU"/>
        </w:rPr>
        <w:t>Учреждени</w:t>
      </w:r>
      <w:r w:rsidR="00763A83">
        <w:rPr>
          <w:rFonts w:hAnsi="Times New Roman" w:cs="Times New Roman"/>
          <w:color w:val="000000"/>
          <w:sz w:val="24"/>
          <w:szCs w:val="24"/>
          <w:lang w:val="ru-RU"/>
        </w:rPr>
        <w:t xml:space="preserve">е 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дополнительно раскрывает данные по группам нематериальных активов раздельно по объектам, которые созданы собственными силами, и прочим объектам в части</w:t>
      </w:r>
      <w:r w:rsidR="00763A83">
        <w:rPr>
          <w:rFonts w:hAnsi="Times New Roman" w:cs="Times New Roman"/>
          <w:color w:val="000000"/>
          <w:sz w:val="24"/>
          <w:szCs w:val="24"/>
          <w:lang w:val="ru-RU"/>
        </w:rPr>
        <w:t xml:space="preserve"> изменения стоимости объектов в результате недостач и излишков.</w:t>
      </w: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44 СГС «Нематериальные активы».</w:t>
      </w:r>
    </w:p>
    <w:p w:rsidR="004D05A7" w:rsidRPr="00DC759F" w:rsidRDefault="00040DAF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="00B472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Материальные запасы</w:t>
      </w:r>
    </w:p>
    <w:p w:rsidR="004D05A7" w:rsidRPr="00DC759F" w:rsidRDefault="00040DAF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4.1. </w:t>
      </w:r>
      <w:r w:rsidR="00763A83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учитывает в составе материальных запасов материальные объекты, указанные в пунктах 98–99 Инструкции к Единому плану счетов № 157н, а также производственный и хозяйственный инвентарь, перечень которого приведен в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приложении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763A83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05A7" w:rsidRDefault="00040DAF" w:rsidP="009B72E9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4.2. Единица учета материальных запасов в учреждении – номенклатурная (реестровая) единица. </w:t>
      </w:r>
      <w:proofErr w:type="spellStart"/>
      <w:r w:rsidR="00222383">
        <w:rPr>
          <w:rFonts w:hAnsi="Times New Roman" w:cs="Times New Roman"/>
          <w:color w:val="000000"/>
          <w:sz w:val="24"/>
          <w:szCs w:val="24"/>
        </w:rPr>
        <w:t>Исключени</w:t>
      </w:r>
      <w:proofErr w:type="spellEnd"/>
      <w:r w:rsidR="00B472C2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="00222383">
        <w:rPr>
          <w:rFonts w:hAnsi="Times New Roman" w:cs="Times New Roman"/>
          <w:color w:val="000000"/>
          <w:sz w:val="24"/>
          <w:szCs w:val="24"/>
        </w:rPr>
        <w:t>:</w:t>
      </w:r>
    </w:p>
    <w:p w:rsidR="004D05A7" w:rsidRPr="00DC759F" w:rsidRDefault="00222383" w:rsidP="009B72E9">
      <w:pPr>
        <w:numPr>
          <w:ilvl w:val="0"/>
          <w:numId w:val="1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группы материальных запасов, характеристики которых совпадают, </w:t>
      </w:r>
      <w:proofErr w:type="gramStart"/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proofErr w:type="gramEnd"/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: офисная бумага одного формата с одинаковым количеством листов в пачке, кнопки канцелярские с одинаковыми диаметром и количеством штук в коробке и т. д. Единица учета таких материальных запасов – однородная (реестровая) группа запасов;</w:t>
      </w:r>
    </w:p>
    <w:p w:rsidR="005F5128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Решение о применении единиц учета «однородная (реестровая) группа запасов» и «партия» принимает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763A83">
        <w:rPr>
          <w:rFonts w:hAnsi="Times New Roman" w:cs="Times New Roman"/>
          <w:color w:val="000000"/>
          <w:sz w:val="24"/>
          <w:szCs w:val="24"/>
          <w:lang w:val="ru-RU"/>
        </w:rPr>
        <w:t>бухгалтер на основе своего профессионального суждения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05A7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lang w:val="ru-RU"/>
        </w:rPr>
        <w:br/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8 СГС «Запасы».</w:t>
      </w:r>
    </w:p>
    <w:p w:rsidR="005F5128" w:rsidRDefault="00040DAF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5F5128">
        <w:rPr>
          <w:rFonts w:hAnsi="Times New Roman" w:cs="Times New Roman"/>
          <w:color w:val="000000"/>
          <w:sz w:val="24"/>
          <w:szCs w:val="24"/>
          <w:lang w:val="ru-RU"/>
        </w:rPr>
        <w:t>4.3. Фактическая стоимость материальных запасов, полученных в результате ремонта, разборки, утилизации основных средств или иного имущества, определяется исходя из следующих факторов:</w:t>
      </w:r>
    </w:p>
    <w:p w:rsidR="005F5128" w:rsidRDefault="005F5128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-  их справедливой стоимости на дату принятия к бухгалтерскому учету, рассчитанной методом рыночных цен;</w:t>
      </w:r>
    </w:p>
    <w:p w:rsidR="005F5128" w:rsidRDefault="005F5128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-   сумм</w:t>
      </w:r>
      <w:r w:rsidR="00971140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уплаченных учреждением за доставку материальных запасов, приведение их в состояние, пригодное для использования.</w:t>
      </w:r>
    </w:p>
    <w:p w:rsidR="005F5128" w:rsidRDefault="005F5128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52-60 СГС «Концептуальные основы бухгалтерского учета и отчетности».</w:t>
      </w:r>
    </w:p>
    <w:p w:rsidR="005F5128" w:rsidRDefault="00040DAF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B02DB6">
        <w:rPr>
          <w:rFonts w:hAnsi="Times New Roman" w:cs="Times New Roman"/>
          <w:color w:val="000000"/>
          <w:sz w:val="24"/>
          <w:szCs w:val="24"/>
          <w:lang w:val="ru-RU"/>
        </w:rPr>
        <w:t>4.4. Учреждение применяет следующий порядок подстатей КОСГУ в части учета материальных запасов:</w:t>
      </w:r>
    </w:p>
    <w:p w:rsidR="00B02DB6" w:rsidRPr="00DC759F" w:rsidRDefault="00040DAF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B02DB6">
        <w:rPr>
          <w:rFonts w:hAnsi="Times New Roman" w:cs="Times New Roman"/>
          <w:color w:val="000000"/>
          <w:sz w:val="24"/>
          <w:szCs w:val="24"/>
          <w:lang w:val="ru-RU"/>
        </w:rPr>
        <w:t>4.5. Расходы на закупку одноразовых масок и перчаток относятся н</w:t>
      </w:r>
      <w:r w:rsidR="009B72E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="00B02DB6">
        <w:rPr>
          <w:rFonts w:hAnsi="Times New Roman" w:cs="Times New Roman"/>
          <w:color w:val="000000"/>
          <w:sz w:val="24"/>
          <w:szCs w:val="24"/>
          <w:lang w:val="ru-RU"/>
        </w:rPr>
        <w:t xml:space="preserve"> подстатью КОСГУ 346 «Увеличение стоимости прочих материальных запасов». Одноразовые маски и перчатки учитываются на счете 105.35 </w:t>
      </w:r>
      <w:r w:rsidR="00DF1CA1">
        <w:rPr>
          <w:rFonts w:hAnsi="Times New Roman" w:cs="Times New Roman"/>
          <w:color w:val="000000"/>
          <w:sz w:val="24"/>
          <w:szCs w:val="24"/>
          <w:lang w:val="ru-RU"/>
        </w:rPr>
        <w:t>«П</w:t>
      </w:r>
      <w:r w:rsidR="00B02DB6">
        <w:rPr>
          <w:rFonts w:hAnsi="Times New Roman" w:cs="Times New Roman"/>
          <w:color w:val="000000"/>
          <w:sz w:val="24"/>
          <w:szCs w:val="24"/>
          <w:lang w:val="ru-RU"/>
        </w:rPr>
        <w:t>рочие материальные запасы».</w:t>
      </w:r>
    </w:p>
    <w:p w:rsidR="004D05A7" w:rsidRPr="00DC759F" w:rsidRDefault="00DF1CA1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снование: пункт 108 Инструкции к Единому плану счетов №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4D05A7" w:rsidRPr="00DC759F" w:rsidRDefault="00040DAF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4.</w:t>
      </w:r>
      <w:r w:rsidR="00DF1CA1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. Нормы на расходы горюче-смазочных материалов (ГСМ) утверждаются </w:t>
      </w:r>
      <w:r w:rsidR="00B31905">
        <w:rPr>
          <w:rFonts w:hAnsi="Times New Roman" w:cs="Times New Roman"/>
          <w:color w:val="000000"/>
          <w:sz w:val="24"/>
          <w:szCs w:val="24"/>
          <w:lang w:val="ru-RU"/>
        </w:rPr>
        <w:t>распоряжением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руководителя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763A83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05A7" w:rsidRPr="00B31905" w:rsidRDefault="00C570B6" w:rsidP="009B72E9">
      <w:pPr>
        <w:jc w:val="both"/>
        <w:rPr>
          <w:rFonts w:hAnsi="Times New Roman" w:cs="Times New Roman"/>
          <w:color w:val="000000"/>
          <w:sz w:val="24"/>
          <w:szCs w:val="24"/>
          <w:u w:val="single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Компенсация д</w:t>
      </w:r>
      <w:r w:rsidR="0058057E">
        <w:rPr>
          <w:rFonts w:hAnsi="Times New Roman" w:cs="Times New Roman"/>
          <w:color w:val="000000"/>
          <w:sz w:val="24"/>
          <w:szCs w:val="24"/>
          <w:lang w:val="ru-RU"/>
        </w:rPr>
        <w:t>енежны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="0058057E">
        <w:rPr>
          <w:rFonts w:hAnsi="Times New Roman" w:cs="Times New Roman"/>
          <w:color w:val="000000"/>
          <w:sz w:val="24"/>
          <w:szCs w:val="24"/>
          <w:lang w:val="ru-RU"/>
        </w:rPr>
        <w:t xml:space="preserve"> средств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, использованная на приобретение ГСМ при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исполь-зовании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личного транспорта в служебных целях, </w:t>
      </w:r>
      <w:r w:rsidR="00B31905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>производится</w:t>
      </w:r>
      <w:r w:rsidRPr="00B31905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 xml:space="preserve"> на основании </w:t>
      </w:r>
      <w:r w:rsidR="00B31905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>распоряжения</w:t>
      </w:r>
      <w:r w:rsidRPr="00B31905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 xml:space="preserve"> учреждения</w:t>
      </w:r>
      <w:r w:rsidR="00DF1CA1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>.</w:t>
      </w:r>
    </w:p>
    <w:p w:rsidR="00335338" w:rsidRDefault="00335338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при использовании личного транспорта в служебных целях производится на основании</w:t>
      </w:r>
      <w:r w:rsidR="00473BC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31905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335338">
        <w:rPr>
          <w:rFonts w:hAnsi="Times New Roman" w:cs="Times New Roman"/>
          <w:color w:val="000000"/>
          <w:sz w:val="24"/>
          <w:szCs w:val="24"/>
          <w:lang w:val="ru-RU"/>
        </w:rPr>
        <w:t xml:space="preserve"> учреждения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05A7" w:rsidRPr="00DC759F" w:rsidRDefault="00040DAF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4.</w:t>
      </w:r>
      <w:r w:rsidR="00DF1CA1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. Выдача в эксплуатацию канцелярских принадлежностей, лекарственных препаратов, запасных частей и хозяйственных материалов оформляется ведомостью выдачи материальных ценностей на нужды учреждения. Эта ведомость является основанием для списания материальных запасов.</w:t>
      </w:r>
    </w:p>
    <w:p w:rsidR="004D05A7" w:rsidRPr="00DC759F" w:rsidRDefault="00040DAF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4.</w:t>
      </w:r>
      <w:r w:rsidR="00DF1CA1"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. Мягкий и хозяйственный инвентарь, посуда списываются по акту о списании мягкого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и хозяйственного инвентаря (ф. 0504143).</w:t>
      </w:r>
    </w:p>
    <w:p w:rsidR="004D05A7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В остальных случаях материальные запасы списываются по акту о списании</w:t>
      </w:r>
      <w:r w:rsidRPr="00DC759F">
        <w:rPr>
          <w:lang w:val="ru-RU"/>
        </w:rPr>
        <w:br/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материальных запасов (ф. 05</w:t>
      </w:r>
      <w:r w:rsidR="00971140">
        <w:rPr>
          <w:rFonts w:hAnsi="Times New Roman" w:cs="Times New Roman"/>
          <w:color w:val="000000"/>
          <w:sz w:val="24"/>
          <w:szCs w:val="24"/>
          <w:lang w:val="ru-RU"/>
        </w:rPr>
        <w:t>10460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F1CA1" w:rsidRPr="00DC759F" w:rsidRDefault="00040DAF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DF1CA1">
        <w:rPr>
          <w:rFonts w:hAnsi="Times New Roman" w:cs="Times New Roman"/>
          <w:color w:val="000000"/>
          <w:sz w:val="24"/>
          <w:szCs w:val="24"/>
          <w:lang w:val="ru-RU"/>
        </w:rPr>
        <w:t xml:space="preserve">4.8. Материальные запасы, которые предназначены для дарения, вручения на мероприятиях, списываются с учета на основании </w:t>
      </w:r>
      <w:r w:rsidR="00C765AE">
        <w:rPr>
          <w:rFonts w:hAnsi="Times New Roman" w:cs="Times New Roman"/>
          <w:color w:val="000000"/>
          <w:sz w:val="24"/>
          <w:szCs w:val="24"/>
          <w:lang w:val="ru-RU"/>
        </w:rPr>
        <w:t>акта, подтверждающего факт вручения ответственным за мероприятия сотрудником.</w:t>
      </w: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349–350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4D05A7" w:rsidRPr="00DC759F" w:rsidRDefault="00040DAF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4.</w:t>
      </w:r>
      <w:r w:rsidR="009B3682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. Фактическая стоимость материальных запасов, полученных в результате ремонта,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разборки, утилизации (ликвидации), основных средств или иного имущества,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определяется исходя из:</w:t>
      </w:r>
    </w:p>
    <w:p w:rsidR="004D05A7" w:rsidRPr="00DC759F" w:rsidRDefault="00222383" w:rsidP="009B72E9">
      <w:pPr>
        <w:numPr>
          <w:ilvl w:val="0"/>
          <w:numId w:val="1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их справедливой стоимости на дату принятия к бухгалтерскому учету,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рассчитанной методом рыночных цен;</w:t>
      </w:r>
    </w:p>
    <w:p w:rsidR="004D05A7" w:rsidRPr="00DC759F" w:rsidRDefault="00222383" w:rsidP="009B72E9">
      <w:pPr>
        <w:numPr>
          <w:ilvl w:val="0"/>
          <w:numId w:val="13"/>
        </w:numPr>
        <w:ind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сумм, уплачиваемых </w:t>
      </w:r>
      <w:r w:rsidR="00763A8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="00763A83" w:rsidRPr="00763A83">
        <w:rPr>
          <w:rFonts w:hAnsi="Times New Roman" w:cs="Times New Roman"/>
          <w:color w:val="000000"/>
          <w:sz w:val="24"/>
          <w:szCs w:val="24"/>
          <w:lang w:val="ru-RU"/>
        </w:rPr>
        <w:t>чреждени</w:t>
      </w:r>
      <w:r w:rsidR="00763A83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за доставку материальных запасов,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приведение их в состояние, пригодное для использования.</w:t>
      </w: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52–60 СГС «Концептуальные основы бухучета и отчетности».</w:t>
      </w:r>
    </w:p>
    <w:p w:rsidR="004D05A7" w:rsidRPr="00DC759F" w:rsidRDefault="00040DAF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4.</w:t>
      </w:r>
      <w:r w:rsidR="009B3682">
        <w:rPr>
          <w:rFonts w:hAnsi="Times New Roman" w:cs="Times New Roman"/>
          <w:color w:val="000000"/>
          <w:sz w:val="24"/>
          <w:szCs w:val="24"/>
          <w:lang w:val="ru-RU"/>
        </w:rPr>
        <w:t>10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. Приобретенные, но находящиеся в пути запасы признаются в бухгалтерском учете в оценке, предусмотренной государственным контрактом (договором). Если </w:t>
      </w:r>
      <w:r w:rsidR="00B31905">
        <w:rPr>
          <w:rFonts w:hAnsi="Times New Roman" w:cs="Times New Roman"/>
          <w:color w:val="000000"/>
          <w:sz w:val="24"/>
          <w:szCs w:val="24"/>
          <w:lang w:val="ru-RU"/>
        </w:rPr>
        <w:t xml:space="preserve">учреждение 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понесло затраты, перечисленные в пункте 102 Инструкции к Единому плану счетов № 157н, стоимость запасов увеличивается на сумму данных затрат.</w:t>
      </w:r>
      <w:r w:rsidR="00222383" w:rsidRPr="00DC759F">
        <w:rPr>
          <w:lang w:val="ru-RU"/>
        </w:rPr>
        <w:br/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18 СГС «Запасы».</w:t>
      </w: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 Стоимость безвозмездно полученных нефинансовых активов</w:t>
      </w: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5.1. Данные о справедливой стоимости безвозмездно полученных нефинансовых</w:t>
      </w:r>
      <w:r w:rsidRPr="00DC759F">
        <w:rPr>
          <w:lang w:val="ru-RU"/>
        </w:rPr>
        <w:br/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активов должны быть подтверждены документально:</w:t>
      </w:r>
    </w:p>
    <w:p w:rsidR="004D05A7" w:rsidRPr="00CD2E61" w:rsidRDefault="002C7ECC" w:rsidP="00CD2E61">
      <w:pPr>
        <w:pStyle w:val="a6"/>
        <w:numPr>
          <w:ilvl w:val="0"/>
          <w:numId w:val="28"/>
        </w:numPr>
        <w:ind w:right="180"/>
        <w:jc w:val="both"/>
        <w:rPr>
          <w:rFonts w:hAnsi="Times New Roman" w:cs="Times New Roman"/>
          <w:color w:val="000000"/>
          <w:sz w:val="24"/>
          <w:szCs w:val="24"/>
        </w:rPr>
      </w:pPr>
      <w:r w:rsidRPr="00CD2E61">
        <w:rPr>
          <w:rFonts w:hAnsi="Times New Roman" w:cs="Times New Roman"/>
          <w:color w:val="000000"/>
          <w:sz w:val="24"/>
          <w:szCs w:val="24"/>
          <w:lang w:val="ru-RU"/>
        </w:rPr>
        <w:t>справками (другими подтверждающими документами) Росстата</w:t>
      </w:r>
    </w:p>
    <w:p w:rsidR="004D05A7" w:rsidRPr="00CD2E61" w:rsidRDefault="002C7ECC" w:rsidP="00CD2E61">
      <w:pPr>
        <w:pStyle w:val="a6"/>
        <w:numPr>
          <w:ilvl w:val="0"/>
          <w:numId w:val="28"/>
        </w:numPr>
        <w:ind w:right="180"/>
        <w:jc w:val="both"/>
        <w:rPr>
          <w:rFonts w:hAnsi="Times New Roman" w:cs="Times New Roman"/>
          <w:color w:val="000000"/>
          <w:sz w:val="24"/>
          <w:szCs w:val="24"/>
        </w:rPr>
      </w:pPr>
      <w:r w:rsidRPr="00CD2E61">
        <w:rPr>
          <w:rFonts w:hAnsi="Times New Roman" w:cs="Times New Roman"/>
          <w:color w:val="000000"/>
          <w:sz w:val="24"/>
          <w:szCs w:val="24"/>
          <w:lang w:val="ru-RU"/>
        </w:rPr>
        <w:t>прайс-листами заводов-изготовителей</w:t>
      </w:r>
    </w:p>
    <w:p w:rsidR="004D05A7" w:rsidRPr="00CD2E61" w:rsidRDefault="002C7ECC" w:rsidP="00CD2E61">
      <w:pPr>
        <w:pStyle w:val="a6"/>
        <w:numPr>
          <w:ilvl w:val="0"/>
          <w:numId w:val="28"/>
        </w:numPr>
        <w:ind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D2E61">
        <w:rPr>
          <w:rFonts w:hAnsi="Times New Roman" w:cs="Times New Roman"/>
          <w:color w:val="000000"/>
          <w:sz w:val="24"/>
          <w:szCs w:val="24"/>
          <w:lang w:val="ru-RU"/>
        </w:rPr>
        <w:t>справками (другими подтверждающими документами) оценщиков</w:t>
      </w: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В случаях невозможности документального подтверждения стоимость определяется</w:t>
      </w:r>
      <w:r w:rsidRPr="00DC759F">
        <w:rPr>
          <w:lang w:val="ru-RU"/>
        </w:rPr>
        <w:br/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экспертным путем.</w:t>
      </w:r>
    </w:p>
    <w:p w:rsidR="004D05A7" w:rsidRPr="00DC759F" w:rsidRDefault="009C522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 Расчеты по доходам</w:t>
      </w:r>
    </w:p>
    <w:p w:rsidR="004D05A7" w:rsidRPr="00DC759F" w:rsidRDefault="009C522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6.1</w:t>
      </w:r>
      <w:r w:rsidR="002C7ECC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="005F0959">
        <w:rPr>
          <w:rFonts w:hAnsi="Times New Roman" w:cs="Times New Roman"/>
          <w:color w:val="000000"/>
          <w:sz w:val="24"/>
          <w:szCs w:val="24"/>
          <w:lang w:val="ru-RU"/>
        </w:rPr>
        <w:t xml:space="preserve"> осуществляет полномочия администратора доходов бюджета.</w:t>
      </w:r>
      <w:r w:rsidR="007929FE">
        <w:rPr>
          <w:rFonts w:hAnsi="Times New Roman" w:cs="Times New Roman"/>
          <w:color w:val="000000"/>
          <w:sz w:val="24"/>
          <w:szCs w:val="24"/>
          <w:lang w:val="ru-RU"/>
        </w:rPr>
        <w:t xml:space="preserve"> Порядок осуществления полномочий администратора доходов бюджета определяется в соответствии с законодательством России, решением Думы Тернейского муниципального округа. 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Перечень администрируемых доходов определяется главным администратором</w:t>
      </w:r>
      <w:r w:rsidR="007929FE" w:rsidRPr="007929FE">
        <w:rPr>
          <w:rFonts w:hAnsi="Times New Roman" w:cs="Times New Roman"/>
          <w:color w:val="000000"/>
          <w:sz w:val="24"/>
          <w:szCs w:val="24"/>
          <w:lang w:val="ru-RU"/>
        </w:rPr>
        <w:t>доходов бюджета</w:t>
      </w:r>
      <w:r w:rsidR="007929FE">
        <w:rPr>
          <w:rFonts w:hAnsi="Times New Roman" w:cs="Times New Roman"/>
          <w:color w:val="000000"/>
          <w:sz w:val="24"/>
          <w:szCs w:val="24"/>
          <w:lang w:val="ru-RU"/>
        </w:rPr>
        <w:t xml:space="preserve"> (Финансовым управлением а</w:t>
      </w:r>
      <w:r w:rsidR="007929FE" w:rsidRPr="007929FE">
        <w:rPr>
          <w:rFonts w:hAnsi="Times New Roman" w:cs="Times New Roman"/>
          <w:color w:val="000000"/>
          <w:sz w:val="24"/>
          <w:szCs w:val="24"/>
          <w:lang w:val="ru-RU"/>
        </w:rPr>
        <w:t>дминистраци</w:t>
      </w:r>
      <w:r w:rsidR="00700CA9">
        <w:rPr>
          <w:rFonts w:hAnsi="Times New Roman" w:cs="Times New Roman"/>
          <w:color w:val="000000"/>
          <w:sz w:val="24"/>
          <w:szCs w:val="24"/>
          <w:lang w:val="ru-RU"/>
        </w:rPr>
        <w:t xml:space="preserve">и </w:t>
      </w:r>
      <w:r w:rsidR="007929FE" w:rsidRPr="007929FE">
        <w:rPr>
          <w:rFonts w:hAnsi="Times New Roman" w:cs="Times New Roman"/>
          <w:color w:val="000000"/>
          <w:sz w:val="24"/>
          <w:szCs w:val="24"/>
          <w:lang w:val="ru-RU"/>
        </w:rPr>
        <w:t>Тернейского муниципального округа</w:t>
      </w:r>
      <w:r w:rsidR="00700CA9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="002C7ECC">
        <w:rPr>
          <w:rFonts w:hAnsi="Times New Roman" w:cs="Times New Roman"/>
          <w:color w:val="000000"/>
          <w:sz w:val="24"/>
          <w:szCs w:val="24"/>
          <w:lang w:val="ru-RU"/>
        </w:rPr>
        <w:t xml:space="preserve"> на  текущий финансовый год.</w:t>
      </w:r>
      <w:r w:rsidR="00222383" w:rsidRPr="007929FE">
        <w:rPr>
          <w:rFonts w:hAnsi="Times New Roman" w:cs="Times New Roman"/>
          <w:color w:val="000000"/>
          <w:sz w:val="24"/>
          <w:szCs w:val="24"/>
          <w:lang w:val="ru-RU"/>
        </w:rPr>
        <w:br/>
      </w:r>
    </w:p>
    <w:p w:rsidR="004D05A7" w:rsidRPr="00DC759F" w:rsidRDefault="009C522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6.2. </w:t>
      </w:r>
      <w:r w:rsidR="002C7ECC">
        <w:rPr>
          <w:rFonts w:hAnsi="Times New Roman" w:cs="Times New Roman"/>
          <w:color w:val="000000"/>
          <w:sz w:val="24"/>
          <w:szCs w:val="24"/>
          <w:lang w:val="ru-RU"/>
        </w:rPr>
        <w:t xml:space="preserve">Учреждение 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администрирует поступления в бюджет на счете КБК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1.210.02.000 по</w:t>
      </w:r>
      <w:r w:rsidR="00222383" w:rsidRPr="00DC759F">
        <w:rPr>
          <w:lang w:val="ru-RU"/>
        </w:rPr>
        <w:br/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правилам, установленным главным администратором доходов бюджета.</w:t>
      </w:r>
    </w:p>
    <w:p w:rsidR="004D05A7" w:rsidRPr="00DC759F" w:rsidRDefault="009C522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6.3. Излишне полученные от плательщиков средства возвращаются на основании</w:t>
      </w:r>
      <w:r w:rsidR="00222383" w:rsidRPr="00DC759F">
        <w:rPr>
          <w:lang w:val="ru-RU"/>
        </w:rPr>
        <w:br/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заявления плательщика и акта сверки с плательщиком.</w:t>
      </w:r>
    </w:p>
    <w:p w:rsidR="004D05A7" w:rsidRPr="00DC759F" w:rsidRDefault="009C522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 Расчеты с подотчетными лицами</w:t>
      </w:r>
    </w:p>
    <w:p w:rsidR="004D05A7" w:rsidRPr="002C7ECC" w:rsidRDefault="009C522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7.1. Денежные средства выдаются под отчет на основании </w:t>
      </w:r>
      <w:r w:rsidR="002C7ECC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руководителя </w:t>
      </w:r>
      <w:r w:rsidR="00222383" w:rsidRPr="00DC759F">
        <w:rPr>
          <w:lang w:val="ru-RU"/>
        </w:rPr>
        <w:br/>
      </w:r>
      <w:r w:rsidR="002C7ECC">
        <w:rPr>
          <w:rFonts w:hAnsi="Times New Roman" w:cs="Times New Roman"/>
          <w:color w:val="000000"/>
          <w:sz w:val="24"/>
          <w:szCs w:val="24"/>
          <w:lang w:val="ru-RU"/>
        </w:rPr>
        <w:t>и заявления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, согласованно</w:t>
      </w:r>
      <w:r w:rsidR="002C7ECC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с руководителем. </w:t>
      </w:r>
      <w:r w:rsidR="00222383" w:rsidRPr="002C7ECC">
        <w:rPr>
          <w:rFonts w:hAnsi="Times New Roman" w:cs="Times New Roman"/>
          <w:color w:val="000000"/>
          <w:sz w:val="24"/>
          <w:szCs w:val="24"/>
          <w:lang w:val="ru-RU"/>
        </w:rPr>
        <w:t>Выдача денежных средств под отчет производится путем:</w:t>
      </w:r>
    </w:p>
    <w:p w:rsidR="009B3682" w:rsidRDefault="00222383" w:rsidP="009B72E9">
      <w:pPr>
        <w:numPr>
          <w:ilvl w:val="0"/>
          <w:numId w:val="15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перечисления на зарплатную карту материально ответственного лица.</w:t>
      </w:r>
    </w:p>
    <w:p w:rsidR="009B3682" w:rsidRPr="009B3682" w:rsidRDefault="009B3682" w:rsidP="009B72E9">
      <w:pPr>
        <w:ind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3682">
        <w:rPr>
          <w:rFonts w:hAnsi="Times New Roman" w:cs="Times New Roman"/>
          <w:color w:val="000000"/>
          <w:sz w:val="24"/>
          <w:szCs w:val="24"/>
          <w:lang w:val="ru-RU"/>
        </w:rPr>
        <w:t>При этом выплаты подотчетных сумм сотрудника производятся в течении трех рабочих дней, включая день получения денег в банке.</w:t>
      </w:r>
    </w:p>
    <w:p w:rsidR="004E0A54" w:rsidRDefault="009C522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7.2. </w:t>
      </w:r>
      <w:r w:rsidR="002C7ECC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выдает денежные средства под отчет штатным сотрудникам</w:t>
      </w:r>
      <w:r w:rsidR="004E0A5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05A7" w:rsidRPr="00DC759F" w:rsidRDefault="009C522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7.3. Предельная сумма выдачи денежных средств под отчет (за исключением расходов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на командировки) устанавливается в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размере </w:t>
      </w:r>
      <w:r w:rsidR="00335338">
        <w:rPr>
          <w:rFonts w:hAnsi="Times New Roman" w:cs="Times New Roman"/>
          <w:color w:val="000000"/>
          <w:sz w:val="24"/>
          <w:szCs w:val="24"/>
          <w:lang w:val="ru-RU"/>
        </w:rPr>
        <w:t>100</w:t>
      </w:r>
      <w:r w:rsidR="004E0A54">
        <w:rPr>
          <w:rFonts w:hAnsi="Times New Roman" w:cs="Times New Roman"/>
          <w:color w:val="000000"/>
          <w:sz w:val="24"/>
          <w:szCs w:val="24"/>
          <w:lang w:val="ru-RU"/>
        </w:rPr>
        <w:t xml:space="preserve"> 000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="00335338">
        <w:rPr>
          <w:rFonts w:hAnsi="Times New Roman" w:cs="Times New Roman"/>
          <w:color w:val="000000"/>
          <w:sz w:val="24"/>
          <w:szCs w:val="24"/>
          <w:lang w:val="ru-RU"/>
        </w:rPr>
        <w:t>сто</w:t>
      </w:r>
      <w:r w:rsidR="004E0A54">
        <w:rPr>
          <w:rFonts w:hAnsi="Times New Roman" w:cs="Times New Roman"/>
          <w:color w:val="000000"/>
          <w:sz w:val="24"/>
          <w:szCs w:val="24"/>
          <w:lang w:val="ru-RU"/>
        </w:rPr>
        <w:t xml:space="preserve"> тысяч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руб.</w:t>
      </w:r>
    </w:p>
    <w:p w:rsidR="009B3682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На основании распоряжения руководителя в исключительных случаях сумма может</w:t>
      </w:r>
      <w:r w:rsidRPr="00DC759F">
        <w:rPr>
          <w:lang w:val="ru-RU"/>
        </w:rPr>
        <w:br/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быть увеличена (но не более лимита расчетов наличными средствами между юридическими лицами) в соответствии с указанием Центрального банка.</w:t>
      </w: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lang w:val="ru-RU"/>
        </w:rPr>
        <w:br/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указаний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ЦБ от 09.12.2019 № 5348-У.</w:t>
      </w:r>
    </w:p>
    <w:p w:rsidR="004D05A7" w:rsidRDefault="009C5227" w:rsidP="009B72E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7.4. Денежные средства выдаются под отчет на хозяйственные нужды на срок, который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сотрудник указал в заявлении на выдачу денежных средств под отчет, но не более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335338">
        <w:rPr>
          <w:rFonts w:hAnsi="Times New Roman" w:cs="Times New Roman"/>
          <w:color w:val="000000"/>
          <w:sz w:val="24"/>
          <w:szCs w:val="24"/>
          <w:lang w:val="ru-RU"/>
        </w:rPr>
        <w:t>10</w:t>
      </w:r>
      <w:r w:rsidR="00842F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="00335338">
        <w:rPr>
          <w:rFonts w:hAnsi="Times New Roman" w:cs="Times New Roman"/>
          <w:color w:val="000000"/>
          <w:sz w:val="24"/>
          <w:szCs w:val="24"/>
          <w:lang w:val="ru-RU"/>
        </w:rPr>
        <w:t>десяти</w:t>
      </w:r>
      <w:r w:rsidR="00842F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рабочих дней. По истечении этого срока сотрудник должен отчитаться в течение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842F39">
        <w:rPr>
          <w:rFonts w:hAnsi="Times New Roman" w:cs="Times New Roman"/>
          <w:color w:val="000000"/>
          <w:sz w:val="24"/>
          <w:szCs w:val="24"/>
          <w:lang w:val="ru-RU"/>
        </w:rPr>
        <w:t xml:space="preserve">3 (трех) 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рабочих дней.</w:t>
      </w:r>
    </w:p>
    <w:p w:rsidR="001D136E" w:rsidRPr="001D136E" w:rsidRDefault="001D136E" w:rsidP="00775437">
      <w:pPr>
        <w:autoSpaceDE w:val="0"/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D136E">
        <w:rPr>
          <w:rFonts w:hAnsi="Times New Roman" w:cs="Times New Roman"/>
          <w:color w:val="000000"/>
          <w:sz w:val="24"/>
          <w:szCs w:val="24"/>
          <w:lang w:val="ru-RU"/>
        </w:rPr>
        <w:t>После сдачи авансового отчета остаток неиспользованных подотчетных денежных средств вносится подотчетным лицом в кассу учреждения в течение 3 (трех) рабочих дней.</w:t>
      </w:r>
    </w:p>
    <w:p w:rsidR="001D136E" w:rsidRPr="001D136E" w:rsidRDefault="001D136E" w:rsidP="009B72E9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D136E">
        <w:rPr>
          <w:rFonts w:hAnsi="Times New Roman" w:cs="Times New Roman"/>
          <w:color w:val="000000"/>
          <w:sz w:val="24"/>
          <w:szCs w:val="24"/>
          <w:lang w:val="ru-RU"/>
        </w:rPr>
        <w:t>Суммы возвращенного подотчетным лицом остатка неиспользованных денежных средств подлежат возврату на лицевой счет УФК по ПК в течение 5 (пяти) рабочих дней.</w:t>
      </w:r>
    </w:p>
    <w:p w:rsidR="009B3682" w:rsidRDefault="009C522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7.5. При направлении сотрудников </w:t>
      </w:r>
      <w:r w:rsidR="00842F39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в служебные командировки</w:t>
      </w:r>
      <w:r w:rsidR="00222383" w:rsidRPr="00DC759F">
        <w:rPr>
          <w:lang w:val="ru-RU"/>
        </w:rPr>
        <w:br/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на территории России расходы на них возмещаются в соответствии </w:t>
      </w:r>
      <w:r w:rsidR="00842F39">
        <w:rPr>
          <w:rFonts w:hAnsi="Times New Roman" w:cs="Times New Roman"/>
          <w:color w:val="000000"/>
          <w:sz w:val="24"/>
          <w:szCs w:val="24"/>
          <w:lang w:val="ru-RU"/>
        </w:rPr>
        <w:t xml:space="preserve">с </w:t>
      </w:r>
      <w:r w:rsidR="00261832" w:rsidRPr="00261832">
        <w:rPr>
          <w:rFonts w:hAnsi="Times New Roman" w:cs="Times New Roman"/>
          <w:color w:val="000000"/>
          <w:sz w:val="24"/>
          <w:szCs w:val="24"/>
          <w:lang w:val="ru-RU"/>
        </w:rPr>
        <w:t xml:space="preserve">решением Думы Тернейского муниципального </w:t>
      </w:r>
      <w:r w:rsidR="00261832">
        <w:rPr>
          <w:rFonts w:hAnsi="Times New Roman" w:cs="Times New Roman"/>
          <w:color w:val="000000"/>
          <w:sz w:val="24"/>
          <w:szCs w:val="24"/>
          <w:lang w:val="ru-RU"/>
        </w:rPr>
        <w:t>района</w:t>
      </w:r>
      <w:r w:rsidR="00261832" w:rsidRPr="00261832">
        <w:rPr>
          <w:rFonts w:hAnsi="Times New Roman" w:cs="Times New Roman"/>
          <w:color w:val="000000"/>
          <w:sz w:val="24"/>
          <w:szCs w:val="24"/>
          <w:lang w:val="ru-RU"/>
        </w:rPr>
        <w:t xml:space="preserve"> от </w:t>
      </w:r>
      <w:r w:rsidR="00261832">
        <w:rPr>
          <w:rFonts w:hAnsi="Times New Roman" w:cs="Times New Roman"/>
          <w:color w:val="000000"/>
          <w:sz w:val="24"/>
          <w:szCs w:val="24"/>
          <w:lang w:val="ru-RU"/>
        </w:rPr>
        <w:t>28</w:t>
      </w:r>
      <w:r w:rsidR="00261832" w:rsidRPr="0026183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261832">
        <w:rPr>
          <w:rFonts w:hAnsi="Times New Roman" w:cs="Times New Roman"/>
          <w:color w:val="000000"/>
          <w:sz w:val="24"/>
          <w:szCs w:val="24"/>
          <w:lang w:val="ru-RU"/>
        </w:rPr>
        <w:t>10</w:t>
      </w:r>
      <w:r w:rsidR="00261832" w:rsidRPr="00261832">
        <w:rPr>
          <w:rFonts w:hAnsi="Times New Roman" w:cs="Times New Roman"/>
          <w:color w:val="000000"/>
          <w:sz w:val="24"/>
          <w:szCs w:val="24"/>
          <w:lang w:val="ru-RU"/>
        </w:rPr>
        <w:t>.20</w:t>
      </w:r>
      <w:r w:rsidR="00700CA9">
        <w:rPr>
          <w:rFonts w:hAnsi="Times New Roman" w:cs="Times New Roman"/>
          <w:color w:val="000000"/>
          <w:sz w:val="24"/>
          <w:szCs w:val="24"/>
          <w:lang w:val="ru-RU"/>
        </w:rPr>
        <w:t>14</w:t>
      </w:r>
      <w:r w:rsidR="00261832" w:rsidRPr="00261832">
        <w:rPr>
          <w:rFonts w:hAnsi="Times New Roman" w:cs="Times New Roman"/>
          <w:color w:val="000000"/>
          <w:sz w:val="24"/>
          <w:szCs w:val="24"/>
          <w:lang w:val="ru-RU"/>
        </w:rPr>
        <w:t xml:space="preserve"> №1</w:t>
      </w:r>
      <w:r w:rsidR="00261832">
        <w:rPr>
          <w:rFonts w:hAnsi="Times New Roman" w:cs="Times New Roman"/>
          <w:color w:val="000000"/>
          <w:sz w:val="24"/>
          <w:szCs w:val="24"/>
          <w:lang w:val="ru-RU"/>
        </w:rPr>
        <w:t>28,</w:t>
      </w:r>
      <w:r w:rsidR="009B36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42F39">
        <w:rPr>
          <w:rFonts w:hAnsi="Times New Roman" w:cs="Times New Roman"/>
          <w:color w:val="000000"/>
          <w:sz w:val="24"/>
          <w:szCs w:val="24"/>
          <w:lang w:val="ru-RU"/>
        </w:rPr>
        <w:t xml:space="preserve">решением Думы Тернейского муниципального </w:t>
      </w:r>
      <w:r w:rsidR="008171D4">
        <w:rPr>
          <w:rFonts w:hAnsi="Times New Roman" w:cs="Times New Roman"/>
          <w:color w:val="000000"/>
          <w:sz w:val="24"/>
          <w:szCs w:val="24"/>
          <w:lang w:val="ru-RU"/>
        </w:rPr>
        <w:t>округа Приморского края</w:t>
      </w:r>
      <w:r w:rsidR="00842F39">
        <w:rPr>
          <w:rFonts w:hAnsi="Times New Roman" w:cs="Times New Roman"/>
          <w:color w:val="000000"/>
          <w:sz w:val="24"/>
          <w:szCs w:val="24"/>
          <w:lang w:val="ru-RU"/>
        </w:rPr>
        <w:t xml:space="preserve"> от </w:t>
      </w:r>
      <w:r w:rsidR="008171D4">
        <w:rPr>
          <w:rFonts w:hAnsi="Times New Roman" w:cs="Times New Roman"/>
          <w:color w:val="000000"/>
          <w:sz w:val="24"/>
          <w:szCs w:val="24"/>
          <w:lang w:val="ru-RU"/>
        </w:rPr>
        <w:t>31</w:t>
      </w:r>
      <w:r w:rsidR="00842F3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8171D4">
        <w:rPr>
          <w:rFonts w:hAnsi="Times New Roman" w:cs="Times New Roman"/>
          <w:color w:val="000000"/>
          <w:sz w:val="24"/>
          <w:szCs w:val="24"/>
          <w:lang w:val="ru-RU"/>
        </w:rPr>
        <w:t>03</w:t>
      </w:r>
      <w:r w:rsidR="00842F39">
        <w:rPr>
          <w:rFonts w:hAnsi="Times New Roman" w:cs="Times New Roman"/>
          <w:color w:val="000000"/>
          <w:sz w:val="24"/>
          <w:szCs w:val="24"/>
          <w:lang w:val="ru-RU"/>
        </w:rPr>
        <w:t>.20</w:t>
      </w:r>
      <w:r w:rsidR="008171D4">
        <w:rPr>
          <w:rFonts w:hAnsi="Times New Roman" w:cs="Times New Roman"/>
          <w:color w:val="000000"/>
          <w:sz w:val="24"/>
          <w:szCs w:val="24"/>
          <w:lang w:val="ru-RU"/>
        </w:rPr>
        <w:t>21</w:t>
      </w:r>
      <w:r w:rsidR="00842F39">
        <w:rPr>
          <w:rFonts w:hAnsi="Times New Roman" w:cs="Times New Roman"/>
          <w:color w:val="000000"/>
          <w:sz w:val="24"/>
          <w:szCs w:val="24"/>
          <w:lang w:val="ru-RU"/>
        </w:rPr>
        <w:t xml:space="preserve"> №1</w:t>
      </w:r>
      <w:r w:rsidR="008171D4">
        <w:rPr>
          <w:rFonts w:hAnsi="Times New Roman" w:cs="Times New Roman"/>
          <w:color w:val="000000"/>
          <w:sz w:val="24"/>
          <w:szCs w:val="24"/>
          <w:lang w:val="ru-RU"/>
        </w:rPr>
        <w:t>39</w:t>
      </w:r>
      <w:r w:rsidR="00842F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Возмещение расходов на служебные командировки, превышающих размер, установленный </w:t>
      </w:r>
      <w:r w:rsidR="00842F39">
        <w:rPr>
          <w:rFonts w:hAnsi="Times New Roman" w:cs="Times New Roman"/>
          <w:color w:val="000000"/>
          <w:sz w:val="24"/>
          <w:szCs w:val="24"/>
          <w:lang w:val="ru-RU"/>
        </w:rPr>
        <w:t>решением Думы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, производится по фактическим расходам с разрешения руководителя </w:t>
      </w:r>
      <w:r w:rsidR="00842F39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оформленного </w:t>
      </w:r>
      <w:r w:rsidR="00842F39">
        <w:rPr>
          <w:rFonts w:hAnsi="Times New Roman" w:cs="Times New Roman"/>
          <w:color w:val="000000"/>
          <w:sz w:val="24"/>
          <w:szCs w:val="24"/>
          <w:lang w:val="ru-RU"/>
        </w:rPr>
        <w:t>заявлением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05A7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Порядок оформления служебных командировок и возмещения командировочных расходов приведен в приложении </w:t>
      </w:r>
      <w:r w:rsidR="00842F39"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 w:rsidR="00B31905">
        <w:rPr>
          <w:rFonts w:hAnsi="Times New Roman" w:cs="Times New Roman"/>
          <w:color w:val="000000"/>
          <w:sz w:val="24"/>
          <w:szCs w:val="24"/>
          <w:lang w:val="ru-RU"/>
        </w:rPr>
        <w:t>, 7.1</w:t>
      </w:r>
    </w:p>
    <w:p w:rsidR="00B55C09" w:rsidRDefault="009C522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7.6. По возвращении из командировки сотрудник представляет авансовый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отчет об израсходованных суммах в течение трех рабочих дней.</w:t>
      </w:r>
    </w:p>
    <w:p w:rsidR="001D136E" w:rsidRDefault="00222383" w:rsidP="009B72E9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</w:t>
      </w:r>
      <w:r w:rsidR="00342F32" w:rsidRPr="00342F32">
        <w:rPr>
          <w:rFonts w:hAnsi="Times New Roman" w:cs="Times New Roman"/>
          <w:color w:val="000000"/>
          <w:sz w:val="24"/>
          <w:szCs w:val="24"/>
          <w:lang w:val="ru-RU"/>
        </w:rPr>
        <w:t>решение Думы Тернейского муниципального района от 28.10.2020 №128, решение Думы Тернейского муниципального округа Приморского края от 31.03.2021 №</w:t>
      </w:r>
      <w:r w:rsidR="00700CA9">
        <w:rPr>
          <w:rFonts w:hAnsi="Times New Roman" w:cs="Times New Roman"/>
          <w:color w:val="000000"/>
          <w:sz w:val="24"/>
          <w:szCs w:val="24"/>
          <w:lang w:val="ru-RU"/>
        </w:rPr>
        <w:t>139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1D136E" w:rsidRPr="001D13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136E" w:rsidRDefault="001D136E" w:rsidP="009B72E9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D136E" w:rsidRPr="00DC759F" w:rsidRDefault="001D136E" w:rsidP="009B72E9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D136E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подотчетным лицам, производившим хозяйственно-операционные расходы за счет личных средств, производится на основании заявления и авансового отчета с приложением подтверждающих документов и отметкой об оприходовании и (или) использовании приобретенных материальных ценностей в срок не позднее 10 (десяти) рабочих дней с момента совершения расходов текущего финансового года. Запрещается включение в авансовый отчет расходов по первичным документам, составленным с нарушением законодательства РФ.</w:t>
      </w:r>
    </w:p>
    <w:p w:rsidR="004D05A7" w:rsidRPr="00DC759F" w:rsidRDefault="009C522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7.7. Предельные сроки отчета по выданным доверенностям на получение материальных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ценностей устанавливаются следующие:</w:t>
      </w:r>
      <w:r w:rsidR="00222383" w:rsidRPr="00DC759F">
        <w:rPr>
          <w:lang w:val="ru-RU"/>
        </w:rPr>
        <w:br/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– в течение </w:t>
      </w:r>
      <w:r w:rsidR="00342F32">
        <w:rPr>
          <w:rFonts w:hAnsi="Times New Roman" w:cs="Times New Roman"/>
          <w:color w:val="000000"/>
          <w:sz w:val="24"/>
          <w:szCs w:val="24"/>
          <w:lang w:val="ru-RU"/>
        </w:rPr>
        <w:t xml:space="preserve">10 (десяти) 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календарных дней с момента получения;</w:t>
      </w:r>
      <w:r w:rsidR="00222383" w:rsidRPr="00DC759F">
        <w:rPr>
          <w:lang w:val="ru-RU"/>
        </w:rPr>
        <w:br/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– в течение </w:t>
      </w:r>
      <w:r w:rsidR="00342F32">
        <w:rPr>
          <w:rFonts w:hAnsi="Times New Roman" w:cs="Times New Roman"/>
          <w:color w:val="000000"/>
          <w:sz w:val="24"/>
          <w:szCs w:val="24"/>
          <w:lang w:val="ru-RU"/>
        </w:rPr>
        <w:t xml:space="preserve">3 </w:t>
      </w:r>
      <w:r w:rsidR="00B31905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="00342F32">
        <w:rPr>
          <w:rFonts w:hAnsi="Times New Roman" w:cs="Times New Roman"/>
          <w:color w:val="000000"/>
          <w:sz w:val="24"/>
          <w:szCs w:val="24"/>
          <w:lang w:val="ru-RU"/>
        </w:rPr>
        <w:t xml:space="preserve">Трех) 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рабочих дней с момента получения материальных ценностей.</w:t>
      </w:r>
      <w:r w:rsidR="00222383" w:rsidRPr="00DC759F">
        <w:rPr>
          <w:lang w:val="ru-RU"/>
        </w:rPr>
        <w:br/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Доверенности выдаются штатным сотрудникам (служащим), с которыми заключен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договор о полной материальной ответственности.</w:t>
      </w:r>
    </w:p>
    <w:p w:rsidR="004D05A7" w:rsidRPr="00DC759F" w:rsidRDefault="009C522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7.8. Авансовые отчеты брошюруются в хронологическом порядке </w:t>
      </w:r>
      <w:r w:rsidR="00342F32">
        <w:rPr>
          <w:rFonts w:hAnsi="Times New Roman" w:cs="Times New Roman"/>
          <w:color w:val="000000"/>
          <w:sz w:val="24"/>
          <w:szCs w:val="24"/>
          <w:lang w:val="ru-RU"/>
        </w:rPr>
        <w:t>в последний день отчетного месяца.</w:t>
      </w:r>
    </w:p>
    <w:p w:rsidR="004D05A7" w:rsidRDefault="009C5227" w:rsidP="009B72E9">
      <w:pPr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8. Расчеты с дебиторами</w:t>
      </w:r>
    </w:p>
    <w:p w:rsidR="00B55C09" w:rsidRDefault="009C5227" w:rsidP="009B72E9">
      <w:pPr>
        <w:jc w:val="both"/>
        <w:rPr>
          <w:rFonts w:hAnsi="Times New Roman" w:cs="Times New Roman"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Cs/>
          <w:color w:val="000000"/>
          <w:sz w:val="24"/>
          <w:szCs w:val="24"/>
          <w:lang w:val="ru-RU"/>
        </w:rPr>
        <w:t>5.</w:t>
      </w:r>
      <w:r w:rsidR="00B55C09" w:rsidRPr="00B55C09">
        <w:rPr>
          <w:rFonts w:hAnsi="Times New Roman" w:cs="Times New Roman"/>
          <w:bCs/>
          <w:color w:val="000000"/>
          <w:sz w:val="24"/>
          <w:szCs w:val="24"/>
          <w:lang w:val="ru-RU"/>
        </w:rPr>
        <w:t>8.1. Учреждение</w:t>
      </w:r>
      <w:r w:rsidR="00B55C09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администрирует поступления в бюджет на счете КБК 1.21.02.00 по правилам, установленным главным администратором доходов бюджета.</w:t>
      </w:r>
    </w:p>
    <w:p w:rsidR="00B55C09" w:rsidRPr="00B55C09" w:rsidRDefault="009C522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Cs/>
          <w:color w:val="000000"/>
          <w:sz w:val="24"/>
          <w:szCs w:val="24"/>
          <w:lang w:val="ru-RU"/>
        </w:rPr>
        <w:t>5.</w:t>
      </w:r>
      <w:r w:rsidR="00B55C09">
        <w:rPr>
          <w:rFonts w:hAnsi="Times New Roman" w:cs="Times New Roman"/>
          <w:bCs/>
          <w:color w:val="000000"/>
          <w:sz w:val="24"/>
          <w:szCs w:val="24"/>
          <w:lang w:val="ru-RU"/>
        </w:rPr>
        <w:t>8.2. Излишне полученные от плательщиков средства возвращаются на основании заявления плательщика и акта сверки с плательщиком.</w:t>
      </w:r>
    </w:p>
    <w:p w:rsidR="004D05A7" w:rsidRPr="00DC759F" w:rsidRDefault="009C522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9. Расчеты по обязательствам</w:t>
      </w:r>
    </w:p>
    <w:p w:rsidR="004D05A7" w:rsidRPr="00DC759F" w:rsidRDefault="009C522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9.</w:t>
      </w:r>
      <w:r w:rsidR="00B31905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. Аналитический учет расчетов по пособиям и иным социальным выплатам ведется в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разрезе физических лиц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– получателей социальных выплат.</w:t>
      </w:r>
    </w:p>
    <w:p w:rsidR="004D05A7" w:rsidRPr="00DC759F" w:rsidRDefault="009C522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9.</w:t>
      </w:r>
      <w:r w:rsidR="00B31905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. Аналитический учет расчетов по оплате труда ведется в разрезе сотрудников и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других физических лиц, с которыми заключены гражданско-правовые договоры.</w:t>
      </w:r>
    </w:p>
    <w:p w:rsidR="004D05A7" w:rsidRPr="00DC759F" w:rsidRDefault="009C522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10. Дебиторская и кредиторская задолженность</w:t>
      </w:r>
    </w:p>
    <w:p w:rsidR="00B55C09" w:rsidRDefault="009C522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10.1. Дебиторская задолженность списывается с учета после того, как комиссия по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поступлению и выбытию активов признает ее сомнительной или безнадежной к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взысканию в порядке, утвержденном Положением о признании дебиторской задолженности сомнительной и безнадежной к взысканию.</w:t>
      </w: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339 Инструкции к Единому плану счетов № 157н, пункт 11 СГС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«Доходы».</w:t>
      </w:r>
    </w:p>
    <w:p w:rsidR="004D05A7" w:rsidRPr="00DC759F" w:rsidRDefault="009C522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10.2. Кредиторская задолженность, не востребованная кредитором, списывается на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финансовый результат на основании решения инвентаризационной комиссии о признании задолженности невостребованной.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Одновременно списанная с балансового учета кредиторская задолженность отражается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на забалансовом счете 20 «Задолженность, не востребованная кредиторами».</w:t>
      </w: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3</w:t>
      </w:r>
      <w:r w:rsidR="009531A2">
        <w:rPr>
          <w:rFonts w:hAnsi="Times New Roman" w:cs="Times New Roman"/>
          <w:color w:val="000000"/>
          <w:sz w:val="24"/>
          <w:szCs w:val="24"/>
          <w:lang w:val="ru-RU"/>
        </w:rPr>
        <w:t>71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, 372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4D05A7" w:rsidRPr="00DC759F" w:rsidRDefault="009C522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11. Финансовый результат</w:t>
      </w:r>
    </w:p>
    <w:p w:rsidR="004D05A7" w:rsidRPr="00DC759F" w:rsidRDefault="009C522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11.1. Доходы от предоставления права пользования активом (арендная плата)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признаются доходами текущего финансового года с одновременным уменьшением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предстоящих доходов равномерно (ежемесячно) на протяжении срока пользования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объектом учета аренды.</w:t>
      </w:r>
      <w:r w:rsidR="00222383" w:rsidRPr="00DC759F">
        <w:rPr>
          <w:lang w:val="ru-RU"/>
        </w:rPr>
        <w:br/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25 СГС «Аренда», подпункт «а» пункта 55 СГС «Доходы».</w:t>
      </w:r>
    </w:p>
    <w:p w:rsidR="004D05A7" w:rsidRPr="00DC759F" w:rsidRDefault="009C522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11.2. Доходы от реализации имущества в рассрочку с переходом права собственности на объект после завершения расчетов признаются в составе доходов будущих периодов в сумме договора. Доходы будущих периодов признаются в текущих доходах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равномерно в последний день каждого месяца.</w:t>
      </w:r>
      <w:r w:rsidR="00222383" w:rsidRPr="00DC759F">
        <w:rPr>
          <w:lang w:val="ru-RU"/>
        </w:rPr>
        <w:br/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301 Инструкции к Единому плану счетов № 157н, подпункт «а» пункта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55 СГС «Доходы».</w:t>
      </w:r>
    </w:p>
    <w:p w:rsidR="004D05A7" w:rsidRPr="00DC759F" w:rsidRDefault="009C522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11.3. </w:t>
      </w:r>
      <w:r w:rsidR="00984B4D">
        <w:rPr>
          <w:rFonts w:hAnsi="Times New Roman" w:cs="Times New Roman"/>
          <w:color w:val="000000"/>
          <w:sz w:val="24"/>
          <w:szCs w:val="24"/>
          <w:lang w:val="ru-RU"/>
        </w:rPr>
        <w:t xml:space="preserve">Учреждение 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осуществляет расходы в пределах установленных норм и в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соответствии с бюджетной сметой на отчетный год:</w:t>
      </w:r>
    </w:p>
    <w:p w:rsidR="004D05A7" w:rsidRPr="00DC759F" w:rsidRDefault="00222383" w:rsidP="009B72E9">
      <w:pPr>
        <w:numPr>
          <w:ilvl w:val="0"/>
          <w:numId w:val="1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на междугородные переговоры, услуги по доступу к интернету – по фактическому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расходу;</w:t>
      </w:r>
    </w:p>
    <w:p w:rsidR="00984B4D" w:rsidRDefault="00222383" w:rsidP="009B72E9">
      <w:pPr>
        <w:numPr>
          <w:ilvl w:val="0"/>
          <w:numId w:val="17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84B4D">
        <w:rPr>
          <w:rFonts w:hAnsi="Times New Roman" w:cs="Times New Roman"/>
          <w:color w:val="000000"/>
          <w:sz w:val="24"/>
          <w:szCs w:val="24"/>
          <w:lang w:val="ru-RU"/>
        </w:rPr>
        <w:t>пользование услугами сотовой связи – по лимиту</w:t>
      </w:r>
      <w:r w:rsidR="00984B4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Расходы будущих периодов списываются на финансовый результат текущего финансового года равномерно, по 1/12 за месяц в течение периода, к которому они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относятся.По договорам страхования период, к которому относятся расходы, равен сроку действия договора. По другим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расходам, которые относятся к будущим периодам, длительность периода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устанавливается руководителем </w:t>
      </w:r>
      <w:r w:rsidR="00984B4D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="009B72E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302, 302.1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lang w:val="ru-RU"/>
        </w:rPr>
        <w:br/>
      </w:r>
      <w:r w:rsidR="009C5227"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11.</w:t>
      </w:r>
      <w:r w:rsidR="00AF5EE5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. Доходы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межбюджетных трансфертов по соглашению, заключенному на срок более года, </w:t>
      </w:r>
      <w:r w:rsidR="00984B4D">
        <w:rPr>
          <w:rFonts w:hAnsi="Times New Roman" w:cs="Times New Roman"/>
          <w:color w:val="000000"/>
          <w:sz w:val="24"/>
          <w:szCs w:val="24"/>
          <w:lang w:val="ru-RU"/>
        </w:rPr>
        <w:t xml:space="preserve">учреждение 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отражает на счетах:</w:t>
      </w:r>
    </w:p>
    <w:p w:rsidR="004D05A7" w:rsidRPr="00DC759F" w:rsidRDefault="00222383" w:rsidP="009B72E9">
      <w:pPr>
        <w:numPr>
          <w:ilvl w:val="0"/>
          <w:numId w:val="1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401.41 «Доходы будущих периодов к признанию в текущем году»;</w:t>
      </w:r>
    </w:p>
    <w:p w:rsidR="004D05A7" w:rsidRPr="00DC759F" w:rsidRDefault="00222383" w:rsidP="009B72E9">
      <w:pPr>
        <w:numPr>
          <w:ilvl w:val="0"/>
          <w:numId w:val="19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401.49 «Доходы будущих периодов к признанию в очередные год</w:t>
      </w:r>
      <w:r w:rsidR="00DF62F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».</w:t>
      </w: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301</w:t>
      </w:r>
      <w:r w:rsidR="00AF5EE5">
        <w:rPr>
          <w:rFonts w:hAnsi="Times New Roman" w:cs="Times New Roman"/>
          <w:color w:val="000000"/>
          <w:sz w:val="24"/>
          <w:szCs w:val="24"/>
          <w:lang w:val="ru-RU"/>
        </w:rPr>
        <w:t>, 302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Инструкции к Единому плану счетов № 157н.</w:t>
      </w:r>
      <w:r w:rsidR="00AF5EE5">
        <w:rPr>
          <w:rFonts w:hAnsi="Times New Roman" w:cs="Times New Roman"/>
          <w:color w:val="000000"/>
          <w:sz w:val="24"/>
          <w:szCs w:val="24"/>
          <w:lang w:val="ru-RU"/>
        </w:rPr>
        <w:t xml:space="preserve"> «Резервы»</w:t>
      </w:r>
    </w:p>
    <w:p w:rsidR="004D05A7" w:rsidRPr="00DC759F" w:rsidRDefault="009C522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12. Санкционирование расходов</w:t>
      </w: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Принятие бюджетных (денежных) обязательств к учету осуществляется в пределах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лимитов бюджетных обязательств в порядке, приведенном в </w:t>
      </w:r>
      <w:r w:rsidR="00312621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приложении </w:t>
      </w:r>
      <w:r w:rsidR="00984B4D"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 w:rsidR="00312621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05A7" w:rsidRPr="00DC759F" w:rsidRDefault="009C522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14. Представительские расходы</w:t>
      </w:r>
    </w:p>
    <w:p w:rsidR="004D05A7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14.1. К представительским расходам относятся расходы, связанные с официальным приемом и обслуживанием представителей других организаций, участвующих в переговорах в целях установления и поддержания сотрудничества, обмена опытом. </w:t>
      </w:r>
      <w:r>
        <w:rPr>
          <w:rFonts w:hAnsi="Times New Roman" w:cs="Times New Roman"/>
          <w:color w:val="000000"/>
          <w:sz w:val="24"/>
          <w:szCs w:val="24"/>
        </w:rPr>
        <w:t xml:space="preserve">А </w:t>
      </w:r>
      <w:r w:rsidR="009B72E9">
        <w:rPr>
          <w:rFonts w:hAnsi="Times New Roman" w:cs="Times New Roman"/>
          <w:color w:val="000000"/>
          <w:sz w:val="24"/>
          <w:szCs w:val="24"/>
        </w:rPr>
        <w:t>именно</w:t>
      </w:r>
      <w:r w:rsidR="009B72E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9B72E9">
        <w:rPr>
          <w:rFonts w:hAnsi="Times New Roman" w:cs="Times New Roman"/>
          <w:color w:val="000000"/>
          <w:sz w:val="24"/>
          <w:szCs w:val="24"/>
        </w:rPr>
        <w:t>расходы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D05A7" w:rsidRPr="00DC759F" w:rsidRDefault="00222383" w:rsidP="009B72E9">
      <w:pPr>
        <w:numPr>
          <w:ilvl w:val="0"/>
          <w:numId w:val="20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на официальный прием или обслуживание: завтрак, обед или иное аналогичное мероприятие для участников мероприятия;</w:t>
      </w:r>
    </w:p>
    <w:p w:rsidR="004D05A7" w:rsidRPr="00DC759F" w:rsidRDefault="00222383" w:rsidP="009B72E9">
      <w:pPr>
        <w:numPr>
          <w:ilvl w:val="0"/>
          <w:numId w:val="20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буфетное обслуживание во время мероприятия, в том числе обеспечение питьевой водой, напитками;</w:t>
      </w:r>
    </w:p>
    <w:p w:rsidR="004D05A7" w:rsidRDefault="00222383" w:rsidP="009B72E9">
      <w:pPr>
        <w:numPr>
          <w:ilvl w:val="0"/>
          <w:numId w:val="20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обеспечение</w:t>
      </w:r>
      <w:proofErr w:type="spellEnd"/>
      <w:r w:rsidR="00AF5E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участников</w:t>
      </w:r>
      <w:proofErr w:type="spellEnd"/>
      <w:r w:rsidR="00AF5E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канцелярскими</w:t>
      </w:r>
      <w:proofErr w:type="spellEnd"/>
      <w:r w:rsidR="00AF5E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принадлежностями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D05A7" w:rsidRPr="00DC759F" w:rsidRDefault="00222383" w:rsidP="009B72E9">
      <w:pPr>
        <w:numPr>
          <w:ilvl w:val="0"/>
          <w:numId w:val="20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транспортное обеспечение доставки участников к месту мероприятия и обратно.</w:t>
      </w:r>
    </w:p>
    <w:p w:rsidR="004D05A7" w:rsidRPr="00DC759F" w:rsidRDefault="009C522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14.2. Документами, подтверждающими обоснованность представительских расходов, являются:</w:t>
      </w:r>
    </w:p>
    <w:p w:rsidR="004D05A7" w:rsidRPr="00DC759F" w:rsidRDefault="00AA2215" w:rsidP="009B72E9">
      <w:pPr>
        <w:ind w:left="36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84B4D">
        <w:rPr>
          <w:rFonts w:hAnsi="Times New Roman" w:cs="Times New Roman"/>
          <w:color w:val="000000"/>
          <w:sz w:val="24"/>
          <w:szCs w:val="24"/>
          <w:lang w:val="ru-RU"/>
        </w:rPr>
        <w:t>распоряжение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руководителя учреждения о проведении мероприятия и назначении ответственного за него;</w:t>
      </w:r>
    </w:p>
    <w:p w:rsidR="004D05A7" w:rsidRPr="00DC759F" w:rsidRDefault="00AA2215" w:rsidP="009B72E9">
      <w:pPr>
        <w:ind w:left="36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смета предстоящих расходов на мероприятие;</w:t>
      </w:r>
    </w:p>
    <w:p w:rsidR="004D05A7" w:rsidRPr="00DC759F" w:rsidRDefault="00AA2215" w:rsidP="009B72E9">
      <w:pPr>
        <w:ind w:left="36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отчет о представительских расходах, составленный сотрудником, ответственным за мероприятие;</w:t>
      </w:r>
    </w:p>
    <w:p w:rsidR="004D05A7" w:rsidRDefault="00AA2215" w:rsidP="009B72E9">
      <w:pPr>
        <w:ind w:left="36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первичные документы о произведенных расходах.</w:t>
      </w:r>
    </w:p>
    <w:p w:rsidR="00AA2215" w:rsidRDefault="009C5227" w:rsidP="009B72E9">
      <w:pPr>
        <w:ind w:right="180"/>
        <w:jc w:val="both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color w:val="000000"/>
          <w:sz w:val="24"/>
          <w:szCs w:val="24"/>
          <w:lang w:val="ru-RU"/>
        </w:rPr>
        <w:t>5.</w:t>
      </w:r>
      <w:r w:rsidR="00AA2215" w:rsidRPr="00AA2215">
        <w:rPr>
          <w:rFonts w:hAnsi="Times New Roman" w:cs="Times New Roman"/>
          <w:b/>
          <w:color w:val="000000"/>
          <w:sz w:val="24"/>
          <w:szCs w:val="24"/>
          <w:lang w:val="ru-RU"/>
        </w:rPr>
        <w:t>15. Денежные документы</w:t>
      </w:r>
    </w:p>
    <w:p w:rsidR="00AA2215" w:rsidRDefault="009C5227" w:rsidP="00F74BA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="00AA2215" w:rsidRPr="00AA2215">
        <w:rPr>
          <w:rFonts w:hAnsi="Times New Roman" w:cs="Times New Roman"/>
          <w:color w:val="000000"/>
          <w:sz w:val="24"/>
          <w:szCs w:val="24"/>
          <w:lang w:val="ru-RU"/>
        </w:rPr>
        <w:t>15</w:t>
      </w:r>
      <w:bookmarkStart w:id="0" w:name="_GoBack"/>
      <w:r w:rsidR="00AA2215" w:rsidRPr="00AA2215">
        <w:rPr>
          <w:rFonts w:hAnsi="Times New Roman" w:cs="Times New Roman"/>
          <w:color w:val="000000"/>
          <w:sz w:val="24"/>
          <w:szCs w:val="24"/>
          <w:lang w:val="ru-RU"/>
        </w:rPr>
        <w:t>.1</w:t>
      </w:r>
      <w:r w:rsidR="00AA2215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="00AA2215" w:rsidRPr="00AA22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AA2215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AA2215">
        <w:rPr>
          <w:rFonts w:hAnsi="Times New Roman" w:cs="Times New Roman"/>
          <w:color w:val="000000"/>
          <w:sz w:val="24"/>
          <w:szCs w:val="24"/>
          <w:lang w:val="ru-RU"/>
        </w:rPr>
        <w:t>составе денежных документов учитываются:</w:t>
      </w:r>
    </w:p>
    <w:p w:rsidR="004D05A7" w:rsidRDefault="00AA2215" w:rsidP="00F74BA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- почтовые марки;</w:t>
      </w:r>
    </w:p>
    <w:p w:rsidR="00AA2215" w:rsidRDefault="00AA2215" w:rsidP="00F74BA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- конверты </w:t>
      </w:r>
      <w:bookmarkEnd w:id="0"/>
      <w:r>
        <w:rPr>
          <w:rFonts w:hAnsi="Times New Roman" w:cs="Times New Roman"/>
          <w:color w:val="000000"/>
          <w:sz w:val="24"/>
          <w:szCs w:val="24"/>
          <w:lang w:val="ru-RU"/>
        </w:rPr>
        <w:t>с марками</w:t>
      </w:r>
    </w:p>
    <w:p w:rsidR="00AA2215" w:rsidRDefault="00AA2215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169 Инструкции к Единому плану счетов №157н.</w:t>
      </w:r>
    </w:p>
    <w:p w:rsidR="00AA2215" w:rsidRDefault="00AA2215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Для отчета об использовании марок и маркированных конвертов подотчетное лицо составляет Реестр использованных марок и маркированных конвертов.</w:t>
      </w: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VI</w:t>
      </w:r>
      <w:r w:rsidRPr="00DC75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Инвентаризация имущества и обязательств</w:t>
      </w:r>
    </w:p>
    <w:p w:rsidR="00FB7C11" w:rsidRPr="00FB7C11" w:rsidRDefault="009C522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</w:t>
      </w:r>
      <w:r w:rsidR="00FB7C11" w:rsidRPr="00FB7C11">
        <w:rPr>
          <w:rFonts w:hAnsi="Times New Roman" w:cs="Times New Roman"/>
          <w:color w:val="000000"/>
          <w:sz w:val="24"/>
          <w:szCs w:val="24"/>
          <w:lang w:val="ru-RU"/>
        </w:rPr>
        <w:t>1.</w:t>
      </w:r>
      <w:r w:rsidR="00FB7C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22383" w:rsidRPr="00FB7C11">
        <w:rPr>
          <w:rFonts w:hAnsi="Times New Roman" w:cs="Times New Roman"/>
          <w:color w:val="000000"/>
          <w:sz w:val="24"/>
          <w:szCs w:val="24"/>
          <w:lang w:val="ru-RU"/>
        </w:rPr>
        <w:t>Инвентаризацию имущества и обязательств (в том числе</w:t>
      </w:r>
      <w:r w:rsidR="00222383" w:rsidRPr="00FB7C11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FB7C11">
        <w:rPr>
          <w:rFonts w:hAnsi="Times New Roman" w:cs="Times New Roman"/>
          <w:color w:val="000000"/>
          <w:sz w:val="24"/>
          <w:szCs w:val="24"/>
          <w:lang w:val="ru-RU"/>
        </w:rPr>
        <w:t>числящихся на забалансовых</w:t>
      </w:r>
      <w:r w:rsidR="00FB7C11" w:rsidRPr="00FB7C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22383" w:rsidRPr="00FB7C11">
        <w:rPr>
          <w:rFonts w:hAnsi="Times New Roman" w:cs="Times New Roman"/>
          <w:color w:val="000000"/>
          <w:sz w:val="24"/>
          <w:szCs w:val="24"/>
          <w:lang w:val="ru-RU"/>
        </w:rPr>
        <w:t>счетах), а также финансовых результатов (в том</w:t>
      </w:r>
      <w:r w:rsidR="00222383" w:rsidRPr="00FB7C11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FB7C1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="00222383" w:rsidRPr="00FB7C11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FB7C11">
        <w:rPr>
          <w:rFonts w:hAnsi="Times New Roman" w:cs="Times New Roman"/>
          <w:color w:val="000000"/>
          <w:sz w:val="24"/>
          <w:szCs w:val="24"/>
          <w:lang w:val="ru-RU"/>
        </w:rPr>
        <w:t>расходов будущих периодов) проводит постоянно действующая инвентаризационная комиссия. Порядок и график проведения</w:t>
      </w:r>
      <w:r w:rsidR="00222383" w:rsidRPr="00FB7C11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FB7C11">
        <w:rPr>
          <w:rFonts w:hAnsi="Times New Roman" w:cs="Times New Roman"/>
          <w:color w:val="000000"/>
          <w:sz w:val="24"/>
          <w:szCs w:val="24"/>
          <w:lang w:val="ru-RU"/>
        </w:rPr>
        <w:t xml:space="preserve">инвентаризации приведен в </w:t>
      </w:r>
      <w:r w:rsidR="00F62AA6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="00222383" w:rsidRPr="00FB7C11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приложении </w:t>
      </w:r>
      <w:r w:rsidR="00F62AA6">
        <w:rPr>
          <w:rFonts w:hAnsi="Times New Roman" w:cs="Times New Roman"/>
          <w:color w:val="000000"/>
          <w:sz w:val="24"/>
          <w:szCs w:val="24"/>
          <w:lang w:val="ru-RU"/>
        </w:rPr>
        <w:t>15)</w:t>
      </w:r>
      <w:r w:rsidR="00222383" w:rsidRPr="00FB7C1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222383" w:rsidRPr="00FB7C11">
        <w:rPr>
          <w:lang w:val="ru-RU"/>
        </w:rPr>
        <w:br/>
      </w:r>
      <w:r w:rsidR="00222383" w:rsidRPr="00FB7C11">
        <w:rPr>
          <w:rFonts w:hAnsi="Times New Roman" w:cs="Times New Roman"/>
          <w:color w:val="000000"/>
          <w:sz w:val="24"/>
          <w:szCs w:val="24"/>
          <w:lang w:val="ru-RU"/>
        </w:rPr>
        <w:t xml:space="preserve"> В отдельных случаях (при смене материально-ответственных лиц, при выявлении фактов хищения, при стихийных бедствиях и т.д.) инвентаризацию может проводить специально созданная рабочая комиссия, состав которой утверждается отельным </w:t>
      </w:r>
      <w:r w:rsidR="001E1EFE" w:rsidRPr="00FB7C11">
        <w:rPr>
          <w:rFonts w:hAnsi="Times New Roman" w:cs="Times New Roman"/>
          <w:color w:val="000000"/>
          <w:sz w:val="24"/>
          <w:szCs w:val="24"/>
          <w:lang w:val="ru-RU"/>
        </w:rPr>
        <w:t xml:space="preserve">распоряжением </w:t>
      </w:r>
      <w:r w:rsidR="00222383" w:rsidRPr="00FB7C11">
        <w:rPr>
          <w:rFonts w:hAnsi="Times New Roman" w:cs="Times New Roman"/>
          <w:color w:val="000000"/>
          <w:sz w:val="24"/>
          <w:szCs w:val="24"/>
          <w:lang w:val="ru-RU"/>
        </w:rPr>
        <w:t>руководителя.</w:t>
      </w:r>
    </w:p>
    <w:p w:rsidR="004D05A7" w:rsidRPr="00FB7C11" w:rsidRDefault="00222383" w:rsidP="009B72E9">
      <w:pPr>
        <w:jc w:val="both"/>
        <w:rPr>
          <w:lang w:val="ru-RU"/>
        </w:rPr>
      </w:pPr>
      <w:r w:rsidRPr="00FB7C11">
        <w:rPr>
          <w:lang w:val="ru-RU"/>
        </w:rPr>
        <w:t xml:space="preserve"> Основание: статья 11 Закона от 06.12.2011</w:t>
      </w:r>
      <w:r w:rsidRPr="00FB7C11">
        <w:t> </w:t>
      </w:r>
      <w:r w:rsidRPr="00FB7C11">
        <w:rPr>
          <w:lang w:val="ru-RU"/>
        </w:rPr>
        <w:t>№</w:t>
      </w:r>
      <w:r w:rsidRPr="00FB7C11">
        <w:t> </w:t>
      </w:r>
      <w:r w:rsidRPr="00FB7C11">
        <w:rPr>
          <w:lang w:val="ru-RU"/>
        </w:rPr>
        <w:t xml:space="preserve">402-ФЗ, раздел </w:t>
      </w:r>
      <w:r w:rsidRPr="00FB7C11">
        <w:t>VIII</w:t>
      </w:r>
      <w:r w:rsidRPr="00FB7C11">
        <w:rPr>
          <w:lang w:val="ru-RU"/>
        </w:rPr>
        <w:t xml:space="preserve"> СГС «Концептуальные</w:t>
      </w:r>
      <w:r w:rsidRPr="00FB7C11">
        <w:t> </w:t>
      </w:r>
      <w:r w:rsidRPr="00FB7C11">
        <w:rPr>
          <w:lang w:val="ru-RU"/>
        </w:rPr>
        <w:t>основы бухучета и отчетности».</w:t>
      </w:r>
    </w:p>
    <w:p w:rsidR="004D05A7" w:rsidRPr="00DC759F" w:rsidRDefault="009C522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2. Состав комиссии для проведения внезапной ревизии кассы приведен в </w:t>
      </w:r>
      <w:r w:rsidR="00F62AA6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приложении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1E1EFE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="00F62AA6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05A7" w:rsidRPr="00DC759F" w:rsidRDefault="004D05A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VII</w:t>
      </w:r>
      <w:r w:rsidRPr="00DC75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Порядок организации и обеспечения внутреннего финансового контроля</w:t>
      </w:r>
    </w:p>
    <w:p w:rsidR="004D05A7" w:rsidRPr="00DC759F" w:rsidRDefault="009C522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="00984B4D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осуществляет </w:t>
      </w:r>
      <w:proofErr w:type="gramStart"/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внутренний финансовый контроль</w:t>
      </w:r>
      <w:proofErr w:type="gramEnd"/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направленный на:</w:t>
      </w:r>
    </w:p>
    <w:p w:rsidR="004D05A7" w:rsidRPr="00DC759F" w:rsidRDefault="00222383" w:rsidP="009B72E9">
      <w:pPr>
        <w:numPr>
          <w:ilvl w:val="0"/>
          <w:numId w:val="2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соблюдение внутренних стандартов и процедур составления и исполнения бюджета по расходам, подготовку и организацию мер по повышению экономности и результативности использования бюджетных средств, составления бюджетной отчетности и ведения бюджетного учета </w:t>
      </w:r>
      <w:r w:rsidR="00984B4D">
        <w:rPr>
          <w:rFonts w:hAnsi="Times New Roman" w:cs="Times New Roman"/>
          <w:color w:val="000000"/>
          <w:sz w:val="24"/>
          <w:szCs w:val="24"/>
          <w:lang w:val="ru-RU"/>
        </w:rPr>
        <w:t xml:space="preserve">учреждения 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(как распорядителем) и подведомственными ему получателями бюджетных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средств – как распорядитель бюджетных средств;</w:t>
      </w:r>
    </w:p>
    <w:p w:rsidR="004D05A7" w:rsidRPr="00DC759F" w:rsidRDefault="00222383" w:rsidP="009B72E9">
      <w:pPr>
        <w:numPr>
          <w:ilvl w:val="0"/>
          <w:numId w:val="22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соблюдение внутренних стандартов и процедур составления и исполнения бюджета по доходам, составления бюджетной отчетности и ведения бюджетного учета – как администратор доходов бюджета.</w:t>
      </w:r>
    </w:p>
    <w:p w:rsidR="004D05A7" w:rsidRPr="00DC759F" w:rsidRDefault="009C522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2. Внутренний финансовый контроль в </w:t>
      </w:r>
      <w:r w:rsidR="00F05220">
        <w:rPr>
          <w:rFonts w:hAnsi="Times New Roman" w:cs="Times New Roman"/>
          <w:color w:val="000000"/>
          <w:sz w:val="24"/>
          <w:szCs w:val="24"/>
          <w:lang w:val="ru-RU"/>
        </w:rPr>
        <w:t>учреждении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осуществляет комиссия. Помимо комиссии постоянный текущий контроль в ходе своей деятельности осуществляют в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рамках своих полномочий:</w:t>
      </w:r>
    </w:p>
    <w:p w:rsidR="004D05A7" w:rsidRDefault="00222383" w:rsidP="009B72E9">
      <w:pPr>
        <w:numPr>
          <w:ilvl w:val="0"/>
          <w:numId w:val="2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руководитель</w:t>
      </w:r>
      <w:proofErr w:type="spellEnd"/>
      <w:r w:rsidR="00621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F05220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его</w:t>
      </w:r>
      <w:proofErr w:type="spellEnd"/>
      <w:r w:rsidR="00621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заместители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D05A7" w:rsidRDefault="00222383" w:rsidP="009B72E9">
      <w:pPr>
        <w:numPr>
          <w:ilvl w:val="0"/>
          <w:numId w:val="2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главный бухгалтер, сотрудники бухгалтерии;</w:t>
      </w:r>
    </w:p>
    <w:p w:rsidR="004D05A7" w:rsidRPr="00DC759F" w:rsidRDefault="00222383" w:rsidP="009B72E9">
      <w:pPr>
        <w:numPr>
          <w:ilvl w:val="0"/>
          <w:numId w:val="2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начальник </w:t>
      </w:r>
      <w:r w:rsidR="00F05220">
        <w:rPr>
          <w:rFonts w:hAnsi="Times New Roman" w:cs="Times New Roman"/>
          <w:color w:val="000000"/>
          <w:sz w:val="24"/>
          <w:szCs w:val="24"/>
          <w:lang w:val="ru-RU"/>
        </w:rPr>
        <w:t>отдела закупок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, сотрудники отдела;</w:t>
      </w:r>
    </w:p>
    <w:p w:rsidR="004D05A7" w:rsidRPr="00DC759F" w:rsidRDefault="00222383" w:rsidP="009B72E9">
      <w:pPr>
        <w:numPr>
          <w:ilvl w:val="0"/>
          <w:numId w:val="2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начальник юридического отдела, сотрудники отдела;</w:t>
      </w:r>
    </w:p>
    <w:p w:rsidR="004D05A7" w:rsidRPr="00DC759F" w:rsidRDefault="00222383" w:rsidP="009B72E9">
      <w:pPr>
        <w:numPr>
          <w:ilvl w:val="0"/>
          <w:numId w:val="23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иные должностные лица </w:t>
      </w:r>
      <w:r w:rsidR="00F05220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="00117AC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в соответствии со своими обязанностями.</w:t>
      </w:r>
    </w:p>
    <w:p w:rsidR="00621323" w:rsidRPr="00621323" w:rsidRDefault="009C522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</w:t>
      </w:r>
      <w:r w:rsidR="00621323" w:rsidRPr="00621323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="00621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22383" w:rsidRPr="00621323">
        <w:rPr>
          <w:rFonts w:hAnsi="Times New Roman" w:cs="Times New Roman"/>
          <w:color w:val="000000"/>
          <w:sz w:val="24"/>
          <w:szCs w:val="24"/>
          <w:lang w:val="ru-RU"/>
        </w:rPr>
        <w:t>Положение о внутреннем финансовом контроле</w:t>
      </w:r>
      <w:r w:rsidR="00117AC3" w:rsidRPr="00621323">
        <w:rPr>
          <w:rFonts w:hAnsi="Times New Roman" w:cs="Times New Roman"/>
          <w:color w:val="000000"/>
          <w:sz w:val="24"/>
          <w:szCs w:val="24"/>
          <w:lang w:val="ru-RU"/>
        </w:rPr>
        <w:t xml:space="preserve"> совершаемых фактов хозяйственной жизни</w:t>
      </w:r>
      <w:r w:rsidR="00222383" w:rsidRPr="00621323">
        <w:rPr>
          <w:rFonts w:hAnsi="Times New Roman" w:cs="Times New Roman"/>
          <w:color w:val="000000"/>
          <w:sz w:val="24"/>
          <w:szCs w:val="24"/>
          <w:lang w:val="ru-RU"/>
        </w:rPr>
        <w:t>, график проведения</w:t>
      </w:r>
      <w:r w:rsidR="00222383" w:rsidRPr="0062132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621323">
        <w:rPr>
          <w:rFonts w:hAnsi="Times New Roman" w:cs="Times New Roman"/>
          <w:color w:val="000000"/>
          <w:sz w:val="24"/>
          <w:szCs w:val="24"/>
          <w:lang w:val="ru-RU"/>
        </w:rPr>
        <w:t>внутренних проверок финансово-хозяйственной деятельности приведен в</w:t>
      </w:r>
      <w:r w:rsidR="00222383" w:rsidRPr="0062132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621323">
        <w:rPr>
          <w:rFonts w:hAnsi="Times New Roman" w:cs="Times New Roman"/>
          <w:color w:val="000000"/>
          <w:sz w:val="24"/>
          <w:szCs w:val="24"/>
          <w:lang w:val="ru-RU"/>
        </w:rPr>
        <w:t>приложении</w:t>
      </w:r>
      <w:r w:rsidR="00222383" w:rsidRPr="00621323">
        <w:rPr>
          <w:rFonts w:hAnsi="Times New Roman" w:cs="Times New Roman"/>
          <w:color w:val="000000"/>
          <w:sz w:val="24"/>
          <w:szCs w:val="24"/>
        </w:rPr>
        <w:t> </w:t>
      </w:r>
      <w:r w:rsidR="00F05220" w:rsidRPr="00621323">
        <w:rPr>
          <w:rFonts w:hAnsi="Times New Roman" w:cs="Times New Roman"/>
          <w:color w:val="000000"/>
          <w:sz w:val="24"/>
          <w:szCs w:val="24"/>
          <w:lang w:val="ru-RU"/>
        </w:rPr>
        <w:t>12</w:t>
      </w:r>
      <w:r w:rsidR="00222383" w:rsidRPr="00621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05A7" w:rsidRPr="00621323" w:rsidRDefault="00222383" w:rsidP="009B72E9">
      <w:pPr>
        <w:jc w:val="both"/>
        <w:rPr>
          <w:lang w:val="ru-RU"/>
        </w:rPr>
      </w:pPr>
      <w:r w:rsidRPr="00621323">
        <w:rPr>
          <w:lang w:val="ru-RU"/>
        </w:rPr>
        <w:br/>
        <w:t xml:space="preserve"> Основание: пункт 6 Инструкции к Единому плану счетов №</w:t>
      </w:r>
      <w:r w:rsidRPr="00621323">
        <w:t> </w:t>
      </w:r>
      <w:r w:rsidRPr="00621323">
        <w:rPr>
          <w:lang w:val="ru-RU"/>
        </w:rPr>
        <w:t>157н.</w:t>
      </w:r>
    </w:p>
    <w:p w:rsidR="004D05A7" w:rsidRPr="00DC759F" w:rsidRDefault="004D05A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VIII</w:t>
      </w:r>
      <w:r w:rsidRPr="00DC75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Бюджетная отчетность</w:t>
      </w:r>
    </w:p>
    <w:p w:rsidR="004D05A7" w:rsidRPr="00DC759F" w:rsidRDefault="009C522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1. Бюджетная отчетность составляется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на основании аналитического и синтетического учета по формам, в объеме и в сроки,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установленные бюджетным законодательством (приказ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Минфина от 28.12.2010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191н). Бюджетная отчетность представляется главному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распорядителю бюджетных средств в установленные им сроки.</w:t>
      </w:r>
    </w:p>
    <w:p w:rsidR="004D05A7" w:rsidRPr="00DC759F" w:rsidRDefault="009C522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2. В целях составления отчета о движении денежных средств величина денежных средств определяется прямым методом и рассчитывается как разница между всеми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денежными притоками </w:t>
      </w:r>
      <w:r w:rsidR="00F05220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от всех видов деятельности и их оттоками.</w:t>
      </w: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19 СГС «Отчет о движении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средств».</w:t>
      </w:r>
    </w:p>
    <w:p w:rsidR="004D05A7" w:rsidRPr="00DC759F" w:rsidRDefault="009C522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3. Бюджетная отчетность формируется и хранится в виде электронного документа в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информационной системе </w:t>
      </w:r>
      <w:r w:rsidR="00F05220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. Бумажная копия комплекта отчетности хранится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у главного бухгалтера.</w:t>
      </w: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Основание: часть 7.1 статьи 13 Закона от 06.12.2011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402-ФЗ.</w:t>
      </w:r>
    </w:p>
    <w:p w:rsidR="004D05A7" w:rsidRPr="00DC759F" w:rsidRDefault="004D05A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IX</w:t>
      </w:r>
      <w:r w:rsidRPr="00DC75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Порядок передачи документов бухгалтерского учета</w:t>
      </w:r>
      <w:r w:rsidRPr="00DC759F">
        <w:rPr>
          <w:lang w:val="ru-RU"/>
        </w:rPr>
        <w:br/>
      </w:r>
      <w:r w:rsidRPr="00DC75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 смене руководителя и главного бухгалтера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</w:p>
    <w:p w:rsidR="00F05220" w:rsidRDefault="009C522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1. При смене руководителя или главного бухгалтера </w:t>
      </w:r>
      <w:r w:rsidR="00F05220">
        <w:rPr>
          <w:rFonts w:hAnsi="Times New Roman" w:cs="Times New Roman"/>
          <w:color w:val="000000"/>
          <w:sz w:val="24"/>
          <w:szCs w:val="24"/>
          <w:lang w:val="ru-RU"/>
        </w:rPr>
        <w:t xml:space="preserve">учреждения 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(далее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– увольняемые лица) они обязаны в рамках передачи дел заместителю, новому должностному лицу, иному уполномоченному должностному лицу </w:t>
      </w:r>
      <w:r w:rsidR="00F05220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(далее – уполномоченное лицо) передать документы бухгалтерского учета</w:t>
      </w:r>
      <w:r w:rsidR="00F052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05A7" w:rsidRPr="00DC759F" w:rsidRDefault="009C522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2. Передача бухгалтерских документов </w:t>
      </w:r>
      <w:r w:rsidR="00E96170">
        <w:rPr>
          <w:rFonts w:hAnsi="Times New Roman" w:cs="Times New Roman"/>
          <w:color w:val="000000"/>
          <w:sz w:val="24"/>
          <w:szCs w:val="24"/>
          <w:lang w:val="ru-RU"/>
        </w:rPr>
        <w:t xml:space="preserve">и печатей 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проводится на основании </w:t>
      </w:r>
      <w:r w:rsidR="00F05220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я </w:t>
      </w:r>
      <w:r w:rsidR="00F05220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05A7" w:rsidRPr="00DC759F" w:rsidRDefault="009C522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3. Передача документов бухучета осуществляется при участии комиссии, создаваемой в </w:t>
      </w:r>
      <w:r w:rsidR="00F05220">
        <w:rPr>
          <w:rFonts w:hAnsi="Times New Roman" w:cs="Times New Roman"/>
          <w:color w:val="000000"/>
          <w:sz w:val="24"/>
          <w:szCs w:val="24"/>
          <w:lang w:val="ru-RU"/>
        </w:rPr>
        <w:t>учреждении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Прием-передача бухгалтерских документов оформляется актом приема-передачи бухгалтерских документов. К акту прилагается перечень передаваемых документов, с указанием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количества и типа.</w:t>
      </w: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Акт приема-передачи дел должен полностью отражать все существенные недостатки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нарушения в организации работы бухгалтерии.</w:t>
      </w: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Акт приема-передачи подписывается уполномоченным лицом, принимающим дела,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членами комиссии.</w:t>
      </w: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При необходимости члены комиссии включают в акт свои рекомендации и предложения, которые возникли при приеме-передаче дел.</w:t>
      </w:r>
    </w:p>
    <w:p w:rsidR="004D05A7" w:rsidRPr="00DC759F" w:rsidRDefault="009C522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4. В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комиссию, указанную в пункте 3 настоящего </w:t>
      </w:r>
      <w:r w:rsidR="00117AC3">
        <w:rPr>
          <w:rFonts w:hAnsi="Times New Roman" w:cs="Times New Roman"/>
          <w:color w:val="000000"/>
          <w:sz w:val="24"/>
          <w:szCs w:val="24"/>
          <w:lang w:val="ru-RU"/>
        </w:rPr>
        <w:t>раздела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, включаются сотрудники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F05220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в соответствии с </w:t>
      </w:r>
      <w:r w:rsidR="00F05220">
        <w:rPr>
          <w:rFonts w:hAnsi="Times New Roman" w:cs="Times New Roman"/>
          <w:color w:val="000000"/>
          <w:sz w:val="24"/>
          <w:szCs w:val="24"/>
          <w:lang w:val="ru-RU"/>
        </w:rPr>
        <w:t>распоряжением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на передачу бухгалтерских документов.</w:t>
      </w:r>
    </w:p>
    <w:p w:rsidR="004D05A7" w:rsidRDefault="009C5227" w:rsidP="009B72E9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</w:t>
      </w:r>
      <w:r w:rsidR="00222383">
        <w:rPr>
          <w:rFonts w:hAnsi="Times New Roman" w:cs="Times New Roman"/>
          <w:color w:val="000000"/>
          <w:sz w:val="24"/>
          <w:szCs w:val="24"/>
        </w:rPr>
        <w:t>5. Передаются следующие документы:</w:t>
      </w:r>
    </w:p>
    <w:p w:rsidR="004D05A7" w:rsidRPr="00DC759F" w:rsidRDefault="00222383" w:rsidP="009B72E9">
      <w:pPr>
        <w:numPr>
          <w:ilvl w:val="0"/>
          <w:numId w:val="2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учетная политика со всеми приложениями;</w:t>
      </w:r>
    </w:p>
    <w:p w:rsidR="004D05A7" w:rsidRPr="00DC759F" w:rsidRDefault="00222383" w:rsidP="009B72E9">
      <w:pPr>
        <w:numPr>
          <w:ilvl w:val="0"/>
          <w:numId w:val="2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квартальные и годовые бухгалтерские отчеты и балансы, налоговые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декларации;</w:t>
      </w:r>
    </w:p>
    <w:p w:rsidR="00F05220" w:rsidRDefault="00222383" w:rsidP="009B72E9">
      <w:pPr>
        <w:numPr>
          <w:ilvl w:val="0"/>
          <w:numId w:val="2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05220">
        <w:rPr>
          <w:rFonts w:hAnsi="Times New Roman" w:cs="Times New Roman"/>
          <w:color w:val="000000"/>
          <w:sz w:val="24"/>
          <w:szCs w:val="24"/>
          <w:lang w:val="ru-RU"/>
        </w:rPr>
        <w:t>по планированию, в том числе бюджетная смета</w:t>
      </w:r>
    </w:p>
    <w:p w:rsidR="004D05A7" w:rsidRPr="00F05220" w:rsidRDefault="00222383" w:rsidP="009B72E9">
      <w:pPr>
        <w:numPr>
          <w:ilvl w:val="0"/>
          <w:numId w:val="2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05220">
        <w:rPr>
          <w:rFonts w:hAnsi="Times New Roman" w:cs="Times New Roman"/>
          <w:color w:val="000000"/>
          <w:sz w:val="24"/>
          <w:szCs w:val="24"/>
          <w:lang w:val="ru-RU"/>
        </w:rPr>
        <w:t>бухгалтерские регистры синтетического и аналитического учета: книги, оборотные ведомости, карточки, журналы операций;</w:t>
      </w:r>
    </w:p>
    <w:p w:rsidR="004D05A7" w:rsidRDefault="00222383" w:rsidP="009B72E9">
      <w:pPr>
        <w:numPr>
          <w:ilvl w:val="0"/>
          <w:numId w:val="2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налоговые</w:t>
      </w:r>
      <w:proofErr w:type="spellEnd"/>
      <w:r w:rsidR="00E961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регистры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D05A7" w:rsidRPr="00DC759F" w:rsidRDefault="00222383" w:rsidP="009B72E9">
      <w:pPr>
        <w:numPr>
          <w:ilvl w:val="0"/>
          <w:numId w:val="2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о задолженности </w:t>
      </w:r>
      <w:r w:rsidR="00F05220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, в том числе по уплате налогов;</w:t>
      </w:r>
    </w:p>
    <w:p w:rsidR="004D05A7" w:rsidRPr="00F05220" w:rsidRDefault="00222383" w:rsidP="009B72E9">
      <w:pPr>
        <w:numPr>
          <w:ilvl w:val="0"/>
          <w:numId w:val="2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05220">
        <w:rPr>
          <w:rFonts w:hAnsi="Times New Roman" w:cs="Times New Roman"/>
          <w:color w:val="000000"/>
          <w:sz w:val="24"/>
          <w:szCs w:val="24"/>
          <w:lang w:val="ru-RU"/>
        </w:rPr>
        <w:t xml:space="preserve">о состоянии лицевых счетов </w:t>
      </w:r>
      <w:r w:rsidR="00F05220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F052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05A7" w:rsidRPr="00DC759F" w:rsidRDefault="00222383" w:rsidP="009B72E9">
      <w:pPr>
        <w:numPr>
          <w:ilvl w:val="0"/>
          <w:numId w:val="2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по учету зарплаты и по персонифицированному учету;</w:t>
      </w:r>
    </w:p>
    <w:p w:rsidR="004D05A7" w:rsidRPr="00DC759F" w:rsidRDefault="00222383" w:rsidP="009B72E9">
      <w:pPr>
        <w:numPr>
          <w:ilvl w:val="0"/>
          <w:numId w:val="2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по кассе: кассовые книги, журналы, расходные и приходные кассовые ордера, денежные документы и т. д.;</w:t>
      </w:r>
    </w:p>
    <w:p w:rsidR="004D05A7" w:rsidRPr="00DC759F" w:rsidRDefault="00222383" w:rsidP="009B72E9">
      <w:pPr>
        <w:numPr>
          <w:ilvl w:val="0"/>
          <w:numId w:val="2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акт о состоянии кассы, составленный на основании ревизии кассы и скрепленный подписью главного бухгалтера;</w:t>
      </w:r>
    </w:p>
    <w:p w:rsidR="004D05A7" w:rsidRPr="00DC759F" w:rsidRDefault="00222383" w:rsidP="009B72E9">
      <w:pPr>
        <w:numPr>
          <w:ilvl w:val="0"/>
          <w:numId w:val="2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договоры с поставщиками и подрядчиками, контрагентами, аренды и т. д.;</w:t>
      </w:r>
    </w:p>
    <w:p w:rsidR="004D05A7" w:rsidRPr="00DC759F" w:rsidRDefault="00222383" w:rsidP="009B72E9">
      <w:pPr>
        <w:numPr>
          <w:ilvl w:val="0"/>
          <w:numId w:val="2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договоры с покупателями услуг и работ, подрядчиками и поставщиками;</w:t>
      </w:r>
    </w:p>
    <w:p w:rsidR="004D05A7" w:rsidRPr="00DC759F" w:rsidRDefault="00222383" w:rsidP="009B72E9">
      <w:pPr>
        <w:numPr>
          <w:ilvl w:val="0"/>
          <w:numId w:val="2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учредительные документы и свидетельства: постановка на учет, присвоение номеров, внесение записей в единый реестр, коды и т. п.;</w:t>
      </w:r>
    </w:p>
    <w:p w:rsidR="004D05A7" w:rsidRPr="00DC759F" w:rsidRDefault="00222383" w:rsidP="009B72E9">
      <w:pPr>
        <w:numPr>
          <w:ilvl w:val="0"/>
          <w:numId w:val="2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свидетельства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о праве собственности, выписки из ЕГРП</w:t>
      </w:r>
      <w:r w:rsidR="00F052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05A7" w:rsidRPr="00DC759F" w:rsidRDefault="00222383" w:rsidP="009B72E9">
      <w:pPr>
        <w:numPr>
          <w:ilvl w:val="0"/>
          <w:numId w:val="2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об основных средствах, нематериальных активах и товарно-материальных ценностях;</w:t>
      </w:r>
    </w:p>
    <w:p w:rsidR="004D05A7" w:rsidRPr="00DC759F" w:rsidRDefault="00222383" w:rsidP="009B72E9">
      <w:pPr>
        <w:numPr>
          <w:ilvl w:val="0"/>
          <w:numId w:val="2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акты о результатах полной инвентаризации имущества и финансовых обязательств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F05220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 с приложением инвентаризационных описей, акта проверки кассы </w:t>
      </w:r>
      <w:r w:rsidR="00681B8D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05A7" w:rsidRPr="00DC759F" w:rsidRDefault="00222383" w:rsidP="009B72E9">
      <w:pPr>
        <w:numPr>
          <w:ilvl w:val="0"/>
          <w:numId w:val="2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акты сверки расчетов, подтверждающие состояние дебиторской и кредиторской задолженности, перечень нереальных к взысканию сумм дебиторской задолженности с исчерпывающей характеристикой по каждой сумме;</w:t>
      </w:r>
    </w:p>
    <w:p w:rsidR="004D05A7" w:rsidRDefault="00222383" w:rsidP="009B72E9">
      <w:pPr>
        <w:numPr>
          <w:ilvl w:val="0"/>
          <w:numId w:val="2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акты</w:t>
      </w:r>
      <w:proofErr w:type="spellEnd"/>
      <w:r w:rsidR="00E961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ревизийи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D05A7" w:rsidRPr="00DC759F" w:rsidRDefault="00222383" w:rsidP="009B72E9">
      <w:pPr>
        <w:numPr>
          <w:ilvl w:val="0"/>
          <w:numId w:val="2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материалы о недостачах и хищениях, переданных и не переданных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правоохранительные органы;</w:t>
      </w:r>
    </w:p>
    <w:p w:rsidR="004D05A7" w:rsidRDefault="00222383" w:rsidP="009B72E9">
      <w:pPr>
        <w:numPr>
          <w:ilvl w:val="0"/>
          <w:numId w:val="2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бланки</w:t>
      </w:r>
      <w:proofErr w:type="spellEnd"/>
      <w:r w:rsidR="00E961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строгой</w:t>
      </w:r>
      <w:proofErr w:type="spellEnd"/>
      <w:r w:rsidR="00E961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отчетности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D05A7" w:rsidRPr="00DC759F" w:rsidRDefault="00222383" w:rsidP="009B72E9">
      <w:pPr>
        <w:numPr>
          <w:ilvl w:val="0"/>
          <w:numId w:val="24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иная бухгалтерская документация, свидетельствующая о деятельности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681B8D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05A7" w:rsidRPr="00DC759F" w:rsidRDefault="009C522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6. При подписании акта приема-передачи при наличии возражений по пунктам акта руководитель и (или) уполномоченное лицо излагают их в письменной форме в присутствии комиссии.</w:t>
      </w:r>
    </w:p>
    <w:p w:rsidR="004D05A7" w:rsidRPr="00DC759F" w:rsidRDefault="00222383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Члены комиссии, имеющие замечания по содержанию акта, подписывают его с отметкой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681B8D">
        <w:rPr>
          <w:rFonts w:hAnsi="Times New Roman" w:cs="Times New Roman"/>
          <w:color w:val="000000"/>
          <w:sz w:val="24"/>
          <w:szCs w:val="24"/>
          <w:lang w:val="ru-RU"/>
        </w:rPr>
        <w:t>«замечания прилагаются»</w:t>
      </w:r>
      <w:r w:rsidRPr="00DC759F">
        <w:rPr>
          <w:rFonts w:hAnsi="Times New Roman" w:cs="Times New Roman"/>
          <w:color w:val="000000"/>
          <w:sz w:val="24"/>
          <w:szCs w:val="24"/>
          <w:lang w:val="ru-RU"/>
        </w:rPr>
        <w:t>. Текст замечаний излагается на отдельном листе, небольшие по объему замечания допускается фиксировать на самом акте.</w:t>
      </w:r>
    </w:p>
    <w:p w:rsidR="004D05A7" w:rsidRPr="00DC759F" w:rsidRDefault="009C522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7. Акт приема-передачи оформляется в последний рабочий день увольняемого лица.</w:t>
      </w:r>
    </w:p>
    <w:p w:rsidR="004D05A7" w:rsidRPr="00DC759F" w:rsidRDefault="009C522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8. Акт приема-передачи дел составляется в трех экземплярах: 1-й экземпляр –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 xml:space="preserve">руководителю </w:t>
      </w:r>
      <w:r w:rsidR="00681B8D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, если увольняется главный бухгалтер, 2-й экземпляр –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222383" w:rsidRPr="00DC759F">
        <w:rPr>
          <w:rFonts w:hAnsi="Times New Roman" w:cs="Times New Roman"/>
          <w:color w:val="000000"/>
          <w:sz w:val="24"/>
          <w:szCs w:val="24"/>
          <w:lang w:val="ru-RU"/>
        </w:rPr>
        <w:t>увольняемому лицу, 3-й экземпляр – уполномоченному лицу, которое принимало дела.</w:t>
      </w:r>
    </w:p>
    <w:p w:rsidR="004D05A7" w:rsidRPr="00DC759F" w:rsidRDefault="004D05A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D05A7" w:rsidRPr="0085413C" w:rsidRDefault="00F62AA6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Начальник отдела</w:t>
      </w:r>
      <w:r w:rsidR="00222383" w:rsidRPr="00E96170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="00222383">
        <w:rPr>
          <w:rFonts w:hAnsi="Times New Roman" w:cs="Times New Roman"/>
          <w:color w:val="000000"/>
          <w:sz w:val="24"/>
          <w:szCs w:val="24"/>
        </w:rPr>
        <w:t> </w:t>
      </w:r>
      <w:r w:rsidR="0085413C">
        <w:rPr>
          <w:rFonts w:hAnsi="Times New Roman" w:cs="Times New Roman"/>
          <w:color w:val="000000"/>
          <w:sz w:val="24"/>
          <w:szCs w:val="24"/>
          <w:lang w:val="ru-RU"/>
        </w:rPr>
        <w:t>И. В. Баскаева</w:t>
      </w:r>
    </w:p>
    <w:p w:rsidR="004D05A7" w:rsidRPr="00E96170" w:rsidRDefault="004D05A7" w:rsidP="009B72E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4D05A7" w:rsidRPr="00E96170" w:rsidSect="00800AF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43F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F12E4C"/>
    <w:multiLevelType w:val="hybridMultilevel"/>
    <w:tmpl w:val="93628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4A7539"/>
    <w:multiLevelType w:val="hybridMultilevel"/>
    <w:tmpl w:val="CEC609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3D523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6C1DB6"/>
    <w:multiLevelType w:val="hybridMultilevel"/>
    <w:tmpl w:val="FDBEE972"/>
    <w:lvl w:ilvl="0" w:tplc="BE2C450A">
      <w:start w:val="1"/>
      <w:numFmt w:val="decimal"/>
      <w:lvlText w:val="%1."/>
      <w:lvlJc w:val="left"/>
      <w:pPr>
        <w:ind w:left="3435" w:hanging="30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9059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3225C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10571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3D622F"/>
    <w:multiLevelType w:val="hybridMultilevel"/>
    <w:tmpl w:val="C3008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250D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8C676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ED641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5209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2879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2245D1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2443B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D7060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0D195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12730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1E317D"/>
    <w:multiLevelType w:val="multilevel"/>
    <w:tmpl w:val="D1A68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A7F259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4D18E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09C422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1C180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062B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0AC04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EC336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1959C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7"/>
  </w:num>
  <w:num w:numId="3">
    <w:abstractNumId w:val="5"/>
  </w:num>
  <w:num w:numId="4">
    <w:abstractNumId w:val="21"/>
  </w:num>
  <w:num w:numId="5">
    <w:abstractNumId w:val="13"/>
  </w:num>
  <w:num w:numId="6">
    <w:abstractNumId w:val="18"/>
  </w:num>
  <w:num w:numId="7">
    <w:abstractNumId w:val="25"/>
  </w:num>
  <w:num w:numId="8">
    <w:abstractNumId w:val="19"/>
  </w:num>
  <w:num w:numId="9">
    <w:abstractNumId w:val="22"/>
  </w:num>
  <w:num w:numId="10">
    <w:abstractNumId w:val="0"/>
  </w:num>
  <w:num w:numId="11">
    <w:abstractNumId w:val="24"/>
  </w:num>
  <w:num w:numId="12">
    <w:abstractNumId w:val="7"/>
  </w:num>
  <w:num w:numId="13">
    <w:abstractNumId w:val="12"/>
  </w:num>
  <w:num w:numId="14">
    <w:abstractNumId w:val="15"/>
  </w:num>
  <w:num w:numId="15">
    <w:abstractNumId w:val="3"/>
  </w:num>
  <w:num w:numId="16">
    <w:abstractNumId w:val="26"/>
  </w:num>
  <w:num w:numId="17">
    <w:abstractNumId w:val="20"/>
  </w:num>
  <w:num w:numId="18">
    <w:abstractNumId w:val="11"/>
  </w:num>
  <w:num w:numId="19">
    <w:abstractNumId w:val="16"/>
  </w:num>
  <w:num w:numId="20">
    <w:abstractNumId w:val="17"/>
  </w:num>
  <w:num w:numId="21">
    <w:abstractNumId w:val="9"/>
  </w:num>
  <w:num w:numId="22">
    <w:abstractNumId w:val="23"/>
  </w:num>
  <w:num w:numId="23">
    <w:abstractNumId w:val="14"/>
  </w:num>
  <w:num w:numId="24">
    <w:abstractNumId w:val="10"/>
  </w:num>
  <w:num w:numId="25">
    <w:abstractNumId w:val="4"/>
  </w:num>
  <w:num w:numId="26">
    <w:abstractNumId w:val="2"/>
  </w:num>
  <w:num w:numId="27">
    <w:abstractNumId w:val="8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05CE"/>
    <w:rsid w:val="00040DAF"/>
    <w:rsid w:val="000D76FE"/>
    <w:rsid w:val="00117AC3"/>
    <w:rsid w:val="00131ABF"/>
    <w:rsid w:val="00134CD8"/>
    <w:rsid w:val="00160DA1"/>
    <w:rsid w:val="001646D5"/>
    <w:rsid w:val="00191FC1"/>
    <w:rsid w:val="001A3113"/>
    <w:rsid w:val="001A5C6B"/>
    <w:rsid w:val="001C4ABD"/>
    <w:rsid w:val="001D136E"/>
    <w:rsid w:val="001D4BD7"/>
    <w:rsid w:val="001E1EFE"/>
    <w:rsid w:val="001F641E"/>
    <w:rsid w:val="00206E11"/>
    <w:rsid w:val="00222383"/>
    <w:rsid w:val="00261832"/>
    <w:rsid w:val="002760E6"/>
    <w:rsid w:val="002B209C"/>
    <w:rsid w:val="002C7ECC"/>
    <w:rsid w:val="002D16C0"/>
    <w:rsid w:val="002D33B1"/>
    <w:rsid w:val="002D3591"/>
    <w:rsid w:val="002F1152"/>
    <w:rsid w:val="00312621"/>
    <w:rsid w:val="0033129B"/>
    <w:rsid w:val="003344CA"/>
    <w:rsid w:val="00335338"/>
    <w:rsid w:val="00342F32"/>
    <w:rsid w:val="003514A0"/>
    <w:rsid w:val="00384C25"/>
    <w:rsid w:val="0043723F"/>
    <w:rsid w:val="00456127"/>
    <w:rsid w:val="00473BC6"/>
    <w:rsid w:val="004806D8"/>
    <w:rsid w:val="004D05A7"/>
    <w:rsid w:val="004E0A54"/>
    <w:rsid w:val="004F3898"/>
    <w:rsid w:val="004F7E17"/>
    <w:rsid w:val="00555846"/>
    <w:rsid w:val="0058057E"/>
    <w:rsid w:val="00592C10"/>
    <w:rsid w:val="005A05CE"/>
    <w:rsid w:val="005A5510"/>
    <w:rsid w:val="005A7CA0"/>
    <w:rsid w:val="005E0344"/>
    <w:rsid w:val="005E1125"/>
    <w:rsid w:val="005E3A27"/>
    <w:rsid w:val="005F0959"/>
    <w:rsid w:val="005F5128"/>
    <w:rsid w:val="00600CA9"/>
    <w:rsid w:val="00621323"/>
    <w:rsid w:val="00653AF6"/>
    <w:rsid w:val="00681B8D"/>
    <w:rsid w:val="00700CA9"/>
    <w:rsid w:val="007378C6"/>
    <w:rsid w:val="00763A83"/>
    <w:rsid w:val="00771640"/>
    <w:rsid w:val="00775437"/>
    <w:rsid w:val="007929FE"/>
    <w:rsid w:val="007B42B2"/>
    <w:rsid w:val="007D4D4F"/>
    <w:rsid w:val="00800AF8"/>
    <w:rsid w:val="008171D4"/>
    <w:rsid w:val="008350EB"/>
    <w:rsid w:val="00842F39"/>
    <w:rsid w:val="0085413C"/>
    <w:rsid w:val="00863BBB"/>
    <w:rsid w:val="00872AAC"/>
    <w:rsid w:val="00876C2A"/>
    <w:rsid w:val="00880380"/>
    <w:rsid w:val="009531A2"/>
    <w:rsid w:val="00971140"/>
    <w:rsid w:val="00984B4D"/>
    <w:rsid w:val="0099661D"/>
    <w:rsid w:val="009A0E66"/>
    <w:rsid w:val="009B3682"/>
    <w:rsid w:val="009B72E9"/>
    <w:rsid w:val="009C5227"/>
    <w:rsid w:val="00A13B43"/>
    <w:rsid w:val="00A42AA6"/>
    <w:rsid w:val="00A953F7"/>
    <w:rsid w:val="00AA2215"/>
    <w:rsid w:val="00AB2184"/>
    <w:rsid w:val="00AB5BF4"/>
    <w:rsid w:val="00AF5EE5"/>
    <w:rsid w:val="00B02DB6"/>
    <w:rsid w:val="00B164F6"/>
    <w:rsid w:val="00B235D5"/>
    <w:rsid w:val="00B31905"/>
    <w:rsid w:val="00B472C2"/>
    <w:rsid w:val="00B55C09"/>
    <w:rsid w:val="00B7265A"/>
    <w:rsid w:val="00B73A5A"/>
    <w:rsid w:val="00BA71D7"/>
    <w:rsid w:val="00C02433"/>
    <w:rsid w:val="00C326FF"/>
    <w:rsid w:val="00C32F34"/>
    <w:rsid w:val="00C35061"/>
    <w:rsid w:val="00C5526C"/>
    <w:rsid w:val="00C570B6"/>
    <w:rsid w:val="00C765AE"/>
    <w:rsid w:val="00CA72C9"/>
    <w:rsid w:val="00CD2E61"/>
    <w:rsid w:val="00CF008F"/>
    <w:rsid w:val="00D42218"/>
    <w:rsid w:val="00D53090"/>
    <w:rsid w:val="00D62742"/>
    <w:rsid w:val="00DC759F"/>
    <w:rsid w:val="00DD4406"/>
    <w:rsid w:val="00DF1CA1"/>
    <w:rsid w:val="00DF62FD"/>
    <w:rsid w:val="00E0317C"/>
    <w:rsid w:val="00E246ED"/>
    <w:rsid w:val="00E438A1"/>
    <w:rsid w:val="00E96170"/>
    <w:rsid w:val="00F01E19"/>
    <w:rsid w:val="00F05220"/>
    <w:rsid w:val="00F17E7C"/>
    <w:rsid w:val="00F27287"/>
    <w:rsid w:val="00F40E59"/>
    <w:rsid w:val="00F5154D"/>
    <w:rsid w:val="00F62AA6"/>
    <w:rsid w:val="00F74BAB"/>
    <w:rsid w:val="00F9382D"/>
    <w:rsid w:val="00FB7C11"/>
    <w:rsid w:val="00FE251A"/>
    <w:rsid w:val="00FF27AD"/>
    <w:rsid w:val="00FF7D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A15A0"/>
  <w15:docId w15:val="{DAF44EE9-D565-4F4A-B587-73EB362C0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800AF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81B8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81B8D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60D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E0057-DF93-47AD-99DD-C762855B1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1743</TotalTime>
  <Pages>19</Pages>
  <Words>6182</Words>
  <Characters>35239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RePack by Diakov</cp:lastModifiedBy>
  <cp:revision>52</cp:revision>
  <cp:lastPrinted>2024-06-20T04:07:00Z</cp:lastPrinted>
  <dcterms:created xsi:type="dcterms:W3CDTF">2021-04-19T03:49:00Z</dcterms:created>
  <dcterms:modified xsi:type="dcterms:W3CDTF">2024-10-08T01:41:00Z</dcterms:modified>
</cp:coreProperties>
</file>