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C0" w:rsidRPr="00683C68" w:rsidRDefault="008903F5" w:rsidP="008903F5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683C68">
        <w:rPr>
          <w:rFonts w:asciiTheme="majorBidi" w:hAnsiTheme="majorBidi" w:cstheme="majorBidi"/>
          <w:sz w:val="24"/>
          <w:szCs w:val="24"/>
        </w:rPr>
        <w:t>З</w:t>
      </w:r>
      <w:proofErr w:type="gramEnd"/>
      <w:r w:rsidRPr="00683C68">
        <w:rPr>
          <w:rFonts w:asciiTheme="majorBidi" w:hAnsiTheme="majorBidi" w:cstheme="majorBidi"/>
          <w:sz w:val="24"/>
          <w:szCs w:val="24"/>
        </w:rPr>
        <w:t xml:space="preserve"> А К Л Ю Ч Е Н И Е</w:t>
      </w:r>
    </w:p>
    <w:p w:rsidR="008903F5" w:rsidRPr="00683C68" w:rsidRDefault="008903F5" w:rsidP="00C16DBA">
      <w:pPr>
        <w:jc w:val="center"/>
        <w:rPr>
          <w:rFonts w:asciiTheme="majorBidi" w:hAnsiTheme="majorBidi" w:cstheme="majorBidi"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>по результатам проведения оценк</w:t>
      </w:r>
      <w:r w:rsidR="00B44DE8" w:rsidRPr="00683C68">
        <w:rPr>
          <w:rFonts w:asciiTheme="majorBidi" w:hAnsiTheme="majorBidi" w:cstheme="majorBidi"/>
          <w:sz w:val="24"/>
          <w:szCs w:val="24"/>
        </w:rPr>
        <w:t>и эффективнос</w:t>
      </w:r>
      <w:r w:rsidR="00C16DBA" w:rsidRPr="00683C68">
        <w:rPr>
          <w:rFonts w:asciiTheme="majorBidi" w:hAnsiTheme="majorBidi" w:cstheme="majorBidi"/>
          <w:sz w:val="24"/>
          <w:szCs w:val="24"/>
        </w:rPr>
        <w:t xml:space="preserve">ти налоговых льгот, в том числе </w:t>
      </w:r>
      <w:r w:rsidR="00B44DE8" w:rsidRPr="00683C68">
        <w:rPr>
          <w:rFonts w:asciiTheme="majorBidi" w:hAnsiTheme="majorBidi" w:cstheme="majorBidi"/>
          <w:sz w:val="24"/>
          <w:szCs w:val="24"/>
        </w:rPr>
        <w:t>пониженных ставок</w:t>
      </w:r>
      <w:r w:rsidR="00C16DBA" w:rsidRPr="00683C68">
        <w:rPr>
          <w:rFonts w:asciiTheme="majorBidi" w:hAnsiTheme="majorBidi" w:cstheme="majorBidi"/>
          <w:sz w:val="24"/>
          <w:szCs w:val="24"/>
        </w:rPr>
        <w:t xml:space="preserve"> за период с 1 января 2023 года по 31 декабря 2023 года</w:t>
      </w:r>
      <w:r w:rsidR="00B44DE8" w:rsidRPr="00683C68">
        <w:rPr>
          <w:rFonts w:asciiTheme="majorBidi" w:hAnsiTheme="majorBidi" w:cstheme="majorBidi"/>
          <w:sz w:val="24"/>
          <w:szCs w:val="24"/>
        </w:rPr>
        <w:t>.</w:t>
      </w:r>
    </w:p>
    <w:p w:rsidR="008903F5" w:rsidRPr="00683C68" w:rsidRDefault="008903F5" w:rsidP="00C16DBA">
      <w:pPr>
        <w:jc w:val="both"/>
        <w:rPr>
          <w:rFonts w:asciiTheme="majorBidi" w:hAnsiTheme="majorBidi" w:cstheme="majorBidi"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>20 января 202</w:t>
      </w:r>
      <w:r w:rsidR="00C16DBA" w:rsidRPr="00683C68">
        <w:rPr>
          <w:rFonts w:asciiTheme="majorBidi" w:hAnsiTheme="majorBidi" w:cstheme="majorBidi"/>
          <w:sz w:val="24"/>
          <w:szCs w:val="24"/>
        </w:rPr>
        <w:t>5</w:t>
      </w:r>
      <w:r w:rsidRPr="00683C68">
        <w:rPr>
          <w:rFonts w:asciiTheme="majorBidi" w:hAnsiTheme="majorBidi" w:cstheme="majorBidi"/>
          <w:sz w:val="24"/>
          <w:szCs w:val="24"/>
        </w:rPr>
        <w:t xml:space="preserve"> года.                                                                                  </w:t>
      </w:r>
      <w:proofErr w:type="spellStart"/>
      <w:r w:rsidRPr="00683C68">
        <w:rPr>
          <w:rFonts w:asciiTheme="majorBidi" w:hAnsiTheme="majorBidi" w:cstheme="majorBidi"/>
          <w:sz w:val="24"/>
          <w:szCs w:val="24"/>
        </w:rPr>
        <w:t>п</w:t>
      </w:r>
      <w:proofErr w:type="gramStart"/>
      <w:r w:rsidRPr="00683C68">
        <w:rPr>
          <w:rFonts w:asciiTheme="majorBidi" w:hAnsiTheme="majorBidi" w:cstheme="majorBidi"/>
          <w:sz w:val="24"/>
          <w:szCs w:val="24"/>
        </w:rPr>
        <w:t>.Т</w:t>
      </w:r>
      <w:proofErr w:type="gramEnd"/>
      <w:r w:rsidRPr="00683C68">
        <w:rPr>
          <w:rFonts w:asciiTheme="majorBidi" w:hAnsiTheme="majorBidi" w:cstheme="majorBidi"/>
          <w:sz w:val="24"/>
          <w:szCs w:val="24"/>
        </w:rPr>
        <w:t>ерней</w:t>
      </w:r>
      <w:proofErr w:type="spellEnd"/>
    </w:p>
    <w:p w:rsidR="008903F5" w:rsidRPr="00683C68" w:rsidRDefault="008903F5" w:rsidP="008903F5">
      <w:pPr>
        <w:rPr>
          <w:rFonts w:asciiTheme="majorBidi" w:hAnsiTheme="majorBidi" w:cstheme="majorBidi"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8903F5" w:rsidRPr="00683C68" w:rsidRDefault="008903F5" w:rsidP="008160B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 xml:space="preserve">       </w:t>
      </w:r>
      <w:r w:rsidR="00F127CD" w:rsidRPr="00683C68">
        <w:rPr>
          <w:rFonts w:asciiTheme="majorBidi" w:hAnsiTheme="majorBidi" w:cstheme="majorBidi"/>
          <w:sz w:val="24"/>
          <w:szCs w:val="24"/>
        </w:rPr>
        <w:t xml:space="preserve">     </w:t>
      </w:r>
      <w:r w:rsidRPr="00683C68">
        <w:rPr>
          <w:rFonts w:asciiTheme="majorBidi" w:hAnsiTheme="majorBidi" w:cstheme="majorBidi"/>
          <w:sz w:val="24"/>
          <w:szCs w:val="24"/>
        </w:rPr>
        <w:t xml:space="preserve">Начальником </w:t>
      </w:r>
      <w:proofErr w:type="gramStart"/>
      <w:r w:rsidRPr="00683C68">
        <w:rPr>
          <w:rFonts w:asciiTheme="majorBidi" w:hAnsiTheme="majorBidi" w:cstheme="majorBidi"/>
          <w:sz w:val="24"/>
          <w:szCs w:val="24"/>
        </w:rPr>
        <w:t>отдела прогнозирования доходов бюджета финансового управления</w:t>
      </w:r>
      <w:proofErr w:type="gramEnd"/>
      <w:r w:rsidRPr="00683C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3C68">
        <w:rPr>
          <w:rFonts w:asciiTheme="majorBidi" w:hAnsiTheme="majorBidi" w:cstheme="majorBidi"/>
          <w:sz w:val="24"/>
          <w:szCs w:val="24"/>
        </w:rPr>
        <w:t>Тернейского</w:t>
      </w:r>
      <w:proofErr w:type="spellEnd"/>
      <w:r w:rsidRPr="00683C68">
        <w:rPr>
          <w:rFonts w:asciiTheme="majorBidi" w:hAnsiTheme="majorBidi" w:cstheme="majorBidi"/>
          <w:sz w:val="24"/>
          <w:szCs w:val="24"/>
        </w:rPr>
        <w:t xml:space="preserve"> муниципального округа  Карцевой О.М. проведена оценка эффективности предоставления налоговых льгот </w:t>
      </w:r>
      <w:r w:rsidR="00B44DE8" w:rsidRPr="00683C68">
        <w:rPr>
          <w:rFonts w:asciiTheme="majorBidi" w:hAnsiTheme="majorBidi" w:cstheme="majorBidi"/>
          <w:sz w:val="24"/>
          <w:szCs w:val="24"/>
        </w:rPr>
        <w:t>и пон</w:t>
      </w:r>
      <w:r w:rsidR="00C16DBA" w:rsidRPr="00683C68">
        <w:rPr>
          <w:rFonts w:asciiTheme="majorBidi" w:hAnsiTheme="majorBidi" w:cstheme="majorBidi"/>
          <w:sz w:val="24"/>
          <w:szCs w:val="24"/>
        </w:rPr>
        <w:t xml:space="preserve">иженных ставок </w:t>
      </w:r>
      <w:r w:rsidRPr="00683C68">
        <w:rPr>
          <w:rFonts w:asciiTheme="majorBidi" w:hAnsiTheme="majorBidi" w:cstheme="majorBidi"/>
          <w:sz w:val="24"/>
          <w:szCs w:val="24"/>
        </w:rPr>
        <w:t xml:space="preserve">по местным налогам. </w:t>
      </w:r>
    </w:p>
    <w:p w:rsidR="00F127CD" w:rsidRPr="00683C68" w:rsidRDefault="00F127CD" w:rsidP="008160B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 xml:space="preserve">            Установлено следующее:</w:t>
      </w:r>
    </w:p>
    <w:p w:rsidR="00F127CD" w:rsidRPr="00683C68" w:rsidRDefault="00F127CD" w:rsidP="008160B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 xml:space="preserve">            Решениями Думы </w:t>
      </w:r>
      <w:proofErr w:type="spellStart"/>
      <w:r w:rsidRPr="00683C68">
        <w:rPr>
          <w:rFonts w:asciiTheme="majorBidi" w:hAnsiTheme="majorBidi" w:cstheme="majorBidi"/>
          <w:sz w:val="24"/>
          <w:szCs w:val="24"/>
        </w:rPr>
        <w:t>Терн</w:t>
      </w:r>
      <w:r w:rsidR="005662BE" w:rsidRPr="00683C68">
        <w:rPr>
          <w:rFonts w:asciiTheme="majorBidi" w:hAnsiTheme="majorBidi" w:cstheme="majorBidi"/>
          <w:sz w:val="24"/>
          <w:szCs w:val="24"/>
        </w:rPr>
        <w:t>ейского</w:t>
      </w:r>
      <w:proofErr w:type="spellEnd"/>
      <w:r w:rsidR="005662BE" w:rsidRPr="00683C68">
        <w:rPr>
          <w:rFonts w:asciiTheme="majorBidi" w:hAnsiTheme="majorBidi" w:cstheme="majorBidi"/>
          <w:sz w:val="24"/>
          <w:szCs w:val="24"/>
        </w:rPr>
        <w:t xml:space="preserve"> муниципального округа освобождены от уплаты земельного налога  органы местного самоуправления и созданные ими учреждения. Сумма предоставленных льгот </w:t>
      </w:r>
      <w:r w:rsidR="009E5196" w:rsidRPr="00683C68">
        <w:rPr>
          <w:rFonts w:asciiTheme="majorBidi" w:hAnsiTheme="majorBidi" w:cstheme="majorBidi"/>
          <w:sz w:val="24"/>
          <w:szCs w:val="24"/>
        </w:rPr>
        <w:t>составила согласно отчету налоговых органов № 5 МН за 2023 год  286,0 тыс. руб</w:t>
      </w:r>
      <w:proofErr w:type="gramStart"/>
      <w:r w:rsidR="009E5196" w:rsidRPr="00683C68">
        <w:rPr>
          <w:rFonts w:asciiTheme="majorBidi" w:hAnsiTheme="majorBidi" w:cstheme="majorBidi"/>
          <w:sz w:val="24"/>
          <w:szCs w:val="24"/>
        </w:rPr>
        <w:t xml:space="preserve">.. </w:t>
      </w:r>
      <w:proofErr w:type="gramEnd"/>
      <w:r w:rsidR="009E5196" w:rsidRPr="00683C68">
        <w:rPr>
          <w:rFonts w:asciiTheme="majorBidi" w:hAnsiTheme="majorBidi" w:cstheme="majorBidi"/>
          <w:sz w:val="24"/>
          <w:szCs w:val="24"/>
        </w:rPr>
        <w:t>Данная льгота относится к техническим налоговым расходам и направлена на уменьшение расходов плательщиков, финансовое обеспечение которых осуществляется за счет средств местного  бюджета.</w:t>
      </w:r>
    </w:p>
    <w:p w:rsidR="008160BF" w:rsidRPr="00683C68" w:rsidRDefault="009E5196" w:rsidP="00C16DB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 xml:space="preserve">            Так же освобождены от уплаты земельного налога и налога на имущество физических лиц многодетные семьи, признанные таковыми согласно ста</w:t>
      </w:r>
      <w:r w:rsidR="008160BF" w:rsidRPr="00683C68">
        <w:rPr>
          <w:rFonts w:asciiTheme="majorBidi" w:hAnsiTheme="majorBidi" w:cstheme="majorBidi"/>
          <w:sz w:val="24"/>
          <w:szCs w:val="24"/>
        </w:rPr>
        <w:t>т</w:t>
      </w:r>
      <w:r w:rsidRPr="00683C68">
        <w:rPr>
          <w:rFonts w:asciiTheme="majorBidi" w:hAnsiTheme="majorBidi" w:cstheme="majorBidi"/>
          <w:sz w:val="24"/>
          <w:szCs w:val="24"/>
        </w:rPr>
        <w:t>ьи 2 Закона Приморского края от 23.11.2018  г.</w:t>
      </w:r>
      <w:r w:rsidR="008160BF" w:rsidRPr="00683C68">
        <w:rPr>
          <w:rFonts w:asciiTheme="majorBidi" w:hAnsiTheme="majorBidi" w:cstheme="majorBidi"/>
          <w:sz w:val="24"/>
          <w:szCs w:val="24"/>
        </w:rPr>
        <w:t xml:space="preserve"> </w:t>
      </w:r>
      <w:r w:rsidRPr="00683C68">
        <w:rPr>
          <w:rFonts w:asciiTheme="majorBidi" w:hAnsiTheme="majorBidi" w:cstheme="majorBidi"/>
          <w:sz w:val="24"/>
          <w:szCs w:val="24"/>
        </w:rPr>
        <w:t>№</w:t>
      </w:r>
      <w:r w:rsidR="008160BF" w:rsidRPr="00683C68">
        <w:rPr>
          <w:rFonts w:asciiTheme="majorBidi" w:hAnsiTheme="majorBidi" w:cstheme="majorBidi"/>
          <w:sz w:val="24"/>
          <w:szCs w:val="24"/>
        </w:rPr>
        <w:t xml:space="preserve"> 393 </w:t>
      </w:r>
      <w:proofErr w:type="gramStart"/>
      <w:r w:rsidR="008160BF" w:rsidRPr="00683C68">
        <w:rPr>
          <w:rFonts w:asciiTheme="majorBidi" w:hAnsiTheme="majorBidi" w:cstheme="majorBidi"/>
          <w:sz w:val="24"/>
          <w:szCs w:val="24"/>
        </w:rPr>
        <w:t>КЗ</w:t>
      </w:r>
      <w:proofErr w:type="gramEnd"/>
      <w:r w:rsidR="008160BF" w:rsidRPr="00683C68">
        <w:rPr>
          <w:rFonts w:asciiTheme="majorBidi" w:hAnsiTheme="majorBidi" w:cstheme="majorBidi"/>
          <w:sz w:val="24"/>
          <w:szCs w:val="24"/>
        </w:rPr>
        <w:t xml:space="preserve"> «О социальной поддержке многодетных семей, проживающих на территории Приморского края». Сумма предоставленных налоговых льгот за 2023 год составила по налогу на имущество  5 тыс. руб., по земельному налогу 10 тыс. руб</w:t>
      </w:r>
      <w:proofErr w:type="gramStart"/>
      <w:r w:rsidR="008160BF" w:rsidRPr="00683C68">
        <w:rPr>
          <w:rFonts w:asciiTheme="majorBidi" w:hAnsiTheme="majorBidi" w:cstheme="majorBidi"/>
          <w:sz w:val="24"/>
          <w:szCs w:val="24"/>
        </w:rPr>
        <w:t>..</w:t>
      </w:r>
      <w:r w:rsidR="00C16DBA" w:rsidRPr="00683C68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r w:rsidR="00C16DBA" w:rsidRPr="00683C68">
        <w:rPr>
          <w:rFonts w:asciiTheme="majorBidi" w:hAnsiTheme="majorBidi" w:cstheme="majorBidi"/>
          <w:sz w:val="24"/>
          <w:szCs w:val="24"/>
        </w:rPr>
        <w:t>Данная льгота относится к социальным налоговым расходам и направлена на социальную поддержку многодетных семей.</w:t>
      </w:r>
    </w:p>
    <w:p w:rsidR="004329C6" w:rsidRPr="00683C68" w:rsidRDefault="00C16DBA" w:rsidP="00683C6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 xml:space="preserve">              Пониженные ставки по местным налогам в </w:t>
      </w:r>
      <w:proofErr w:type="spellStart"/>
      <w:r w:rsidRPr="00683C68">
        <w:rPr>
          <w:rFonts w:asciiTheme="majorBidi" w:hAnsiTheme="majorBidi" w:cstheme="majorBidi"/>
          <w:sz w:val="24"/>
          <w:szCs w:val="24"/>
        </w:rPr>
        <w:t>Тернейском</w:t>
      </w:r>
      <w:proofErr w:type="spellEnd"/>
      <w:r w:rsidRPr="00683C68">
        <w:rPr>
          <w:rFonts w:asciiTheme="majorBidi" w:hAnsiTheme="majorBidi" w:cstheme="majorBidi"/>
          <w:sz w:val="24"/>
          <w:szCs w:val="24"/>
        </w:rPr>
        <w:t xml:space="preserve"> муниципальном округе за период с 1 января 2023 года по 31 декабря 2023 года решениями Думы </w:t>
      </w:r>
      <w:proofErr w:type="spellStart"/>
      <w:r w:rsidRPr="00683C68">
        <w:rPr>
          <w:rFonts w:asciiTheme="majorBidi" w:hAnsiTheme="majorBidi" w:cstheme="majorBidi"/>
          <w:sz w:val="24"/>
          <w:szCs w:val="24"/>
        </w:rPr>
        <w:t>Тернейского</w:t>
      </w:r>
      <w:proofErr w:type="spellEnd"/>
      <w:r w:rsidRPr="00683C68">
        <w:rPr>
          <w:rFonts w:asciiTheme="majorBidi" w:hAnsiTheme="majorBidi" w:cstheme="majorBidi"/>
          <w:sz w:val="24"/>
          <w:szCs w:val="24"/>
        </w:rPr>
        <w:t xml:space="preserve"> муниципального округа не устанавливались.</w:t>
      </w:r>
      <w:r w:rsidR="004329C6" w:rsidRPr="00683C68">
        <w:rPr>
          <w:rFonts w:asciiTheme="majorBidi" w:hAnsiTheme="majorBidi" w:cstheme="majorBidi"/>
          <w:sz w:val="24"/>
          <w:szCs w:val="24"/>
        </w:rPr>
        <w:t xml:space="preserve">  </w:t>
      </w:r>
    </w:p>
    <w:p w:rsidR="008160BF" w:rsidRPr="00683C68" w:rsidRDefault="008160BF" w:rsidP="008160B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>Вывод:</w:t>
      </w:r>
    </w:p>
    <w:p w:rsidR="008160BF" w:rsidRPr="00683C68" w:rsidRDefault="008160BF" w:rsidP="008160B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 xml:space="preserve">             Все льготы, действующие в 2023 году на территории </w:t>
      </w:r>
      <w:proofErr w:type="spellStart"/>
      <w:r w:rsidRPr="00683C68">
        <w:rPr>
          <w:rFonts w:asciiTheme="majorBidi" w:hAnsiTheme="majorBidi" w:cstheme="majorBidi"/>
          <w:sz w:val="24"/>
          <w:szCs w:val="24"/>
        </w:rPr>
        <w:t>Тернейского</w:t>
      </w:r>
      <w:proofErr w:type="spellEnd"/>
      <w:r w:rsidRPr="00683C68">
        <w:rPr>
          <w:rFonts w:asciiTheme="majorBidi" w:hAnsiTheme="majorBidi" w:cstheme="majorBidi"/>
          <w:sz w:val="24"/>
          <w:szCs w:val="24"/>
        </w:rPr>
        <w:t xml:space="preserve"> муниципального округа, признаны </w:t>
      </w:r>
      <w:r w:rsidRPr="00683C68">
        <w:rPr>
          <w:rFonts w:asciiTheme="majorBidi" w:hAnsiTheme="majorBidi" w:cstheme="majorBidi"/>
          <w:b/>
          <w:bCs/>
          <w:sz w:val="24"/>
          <w:szCs w:val="24"/>
        </w:rPr>
        <w:t>целесообразными.</w:t>
      </w:r>
    </w:p>
    <w:p w:rsidR="00C16DBA" w:rsidRPr="00683C68" w:rsidRDefault="00C16DBA" w:rsidP="008160B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16DBA" w:rsidRPr="00683C68" w:rsidRDefault="00C16DBA" w:rsidP="00C16DB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 xml:space="preserve">Начальник отдела прогнозирования </w:t>
      </w:r>
    </w:p>
    <w:p w:rsidR="00683C68" w:rsidRPr="00683C68" w:rsidRDefault="00C16DBA" w:rsidP="00DE7ED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3C68">
        <w:rPr>
          <w:rFonts w:asciiTheme="majorBidi" w:hAnsiTheme="majorBidi" w:cstheme="majorBidi"/>
          <w:sz w:val="24"/>
          <w:szCs w:val="24"/>
        </w:rPr>
        <w:t>доходов  консолидированного бюджета                                              О.М. Карцева</w:t>
      </w:r>
      <w:bookmarkStart w:id="0" w:name="_GoBack"/>
      <w:bookmarkEnd w:id="0"/>
    </w:p>
    <w:sectPr w:rsidR="00683C68" w:rsidRPr="00683C68" w:rsidSect="006F7033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F5"/>
    <w:rsid w:val="004329C6"/>
    <w:rsid w:val="005662BE"/>
    <w:rsid w:val="00683C68"/>
    <w:rsid w:val="006F7033"/>
    <w:rsid w:val="008160BF"/>
    <w:rsid w:val="008903F5"/>
    <w:rsid w:val="009E5196"/>
    <w:rsid w:val="00B413C0"/>
    <w:rsid w:val="00B44DE8"/>
    <w:rsid w:val="00C16DBA"/>
    <w:rsid w:val="00DE7ED6"/>
    <w:rsid w:val="00F1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Mineevna</dc:creator>
  <cp:lastModifiedBy>Mineevna</cp:lastModifiedBy>
  <cp:revision>7</cp:revision>
  <cp:lastPrinted>2025-01-16T23:12:00Z</cp:lastPrinted>
  <dcterms:created xsi:type="dcterms:W3CDTF">2025-01-16T05:03:00Z</dcterms:created>
  <dcterms:modified xsi:type="dcterms:W3CDTF">2025-01-16T23:16:00Z</dcterms:modified>
</cp:coreProperties>
</file>