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FC26" w14:textId="3A2E8A8A" w:rsidR="00654A75" w:rsidRDefault="00654A75" w:rsidP="00654A75">
      <w:pPr>
        <w:widowControl w:val="0"/>
        <w:autoSpaceDE w:val="0"/>
        <w:autoSpaceDN w:val="0"/>
        <w:spacing w:before="15" w:after="0" w:line="240" w:lineRule="auto"/>
        <w:ind w:left="2" w:right="312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  <w:r w:rsidRPr="0021379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План мероприятий </w:t>
      </w:r>
      <w:r w:rsidRPr="00B9464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по</w:t>
      </w:r>
      <w:r w:rsidRPr="00B94642">
        <w:rPr>
          <w:rFonts w:ascii="Times New Roman" w:eastAsia="Times New Roman" w:hAnsi="Times New Roman" w:cs="Times New Roman"/>
          <w:b/>
          <w:color w:val="161616"/>
          <w:spacing w:val="-17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B946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>региональной</w:t>
      </w:r>
      <w:r w:rsidRPr="00B94642">
        <w:rPr>
          <w:rFonts w:ascii="Times New Roman" w:eastAsia="Times New Roman" w:hAnsi="Times New Roman" w:cs="Times New Roman"/>
          <w:b/>
          <w:color w:val="0E0E0E"/>
          <w:spacing w:val="13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21379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Тернейского округа </w:t>
      </w:r>
      <w:r w:rsidRPr="00213794">
        <w:rPr>
          <w:rFonts w:ascii="Times New Roman" w:eastAsia="Times New Roman" w:hAnsi="Times New Roman" w:cs="Times New Roman"/>
          <w:b/>
          <w:color w:val="181818"/>
          <w:spacing w:val="-11"/>
          <w:sz w:val="28"/>
          <w:szCs w:val="28"/>
        </w:rPr>
        <w:t>«</w:t>
      </w:r>
      <w:r w:rsidRPr="00B94642">
        <w:rPr>
          <w:rFonts w:ascii="Times New Roman" w:eastAsia="Times New Roman" w:hAnsi="Times New Roman" w:cs="Times New Roman"/>
          <w:b/>
          <w:color w:val="0F0F0F"/>
          <w:sz w:val="28"/>
          <w:szCs w:val="28"/>
        </w:rPr>
        <w:t>Повышение</w:t>
      </w:r>
      <w:r w:rsidRPr="00B94642">
        <w:rPr>
          <w:rFonts w:ascii="Times New Roman" w:eastAsia="Times New Roman" w:hAnsi="Times New Roman" w:cs="Times New Roman"/>
          <w:b/>
          <w:color w:val="0F0F0F"/>
          <w:spacing w:val="-7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финансовой</w:t>
      </w:r>
      <w:r w:rsidRPr="00213794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 xml:space="preserve"> </w:t>
      </w:r>
    </w:p>
    <w:p w14:paraId="2685A22E" w14:textId="74E66824" w:rsidR="00BA02EC" w:rsidRDefault="00BA02EC" w:rsidP="00654A75">
      <w:pPr>
        <w:widowControl w:val="0"/>
        <w:autoSpaceDE w:val="0"/>
        <w:autoSpaceDN w:val="0"/>
        <w:spacing w:before="15" w:after="0" w:line="240" w:lineRule="auto"/>
        <w:ind w:left="2" w:right="312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  <w:r w:rsidRPr="00BA02EC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грамотности на период до 2030года» на 2024 г.</w:t>
      </w:r>
    </w:p>
    <w:tbl>
      <w:tblPr>
        <w:tblpPr w:leftFromText="180" w:rightFromText="180" w:vertAnchor="page" w:horzAnchor="margin" w:tblpX="-147" w:tblpY="118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379"/>
        <w:gridCol w:w="3118"/>
        <w:gridCol w:w="3402"/>
        <w:gridCol w:w="856"/>
      </w:tblGrid>
      <w:tr w:rsidR="000075E7" w:rsidRPr="008842DC" w14:paraId="19D66D8F" w14:textId="77777777" w:rsidTr="00724939">
        <w:trPr>
          <w:trHeight w:val="840"/>
        </w:trPr>
        <w:tc>
          <w:tcPr>
            <w:tcW w:w="1271" w:type="dxa"/>
          </w:tcPr>
          <w:p w14:paraId="25279EA6" w14:textId="77777777" w:rsidR="000075E7" w:rsidRPr="00CF6AF9" w:rsidRDefault="000075E7" w:rsidP="000075E7">
            <w:pPr>
              <w:pStyle w:val="TableParagraph"/>
              <w:spacing w:before="244" w:line="268" w:lineRule="exact"/>
              <w:rPr>
                <w:sz w:val="24"/>
                <w:szCs w:val="24"/>
              </w:rPr>
            </w:pPr>
            <w:r w:rsidRPr="00CF6AF9">
              <w:rPr>
                <w:spacing w:val="-5"/>
                <w:sz w:val="24"/>
                <w:szCs w:val="24"/>
              </w:rPr>
              <w:t>№</w:t>
            </w:r>
          </w:p>
          <w:p w14:paraId="7BFE0C5C" w14:textId="18670408" w:rsidR="000075E7" w:rsidRPr="00CF6AF9" w:rsidRDefault="000075E7" w:rsidP="000075E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6AF9">
              <w:rPr>
                <w:color w:val="0A0A0A"/>
                <w:spacing w:val="-5"/>
                <w:sz w:val="24"/>
                <w:szCs w:val="24"/>
              </w:rPr>
              <w:t>п/п</w:t>
            </w:r>
            <w:r w:rsidR="00724939">
              <w:rPr>
                <w:color w:val="0A0A0A"/>
                <w:spacing w:val="-5"/>
                <w:sz w:val="24"/>
                <w:szCs w:val="24"/>
              </w:rPr>
              <w:t xml:space="preserve"> в соответствии с распоряжением от 28.12.2023 № 1107-рп </w:t>
            </w:r>
          </w:p>
        </w:tc>
        <w:tc>
          <w:tcPr>
            <w:tcW w:w="6379" w:type="dxa"/>
          </w:tcPr>
          <w:p w14:paraId="5C2D1F41" w14:textId="77777777" w:rsidR="000075E7" w:rsidRPr="00CF6AF9" w:rsidRDefault="000075E7" w:rsidP="000075E7">
            <w:pPr>
              <w:pStyle w:val="TableParagraph"/>
              <w:spacing w:before="47" w:line="192" w:lineRule="auto"/>
              <w:ind w:left="101" w:right="92" w:hanging="1"/>
              <w:jc w:val="center"/>
              <w:rPr>
                <w:sz w:val="24"/>
                <w:szCs w:val="24"/>
              </w:rPr>
            </w:pPr>
            <w:r w:rsidRPr="00CF6AF9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14:paraId="4A14E7F0" w14:textId="77777777" w:rsidR="000075E7" w:rsidRPr="00CF6AF9" w:rsidRDefault="000075E7" w:rsidP="000075E7">
            <w:pPr>
              <w:pStyle w:val="TableParagraph"/>
              <w:spacing w:before="114" w:line="264" w:lineRule="exact"/>
              <w:ind w:left="26" w:right="25"/>
              <w:jc w:val="center"/>
              <w:rPr>
                <w:sz w:val="24"/>
                <w:szCs w:val="24"/>
              </w:rPr>
            </w:pPr>
            <w:r w:rsidRPr="00CF6AF9">
              <w:rPr>
                <w:spacing w:val="-2"/>
                <w:sz w:val="24"/>
                <w:szCs w:val="24"/>
              </w:rPr>
              <w:t>Ответственный</w:t>
            </w:r>
          </w:p>
          <w:p w14:paraId="1F12CE89" w14:textId="77777777" w:rsidR="000075E7" w:rsidRPr="00CF6AF9" w:rsidRDefault="000075E7" w:rsidP="000075E7">
            <w:pPr>
              <w:pStyle w:val="TableParagraph"/>
              <w:spacing w:line="247" w:lineRule="exact"/>
              <w:ind w:left="26" w:right="22"/>
              <w:jc w:val="center"/>
              <w:rPr>
                <w:sz w:val="24"/>
                <w:szCs w:val="24"/>
              </w:rPr>
            </w:pPr>
            <w:r w:rsidRPr="00CF6AF9">
              <w:rPr>
                <w:color w:val="080808"/>
                <w:spacing w:val="-2"/>
                <w:sz w:val="24"/>
                <w:szCs w:val="24"/>
              </w:rPr>
              <w:t>исполнитель</w:t>
            </w:r>
          </w:p>
          <w:p w14:paraId="2F8A2A46" w14:textId="77777777" w:rsidR="000075E7" w:rsidRPr="00CF6AF9" w:rsidRDefault="000075E7" w:rsidP="000075E7">
            <w:pPr>
              <w:pStyle w:val="TableParagraph"/>
              <w:spacing w:line="271" w:lineRule="exact"/>
              <w:ind w:left="26" w:right="25"/>
              <w:jc w:val="center"/>
              <w:rPr>
                <w:sz w:val="24"/>
                <w:szCs w:val="24"/>
              </w:rPr>
            </w:pPr>
            <w:r w:rsidRPr="00CF6AF9">
              <w:rPr>
                <w:color w:val="282828"/>
                <w:sz w:val="24"/>
                <w:szCs w:val="24"/>
              </w:rPr>
              <w:t>и</w:t>
            </w:r>
            <w:r w:rsidRPr="00CF6AF9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CF6AF9">
              <w:rPr>
                <w:color w:val="070707"/>
                <w:spacing w:val="-2"/>
                <w:sz w:val="24"/>
                <w:szCs w:val="24"/>
              </w:rPr>
              <w:t>соисполнители</w:t>
            </w:r>
          </w:p>
        </w:tc>
        <w:tc>
          <w:tcPr>
            <w:tcW w:w="3402" w:type="dxa"/>
          </w:tcPr>
          <w:p w14:paraId="6284845D" w14:textId="77777777" w:rsidR="000075E7" w:rsidRPr="00CF6AF9" w:rsidRDefault="000075E7" w:rsidP="000075E7">
            <w:pPr>
              <w:pStyle w:val="TableParagraph"/>
              <w:spacing w:before="287" w:line="189" w:lineRule="auto"/>
              <w:ind w:right="502"/>
              <w:jc w:val="center"/>
              <w:rPr>
                <w:sz w:val="24"/>
                <w:szCs w:val="24"/>
              </w:rPr>
            </w:pPr>
            <w:r w:rsidRPr="00CF6AF9">
              <w:rPr>
                <w:color w:val="111111"/>
                <w:sz w:val="24"/>
                <w:szCs w:val="24"/>
              </w:rPr>
              <w:t>Ожидаемый результат или целевые показатели</w:t>
            </w:r>
          </w:p>
        </w:tc>
        <w:tc>
          <w:tcPr>
            <w:tcW w:w="856" w:type="dxa"/>
          </w:tcPr>
          <w:p w14:paraId="10D6C1D3" w14:textId="77777777" w:rsidR="000075E7" w:rsidRPr="00CF6AF9" w:rsidRDefault="000075E7" w:rsidP="000075E7">
            <w:pPr>
              <w:pStyle w:val="TableParagraph"/>
              <w:spacing w:before="280" w:line="196" w:lineRule="auto"/>
              <w:ind w:right="-29"/>
              <w:rPr>
                <w:sz w:val="24"/>
                <w:szCs w:val="24"/>
              </w:rPr>
            </w:pPr>
            <w:r w:rsidRPr="00CF6AF9">
              <w:rPr>
                <w:color w:val="1A1A1A"/>
                <w:spacing w:val="-4"/>
                <w:sz w:val="24"/>
                <w:szCs w:val="24"/>
              </w:rPr>
              <w:t xml:space="preserve">Срок </w:t>
            </w:r>
            <w:r w:rsidRPr="00CF6AF9">
              <w:rPr>
                <w:spacing w:val="-4"/>
                <w:sz w:val="24"/>
                <w:szCs w:val="24"/>
              </w:rPr>
              <w:t>исполнения</w:t>
            </w:r>
          </w:p>
        </w:tc>
      </w:tr>
      <w:tr w:rsidR="000075E7" w:rsidRPr="008842DC" w14:paraId="3D1F9AFD" w14:textId="77777777" w:rsidTr="00724939">
        <w:trPr>
          <w:trHeight w:val="535"/>
        </w:trPr>
        <w:tc>
          <w:tcPr>
            <w:tcW w:w="1271" w:type="dxa"/>
            <w:vAlign w:val="center"/>
          </w:tcPr>
          <w:p w14:paraId="5235B960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55" w:type="dxa"/>
            <w:gridSpan w:val="4"/>
          </w:tcPr>
          <w:p w14:paraId="72157B14" w14:textId="77777777" w:rsidR="000075E7" w:rsidRPr="00CF6AF9" w:rsidRDefault="000075E7" w:rsidP="000075E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F9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0075E7" w:rsidRPr="008842DC" w14:paraId="49C6591E" w14:textId="77777777" w:rsidTr="00724939">
        <w:trPr>
          <w:trHeight w:val="726"/>
        </w:trPr>
        <w:tc>
          <w:tcPr>
            <w:tcW w:w="1271" w:type="dxa"/>
            <w:vAlign w:val="center"/>
          </w:tcPr>
          <w:p w14:paraId="0089A4F8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755" w:type="dxa"/>
            <w:gridSpan w:val="4"/>
          </w:tcPr>
          <w:p w14:paraId="3B8A7564" w14:textId="77777777" w:rsidR="000075E7" w:rsidRPr="00CF6AF9" w:rsidRDefault="000075E7" w:rsidP="0000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91">
              <w:rPr>
                <w:rFonts w:ascii="Times New Roman" w:hAnsi="Times New Roman" w:cs="Times New Roman"/>
                <w:sz w:val="24"/>
                <w:szCs w:val="24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0075E7" w:rsidRPr="008842DC" w14:paraId="06148E73" w14:textId="77777777" w:rsidTr="00724939">
        <w:trPr>
          <w:trHeight w:val="1728"/>
        </w:trPr>
        <w:tc>
          <w:tcPr>
            <w:tcW w:w="1271" w:type="dxa"/>
            <w:vAlign w:val="center"/>
          </w:tcPr>
          <w:p w14:paraId="5955A665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842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379" w:type="dxa"/>
          </w:tcPr>
          <w:p w14:paraId="45DD4A02" w14:textId="77777777" w:rsidR="000075E7" w:rsidRPr="00F0171F" w:rsidRDefault="000075E7" w:rsidP="000075E7">
            <w:pPr>
              <w:widowControl w:val="0"/>
              <w:autoSpaceDE w:val="0"/>
              <w:autoSpaceDN w:val="0"/>
              <w:spacing w:after="0" w:line="192" w:lineRule="auto"/>
              <w:ind w:left="271" w:right="23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F017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 xml:space="preserve">и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F0171F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образовательных</w:t>
            </w:r>
            <w:r w:rsidRPr="00F0171F">
              <w:rPr>
                <w:rFonts w:ascii="Times New Roman" w:eastAsia="Times New Roman" w:hAnsi="Times New Roman" w:cs="Times New Roman"/>
                <w:color w:val="0F0F0F"/>
                <w:spacing w:val="-6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szCs w:val="24"/>
              </w:rPr>
              <w:t xml:space="preserve">программ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(модулей) </w:t>
            </w:r>
            <w:r w:rsidRPr="00F017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по </w:t>
            </w:r>
            <w:r w:rsidRPr="00F0171F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повышению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грамотности </w:t>
            </w:r>
            <w:r w:rsidRPr="00F0171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в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образовательных </w:t>
            </w:r>
            <w:r w:rsidRPr="00F0171F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>организациях.</w:t>
            </w:r>
          </w:p>
          <w:p w14:paraId="556CF5FB" w14:textId="77777777" w:rsidR="000075E7" w:rsidRPr="008842DC" w:rsidRDefault="000075E7" w:rsidP="004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1F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Участие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F0171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в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ежегодных осенних-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весенних </w:t>
            </w:r>
            <w:r w:rsidRPr="00F0171F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 xml:space="preserve">сессиях </w:t>
            </w:r>
            <w:r w:rsidRPr="00F017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уроков</w:t>
            </w:r>
            <w:r w:rsidRPr="00F017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</w:rPr>
              <w:t xml:space="preserve">финансовой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грамотности,</w:t>
            </w:r>
            <w:r w:rsidRPr="00F017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проводимых </w:t>
            </w:r>
            <w:r w:rsidRPr="00F01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Банком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России</w:t>
            </w:r>
          </w:p>
        </w:tc>
        <w:tc>
          <w:tcPr>
            <w:tcW w:w="3118" w:type="dxa"/>
          </w:tcPr>
          <w:p w14:paraId="5025946B" w14:textId="77777777" w:rsidR="000075E7" w:rsidRPr="00F0171F" w:rsidRDefault="000075E7" w:rsidP="0000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Управление</w:t>
            </w:r>
            <w:r w:rsidRPr="00F0171F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  <w:vAlign w:val="center"/>
          </w:tcPr>
          <w:p w14:paraId="4CBBBED6" w14:textId="77777777" w:rsidR="000075E7" w:rsidRPr="00724939" w:rsidRDefault="000075E7" w:rsidP="000075E7">
            <w:pPr>
              <w:widowControl w:val="0"/>
              <w:autoSpaceDE w:val="0"/>
              <w:autoSpaceDN w:val="0"/>
              <w:spacing w:after="0" w:line="193" w:lineRule="exact"/>
              <w:ind w:left="6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доля</w:t>
            </w:r>
            <w:r w:rsidRPr="00724939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724939">
              <w:rPr>
                <w:rFonts w:ascii="Times New Roman" w:eastAsia="Times New Roman" w:hAnsi="Times New Roman" w:cs="Times New Roman"/>
                <w:color w:val="0C0C0C"/>
                <w:spacing w:val="-2"/>
                <w:sz w:val="23"/>
                <w:szCs w:val="23"/>
              </w:rPr>
              <w:t>общеобразовательных</w:t>
            </w:r>
          </w:p>
          <w:p w14:paraId="5994FC25" w14:textId="3BD0DE4B" w:rsidR="000075E7" w:rsidRPr="00F0171F" w:rsidRDefault="000075E7" w:rsidP="000075E7">
            <w:pPr>
              <w:widowControl w:val="0"/>
              <w:autoSpaceDE w:val="0"/>
              <w:autoSpaceDN w:val="0"/>
              <w:spacing w:before="13" w:after="0" w:line="196" w:lineRule="auto"/>
              <w:ind w:left="394" w:right="316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39">
              <w:rPr>
                <w:rFonts w:ascii="Times New Roman" w:eastAsia="Times New Roman" w:hAnsi="Times New Roman" w:cs="Times New Roman"/>
                <w:color w:val="1F1F1F"/>
                <w:sz w:val="23"/>
                <w:szCs w:val="23"/>
              </w:rPr>
              <w:t xml:space="preserve"> </w:t>
            </w:r>
            <w:r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учреждений</w:t>
            </w:r>
            <w:r w:rsidR="003E7D4B"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724939"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реализующих образовательные программ (модули) по повышению финансовой грамотности в образовательных организациях и учреждениях (процентов)</w:t>
            </w:r>
          </w:p>
        </w:tc>
        <w:tc>
          <w:tcPr>
            <w:tcW w:w="856" w:type="dxa"/>
            <w:vAlign w:val="center"/>
          </w:tcPr>
          <w:p w14:paraId="439A0091" w14:textId="77777777" w:rsidR="000075E7" w:rsidRPr="00CF6AF9" w:rsidRDefault="000075E7" w:rsidP="0091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F9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0075E7" w:rsidRPr="008842DC" w14:paraId="3341FEBD" w14:textId="77777777" w:rsidTr="00724939">
        <w:trPr>
          <w:trHeight w:val="718"/>
        </w:trPr>
        <w:tc>
          <w:tcPr>
            <w:tcW w:w="1271" w:type="dxa"/>
            <w:vAlign w:val="center"/>
          </w:tcPr>
          <w:p w14:paraId="5DA98819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 w:rsidRPr="008842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6379" w:type="dxa"/>
          </w:tcPr>
          <w:p w14:paraId="1641E1C2" w14:textId="4D8C7398" w:rsidR="000075E7" w:rsidRPr="00490D3A" w:rsidRDefault="000075E7" w:rsidP="00490D3A">
            <w:pPr>
              <w:pStyle w:val="TableParagraph"/>
              <w:spacing w:before="40" w:line="189" w:lineRule="auto"/>
              <w:ind w:left="99" w:right="32" w:hanging="14"/>
              <w:jc w:val="center"/>
              <w:rPr>
                <w:i/>
                <w:sz w:val="24"/>
                <w:szCs w:val="24"/>
              </w:rPr>
            </w:pPr>
            <w:r w:rsidRPr="00490D3A">
              <w:rPr>
                <w:color w:val="1F1F1F"/>
                <w:sz w:val="24"/>
                <w:szCs w:val="24"/>
              </w:rPr>
              <w:t xml:space="preserve">Проведение </w:t>
            </w:r>
            <w:r w:rsidRPr="00490D3A">
              <w:rPr>
                <w:color w:val="131313"/>
                <w:sz w:val="24"/>
                <w:szCs w:val="24"/>
              </w:rPr>
              <w:t>обучающих мероприятий</w:t>
            </w:r>
            <w:r w:rsidRPr="00490D3A">
              <w:rPr>
                <w:color w:val="131313"/>
                <w:spacing w:val="40"/>
                <w:sz w:val="24"/>
                <w:szCs w:val="24"/>
              </w:rPr>
              <w:t xml:space="preserve"> </w:t>
            </w:r>
            <w:r w:rsidRPr="00490D3A">
              <w:rPr>
                <w:color w:val="1F1F1F"/>
                <w:sz w:val="24"/>
                <w:szCs w:val="24"/>
              </w:rPr>
              <w:t xml:space="preserve">по </w:t>
            </w:r>
            <w:r w:rsidRPr="00490D3A">
              <w:rPr>
                <w:color w:val="0F0F0F"/>
                <w:sz w:val="24"/>
                <w:szCs w:val="24"/>
              </w:rPr>
              <w:t xml:space="preserve">повышению </w:t>
            </w:r>
            <w:r w:rsidRPr="00490D3A">
              <w:rPr>
                <w:color w:val="080808"/>
                <w:sz w:val="24"/>
                <w:szCs w:val="24"/>
              </w:rPr>
              <w:t>финансовой</w:t>
            </w:r>
            <w:r w:rsidRPr="00490D3A">
              <w:rPr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 xml:space="preserve">грамотности </w:t>
            </w:r>
            <w:r w:rsidRPr="00490D3A">
              <w:rPr>
                <w:sz w:val="24"/>
                <w:szCs w:val="24"/>
              </w:rPr>
              <w:t>старшеклассников</w:t>
            </w:r>
            <w:r w:rsidRPr="00490D3A">
              <w:rPr>
                <w:spacing w:val="-17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8D737CA" w14:textId="77777777" w:rsidR="000075E7" w:rsidRPr="00490D3A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pacing w:val="-2"/>
                <w:sz w:val="24"/>
                <w:szCs w:val="24"/>
              </w:rPr>
              <w:t>Управление</w:t>
            </w:r>
            <w:r w:rsidRPr="00490D3A">
              <w:rPr>
                <w:spacing w:val="9"/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</w:tcPr>
          <w:p w14:paraId="59824155" w14:textId="77777777" w:rsidR="000075E7" w:rsidRPr="00490D3A" w:rsidRDefault="000075E7" w:rsidP="000075E7">
            <w:pPr>
              <w:pStyle w:val="TableParagraph"/>
              <w:spacing w:line="273" w:lineRule="exact"/>
              <w:ind w:left="62" w:right="6"/>
              <w:jc w:val="center"/>
              <w:rPr>
                <w:sz w:val="24"/>
                <w:szCs w:val="24"/>
              </w:rPr>
            </w:pPr>
            <w:r w:rsidRPr="00490D3A">
              <w:rPr>
                <w:color w:val="0C0C0C"/>
                <w:spacing w:val="-2"/>
                <w:sz w:val="24"/>
                <w:szCs w:val="24"/>
              </w:rPr>
              <w:t>количество</w:t>
            </w:r>
            <w:r w:rsidRPr="00490D3A">
              <w:rPr>
                <w:color w:val="0C0C0C"/>
                <w:spacing w:val="2"/>
                <w:sz w:val="24"/>
                <w:szCs w:val="24"/>
              </w:rPr>
              <w:t xml:space="preserve"> </w:t>
            </w:r>
            <w:r w:rsidRPr="00490D3A">
              <w:rPr>
                <w:color w:val="080808"/>
                <w:spacing w:val="-2"/>
                <w:sz w:val="24"/>
                <w:szCs w:val="24"/>
              </w:rPr>
              <w:t>старшеклассников</w:t>
            </w:r>
          </w:p>
          <w:p w14:paraId="31C5D6D3" w14:textId="714E2326" w:rsidR="00313F70" w:rsidRPr="00313F70" w:rsidRDefault="000075E7" w:rsidP="00313F70">
            <w:pPr>
              <w:pStyle w:val="TableParagraph"/>
              <w:jc w:val="center"/>
              <w:rPr>
                <w:spacing w:val="-2"/>
                <w:w w:val="85"/>
                <w:sz w:val="24"/>
                <w:szCs w:val="24"/>
              </w:rPr>
            </w:pPr>
            <w:r w:rsidRPr="00490D3A">
              <w:rPr>
                <w:spacing w:val="-2"/>
                <w:w w:val="85"/>
                <w:sz w:val="24"/>
                <w:szCs w:val="24"/>
              </w:rPr>
              <w:t>(человек)</w:t>
            </w:r>
            <w:r w:rsidR="00313F70">
              <w:rPr>
                <w:spacing w:val="-2"/>
                <w:w w:val="85"/>
                <w:sz w:val="24"/>
                <w:szCs w:val="24"/>
              </w:rPr>
              <w:t>, выполнено, 102 человека</w:t>
            </w:r>
          </w:p>
        </w:tc>
        <w:tc>
          <w:tcPr>
            <w:tcW w:w="856" w:type="dxa"/>
            <w:vAlign w:val="center"/>
          </w:tcPr>
          <w:p w14:paraId="0DCF2F00" w14:textId="77777777" w:rsidR="000075E7" w:rsidRPr="00CF6AF9" w:rsidRDefault="000075E7" w:rsidP="00916D75">
            <w:pPr>
              <w:pStyle w:val="TableParagraph"/>
              <w:spacing w:before="94"/>
              <w:jc w:val="center"/>
              <w:rPr>
                <w:sz w:val="24"/>
                <w:szCs w:val="24"/>
              </w:rPr>
            </w:pPr>
          </w:p>
          <w:p w14:paraId="604ADE60" w14:textId="77777777" w:rsidR="000075E7" w:rsidRPr="00CF6AF9" w:rsidRDefault="000075E7" w:rsidP="00916D75">
            <w:pPr>
              <w:pStyle w:val="TableParagraph"/>
              <w:jc w:val="center"/>
              <w:rPr>
                <w:sz w:val="24"/>
                <w:szCs w:val="24"/>
              </w:rPr>
            </w:pPr>
            <w:r w:rsidRPr="00CF6AF9">
              <w:rPr>
                <w:color w:val="0F0F0F"/>
                <w:spacing w:val="-2"/>
                <w:sz w:val="24"/>
                <w:szCs w:val="24"/>
              </w:rPr>
              <w:t>2024 г</w:t>
            </w:r>
          </w:p>
        </w:tc>
      </w:tr>
      <w:tr w:rsidR="002427A3" w:rsidRPr="008842DC" w14:paraId="156EB00A" w14:textId="77777777" w:rsidTr="00724939">
        <w:trPr>
          <w:trHeight w:val="718"/>
        </w:trPr>
        <w:tc>
          <w:tcPr>
            <w:tcW w:w="1271" w:type="dxa"/>
            <w:vAlign w:val="center"/>
          </w:tcPr>
          <w:p w14:paraId="1F4BBCE4" w14:textId="2EE9578B" w:rsidR="002427A3" w:rsidRPr="008842DC" w:rsidRDefault="002427A3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2.1.16</w:t>
            </w:r>
          </w:p>
        </w:tc>
        <w:tc>
          <w:tcPr>
            <w:tcW w:w="6379" w:type="dxa"/>
          </w:tcPr>
          <w:p w14:paraId="379A26C8" w14:textId="7FC3A6D7" w:rsidR="002427A3" w:rsidRPr="00490D3A" w:rsidRDefault="002427A3" w:rsidP="00490D3A">
            <w:pPr>
              <w:pStyle w:val="TableParagraph"/>
              <w:spacing w:before="40" w:line="189" w:lineRule="auto"/>
              <w:ind w:left="99" w:right="32" w:hanging="14"/>
              <w:jc w:val="center"/>
              <w:rPr>
                <w:color w:val="1F1F1F"/>
                <w:sz w:val="24"/>
                <w:szCs w:val="24"/>
              </w:rPr>
            </w:pPr>
            <w:r w:rsidRPr="002427A3">
              <w:rPr>
                <w:color w:val="1F1F1F"/>
                <w:sz w:val="24"/>
                <w:szCs w:val="24"/>
              </w:rP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3118" w:type="dxa"/>
          </w:tcPr>
          <w:p w14:paraId="2FCEAA16" w14:textId="13C2368D" w:rsidR="002427A3" w:rsidRPr="00490D3A" w:rsidRDefault="003E7D4B" w:rsidP="000075E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3402" w:type="dxa"/>
          </w:tcPr>
          <w:p w14:paraId="265FE942" w14:textId="572F8D6C" w:rsidR="002427A3" w:rsidRPr="00490D3A" w:rsidRDefault="003E7D4B" w:rsidP="000075E7">
            <w:pPr>
              <w:pStyle w:val="TableParagraph"/>
              <w:spacing w:line="273" w:lineRule="exact"/>
              <w:ind w:left="62" w:right="6"/>
              <w:jc w:val="center"/>
              <w:rPr>
                <w:color w:val="0C0C0C"/>
                <w:spacing w:val="-2"/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Проведение мероприятия</w:t>
            </w:r>
            <w:r w:rsidR="00313F70">
              <w:rPr>
                <w:color w:val="0C0C0C"/>
                <w:spacing w:val="-2"/>
                <w:sz w:val="24"/>
                <w:szCs w:val="24"/>
              </w:rPr>
              <w:t>, выполнено, 11 человек.</w:t>
            </w:r>
          </w:p>
        </w:tc>
        <w:tc>
          <w:tcPr>
            <w:tcW w:w="856" w:type="dxa"/>
            <w:vAlign w:val="center"/>
          </w:tcPr>
          <w:p w14:paraId="48844598" w14:textId="79D91FE8" w:rsidR="002427A3" w:rsidRPr="00CF6AF9" w:rsidRDefault="00916D75" w:rsidP="00916D75">
            <w:pPr>
              <w:pStyle w:val="TableParagraph"/>
              <w:spacing w:befor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57C5">
              <w:rPr>
                <w:sz w:val="24"/>
                <w:szCs w:val="24"/>
              </w:rPr>
              <w:t xml:space="preserve"> г</w:t>
            </w:r>
          </w:p>
        </w:tc>
      </w:tr>
      <w:tr w:rsidR="000075E7" w:rsidRPr="008842DC" w14:paraId="11E7CD03" w14:textId="77777777" w:rsidTr="00724939">
        <w:trPr>
          <w:trHeight w:val="500"/>
        </w:trPr>
        <w:tc>
          <w:tcPr>
            <w:tcW w:w="1271" w:type="dxa"/>
            <w:vAlign w:val="center"/>
          </w:tcPr>
          <w:p w14:paraId="05D667CA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755" w:type="dxa"/>
            <w:gridSpan w:val="4"/>
          </w:tcPr>
          <w:p w14:paraId="0D585CAB" w14:textId="77777777" w:rsidR="000075E7" w:rsidRPr="00CF6AF9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5BA2">
              <w:rPr>
                <w:sz w:val="24"/>
                <w:szCs w:val="24"/>
              </w:rP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0075E7" w:rsidRPr="008842DC" w14:paraId="3D2069D6" w14:textId="77777777" w:rsidTr="00724939">
        <w:trPr>
          <w:trHeight w:val="1045"/>
        </w:trPr>
        <w:tc>
          <w:tcPr>
            <w:tcW w:w="1271" w:type="dxa"/>
            <w:vAlign w:val="center"/>
          </w:tcPr>
          <w:p w14:paraId="04B0AB1C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379" w:type="dxa"/>
            <w:vAlign w:val="center"/>
          </w:tcPr>
          <w:p w14:paraId="08A0FB6F" w14:textId="6FE8730A" w:rsidR="000075E7" w:rsidRPr="008842DC" w:rsidRDefault="000075E7" w:rsidP="002427A3">
            <w:pPr>
              <w:jc w:val="center"/>
              <w:rPr>
                <w:rFonts w:ascii="Times New Roman" w:hAnsi="Times New Roman" w:cs="Times New Roman"/>
              </w:rPr>
            </w:pPr>
            <w:r w:rsidRPr="00685BA2">
              <w:rPr>
                <w:rFonts w:ascii="Times New Roman" w:hAnsi="Times New Roman" w:cs="Times New Roman"/>
              </w:rPr>
              <w:t>Организация повышения квалификации педагогических работников образовательных</w:t>
            </w:r>
            <w:r w:rsidR="00647624">
              <w:rPr>
                <w:rFonts w:ascii="Times New Roman" w:hAnsi="Times New Roman" w:cs="Times New Roman"/>
              </w:rPr>
              <w:t xml:space="preserve"> учреждений</w:t>
            </w:r>
            <w:r w:rsidRPr="00685BA2">
              <w:rPr>
                <w:rFonts w:ascii="Times New Roman" w:hAnsi="Times New Roman" w:cs="Times New Roman"/>
              </w:rPr>
              <w:t>, осуществляющих образовательную деятельность на территории округа, по вопросам преподавания основ финансовой грамотности</w:t>
            </w:r>
          </w:p>
        </w:tc>
        <w:tc>
          <w:tcPr>
            <w:tcW w:w="3118" w:type="dxa"/>
          </w:tcPr>
          <w:p w14:paraId="22DA95E3" w14:textId="77777777" w:rsidR="000075E7" w:rsidRPr="00490D3A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pacing w:val="-2"/>
                <w:sz w:val="24"/>
                <w:szCs w:val="24"/>
              </w:rPr>
              <w:t>Управление</w:t>
            </w:r>
            <w:r w:rsidRPr="00490D3A">
              <w:rPr>
                <w:spacing w:val="9"/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</w:tcPr>
          <w:p w14:paraId="36B4E0A9" w14:textId="2F459B20" w:rsidR="000075E7" w:rsidRPr="00490D3A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z w:val="24"/>
                <w:szCs w:val="24"/>
              </w:rPr>
              <w:t>Количество педагогических работников, прошедших обучение (человек)</w:t>
            </w:r>
            <w:r w:rsidR="00313F70">
              <w:rPr>
                <w:sz w:val="24"/>
                <w:szCs w:val="24"/>
              </w:rPr>
              <w:t>, выполнено, 2 человека</w:t>
            </w:r>
          </w:p>
        </w:tc>
        <w:tc>
          <w:tcPr>
            <w:tcW w:w="856" w:type="dxa"/>
          </w:tcPr>
          <w:p w14:paraId="541B79E7" w14:textId="77777777" w:rsidR="000075E7" w:rsidRPr="00CF6AF9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6AF9">
              <w:rPr>
                <w:sz w:val="24"/>
                <w:szCs w:val="24"/>
              </w:rPr>
              <w:t>2024 г</w:t>
            </w:r>
          </w:p>
        </w:tc>
      </w:tr>
      <w:tr w:rsidR="003E7D4B" w:rsidRPr="008842DC" w14:paraId="3CD8E55A" w14:textId="77777777" w:rsidTr="00724939">
        <w:trPr>
          <w:trHeight w:val="341"/>
        </w:trPr>
        <w:tc>
          <w:tcPr>
            <w:tcW w:w="1271" w:type="dxa"/>
            <w:vAlign w:val="center"/>
          </w:tcPr>
          <w:p w14:paraId="6A903BEC" w14:textId="3B9E2571" w:rsidR="003E7D4B" w:rsidRDefault="003E7D4B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55" w:type="dxa"/>
            <w:gridSpan w:val="4"/>
          </w:tcPr>
          <w:p w14:paraId="451474FD" w14:textId="45322913" w:rsidR="003E7D4B" w:rsidRPr="00CF6AF9" w:rsidRDefault="00C879DB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C879DB">
              <w:rPr>
                <w:sz w:val="24"/>
                <w:szCs w:val="24"/>
              </w:rPr>
              <w:t>Формирование основ рационального финансового поведения населения</w:t>
            </w:r>
          </w:p>
        </w:tc>
      </w:tr>
      <w:tr w:rsidR="00C879DB" w:rsidRPr="008842DC" w14:paraId="54FC012B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1F890532" w14:textId="68B28FB9" w:rsidR="00C879DB" w:rsidRDefault="00C879DB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3755" w:type="dxa"/>
            <w:gridSpan w:val="4"/>
          </w:tcPr>
          <w:p w14:paraId="6A86EB41" w14:textId="01698406" w:rsidR="00C879DB" w:rsidRPr="00CF6AF9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916D75" w:rsidRPr="008842DC" w14:paraId="49B1190A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6F9D2013" w14:textId="70EA3B30" w:rsidR="00916D75" w:rsidRDefault="00916D75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6379" w:type="dxa"/>
          </w:tcPr>
          <w:p w14:paraId="12EB0904" w14:textId="0C7B20DA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Проведение Недели финансовой грамотности населения в информационно – библиотечной среде</w:t>
            </w:r>
          </w:p>
        </w:tc>
        <w:tc>
          <w:tcPr>
            <w:tcW w:w="3118" w:type="dxa"/>
          </w:tcPr>
          <w:p w14:paraId="5DC5A99B" w14:textId="5BF7BD38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3402" w:type="dxa"/>
          </w:tcPr>
          <w:p w14:paraId="03088045" w14:textId="0D0000D5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Проведение мероприятия</w:t>
            </w:r>
            <w:r w:rsidR="00313F70">
              <w:rPr>
                <w:sz w:val="24"/>
                <w:szCs w:val="24"/>
              </w:rPr>
              <w:t>, выполнено</w:t>
            </w:r>
          </w:p>
        </w:tc>
        <w:tc>
          <w:tcPr>
            <w:tcW w:w="856" w:type="dxa"/>
          </w:tcPr>
          <w:p w14:paraId="79E462D9" w14:textId="27B4F6D6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57C5">
              <w:rPr>
                <w:sz w:val="24"/>
                <w:szCs w:val="24"/>
              </w:rPr>
              <w:t xml:space="preserve"> г</w:t>
            </w:r>
          </w:p>
        </w:tc>
      </w:tr>
      <w:tr w:rsidR="00804952" w:rsidRPr="008842DC" w14:paraId="5C9BBE7A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2691402A" w14:textId="665054AD" w:rsidR="00804952" w:rsidRDefault="00804952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755" w:type="dxa"/>
            <w:gridSpan w:val="4"/>
          </w:tcPr>
          <w:p w14:paraId="02C50D4C" w14:textId="09FCCEC1" w:rsidR="00804952" w:rsidRDefault="00804952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804952">
              <w:rPr>
                <w:sz w:val="24"/>
                <w:szCs w:val="24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BA02EC" w:rsidRPr="008842DC" w14:paraId="66ED56F9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328EC07A" w14:textId="5CD0E075" w:rsidR="00BA02EC" w:rsidRDefault="00F8122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6379" w:type="dxa"/>
          </w:tcPr>
          <w:p w14:paraId="627BF042" w14:textId="385A57B8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Информационные часы по финансовой грамотности для всех категорий граждан с привлечением специалистов российских банков в муниципальных библиотеках Приморского края</w:t>
            </w:r>
          </w:p>
        </w:tc>
        <w:tc>
          <w:tcPr>
            <w:tcW w:w="3118" w:type="dxa"/>
          </w:tcPr>
          <w:p w14:paraId="47BCF229" w14:textId="32B298F4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3402" w:type="dxa"/>
          </w:tcPr>
          <w:p w14:paraId="36A2F519" w14:textId="3D9790AA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Проведение мероприятия</w:t>
            </w:r>
            <w:r w:rsidR="00312266">
              <w:rPr>
                <w:sz w:val="24"/>
                <w:szCs w:val="24"/>
              </w:rPr>
              <w:t xml:space="preserve"> </w:t>
            </w:r>
            <w:r w:rsidR="00313F70">
              <w:rPr>
                <w:sz w:val="24"/>
                <w:szCs w:val="24"/>
              </w:rPr>
              <w:t>выполнено, 61 участник</w:t>
            </w:r>
          </w:p>
        </w:tc>
        <w:tc>
          <w:tcPr>
            <w:tcW w:w="856" w:type="dxa"/>
          </w:tcPr>
          <w:p w14:paraId="297ACBE8" w14:textId="74FE56D3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57C5">
              <w:rPr>
                <w:sz w:val="24"/>
                <w:szCs w:val="24"/>
              </w:rPr>
              <w:t xml:space="preserve"> г</w:t>
            </w:r>
          </w:p>
        </w:tc>
      </w:tr>
      <w:tr w:rsidR="005E11CA" w:rsidRPr="008842DC" w14:paraId="233A7EFD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60C45EA2" w14:textId="6CF17BF5" w:rsidR="005E11CA" w:rsidRDefault="005E11CA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755" w:type="dxa"/>
            <w:gridSpan w:val="4"/>
          </w:tcPr>
          <w:p w14:paraId="323480B5" w14:textId="360B029E" w:rsidR="005E11CA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1CA">
              <w:rPr>
                <w:sz w:val="24"/>
                <w:szCs w:val="24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5E11CA" w:rsidRPr="008842DC" w14:paraId="7B73AD42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09255316" w14:textId="42D0F405" w:rsidR="005E11CA" w:rsidRPr="005E11CA" w:rsidRDefault="005E11CA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379" w:type="dxa"/>
          </w:tcPr>
          <w:p w14:paraId="77F11B3A" w14:textId="29FFE9FE" w:rsidR="005E11CA" w:rsidRPr="005E11CA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1CA">
              <w:rPr>
                <w:rFonts w:eastAsia="Calibri"/>
                <w:sz w:val="24"/>
                <w:szCs w:val="24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</w:rPr>
              <w:t>слушаний</w:t>
            </w:r>
            <w:r w:rsidRPr="005E11CA">
              <w:rPr>
                <w:rFonts w:eastAsia="Calibri"/>
                <w:sz w:val="24"/>
                <w:szCs w:val="24"/>
              </w:rPr>
              <w:t xml:space="preserve"> по проекту бюджета на очередной финансовый год и плановый период</w:t>
            </w:r>
            <w:r>
              <w:rPr>
                <w:rFonts w:eastAsia="Calibri"/>
                <w:sz w:val="24"/>
                <w:szCs w:val="24"/>
              </w:rPr>
              <w:t xml:space="preserve"> Тернейского муниципального округа</w:t>
            </w:r>
          </w:p>
        </w:tc>
        <w:tc>
          <w:tcPr>
            <w:tcW w:w="3118" w:type="dxa"/>
          </w:tcPr>
          <w:p w14:paraId="77AE6EA9" w14:textId="1C9BA15D" w:rsidR="005E11CA" w:rsidRPr="00F81227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Тернейс</w:t>
            </w:r>
            <w:r w:rsidR="00D673D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ого муниципального округа, иные заинтересованные структуры</w:t>
            </w:r>
          </w:p>
        </w:tc>
        <w:tc>
          <w:tcPr>
            <w:tcW w:w="3402" w:type="dxa"/>
          </w:tcPr>
          <w:p w14:paraId="79D84D7D" w14:textId="09ADD58F" w:rsidR="005E11CA" w:rsidRPr="00F81227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1CA">
              <w:rPr>
                <w:sz w:val="24"/>
                <w:szCs w:val="24"/>
              </w:rPr>
              <w:t>общественные обсуждения проведены</w:t>
            </w:r>
          </w:p>
        </w:tc>
        <w:tc>
          <w:tcPr>
            <w:tcW w:w="856" w:type="dxa"/>
          </w:tcPr>
          <w:p w14:paraId="7A21BD9A" w14:textId="14D75B54" w:rsidR="005E11CA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 w:rsidR="005E11CA" w:rsidRPr="008842DC" w14:paraId="21991537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32655A7D" w14:textId="37BF520C" w:rsidR="005E11CA" w:rsidRDefault="00312266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79" w:type="dxa"/>
          </w:tcPr>
          <w:p w14:paraId="754D3AF5" w14:textId="6658647E" w:rsidR="005E11CA" w:rsidRPr="00F81227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заявок на получение</w:t>
            </w:r>
            <w:r w:rsidRPr="00312266">
              <w:rPr>
                <w:sz w:val="24"/>
                <w:szCs w:val="24"/>
              </w:rPr>
              <w:t xml:space="preserve"> субсидии из краевого бюджета на реализацию проектов инициативного бюджетирования по направлению "Твой проект"</w:t>
            </w:r>
            <w:r>
              <w:rPr>
                <w:sz w:val="24"/>
                <w:szCs w:val="24"/>
              </w:rPr>
              <w:t>,</w:t>
            </w:r>
            <w:r w:rsidRPr="0031226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312266">
              <w:rPr>
                <w:sz w:val="24"/>
                <w:szCs w:val="24"/>
              </w:rPr>
              <w:t xml:space="preserve">проведение технического анализа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3118" w:type="dxa"/>
          </w:tcPr>
          <w:p w14:paraId="2EDBC922" w14:textId="4916E247" w:rsidR="005E11CA" w:rsidRPr="00F81227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Тернейского муниципального округа</w:t>
            </w:r>
          </w:p>
        </w:tc>
        <w:tc>
          <w:tcPr>
            <w:tcW w:w="3402" w:type="dxa"/>
          </w:tcPr>
          <w:p w14:paraId="40BFE835" w14:textId="25644920" w:rsidR="005E11CA" w:rsidRPr="00F81227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проектов для участия в конкурсном отборе</w:t>
            </w:r>
            <w:r w:rsidR="00313F70">
              <w:rPr>
                <w:sz w:val="24"/>
                <w:szCs w:val="24"/>
              </w:rPr>
              <w:t>, отобрано 2 проекта</w:t>
            </w:r>
          </w:p>
        </w:tc>
        <w:tc>
          <w:tcPr>
            <w:tcW w:w="856" w:type="dxa"/>
          </w:tcPr>
          <w:p w14:paraId="1D3BFE57" w14:textId="25E4E979" w:rsidR="005E11CA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 w:rsidR="00312266" w:rsidRPr="008842DC" w14:paraId="784783A4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75CC0AAC" w14:textId="10B64531" w:rsidR="00312266" w:rsidRDefault="00312266" w:rsidP="0031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379" w:type="dxa"/>
          </w:tcPr>
          <w:p w14:paraId="2FC26085" w14:textId="68142CFB" w:rsidR="00312266" w:rsidRPr="00F81227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266">
              <w:rPr>
                <w:sz w:val="24"/>
                <w:szCs w:val="24"/>
              </w:rPr>
              <w:t>Приём заявок на получение субсидии из краевого бюджета на реализацию проектов инициативного бюджетирования по направлению "</w:t>
            </w:r>
            <w:r>
              <w:rPr>
                <w:sz w:val="24"/>
                <w:szCs w:val="24"/>
              </w:rPr>
              <w:t>Молодёжный бюджет</w:t>
            </w:r>
            <w:r w:rsidRPr="00312266">
              <w:rPr>
                <w:sz w:val="24"/>
                <w:szCs w:val="24"/>
              </w:rPr>
              <w:t>", проведение технического анализа</w:t>
            </w:r>
            <w:r>
              <w:rPr>
                <w:sz w:val="24"/>
                <w:szCs w:val="24"/>
              </w:rPr>
              <w:t xml:space="preserve"> </w:t>
            </w:r>
            <w:r w:rsidRPr="00312266">
              <w:rPr>
                <w:sz w:val="24"/>
                <w:szCs w:val="24"/>
              </w:rPr>
              <w:t>проектов</w:t>
            </w:r>
          </w:p>
        </w:tc>
        <w:tc>
          <w:tcPr>
            <w:tcW w:w="3118" w:type="dxa"/>
          </w:tcPr>
          <w:p w14:paraId="4EFDA7DB" w14:textId="0762CA18" w:rsidR="00312266" w:rsidRPr="00F81227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77A2">
              <w:t>Администрация Тернейского муниципального округа</w:t>
            </w:r>
          </w:p>
        </w:tc>
        <w:tc>
          <w:tcPr>
            <w:tcW w:w="3402" w:type="dxa"/>
          </w:tcPr>
          <w:p w14:paraId="741D58B8" w14:textId="02537B16" w:rsidR="00312266" w:rsidRPr="00F81227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77A2">
              <w:t>Отбор проектов для участия в конкурсном отборе</w:t>
            </w:r>
            <w:r w:rsidR="00381DF3">
              <w:t>, отобрано 2 проекта</w:t>
            </w:r>
          </w:p>
        </w:tc>
        <w:tc>
          <w:tcPr>
            <w:tcW w:w="856" w:type="dxa"/>
          </w:tcPr>
          <w:p w14:paraId="24E174B8" w14:textId="4C342EC2" w:rsidR="00312266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77A2">
              <w:t>2024 г</w:t>
            </w:r>
          </w:p>
        </w:tc>
      </w:tr>
      <w:tr w:rsidR="005E11CA" w:rsidRPr="008842DC" w14:paraId="6D9A0470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072EBE77" w14:textId="54DA8130" w:rsidR="005E11CA" w:rsidRDefault="00A2053B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379" w:type="dxa"/>
          </w:tcPr>
          <w:p w14:paraId="274D8425" w14:textId="02642B20" w:rsidR="005E11CA" w:rsidRPr="00F81227" w:rsidRDefault="005C690B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C690B">
              <w:rPr>
                <w:sz w:val="24"/>
                <w:szCs w:val="24"/>
              </w:rPr>
              <w:t>Размещение на</w:t>
            </w:r>
            <w:r w:rsidR="00217879">
              <w:rPr>
                <w:sz w:val="24"/>
                <w:szCs w:val="24"/>
              </w:rPr>
              <w:t xml:space="preserve"> сайте Тернейского муниципального округа</w:t>
            </w:r>
            <w:r w:rsidRPr="005C690B">
              <w:rPr>
                <w:sz w:val="24"/>
                <w:szCs w:val="24"/>
              </w:rPr>
              <w:t xml:space="preserve"> </w:t>
            </w:r>
            <w:r w:rsidR="00217879">
              <w:rPr>
                <w:sz w:val="24"/>
                <w:szCs w:val="24"/>
              </w:rPr>
              <w:t>в разделе</w:t>
            </w:r>
            <w:r w:rsidRPr="005C690B">
              <w:rPr>
                <w:sz w:val="24"/>
                <w:szCs w:val="24"/>
              </w:rPr>
              <w:t xml:space="preserve"> </w:t>
            </w:r>
            <w:r w:rsidR="00217879">
              <w:rPr>
                <w:sz w:val="24"/>
                <w:szCs w:val="24"/>
              </w:rPr>
              <w:t>«открытые бюджетные данные»</w:t>
            </w:r>
            <w:r w:rsidRPr="005C690B">
              <w:rPr>
                <w:sz w:val="24"/>
                <w:szCs w:val="24"/>
              </w:rPr>
              <w:t xml:space="preserve"> брошюры "Бюджет для граждан" к проекту </w:t>
            </w:r>
            <w:r w:rsidR="00217879">
              <w:rPr>
                <w:sz w:val="24"/>
                <w:szCs w:val="24"/>
              </w:rPr>
              <w:t>решения Тернейского муниципального округа</w:t>
            </w:r>
            <w:r w:rsidRPr="005C690B">
              <w:rPr>
                <w:sz w:val="24"/>
                <w:szCs w:val="24"/>
              </w:rPr>
              <w:t xml:space="preserve"> "О бюджете</w:t>
            </w:r>
            <w:r w:rsidR="00217879">
              <w:rPr>
                <w:sz w:val="24"/>
                <w:szCs w:val="24"/>
              </w:rPr>
              <w:t xml:space="preserve"> Тернейского муниципального округа</w:t>
            </w:r>
            <w:r w:rsidRPr="005C690B">
              <w:rPr>
                <w:sz w:val="24"/>
                <w:szCs w:val="24"/>
              </w:rPr>
              <w:t xml:space="preserve"> на очередной финансовый год и плановый период"</w:t>
            </w:r>
          </w:p>
        </w:tc>
        <w:tc>
          <w:tcPr>
            <w:tcW w:w="3118" w:type="dxa"/>
          </w:tcPr>
          <w:p w14:paraId="63D339A9" w14:textId="0E2C682E" w:rsidR="005E11CA" w:rsidRPr="00F81227" w:rsidRDefault="00A2053B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Тернейского муниципального округа</w:t>
            </w:r>
          </w:p>
        </w:tc>
        <w:tc>
          <w:tcPr>
            <w:tcW w:w="3402" w:type="dxa"/>
          </w:tcPr>
          <w:p w14:paraId="3957E768" w14:textId="447035CB" w:rsidR="005E11CA" w:rsidRPr="00F81227" w:rsidRDefault="00217879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879">
              <w:rPr>
                <w:sz w:val="24"/>
                <w:szCs w:val="24"/>
              </w:rPr>
              <w:t>брошюра "Бюджет для граждан" размещена (да/нет)</w:t>
            </w:r>
            <w:r w:rsidR="00381DF3">
              <w:rPr>
                <w:sz w:val="24"/>
                <w:szCs w:val="24"/>
              </w:rPr>
              <w:t>, размещено</w:t>
            </w:r>
          </w:p>
        </w:tc>
        <w:tc>
          <w:tcPr>
            <w:tcW w:w="856" w:type="dxa"/>
          </w:tcPr>
          <w:p w14:paraId="7C55408B" w14:textId="5FEC2C16" w:rsidR="005E11CA" w:rsidRDefault="00217879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 w:rsidR="005E11CA" w:rsidRPr="008842DC" w14:paraId="15E63ADD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3885F964" w14:textId="0278438A" w:rsidR="005E11CA" w:rsidRDefault="005315EA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379" w:type="dxa"/>
          </w:tcPr>
          <w:p w14:paraId="06BD4BFF" w14:textId="48758E4C" w:rsidR="005E11CA" w:rsidRPr="00F81227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5EA">
              <w:rPr>
                <w:sz w:val="24"/>
                <w:szCs w:val="24"/>
              </w:rPr>
              <w:t>Размещение на сайте Тернейского муниципального округа в разделе «открытые бюджетные данные» брошюры "Бюджет для граждан" к проекту решения Тернейского муниципального округа "О</w:t>
            </w:r>
            <w:r>
              <w:rPr>
                <w:sz w:val="24"/>
                <w:szCs w:val="24"/>
              </w:rPr>
              <w:t>тчёт об исполнении</w:t>
            </w:r>
            <w:r w:rsidRPr="005315EA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Pr="005315EA">
              <w:rPr>
                <w:sz w:val="24"/>
                <w:szCs w:val="24"/>
              </w:rPr>
              <w:t xml:space="preserve"> Тернейского муниципального округа </w:t>
            </w:r>
            <w:r>
              <w:rPr>
                <w:sz w:val="24"/>
                <w:szCs w:val="24"/>
              </w:rPr>
              <w:t>за отчётный финансовый год</w:t>
            </w:r>
            <w:r w:rsidRPr="005315EA">
              <w:rPr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14:paraId="271920DF" w14:textId="3B7A8B36" w:rsidR="005E11CA" w:rsidRPr="00F81227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5EA">
              <w:rPr>
                <w:sz w:val="24"/>
                <w:szCs w:val="24"/>
              </w:rPr>
              <w:t>Финансовое управление администрации Тернейского муниципального округа</w:t>
            </w:r>
          </w:p>
        </w:tc>
        <w:tc>
          <w:tcPr>
            <w:tcW w:w="3402" w:type="dxa"/>
          </w:tcPr>
          <w:p w14:paraId="0A0EDD70" w14:textId="3E8FC31E" w:rsidR="005E11CA" w:rsidRPr="00F81227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5EA">
              <w:rPr>
                <w:sz w:val="24"/>
                <w:szCs w:val="24"/>
              </w:rPr>
              <w:t>брошюра "Бюджет для граждан" размещена (да/нет)</w:t>
            </w:r>
            <w:r w:rsidR="00381DF3">
              <w:rPr>
                <w:sz w:val="24"/>
                <w:szCs w:val="24"/>
              </w:rPr>
              <w:t>, размещено</w:t>
            </w:r>
          </w:p>
        </w:tc>
        <w:tc>
          <w:tcPr>
            <w:tcW w:w="856" w:type="dxa"/>
          </w:tcPr>
          <w:p w14:paraId="7751BDAB" w14:textId="226141AB" w:rsidR="005E11CA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</w:tbl>
    <w:p w14:paraId="65C50908" w14:textId="5A17ADC0" w:rsidR="0049159F" w:rsidRPr="00213794" w:rsidRDefault="00654A75" w:rsidP="000075E7">
      <w:pPr>
        <w:tabs>
          <w:tab w:val="left" w:pos="3990"/>
        </w:tabs>
        <w:spacing w:after="0"/>
      </w:pPr>
      <w:r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lastRenderedPageBreak/>
        <w:tab/>
      </w:r>
    </w:p>
    <w:sectPr w:rsidR="0049159F" w:rsidRPr="00213794" w:rsidSect="00F8319C">
      <w:headerReference w:type="default" r:id="rId7"/>
      <w:pgSz w:w="16838" w:h="11906" w:orient="landscape"/>
      <w:pgMar w:top="289" w:right="1134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1EBC" w14:textId="77777777" w:rsidR="00AA3D7A" w:rsidRDefault="00AA3D7A" w:rsidP="008842DC">
      <w:pPr>
        <w:spacing w:after="0" w:line="240" w:lineRule="auto"/>
      </w:pPr>
      <w:r>
        <w:separator/>
      </w:r>
    </w:p>
  </w:endnote>
  <w:endnote w:type="continuationSeparator" w:id="0">
    <w:p w14:paraId="02F95D76" w14:textId="77777777" w:rsidR="00AA3D7A" w:rsidRDefault="00AA3D7A" w:rsidP="0088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F52B" w14:textId="77777777" w:rsidR="00AA3D7A" w:rsidRDefault="00AA3D7A" w:rsidP="008842DC">
      <w:pPr>
        <w:spacing w:after="0" w:line="240" w:lineRule="auto"/>
      </w:pPr>
      <w:r>
        <w:separator/>
      </w:r>
    </w:p>
  </w:footnote>
  <w:footnote w:type="continuationSeparator" w:id="0">
    <w:p w14:paraId="6592769B" w14:textId="77777777" w:rsidR="00AA3D7A" w:rsidRDefault="00AA3D7A" w:rsidP="0088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178A" w14:textId="77777777" w:rsidR="008842DC" w:rsidRPr="008842DC" w:rsidRDefault="008842DC" w:rsidP="008842DC">
    <w:pPr>
      <w:pStyle w:val="a5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65"/>
    <w:rsid w:val="000075E7"/>
    <w:rsid w:val="0008486A"/>
    <w:rsid w:val="000A169B"/>
    <w:rsid w:val="0015205B"/>
    <w:rsid w:val="001D410E"/>
    <w:rsid w:val="001E2765"/>
    <w:rsid w:val="00213794"/>
    <w:rsid w:val="00217879"/>
    <w:rsid w:val="002427A3"/>
    <w:rsid w:val="002B2091"/>
    <w:rsid w:val="002C2C5D"/>
    <w:rsid w:val="002D3E07"/>
    <w:rsid w:val="00312266"/>
    <w:rsid w:val="00313F70"/>
    <w:rsid w:val="00381DF3"/>
    <w:rsid w:val="003E7D4B"/>
    <w:rsid w:val="003F027F"/>
    <w:rsid w:val="00453CC8"/>
    <w:rsid w:val="00490D3A"/>
    <w:rsid w:val="0049159F"/>
    <w:rsid w:val="005315EA"/>
    <w:rsid w:val="00595179"/>
    <w:rsid w:val="005C690B"/>
    <w:rsid w:val="005D7082"/>
    <w:rsid w:val="005E11CA"/>
    <w:rsid w:val="00643D29"/>
    <w:rsid w:val="00647624"/>
    <w:rsid w:val="00654A75"/>
    <w:rsid w:val="00685BA2"/>
    <w:rsid w:val="00724939"/>
    <w:rsid w:val="00733153"/>
    <w:rsid w:val="007C1E0E"/>
    <w:rsid w:val="00804952"/>
    <w:rsid w:val="00835750"/>
    <w:rsid w:val="00852965"/>
    <w:rsid w:val="008842DC"/>
    <w:rsid w:val="008C3191"/>
    <w:rsid w:val="00916D75"/>
    <w:rsid w:val="00A2053B"/>
    <w:rsid w:val="00A71B75"/>
    <w:rsid w:val="00AA3D7A"/>
    <w:rsid w:val="00AD6354"/>
    <w:rsid w:val="00B70CC8"/>
    <w:rsid w:val="00B94642"/>
    <w:rsid w:val="00BA02EC"/>
    <w:rsid w:val="00BA611E"/>
    <w:rsid w:val="00C879DB"/>
    <w:rsid w:val="00CF6AF9"/>
    <w:rsid w:val="00CF7AB8"/>
    <w:rsid w:val="00D673DE"/>
    <w:rsid w:val="00E257C5"/>
    <w:rsid w:val="00F0171F"/>
    <w:rsid w:val="00F5012D"/>
    <w:rsid w:val="00F81227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32FF9"/>
  <w15:chartTrackingRefBased/>
  <w15:docId w15:val="{5AD4F092-82DE-4A12-9B57-E05477C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53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8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2DC"/>
  </w:style>
  <w:style w:type="paragraph" w:styleId="a7">
    <w:name w:val="footer"/>
    <w:basedOn w:val="a"/>
    <w:link w:val="a8"/>
    <w:uiPriority w:val="99"/>
    <w:unhideWhenUsed/>
    <w:rsid w:val="0088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2DC"/>
  </w:style>
  <w:style w:type="character" w:styleId="a9">
    <w:name w:val="Hyperlink"/>
    <w:basedOn w:val="a0"/>
    <w:uiPriority w:val="99"/>
    <w:unhideWhenUsed/>
    <w:rsid w:val="005C69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69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C6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D6D3-49CB-4079-ADE6-F13583B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28</cp:revision>
  <cp:lastPrinted>2024-12-18T02:02:00Z</cp:lastPrinted>
  <dcterms:created xsi:type="dcterms:W3CDTF">2024-12-11T03:13:00Z</dcterms:created>
  <dcterms:modified xsi:type="dcterms:W3CDTF">2024-12-27T06:20:00Z</dcterms:modified>
</cp:coreProperties>
</file>