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0"/>
      </w:tblGrid>
      <w:tr w:rsidR="00421381" w:rsidTr="00421381">
        <w:tc>
          <w:tcPr>
            <w:tcW w:w="3820" w:type="dxa"/>
          </w:tcPr>
          <w:p w:rsidR="00421381" w:rsidRDefault="00421381" w:rsidP="0042138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1381">
              <w:rPr>
                <w:rFonts w:ascii="Times New Roman" w:hAnsi="Times New Roman" w:cs="Times New Roman"/>
              </w:rPr>
              <w:t>Приложение</w:t>
            </w:r>
          </w:p>
          <w:p w:rsidR="00421381" w:rsidRPr="00421381" w:rsidRDefault="00421381" w:rsidP="004213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от 18.11.2020 № 723</w:t>
            </w:r>
          </w:p>
        </w:tc>
      </w:tr>
    </w:tbl>
    <w:p w:rsidR="00CD4C35" w:rsidRDefault="00CD4C35" w:rsidP="00CD4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461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670"/>
        <w:gridCol w:w="34"/>
        <w:gridCol w:w="670"/>
        <w:gridCol w:w="1191"/>
        <w:gridCol w:w="1668"/>
        <w:gridCol w:w="75"/>
        <w:gridCol w:w="1479"/>
        <w:gridCol w:w="1858"/>
        <w:gridCol w:w="1838"/>
        <w:gridCol w:w="850"/>
        <w:gridCol w:w="694"/>
        <w:gridCol w:w="703"/>
        <w:gridCol w:w="704"/>
        <w:gridCol w:w="704"/>
        <w:gridCol w:w="758"/>
        <w:gridCol w:w="670"/>
        <w:gridCol w:w="33"/>
        <w:gridCol w:w="1111"/>
        <w:gridCol w:w="751"/>
      </w:tblGrid>
      <w:tr w:rsidR="00CD4C35" w:rsidRPr="00246932" w:rsidTr="003B656E">
        <w:trPr>
          <w:gridBefore w:val="1"/>
          <w:wBefore w:w="670" w:type="dxa"/>
          <w:trHeight w:val="315"/>
        </w:trPr>
        <w:tc>
          <w:tcPr>
            <w:tcW w:w="704" w:type="dxa"/>
            <w:gridSpan w:val="2"/>
            <w:tcBorders>
              <w:left w:val="nil"/>
              <w:bottom w:val="nil"/>
              <w:right w:val="nil"/>
            </w:tcBorders>
          </w:tcPr>
          <w:p w:rsidR="00CD4C35" w:rsidRPr="00246932" w:rsidRDefault="00CD4C35" w:rsidP="003B65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</w:tcPr>
          <w:p w:rsidR="00CD4C35" w:rsidRPr="00246932" w:rsidRDefault="00CD4C35" w:rsidP="003B65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43" w:type="dxa"/>
            <w:gridSpan w:val="2"/>
            <w:tcBorders>
              <w:left w:val="nil"/>
              <w:bottom w:val="nil"/>
              <w:right w:val="nil"/>
            </w:tcBorders>
          </w:tcPr>
          <w:p w:rsidR="00CD4C35" w:rsidRPr="00246932" w:rsidRDefault="00CD4C35" w:rsidP="003B65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258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D4C35" w:rsidRDefault="00CD4C35" w:rsidP="001E7C8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Программные мероприятия муниципальной программы </w:t>
            </w:r>
          </w:p>
          <w:p w:rsidR="00CD4C35" w:rsidRPr="00471BB3" w:rsidRDefault="00CD4C35" w:rsidP="001E7C8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«Противодействие коррупции в Тернейском муниципальном </w:t>
            </w:r>
            <w:r w:rsidR="00F87BD8" w:rsidRPr="00421381">
              <w:rPr>
                <w:rFonts w:ascii="Times New Roman" w:hAnsi="Times New Roman" w:cs="Times New Roman"/>
                <w:sz w:val="26"/>
                <w:szCs w:val="26"/>
              </w:rPr>
              <w:t>округе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CD4C35" w:rsidRDefault="00CD4C35" w:rsidP="001E7C8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BB3">
              <w:rPr>
                <w:rFonts w:ascii="Times New Roman" w:hAnsi="Times New Roman" w:cs="Times New Roman"/>
                <w:sz w:val="26"/>
                <w:szCs w:val="26"/>
              </w:rPr>
              <w:t xml:space="preserve"> на 2018 - 2022 годы</w:t>
            </w:r>
          </w:p>
          <w:p w:rsidR="00CD4C35" w:rsidRPr="00246932" w:rsidRDefault="00CD4C35" w:rsidP="001E7C82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9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C35" w:rsidRPr="00246932" w:rsidRDefault="00CD4C35" w:rsidP="003B6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C35" w:rsidRPr="00D97431" w:rsidTr="003B656E">
        <w:tblPrEx>
          <w:tblCellSpacing w:w="5" w:type="nil"/>
          <w:tblCellMar>
            <w:left w:w="75" w:type="dxa"/>
            <w:right w:w="75" w:type="dxa"/>
          </w:tblCellMar>
        </w:tblPrEx>
        <w:trPr>
          <w:gridAfter w:val="1"/>
          <w:wAfter w:w="751" w:type="dxa"/>
          <w:tblCellSpacing w:w="5" w:type="nil"/>
        </w:trPr>
        <w:tc>
          <w:tcPr>
            <w:tcW w:w="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ind w:hanging="13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 xml:space="preserve">Срок выполнения 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4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Объем финансового обеспечения (тыс. руб.)</w:t>
            </w:r>
          </w:p>
        </w:tc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Источники финансового обеспечения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Получатели средств</w:t>
            </w:r>
          </w:p>
        </w:tc>
      </w:tr>
      <w:tr w:rsidR="00CD4C35" w:rsidRPr="00D97431" w:rsidTr="003B656E">
        <w:tblPrEx>
          <w:tblCellSpacing w:w="5" w:type="nil"/>
          <w:tblCellMar>
            <w:left w:w="75" w:type="dxa"/>
            <w:right w:w="75" w:type="dxa"/>
          </w:tblCellMar>
        </w:tblPrEx>
        <w:trPr>
          <w:gridAfter w:val="1"/>
          <w:wAfter w:w="751" w:type="dxa"/>
          <w:tblCellSpacing w:w="5" w:type="nil"/>
        </w:trPr>
        <w:tc>
          <w:tcPr>
            <w:tcW w:w="7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4C35" w:rsidRPr="00D97431" w:rsidTr="003B656E">
        <w:tblPrEx>
          <w:tblCellSpacing w:w="5" w:type="nil"/>
          <w:tblCellMar>
            <w:left w:w="75" w:type="dxa"/>
            <w:right w:w="75" w:type="dxa"/>
          </w:tblCellMar>
        </w:tblPrEx>
        <w:trPr>
          <w:gridAfter w:val="1"/>
          <w:wAfter w:w="751" w:type="dxa"/>
          <w:tblCellSpacing w:w="5" w:type="nil"/>
        </w:trPr>
        <w:tc>
          <w:tcPr>
            <w:tcW w:w="7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4C35" w:rsidRPr="00D97431" w:rsidTr="003B656E">
        <w:tblPrEx>
          <w:tblCellSpacing w:w="5" w:type="nil"/>
          <w:tblCellMar>
            <w:left w:w="75" w:type="dxa"/>
            <w:right w:w="75" w:type="dxa"/>
          </w:tblCellMar>
        </w:tblPrEx>
        <w:trPr>
          <w:gridAfter w:val="1"/>
          <w:wAfter w:w="751" w:type="dxa"/>
          <w:tblCellSpacing w:w="5" w:type="nil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35" w:rsidRPr="00D97431" w:rsidRDefault="00CD4C35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13</w:t>
            </w:r>
          </w:p>
        </w:tc>
      </w:tr>
    </w:tbl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559"/>
        <w:gridCol w:w="1843"/>
        <w:gridCol w:w="1843"/>
        <w:gridCol w:w="815"/>
        <w:gridCol w:w="603"/>
        <w:gridCol w:w="709"/>
        <w:gridCol w:w="850"/>
        <w:gridCol w:w="708"/>
        <w:gridCol w:w="709"/>
        <w:gridCol w:w="709"/>
        <w:gridCol w:w="1134"/>
      </w:tblGrid>
      <w:tr w:rsidR="00CD4C35" w:rsidRPr="00D97431" w:rsidTr="003B656E">
        <w:tc>
          <w:tcPr>
            <w:tcW w:w="709" w:type="dxa"/>
          </w:tcPr>
          <w:p w:rsidR="00CD4C35" w:rsidRPr="00D97431" w:rsidRDefault="00CD4C35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9743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5026" w:type="dxa"/>
            <w:gridSpan w:val="12"/>
          </w:tcPr>
          <w:p w:rsidR="00CD4C35" w:rsidRPr="00D97431" w:rsidRDefault="00CD4C35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97431">
              <w:rPr>
                <w:rFonts w:ascii="Times New Roman" w:hAnsi="Times New Roman" w:cs="Times New Roman"/>
                <w:b/>
              </w:rPr>
              <w:t>Обеспечение (совершенствование) правовых основ и организационных механизмов, направленных на противодействие коррупции</w:t>
            </w:r>
          </w:p>
        </w:tc>
      </w:tr>
      <w:tr w:rsidR="00CD4C35" w:rsidRPr="00D97431" w:rsidTr="003B656E">
        <w:tc>
          <w:tcPr>
            <w:tcW w:w="709" w:type="dxa"/>
          </w:tcPr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544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Своевременная корректировка муниципальных правовых актов в сфере противодействия коррупции в связи с развитием федерального и регионального законодательства, в том числе внесение изменений в положения о структурных подразделениях, деятельность которых направлена на организационное обеспечение деятельности по реализации антикоррупционной политики </w:t>
            </w:r>
          </w:p>
        </w:tc>
        <w:tc>
          <w:tcPr>
            <w:tcW w:w="1559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Правовой отдел, </w:t>
            </w:r>
          </w:p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>отдел организационной работы, муниципальной службы и к</w:t>
            </w:r>
            <w:r w:rsidR="00836770">
              <w:rPr>
                <w:sz w:val="22"/>
                <w:szCs w:val="22"/>
              </w:rPr>
              <w:t>адров</w:t>
            </w:r>
          </w:p>
          <w:p w:rsidR="00CD4C35" w:rsidRPr="005C1097" w:rsidRDefault="00CD4C35" w:rsidP="001E7C82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>В течение 15-ти рабочих дней с даты вступления в силу изменений законодательства</w:t>
            </w:r>
          </w:p>
        </w:tc>
        <w:tc>
          <w:tcPr>
            <w:tcW w:w="1843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>Совершенствование нормативной правовой базы по созданию системы противодействия коррупции в органах</w:t>
            </w:r>
            <w:r w:rsidR="00BA3EB5" w:rsidRPr="005C1097">
              <w:rPr>
                <w:sz w:val="22"/>
                <w:szCs w:val="22"/>
              </w:rPr>
              <w:t xml:space="preserve"> м</w:t>
            </w:r>
            <w:r w:rsidRPr="005C1097">
              <w:rPr>
                <w:sz w:val="22"/>
                <w:szCs w:val="22"/>
              </w:rPr>
              <w:t>естного</w:t>
            </w:r>
            <w:r w:rsidR="00BA3EB5" w:rsidRPr="005C1097">
              <w:rPr>
                <w:sz w:val="22"/>
                <w:szCs w:val="22"/>
              </w:rPr>
              <w:t xml:space="preserve"> </w:t>
            </w:r>
            <w:r w:rsidRPr="005C1097">
              <w:rPr>
                <w:sz w:val="22"/>
                <w:szCs w:val="22"/>
              </w:rPr>
              <w:t xml:space="preserve">самоуправления </w:t>
            </w:r>
          </w:p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6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544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Проведение антикоррупционной экспертизы муниципальных правовых актов и проектов муниципальных правовых актов </w:t>
            </w:r>
          </w:p>
        </w:tc>
        <w:tc>
          <w:tcPr>
            <w:tcW w:w="1559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>Правовой отдел</w:t>
            </w:r>
          </w:p>
          <w:p w:rsidR="00CD4C35" w:rsidRPr="005C1097" w:rsidRDefault="00CD4C35" w:rsidP="001E7C82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D4C35" w:rsidRPr="005C1097" w:rsidRDefault="00CD4C35" w:rsidP="00BA3EB5">
            <w:pPr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t>В</w:t>
            </w:r>
            <w:r w:rsidR="00BA3EB5" w:rsidRPr="005C1097">
              <w:rPr>
                <w:rFonts w:ascii="Times New Roman" w:hAnsi="Times New Roman" w:cs="Times New Roman"/>
              </w:rPr>
              <w:t xml:space="preserve"> </w:t>
            </w:r>
            <w:r w:rsidRPr="005C1097">
              <w:rPr>
                <w:rFonts w:ascii="Times New Roman" w:hAnsi="Times New Roman" w:cs="Times New Roman"/>
              </w:rPr>
              <w:t>сроки</w:t>
            </w:r>
            <w:r w:rsidR="00BA3EB5" w:rsidRPr="005C1097">
              <w:rPr>
                <w:rFonts w:ascii="Times New Roman" w:hAnsi="Times New Roman" w:cs="Times New Roman"/>
              </w:rPr>
              <w:t>,</w:t>
            </w:r>
            <w:r w:rsidRPr="005C1097">
              <w:rPr>
                <w:rFonts w:ascii="Times New Roman" w:hAnsi="Times New Roman" w:cs="Times New Roman"/>
              </w:rPr>
              <w:t xml:space="preserve"> установленные муниципальными правовыми актами</w:t>
            </w:r>
          </w:p>
        </w:tc>
        <w:tc>
          <w:tcPr>
            <w:tcW w:w="1843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Выявление и исключение коррупциогенных факторов в муниципальных правовых актах, их проектах и </w:t>
            </w:r>
            <w:r w:rsidRPr="005C1097">
              <w:rPr>
                <w:sz w:val="22"/>
                <w:szCs w:val="22"/>
              </w:rPr>
              <w:lastRenderedPageBreak/>
              <w:t xml:space="preserve">иных документах </w:t>
            </w:r>
          </w:p>
        </w:tc>
        <w:tc>
          <w:tcPr>
            <w:tcW w:w="4394" w:type="dxa"/>
            <w:gridSpan w:val="6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lastRenderedPageBreak/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544" w:type="dxa"/>
          </w:tcPr>
          <w:p w:rsidR="00CD4C35" w:rsidRPr="005C1097" w:rsidRDefault="00CD4C35" w:rsidP="00836770">
            <w:pPr>
              <w:pStyle w:val="Default"/>
              <w:rPr>
                <w:sz w:val="22"/>
                <w:szCs w:val="22"/>
              </w:rPr>
            </w:pPr>
            <w:r w:rsidRPr="00836770">
              <w:rPr>
                <w:sz w:val="22"/>
                <w:szCs w:val="22"/>
              </w:rPr>
              <w:t xml:space="preserve">Взаимодействие с </w:t>
            </w:r>
            <w:r w:rsidR="00F87BD8" w:rsidRPr="00421381">
              <w:rPr>
                <w:sz w:val="22"/>
                <w:szCs w:val="22"/>
              </w:rPr>
              <w:t>администрациями городских и</w:t>
            </w:r>
            <w:r w:rsidRPr="00421381">
              <w:rPr>
                <w:sz w:val="22"/>
                <w:szCs w:val="22"/>
              </w:rPr>
              <w:t xml:space="preserve"> сельских поселений</w:t>
            </w:r>
            <w:r w:rsidR="00836770" w:rsidRPr="00421381">
              <w:rPr>
                <w:sz w:val="22"/>
                <w:szCs w:val="22"/>
              </w:rPr>
              <w:t xml:space="preserve"> </w:t>
            </w:r>
            <w:r w:rsidR="00836770">
              <w:rPr>
                <w:sz w:val="22"/>
                <w:szCs w:val="22"/>
              </w:rPr>
              <w:t xml:space="preserve">по </w:t>
            </w:r>
            <w:r w:rsidRPr="00836770">
              <w:rPr>
                <w:sz w:val="22"/>
                <w:szCs w:val="22"/>
              </w:rPr>
              <w:t>вопроса</w:t>
            </w:r>
            <w:r w:rsidR="00836770">
              <w:rPr>
                <w:sz w:val="22"/>
                <w:szCs w:val="22"/>
              </w:rPr>
              <w:t>м</w:t>
            </w:r>
            <w:r w:rsidRPr="00836770">
              <w:rPr>
                <w:sz w:val="22"/>
                <w:szCs w:val="22"/>
              </w:rPr>
              <w:t xml:space="preserve"> разработки и принятия муниципальных правовых актов по противодействию коррупции</w:t>
            </w:r>
            <w:r w:rsidRPr="005C1097">
              <w:rPr>
                <w:sz w:val="22"/>
                <w:szCs w:val="22"/>
              </w:rPr>
              <w:t xml:space="preserve"> </w:t>
            </w:r>
          </w:p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Правовой отдел, </w:t>
            </w:r>
          </w:p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>отдел организационной работы, муниципальной службы и кадров;</w:t>
            </w:r>
          </w:p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t>Постоянно</w:t>
            </w:r>
          </w:p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t>В течение 15-ти рабочих дней с даты вступления в силу изменений законодательства</w:t>
            </w:r>
          </w:p>
        </w:tc>
        <w:tc>
          <w:tcPr>
            <w:tcW w:w="1843" w:type="dxa"/>
          </w:tcPr>
          <w:p w:rsidR="00CD4C35" w:rsidRPr="005C1097" w:rsidRDefault="00CD4C35" w:rsidP="00C477B8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Повышение уровня информированности служащих в области противодействия коррупции с целью профилактики коррупционных проявлений </w:t>
            </w:r>
          </w:p>
        </w:tc>
        <w:tc>
          <w:tcPr>
            <w:tcW w:w="4394" w:type="dxa"/>
            <w:gridSpan w:val="6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544" w:type="dxa"/>
          </w:tcPr>
          <w:p w:rsidR="00CD4C35" w:rsidRPr="005C1097" w:rsidRDefault="00CD4C35" w:rsidP="00836770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Организация и проведение мониторинга правоприменения в </w:t>
            </w:r>
            <w:r w:rsidR="00836770">
              <w:rPr>
                <w:sz w:val="22"/>
                <w:szCs w:val="22"/>
              </w:rPr>
              <w:t>сфере</w:t>
            </w:r>
            <w:r w:rsidRPr="005C1097">
              <w:rPr>
                <w:sz w:val="22"/>
                <w:szCs w:val="22"/>
              </w:rPr>
              <w:t xml:space="preserve"> противодействия коррупции </w:t>
            </w:r>
          </w:p>
        </w:tc>
        <w:tc>
          <w:tcPr>
            <w:tcW w:w="1559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>Правовой отдел</w:t>
            </w:r>
          </w:p>
        </w:tc>
        <w:tc>
          <w:tcPr>
            <w:tcW w:w="1843" w:type="dxa"/>
          </w:tcPr>
          <w:p w:rsidR="00CD4C35" w:rsidRPr="005C1097" w:rsidRDefault="00CD4C35" w:rsidP="001E7C82">
            <w:pPr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t>Ежегодно</w:t>
            </w:r>
            <w:r w:rsidR="001E7C82" w:rsidRPr="005C1097">
              <w:rPr>
                <w:rFonts w:ascii="Times New Roman" w:hAnsi="Times New Roman" w:cs="Times New Roman"/>
              </w:rPr>
              <w:t>, в</w:t>
            </w:r>
            <w:r w:rsidR="00C477B8" w:rsidRPr="005C1097">
              <w:rPr>
                <w:rFonts w:ascii="Times New Roman" w:hAnsi="Times New Roman" w:cs="Times New Roman"/>
              </w:rPr>
              <w:t xml:space="preserve"> с</w:t>
            </w:r>
            <w:r w:rsidRPr="005C1097">
              <w:rPr>
                <w:rFonts w:ascii="Times New Roman" w:hAnsi="Times New Roman" w:cs="Times New Roman"/>
              </w:rPr>
              <w:t>роки</w:t>
            </w:r>
            <w:r w:rsidR="00C477B8" w:rsidRPr="005C1097">
              <w:rPr>
                <w:rFonts w:ascii="Times New Roman" w:hAnsi="Times New Roman" w:cs="Times New Roman"/>
              </w:rPr>
              <w:t>,</w:t>
            </w:r>
            <w:r w:rsidR="001E7C82" w:rsidRPr="005C1097">
              <w:rPr>
                <w:rFonts w:ascii="Times New Roman" w:hAnsi="Times New Roman" w:cs="Times New Roman"/>
              </w:rPr>
              <w:t xml:space="preserve"> </w:t>
            </w:r>
            <w:r w:rsidRPr="005C1097">
              <w:rPr>
                <w:rFonts w:ascii="Times New Roman" w:hAnsi="Times New Roman" w:cs="Times New Roman"/>
              </w:rPr>
              <w:t>установленные муниципальными правовыми актами</w:t>
            </w:r>
          </w:p>
        </w:tc>
        <w:tc>
          <w:tcPr>
            <w:tcW w:w="1843" w:type="dxa"/>
          </w:tcPr>
          <w:p w:rsidR="00CD4C35" w:rsidRPr="005C1097" w:rsidRDefault="00CD4C35" w:rsidP="00C477B8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Повышение уровня информированности служащих в области противодействия коррупции с целью профилактики коррупционных проявлений </w:t>
            </w:r>
          </w:p>
        </w:tc>
        <w:tc>
          <w:tcPr>
            <w:tcW w:w="4394" w:type="dxa"/>
            <w:gridSpan w:val="6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544" w:type="dxa"/>
          </w:tcPr>
          <w:p w:rsidR="00CD4C35" w:rsidRPr="005C1097" w:rsidRDefault="00CD4C35" w:rsidP="00836770">
            <w:pPr>
              <w:pStyle w:val="Default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Взаимодействие с подведомственными муниципальными учреждениями Тернейского муниципального </w:t>
            </w:r>
            <w:r w:rsidR="00836770" w:rsidRPr="00421381">
              <w:rPr>
                <w:sz w:val="22"/>
                <w:szCs w:val="22"/>
              </w:rPr>
              <w:t xml:space="preserve">округа </w:t>
            </w:r>
            <w:r w:rsidRPr="00421381">
              <w:rPr>
                <w:sz w:val="22"/>
                <w:szCs w:val="22"/>
              </w:rPr>
              <w:t xml:space="preserve">(далее – МУ), </w:t>
            </w:r>
            <w:r w:rsidR="00F87BD8" w:rsidRPr="00421381">
              <w:rPr>
                <w:sz w:val="22"/>
                <w:szCs w:val="22"/>
              </w:rPr>
              <w:t xml:space="preserve">администрациями городских и </w:t>
            </w:r>
            <w:r w:rsidRPr="00421381">
              <w:rPr>
                <w:sz w:val="22"/>
                <w:szCs w:val="22"/>
              </w:rPr>
              <w:t>сельских поселений</w:t>
            </w:r>
            <w:r w:rsidR="00BA3EB5" w:rsidRPr="005C1097">
              <w:rPr>
                <w:sz w:val="22"/>
                <w:szCs w:val="22"/>
              </w:rPr>
              <w:t xml:space="preserve"> </w:t>
            </w:r>
            <w:r w:rsidRPr="005C1097">
              <w:rPr>
                <w:sz w:val="22"/>
                <w:szCs w:val="22"/>
              </w:rPr>
              <w:t>по вопросам противодействия коррупции</w:t>
            </w:r>
          </w:p>
        </w:tc>
        <w:tc>
          <w:tcPr>
            <w:tcW w:w="1559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>Отдел организационной работы, муниципальной службы и кадров;</w:t>
            </w:r>
          </w:p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>Отраслевые структурные подразделения;</w:t>
            </w:r>
          </w:p>
          <w:p w:rsidR="005C1097" w:rsidRPr="005C1097" w:rsidRDefault="005C1097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>Правовой отдел</w:t>
            </w:r>
          </w:p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43" w:type="dxa"/>
          </w:tcPr>
          <w:p w:rsidR="00CD4C35" w:rsidRPr="005C1097" w:rsidRDefault="00CD4C35" w:rsidP="00BA3EB5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Создание эффективной системы противодействия коррупции </w:t>
            </w:r>
          </w:p>
        </w:tc>
        <w:tc>
          <w:tcPr>
            <w:tcW w:w="4394" w:type="dxa"/>
            <w:gridSpan w:val="6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544" w:type="dxa"/>
          </w:tcPr>
          <w:p w:rsidR="00CD4C35" w:rsidRPr="005C1097" w:rsidRDefault="00CD4C35" w:rsidP="005C1097">
            <w:pPr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t xml:space="preserve">Организация семинаров (обучающих мероприятий) с руководителями (заместителями руководителей) МУ, </w:t>
            </w:r>
            <w:r w:rsidR="005C1097" w:rsidRPr="00421381">
              <w:rPr>
                <w:rFonts w:ascii="Times New Roman" w:hAnsi="Times New Roman" w:cs="Times New Roman"/>
              </w:rPr>
              <w:t xml:space="preserve">администрациями городских и </w:t>
            </w:r>
            <w:r w:rsidRPr="00421381">
              <w:rPr>
                <w:rFonts w:ascii="Times New Roman" w:hAnsi="Times New Roman" w:cs="Times New Roman"/>
              </w:rPr>
              <w:t>сельских поселений</w:t>
            </w:r>
            <w:r w:rsidRPr="005C1097">
              <w:rPr>
                <w:rFonts w:ascii="Times New Roman" w:hAnsi="Times New Roman" w:cs="Times New Roman"/>
              </w:rPr>
              <w:t xml:space="preserve"> по вопросам </w:t>
            </w:r>
            <w:r w:rsidRPr="005C1097">
              <w:rPr>
                <w:rFonts w:ascii="Times New Roman" w:hAnsi="Times New Roman" w:cs="Times New Roman"/>
              </w:rPr>
              <w:lastRenderedPageBreak/>
              <w:t xml:space="preserve">организации работы по противодействию коррупции </w:t>
            </w:r>
          </w:p>
        </w:tc>
        <w:tc>
          <w:tcPr>
            <w:tcW w:w="1559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lastRenderedPageBreak/>
              <w:t xml:space="preserve">Правовой отдел, </w:t>
            </w:r>
          </w:p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>отдел организационной работы, муниципальн</w:t>
            </w:r>
            <w:r w:rsidRPr="005C1097">
              <w:rPr>
                <w:sz w:val="22"/>
                <w:szCs w:val="22"/>
              </w:rPr>
              <w:lastRenderedPageBreak/>
              <w:t>ой службы и кадров</w:t>
            </w:r>
          </w:p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lastRenderedPageBreak/>
              <w:t xml:space="preserve">В соответствии с планом работы Межведомственной антикоррупционной комиссии </w:t>
            </w:r>
          </w:p>
        </w:tc>
        <w:tc>
          <w:tcPr>
            <w:tcW w:w="1843" w:type="dxa"/>
          </w:tcPr>
          <w:tbl>
            <w:tblPr>
              <w:tblW w:w="201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8"/>
            </w:tblGrid>
            <w:tr w:rsidR="00CD4C35" w:rsidRPr="005C1097" w:rsidTr="003B656E">
              <w:trPr>
                <w:trHeight w:val="940"/>
              </w:trPr>
              <w:tc>
                <w:tcPr>
                  <w:tcW w:w="2018" w:type="dxa"/>
                </w:tcPr>
                <w:p w:rsidR="00CD4C35" w:rsidRPr="005C1097" w:rsidRDefault="00CD4C35" w:rsidP="005C1097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C1097">
                    <w:rPr>
                      <w:rFonts w:ascii="Times New Roman" w:hAnsi="Times New Roman" w:cs="Times New Roman"/>
                      <w:color w:val="000000"/>
                    </w:rPr>
                    <w:t>Повышение уровня ответственности руководителей (заместителей) руководителей подведомственн</w:t>
                  </w:r>
                  <w:r w:rsidRPr="005C1097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ых МУ за принятие мер по устранению причин коррупции</w:t>
                  </w:r>
                </w:p>
              </w:tc>
            </w:tr>
          </w:tbl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6"/>
          </w:tcPr>
          <w:p w:rsidR="00CD4C35" w:rsidRPr="005C1097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C1097">
              <w:rPr>
                <w:rFonts w:ascii="Times New Roman" w:hAnsi="Times New Roman" w:cs="Times New Roman"/>
              </w:rPr>
              <w:lastRenderedPageBreak/>
              <w:t>Без финансирования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544" w:type="dxa"/>
          </w:tcPr>
          <w:tbl>
            <w:tblPr>
              <w:tblW w:w="32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94"/>
            </w:tblGrid>
            <w:tr w:rsidR="00CD4C35" w:rsidRPr="005C1097" w:rsidTr="003B656E">
              <w:trPr>
                <w:trHeight w:val="986"/>
              </w:trPr>
              <w:tc>
                <w:tcPr>
                  <w:tcW w:w="3294" w:type="dxa"/>
                </w:tcPr>
                <w:p w:rsidR="00CD4C35" w:rsidRPr="005C1097" w:rsidRDefault="00CD4C35" w:rsidP="00BA3EB5">
                  <w:pPr>
                    <w:pStyle w:val="Default"/>
                    <w:tabs>
                      <w:tab w:val="left" w:pos="4839"/>
                    </w:tabs>
                    <w:ind w:left="-72" w:right="-108"/>
                    <w:jc w:val="both"/>
                    <w:rPr>
                      <w:sz w:val="22"/>
                      <w:szCs w:val="22"/>
                    </w:rPr>
                  </w:pPr>
                  <w:r w:rsidRPr="005C1097">
                    <w:rPr>
                      <w:sz w:val="22"/>
                      <w:szCs w:val="22"/>
                    </w:rPr>
                    <w:t>Размещение на официальном сайте администрации Тернейского муниципального района</w:t>
                  </w:r>
                  <w:r w:rsidR="00BA3EB5" w:rsidRPr="005C1097">
                    <w:rPr>
                      <w:sz w:val="22"/>
                      <w:szCs w:val="22"/>
                    </w:rPr>
                    <w:t xml:space="preserve"> </w:t>
                  </w:r>
                  <w:r w:rsidRPr="005C1097">
                    <w:rPr>
                      <w:sz w:val="22"/>
                      <w:szCs w:val="22"/>
                    </w:rPr>
                    <w:t xml:space="preserve">текстов подготовленных проектов муниципальных правовых актов с указанием срока и электронного адреса для приёма сообщений о замечаниях и предложениях к ним от экспертов, аккредитованных на проведение независимой антикоррупционной экспертизы </w:t>
                  </w:r>
                </w:p>
              </w:tc>
            </w:tr>
          </w:tbl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C1097">
              <w:rPr>
                <w:rFonts w:ascii="Times New Roman" w:hAnsi="Times New Roman" w:cs="Times New Roman"/>
              </w:rPr>
              <w:t>МКУ «ХОЗУ» Тернейского муниципального района</w:t>
            </w:r>
          </w:p>
        </w:tc>
        <w:tc>
          <w:tcPr>
            <w:tcW w:w="1843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В течение </w:t>
            </w:r>
          </w:p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>2 рабочих дней с даты разработки проектов</w:t>
            </w:r>
          </w:p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Выявление и исключение коррупциогенных факторов в муниципальных правовых актах, их проектах и иных документах </w:t>
            </w:r>
          </w:p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6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BC1042" w:rsidRPr="00421381" w:rsidTr="00C53EE1">
        <w:tc>
          <w:tcPr>
            <w:tcW w:w="709" w:type="dxa"/>
          </w:tcPr>
          <w:p w:rsidR="00BC1042" w:rsidRPr="00421381" w:rsidRDefault="00BC1042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138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5026" w:type="dxa"/>
            <w:gridSpan w:val="12"/>
          </w:tcPr>
          <w:p w:rsidR="00BC1042" w:rsidRPr="00421381" w:rsidRDefault="00BC1042" w:rsidP="003B656E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421381">
              <w:rPr>
                <w:b/>
                <w:sz w:val="22"/>
                <w:szCs w:val="22"/>
              </w:rPr>
              <w:t>Избрание на муниципальную должность, поступление на муниципальную службу</w:t>
            </w:r>
          </w:p>
          <w:p w:rsidR="005C1097" w:rsidRPr="00421381" w:rsidRDefault="005C1097" w:rsidP="003B656E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</w:tc>
      </w:tr>
      <w:tr w:rsidR="00BC1042" w:rsidRPr="00421381" w:rsidTr="003B656E">
        <w:tc>
          <w:tcPr>
            <w:tcW w:w="709" w:type="dxa"/>
          </w:tcPr>
          <w:p w:rsidR="00BC1042" w:rsidRPr="00421381" w:rsidRDefault="00BC1042" w:rsidP="003B656E">
            <w:pPr>
              <w:jc w:val="both"/>
              <w:rPr>
                <w:rFonts w:ascii="Times New Roman" w:hAnsi="Times New Roman" w:cs="Times New Roman"/>
              </w:rPr>
            </w:pPr>
            <w:r w:rsidRPr="0042138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544" w:type="dxa"/>
          </w:tcPr>
          <w:p w:rsidR="00BC1042" w:rsidRPr="00421381" w:rsidRDefault="00BC1042" w:rsidP="0090131C">
            <w:pPr>
              <w:pStyle w:val="Default"/>
              <w:tabs>
                <w:tab w:val="left" w:pos="4839"/>
              </w:tabs>
              <w:ind w:left="-72" w:right="34"/>
              <w:jc w:val="both"/>
              <w:rPr>
                <w:sz w:val="22"/>
                <w:szCs w:val="22"/>
              </w:rPr>
            </w:pPr>
            <w:r w:rsidRPr="00421381">
              <w:rPr>
                <w:sz w:val="22"/>
                <w:szCs w:val="22"/>
              </w:rPr>
              <w:t xml:space="preserve"> Анализ анкетных данных о местах работы ближайших родственников (свойственников) и открытых данных налоговых органов об основных и дополнительных видах деятельности организаций, являющихся местами их работы </w:t>
            </w:r>
          </w:p>
        </w:tc>
        <w:tc>
          <w:tcPr>
            <w:tcW w:w="1559" w:type="dxa"/>
          </w:tcPr>
          <w:p w:rsidR="00BC1042" w:rsidRPr="00421381" w:rsidRDefault="00BC1042" w:rsidP="00BC1042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421381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843" w:type="dxa"/>
          </w:tcPr>
          <w:p w:rsidR="00BC1042" w:rsidRPr="00421381" w:rsidRDefault="00BC1042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421381">
              <w:rPr>
                <w:sz w:val="22"/>
                <w:szCs w:val="22"/>
              </w:rPr>
              <w:t>При назначении на муниципальную должность, поступлении на муниципальную службу</w:t>
            </w:r>
          </w:p>
        </w:tc>
        <w:tc>
          <w:tcPr>
            <w:tcW w:w="1843" w:type="dxa"/>
          </w:tcPr>
          <w:p w:rsidR="00BC1042" w:rsidRPr="00421381" w:rsidRDefault="0090131C" w:rsidP="0090131C">
            <w:pPr>
              <w:pStyle w:val="Default"/>
              <w:jc w:val="both"/>
              <w:rPr>
                <w:sz w:val="22"/>
                <w:szCs w:val="22"/>
              </w:rPr>
            </w:pPr>
            <w:r w:rsidRPr="00421381">
              <w:rPr>
                <w:sz w:val="22"/>
                <w:szCs w:val="22"/>
              </w:rPr>
              <w:t>Выявление ситуаций, при которых личная заинтересованность (прямая или косвенная) гражданина может повлиять на надлежащее, объективное и беспристрастное исполнение им должностных (служебных) обязанностей (осуществление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4394" w:type="dxa"/>
            <w:gridSpan w:val="6"/>
          </w:tcPr>
          <w:p w:rsidR="00BC1042" w:rsidRPr="00421381" w:rsidRDefault="0090131C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421381">
              <w:rPr>
                <w:sz w:val="22"/>
                <w:szCs w:val="22"/>
              </w:rPr>
              <w:t>Без финансирования</w:t>
            </w:r>
          </w:p>
        </w:tc>
        <w:tc>
          <w:tcPr>
            <w:tcW w:w="709" w:type="dxa"/>
          </w:tcPr>
          <w:p w:rsidR="00BC1042" w:rsidRPr="00421381" w:rsidRDefault="00BC1042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C1042" w:rsidRPr="00421381" w:rsidRDefault="00BC1042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90131C" w:rsidRPr="00421381" w:rsidTr="003B656E">
        <w:tc>
          <w:tcPr>
            <w:tcW w:w="709" w:type="dxa"/>
          </w:tcPr>
          <w:p w:rsidR="0090131C" w:rsidRPr="00421381" w:rsidRDefault="0090131C" w:rsidP="003B656E">
            <w:pPr>
              <w:jc w:val="both"/>
              <w:rPr>
                <w:rFonts w:ascii="Times New Roman" w:hAnsi="Times New Roman" w:cs="Times New Roman"/>
              </w:rPr>
            </w:pPr>
            <w:r w:rsidRPr="00421381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3544" w:type="dxa"/>
          </w:tcPr>
          <w:p w:rsidR="0090131C" w:rsidRPr="00421381" w:rsidRDefault="0090131C" w:rsidP="0090131C">
            <w:pPr>
              <w:pStyle w:val="Default"/>
              <w:tabs>
                <w:tab w:val="left" w:pos="4839"/>
              </w:tabs>
              <w:ind w:left="-72" w:right="34"/>
              <w:jc w:val="both"/>
              <w:rPr>
                <w:sz w:val="22"/>
                <w:szCs w:val="22"/>
              </w:rPr>
            </w:pPr>
            <w:r w:rsidRPr="00421381">
              <w:rPr>
                <w:sz w:val="22"/>
                <w:szCs w:val="22"/>
              </w:rPr>
              <w:t>Анализ сведений о предыдущей трудовой деятельности граждан, назначаемых на муниципальную должность и поступающих на муниципальную службу</w:t>
            </w:r>
          </w:p>
        </w:tc>
        <w:tc>
          <w:tcPr>
            <w:tcW w:w="1559" w:type="dxa"/>
          </w:tcPr>
          <w:p w:rsidR="0090131C" w:rsidRPr="00421381" w:rsidRDefault="0090131C" w:rsidP="00BC1042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421381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843" w:type="dxa"/>
          </w:tcPr>
          <w:p w:rsidR="0090131C" w:rsidRPr="00421381" w:rsidRDefault="0090131C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421381">
              <w:rPr>
                <w:sz w:val="22"/>
                <w:szCs w:val="22"/>
              </w:rPr>
              <w:t>При назначении на муниципальную должность, поступлении на муниципальную службу</w:t>
            </w:r>
          </w:p>
        </w:tc>
        <w:tc>
          <w:tcPr>
            <w:tcW w:w="1843" w:type="dxa"/>
          </w:tcPr>
          <w:p w:rsidR="0090131C" w:rsidRPr="00421381" w:rsidRDefault="0090131C" w:rsidP="0090131C">
            <w:pPr>
              <w:pStyle w:val="Default"/>
              <w:jc w:val="both"/>
              <w:rPr>
                <w:sz w:val="22"/>
                <w:szCs w:val="22"/>
              </w:rPr>
            </w:pPr>
            <w:r w:rsidRPr="00421381">
              <w:rPr>
                <w:sz w:val="22"/>
                <w:szCs w:val="22"/>
              </w:rPr>
              <w:t>Выявление ситуаций, при которых личная заинтересованность (прямая или косвенная) может повлиять на надлежащее, объективное и беспристрастное исполнение им должностных (служебных) обязанностей (осуществление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4394" w:type="dxa"/>
            <w:gridSpan w:val="6"/>
          </w:tcPr>
          <w:p w:rsidR="0090131C" w:rsidRPr="00421381" w:rsidRDefault="0090131C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421381">
              <w:rPr>
                <w:sz w:val="22"/>
                <w:szCs w:val="22"/>
              </w:rPr>
              <w:t>Без финансирования</w:t>
            </w:r>
          </w:p>
        </w:tc>
        <w:tc>
          <w:tcPr>
            <w:tcW w:w="709" w:type="dxa"/>
          </w:tcPr>
          <w:p w:rsidR="0090131C" w:rsidRPr="00421381" w:rsidRDefault="0090131C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0131C" w:rsidRPr="00421381" w:rsidRDefault="0090131C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90131C" w:rsidRPr="00D97431" w:rsidTr="003B656E">
        <w:tc>
          <w:tcPr>
            <w:tcW w:w="709" w:type="dxa"/>
          </w:tcPr>
          <w:p w:rsidR="0090131C" w:rsidRPr="00421381" w:rsidRDefault="0090131C" w:rsidP="003B656E">
            <w:pPr>
              <w:jc w:val="both"/>
              <w:rPr>
                <w:rFonts w:ascii="Times New Roman" w:hAnsi="Times New Roman" w:cs="Times New Roman"/>
              </w:rPr>
            </w:pPr>
            <w:r w:rsidRPr="00421381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544" w:type="dxa"/>
          </w:tcPr>
          <w:p w:rsidR="0090131C" w:rsidRPr="00421381" w:rsidRDefault="0090131C" w:rsidP="0090131C">
            <w:pPr>
              <w:pStyle w:val="Default"/>
              <w:tabs>
                <w:tab w:val="left" w:pos="4839"/>
              </w:tabs>
              <w:ind w:left="-72" w:right="34"/>
              <w:jc w:val="both"/>
              <w:rPr>
                <w:sz w:val="22"/>
                <w:szCs w:val="22"/>
              </w:rPr>
            </w:pPr>
            <w:r w:rsidRPr="00421381">
              <w:rPr>
                <w:sz w:val="22"/>
                <w:szCs w:val="22"/>
              </w:rPr>
              <w:t>Анализ сведений об источниках доходов (организациях- налоговых агентах), содержащихся в справках о доходах, расходах, об имуществе и обязательствах имущественного характера, представленных гражданами, назначаемыми на муниципальную должность и поступающими на муниципальную службу</w:t>
            </w:r>
          </w:p>
        </w:tc>
        <w:tc>
          <w:tcPr>
            <w:tcW w:w="1559" w:type="dxa"/>
          </w:tcPr>
          <w:p w:rsidR="0090131C" w:rsidRPr="00421381" w:rsidRDefault="0090131C" w:rsidP="00BC1042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421381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843" w:type="dxa"/>
          </w:tcPr>
          <w:p w:rsidR="0090131C" w:rsidRPr="00421381" w:rsidRDefault="0090131C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421381">
              <w:rPr>
                <w:sz w:val="22"/>
                <w:szCs w:val="22"/>
              </w:rPr>
              <w:t>При назначении на муниципальную должность, поступлении на муниципальную службу</w:t>
            </w:r>
          </w:p>
        </w:tc>
        <w:tc>
          <w:tcPr>
            <w:tcW w:w="1843" w:type="dxa"/>
          </w:tcPr>
          <w:p w:rsidR="0090131C" w:rsidRPr="00421381" w:rsidRDefault="0090131C" w:rsidP="0090131C">
            <w:pPr>
              <w:pStyle w:val="Default"/>
              <w:jc w:val="both"/>
              <w:rPr>
                <w:sz w:val="22"/>
                <w:szCs w:val="22"/>
              </w:rPr>
            </w:pPr>
            <w:r w:rsidRPr="00421381">
              <w:rPr>
                <w:sz w:val="22"/>
                <w:szCs w:val="22"/>
              </w:rPr>
              <w:t xml:space="preserve">Выявление ситуаций, при которых личная заинтересованность (прямая или косвенная) может повлиять на надлежащее, объективное и беспристрастное исполнение им должностных (служебных) обязанностей (осуществление полномочий) после назначения на муниципальную должность и поступления на </w:t>
            </w:r>
            <w:r w:rsidRPr="00421381">
              <w:rPr>
                <w:sz w:val="22"/>
                <w:szCs w:val="22"/>
              </w:rPr>
              <w:lastRenderedPageBreak/>
              <w:t>муниципальную службу</w:t>
            </w:r>
          </w:p>
        </w:tc>
        <w:tc>
          <w:tcPr>
            <w:tcW w:w="4394" w:type="dxa"/>
            <w:gridSpan w:val="6"/>
          </w:tcPr>
          <w:p w:rsidR="0090131C" w:rsidRDefault="0090131C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421381">
              <w:rPr>
                <w:sz w:val="22"/>
                <w:szCs w:val="22"/>
              </w:rPr>
              <w:lastRenderedPageBreak/>
              <w:t>Без финансирования</w:t>
            </w:r>
          </w:p>
        </w:tc>
        <w:tc>
          <w:tcPr>
            <w:tcW w:w="709" w:type="dxa"/>
          </w:tcPr>
          <w:p w:rsidR="0090131C" w:rsidRPr="00D97431" w:rsidRDefault="0090131C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0131C" w:rsidRPr="00D97431" w:rsidRDefault="0090131C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5C1097" w:rsidRDefault="0090131C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C109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026" w:type="dxa"/>
            <w:gridSpan w:val="12"/>
          </w:tcPr>
          <w:p w:rsidR="00892108" w:rsidRPr="005C1097" w:rsidRDefault="00892108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C1097">
              <w:rPr>
                <w:rFonts w:ascii="Times New Roman" w:hAnsi="Times New Roman" w:cs="Times New Roman"/>
                <w:b/>
              </w:rPr>
              <w:t>Осуществление полномочий лица, замещающего муниципальную должность, прохождение лицом муниципальной службы.</w:t>
            </w:r>
          </w:p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C1097">
              <w:rPr>
                <w:rFonts w:ascii="Times New Roman" w:hAnsi="Times New Roman" w:cs="Times New Roman"/>
                <w:b/>
              </w:rPr>
              <w:t xml:space="preserve">Реализация механизма контроля за соблюдением муниципальными служащими запретов, ограничений и требований, установленных в целях противодействия коррупции. </w:t>
            </w:r>
          </w:p>
          <w:p w:rsidR="00B946C1" w:rsidRPr="005C1097" w:rsidRDefault="00B946C1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4C35" w:rsidRPr="00D97431" w:rsidTr="003B656E">
        <w:trPr>
          <w:trHeight w:val="420"/>
        </w:trPr>
        <w:tc>
          <w:tcPr>
            <w:tcW w:w="709" w:type="dxa"/>
          </w:tcPr>
          <w:p w:rsidR="00CD4C35" w:rsidRPr="005C1097" w:rsidRDefault="00FC0257" w:rsidP="003B65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D4C35" w:rsidRPr="005C1097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544" w:type="dxa"/>
          </w:tcPr>
          <w:tbl>
            <w:tblPr>
              <w:tblW w:w="400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03"/>
            </w:tblGrid>
            <w:tr w:rsidR="00CD4C35" w:rsidRPr="005C1097" w:rsidTr="003B656E">
              <w:trPr>
                <w:trHeight w:val="559"/>
              </w:trPr>
              <w:tc>
                <w:tcPr>
                  <w:tcW w:w="4003" w:type="dxa"/>
                </w:tcPr>
                <w:p w:rsidR="00CD4C35" w:rsidRPr="005C1097" w:rsidRDefault="00CD4C3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2" w:right="656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C1097">
                    <w:rPr>
                      <w:rFonts w:ascii="Times New Roman" w:hAnsi="Times New Roman" w:cs="Times New Roman"/>
                      <w:color w:val="000000"/>
                    </w:rPr>
                    <w:t>Организация изучения муниципальными служащими федеральных законов, указов Президента Российской Федерации, положений Национальной стратегии противодействия коррупции и других нормативных правовых актов по вопросам противодействия коррупции;</w:t>
                  </w:r>
                </w:p>
                <w:p w:rsidR="00CD4C35" w:rsidRPr="005C1097" w:rsidRDefault="00CD4C3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2" w:right="656"/>
                    <w:jc w:val="both"/>
                    <w:rPr>
                      <w:rFonts w:ascii="Times New Roman" w:hAnsi="Times New Roman" w:cs="Times New Roman"/>
                    </w:rPr>
                  </w:pPr>
                  <w:r w:rsidRPr="005C1097">
                    <w:rPr>
                      <w:rFonts w:ascii="Times New Roman" w:hAnsi="Times New Roman" w:cs="Times New Roman"/>
                    </w:rPr>
                    <w:t>Ознакомление муниципальных служащих, впервые поступивших на муниципальную службу, с нормативными правовыми актами в сфере противодействия коррупции</w:t>
                  </w:r>
                </w:p>
                <w:p w:rsidR="00CD4C35" w:rsidRPr="005C1097" w:rsidRDefault="00CD4C35" w:rsidP="00AC35FD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2" w:right="656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</w:rPr>
                  </w:pPr>
                </w:p>
              </w:tc>
            </w:tr>
          </w:tbl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D4C35" w:rsidRPr="00421381" w:rsidRDefault="00C259FE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421381">
              <w:t>Кадровые подразделения органов местного самоуправления Тернейского муниципального округа</w:t>
            </w:r>
            <w:r w:rsidRPr="00421381">
              <w:rPr>
                <w:sz w:val="22"/>
                <w:szCs w:val="22"/>
              </w:rPr>
              <w:t xml:space="preserve"> </w:t>
            </w:r>
          </w:p>
          <w:p w:rsidR="00CD4C35" w:rsidRPr="0042138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>Постоянно</w:t>
            </w:r>
          </w:p>
          <w:p w:rsidR="00CD4C35" w:rsidRPr="005C1097" w:rsidRDefault="00CD4C35" w:rsidP="00AC35F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Повышение информированности и ответственности муниципальных служащих </w:t>
            </w:r>
          </w:p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6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CD4C35" w:rsidRPr="00D97431" w:rsidTr="00CD4C35">
        <w:tc>
          <w:tcPr>
            <w:tcW w:w="709" w:type="dxa"/>
          </w:tcPr>
          <w:p w:rsidR="00CD4C35" w:rsidRPr="005C1097" w:rsidRDefault="00FC0257" w:rsidP="003B656E">
            <w:pPr>
              <w:jc w:val="both"/>
              <w:rPr>
                <w:rFonts w:ascii="Times New Roman" w:hAnsi="Times New Roman" w:cs="Times New Roman"/>
              </w:rPr>
            </w:pPr>
            <w:r w:rsidRPr="00421381">
              <w:rPr>
                <w:rFonts w:ascii="Times New Roman" w:hAnsi="Times New Roman" w:cs="Times New Roman"/>
              </w:rPr>
              <w:t>3</w:t>
            </w:r>
            <w:r w:rsidR="00CD4C35" w:rsidRPr="00421381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3544" w:type="dxa"/>
          </w:tcPr>
          <w:p w:rsidR="00CD4C35" w:rsidRPr="005C1097" w:rsidRDefault="00CD4C35" w:rsidP="00CD4C3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t>Обеспечение ежегодного повышения квалификации муниципальных служащих, в должностные обязанности которых входит участие в противодействие коррупции.</w:t>
            </w:r>
          </w:p>
          <w:p w:rsidR="00CD4C35" w:rsidRPr="005C1097" w:rsidRDefault="00CD4C35" w:rsidP="00CD4C35">
            <w:pPr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РФ по образовательным программам в сфере противодействия коррупции</w:t>
            </w:r>
          </w:p>
          <w:p w:rsidR="00CD4C35" w:rsidRPr="005C1097" w:rsidRDefault="00CD4C35" w:rsidP="00192D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D4C35" w:rsidRPr="00421381" w:rsidRDefault="00C259FE" w:rsidP="00C477B8">
            <w:pPr>
              <w:pStyle w:val="Default"/>
              <w:jc w:val="both"/>
              <w:rPr>
                <w:sz w:val="22"/>
                <w:szCs w:val="22"/>
              </w:rPr>
            </w:pPr>
            <w:r w:rsidRPr="00421381"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843" w:type="dxa"/>
          </w:tcPr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5C1097">
              <w:rPr>
                <w:rFonts w:ascii="Times New Roman" w:hAnsi="Times New Roman" w:cs="Times New Roman"/>
                <w:color w:val="000000"/>
              </w:rPr>
              <w:t xml:space="preserve">Постоянно, а в </w:t>
            </w:r>
            <w:r w:rsidRPr="005C1097">
              <w:rPr>
                <w:rFonts w:ascii="Times New Roman" w:hAnsi="Times New Roman" w:cs="Times New Roman"/>
              </w:rPr>
              <w:t>отношении лиц, впервые поступивших на муниципальную службу- при поступлении на муниципальную службу</w:t>
            </w:r>
          </w:p>
          <w:p w:rsidR="00CD4C35" w:rsidRPr="005C1097" w:rsidRDefault="00CD4C35" w:rsidP="00192D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Повышение информированности и ответственности </w:t>
            </w:r>
          </w:p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 xml:space="preserve">муниципальных служащих </w:t>
            </w:r>
          </w:p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CD4C35" w:rsidRPr="005C1097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</w:tcPr>
          <w:p w:rsidR="00CD4C35" w:rsidRPr="00C36B7E" w:rsidRDefault="0052007D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85</w:t>
            </w:r>
            <w:r w:rsidR="00CD4C35" w:rsidRPr="00C36B7E">
              <w:rPr>
                <w:sz w:val="22"/>
                <w:szCs w:val="22"/>
              </w:rPr>
              <w:t>,00</w:t>
            </w:r>
          </w:p>
        </w:tc>
        <w:tc>
          <w:tcPr>
            <w:tcW w:w="603" w:type="dxa"/>
          </w:tcPr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:rsidR="00CD4C35" w:rsidRPr="00C36B7E" w:rsidRDefault="008F0450" w:rsidP="005C1097">
            <w:pPr>
              <w:pStyle w:val="Default"/>
              <w:ind w:left="-109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20,00</w:t>
            </w:r>
          </w:p>
          <w:p w:rsidR="00CD4C35" w:rsidRPr="00C36B7E" w:rsidRDefault="00CD4C35" w:rsidP="00192D85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D4C35" w:rsidRPr="00C36B7E" w:rsidRDefault="008F0450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3</w:t>
            </w:r>
            <w:r w:rsidR="00CD4C35" w:rsidRPr="00C36B7E"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</w:tcPr>
          <w:p w:rsidR="00CD4C35" w:rsidRPr="00C36B7E" w:rsidRDefault="0052007D" w:rsidP="00FC0257">
            <w:pPr>
              <w:pStyle w:val="Default"/>
              <w:ind w:hanging="3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35,00</w:t>
            </w:r>
          </w:p>
          <w:p w:rsidR="003715D5" w:rsidRPr="00C36B7E" w:rsidRDefault="003715D5" w:rsidP="00192D85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>0,00</w:t>
            </w:r>
          </w:p>
          <w:p w:rsidR="003715D5" w:rsidRPr="005C1097" w:rsidRDefault="003715D5" w:rsidP="00192D85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D4C35" w:rsidRPr="005C1097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>Бюджет Тернейского района</w:t>
            </w:r>
          </w:p>
        </w:tc>
        <w:tc>
          <w:tcPr>
            <w:tcW w:w="1134" w:type="dxa"/>
          </w:tcPr>
          <w:p w:rsidR="00836770" w:rsidRPr="005C1097" w:rsidRDefault="00CD4C35" w:rsidP="00C259FE">
            <w:pPr>
              <w:pStyle w:val="Default"/>
              <w:jc w:val="both"/>
              <w:rPr>
                <w:sz w:val="22"/>
                <w:szCs w:val="22"/>
              </w:rPr>
            </w:pPr>
            <w:r w:rsidRPr="005C1097">
              <w:rPr>
                <w:sz w:val="22"/>
                <w:szCs w:val="22"/>
              </w:rPr>
              <w:t>Администрация Тернейского района, финансовое управление</w:t>
            </w:r>
            <w:r w:rsidR="008F0450" w:rsidRPr="005C1097">
              <w:rPr>
                <w:sz w:val="22"/>
                <w:szCs w:val="22"/>
              </w:rPr>
              <w:t>, контрольно- счетная комиссия</w:t>
            </w:r>
            <w:r w:rsidR="00C259FE">
              <w:rPr>
                <w:sz w:val="22"/>
                <w:szCs w:val="22"/>
              </w:rPr>
              <w:t xml:space="preserve"> </w:t>
            </w:r>
          </w:p>
        </w:tc>
      </w:tr>
      <w:tr w:rsidR="00CD4C35" w:rsidRPr="00D97431" w:rsidTr="003B656E">
        <w:tc>
          <w:tcPr>
            <w:tcW w:w="709" w:type="dxa"/>
          </w:tcPr>
          <w:p w:rsidR="00CD4C35" w:rsidRPr="00C36B7E" w:rsidRDefault="0052007D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544" w:type="dxa"/>
          </w:tcPr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 xml:space="preserve">Организация деятельности Комиссии по соблюдению требований к служебному поведению муниципальных </w:t>
            </w:r>
            <w:r w:rsidRPr="00C36B7E">
              <w:rPr>
                <w:sz w:val="22"/>
                <w:szCs w:val="22"/>
              </w:rPr>
              <w:lastRenderedPageBreak/>
              <w:t xml:space="preserve">служащих и урегулированию конфликта интересов </w:t>
            </w:r>
          </w:p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4C35" w:rsidRPr="00C36B7E" w:rsidRDefault="00C259FE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B7E">
              <w:rPr>
                <w:rFonts w:ascii="Times New Roman" w:hAnsi="Times New Roman" w:cs="Times New Roman"/>
              </w:rPr>
              <w:lastRenderedPageBreak/>
              <w:t>Кадровые подразделения органов местного самоуправлен</w:t>
            </w:r>
            <w:r w:rsidRPr="00C36B7E">
              <w:rPr>
                <w:rFonts w:ascii="Times New Roman" w:hAnsi="Times New Roman" w:cs="Times New Roman"/>
              </w:rPr>
              <w:lastRenderedPageBreak/>
              <w:t>ия Тернейского муниципального округа</w:t>
            </w:r>
          </w:p>
        </w:tc>
        <w:tc>
          <w:tcPr>
            <w:tcW w:w="1843" w:type="dxa"/>
          </w:tcPr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lastRenderedPageBreak/>
              <w:t xml:space="preserve">В соответствии с положением о Комиссии </w:t>
            </w:r>
          </w:p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 xml:space="preserve">Обеспечение соблюдения муниципальными служащими ограничений и </w:t>
            </w:r>
            <w:r w:rsidRPr="00C36B7E">
              <w:rPr>
                <w:sz w:val="22"/>
                <w:szCs w:val="22"/>
              </w:rPr>
              <w:lastRenderedPageBreak/>
              <w:t>запретов, требований о предотвращении или урегулировании конфликта интересов, требований к служебному поведению, установленных законодательством о муниципальной службе и о противодействии коррупции, а также осуществление мер по предупреждению коррупции</w:t>
            </w:r>
          </w:p>
        </w:tc>
        <w:tc>
          <w:tcPr>
            <w:tcW w:w="4394" w:type="dxa"/>
            <w:gridSpan w:val="6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CD4C35" w:rsidRPr="00D97431" w:rsidTr="003B656E">
        <w:trPr>
          <w:trHeight w:val="562"/>
        </w:trPr>
        <w:tc>
          <w:tcPr>
            <w:tcW w:w="709" w:type="dxa"/>
          </w:tcPr>
          <w:p w:rsidR="00CD4C35" w:rsidRPr="00C36B7E" w:rsidRDefault="0052007D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3</w:t>
            </w:r>
            <w:r w:rsidR="00CD4C35" w:rsidRPr="00C36B7E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3544" w:type="dxa"/>
          </w:tcPr>
          <w:tbl>
            <w:tblPr>
              <w:tblW w:w="343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36"/>
            </w:tblGrid>
            <w:tr w:rsidR="00CD4C35" w:rsidRPr="00C36B7E" w:rsidTr="003B656E">
              <w:trPr>
                <w:trHeight w:val="558"/>
              </w:trPr>
              <w:tc>
                <w:tcPr>
                  <w:tcW w:w="3436" w:type="dxa"/>
                </w:tcPr>
                <w:p w:rsidR="00CD4C35" w:rsidRPr="00C36B7E" w:rsidRDefault="00CD4C35" w:rsidP="00890A9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36B7E">
                    <w:rPr>
                      <w:rFonts w:ascii="Times New Roman" w:hAnsi="Times New Roman" w:cs="Times New Roman"/>
                      <w:color w:val="000000"/>
                    </w:rPr>
                    <w:t xml:space="preserve">Организация проведения в порядке, предусмотренном нормативными правовыми актами Российской Федерации, проверок по случаям несоблюдения муниципальными служащими ограничений, запретов и требований, установленных в целях противодействия коррупции, нарушения ограничений, касающихся получения подарков, и порядка сдачи подарков, а также применения соответствующих </w:t>
                  </w:r>
                  <w:r w:rsidR="00890A9C" w:rsidRPr="00C36B7E">
                    <w:rPr>
                      <w:rFonts w:ascii="Times New Roman" w:hAnsi="Times New Roman" w:cs="Times New Roman"/>
                      <w:color w:val="000000"/>
                    </w:rPr>
                    <w:t>мер юридической ответственности.</w:t>
                  </w:r>
                </w:p>
                <w:p w:rsidR="00890A9C" w:rsidRPr="00C36B7E" w:rsidRDefault="00890A9C" w:rsidP="00C477B8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2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4C35" w:rsidRPr="00C36B7E" w:rsidRDefault="007076F2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B7E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  <w:r w:rsidRPr="00C36B7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В сроки</w:t>
            </w:r>
            <w:r w:rsidR="00AA3CDB" w:rsidRPr="00C36B7E">
              <w:rPr>
                <w:sz w:val="22"/>
                <w:szCs w:val="22"/>
              </w:rPr>
              <w:t xml:space="preserve">, </w:t>
            </w:r>
            <w:r w:rsidRPr="00C36B7E">
              <w:rPr>
                <w:sz w:val="22"/>
                <w:szCs w:val="22"/>
              </w:rPr>
              <w:t>установленные законодательством</w:t>
            </w:r>
          </w:p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tbl>
            <w:tblPr>
              <w:tblW w:w="201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8"/>
            </w:tblGrid>
            <w:tr w:rsidR="00CD4C35" w:rsidRPr="00C36B7E" w:rsidTr="003B656E">
              <w:trPr>
                <w:trHeight w:val="1676"/>
              </w:trPr>
              <w:tc>
                <w:tcPr>
                  <w:tcW w:w="2018" w:type="dxa"/>
                </w:tcPr>
                <w:p w:rsidR="00CD4C35" w:rsidRPr="00C36B7E" w:rsidRDefault="00CD4C35" w:rsidP="00533CCD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36B7E">
                    <w:rPr>
                      <w:rFonts w:ascii="Times New Roman" w:hAnsi="Times New Roman" w:cs="Times New Roman"/>
                      <w:color w:val="000000"/>
                    </w:rPr>
                    <w:t xml:space="preserve">Выявление случаев несоблюдения муниципальными служащими законодательства Российской Федерации по противодействию коррупции, принятие своевременных и действенных мер по выявленным случаям </w:t>
                  </w:r>
                </w:p>
              </w:tc>
            </w:tr>
          </w:tbl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6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90A9C" w:rsidRPr="00D97431" w:rsidTr="003B656E">
        <w:trPr>
          <w:trHeight w:val="562"/>
        </w:trPr>
        <w:tc>
          <w:tcPr>
            <w:tcW w:w="709" w:type="dxa"/>
          </w:tcPr>
          <w:p w:rsidR="00890A9C" w:rsidRPr="00C36B7E" w:rsidRDefault="0052007D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3544" w:type="dxa"/>
          </w:tcPr>
          <w:p w:rsidR="00890A9C" w:rsidRPr="00C36B7E" w:rsidRDefault="00890A9C" w:rsidP="00C477B8">
            <w:pPr>
              <w:autoSpaceDE w:val="0"/>
              <w:autoSpaceDN w:val="0"/>
              <w:adjustRightInd w:val="0"/>
              <w:ind w:left="-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B7E">
              <w:rPr>
                <w:rFonts w:ascii="Times New Roman" w:hAnsi="Times New Roman" w:cs="Times New Roman"/>
                <w:color w:val="000000"/>
              </w:rPr>
              <w:t>Проведение проверочных мероприятий по заявлениям лиц, замещающих муниципальные должности и муниципальных служащих об участии в управлении некоммерческими организациями</w:t>
            </w:r>
          </w:p>
        </w:tc>
        <w:tc>
          <w:tcPr>
            <w:tcW w:w="1559" w:type="dxa"/>
          </w:tcPr>
          <w:p w:rsidR="00890A9C" w:rsidRPr="00C36B7E" w:rsidRDefault="007076F2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 xml:space="preserve">Кадровые подразделения органов местного самоуправления </w:t>
            </w:r>
            <w:r w:rsidRPr="00C36B7E">
              <w:rPr>
                <w:rFonts w:ascii="Times New Roman" w:hAnsi="Times New Roman" w:cs="Times New Roman"/>
              </w:rPr>
              <w:lastRenderedPageBreak/>
              <w:t xml:space="preserve">Тернейского муниципального округа </w:t>
            </w:r>
          </w:p>
        </w:tc>
        <w:tc>
          <w:tcPr>
            <w:tcW w:w="1843" w:type="dxa"/>
          </w:tcPr>
          <w:p w:rsidR="00890A9C" w:rsidRPr="00C36B7E" w:rsidRDefault="00890A9C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lastRenderedPageBreak/>
              <w:t xml:space="preserve">При поступлении заявлений об участии в управлении </w:t>
            </w:r>
            <w:r w:rsidRPr="00C36B7E">
              <w:rPr>
                <w:sz w:val="22"/>
                <w:szCs w:val="22"/>
              </w:rPr>
              <w:lastRenderedPageBreak/>
              <w:t>некоммерческими организациями</w:t>
            </w:r>
          </w:p>
        </w:tc>
        <w:tc>
          <w:tcPr>
            <w:tcW w:w="1843" w:type="dxa"/>
          </w:tcPr>
          <w:p w:rsidR="00890A9C" w:rsidRPr="00C36B7E" w:rsidRDefault="00890A9C" w:rsidP="00890A9C">
            <w:pPr>
              <w:autoSpaceDE w:val="0"/>
              <w:autoSpaceDN w:val="0"/>
              <w:adjustRightInd w:val="0"/>
              <w:ind w:left="-74" w:right="3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B7E">
              <w:rPr>
                <w:rFonts w:ascii="Times New Roman" w:hAnsi="Times New Roman" w:cs="Times New Roman"/>
              </w:rPr>
              <w:lastRenderedPageBreak/>
              <w:t xml:space="preserve">Выявление ситуаций, при которых личная заинтересованность (прямая или косвенная) может </w:t>
            </w:r>
            <w:r w:rsidRPr="00C36B7E">
              <w:rPr>
                <w:rFonts w:ascii="Times New Roman" w:hAnsi="Times New Roman" w:cs="Times New Roman"/>
              </w:rPr>
              <w:lastRenderedPageBreak/>
              <w:t>повлиять на надлежащее, объективное и беспристрастное исполнение им должностных (служебных) обязанностей (осуществление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4394" w:type="dxa"/>
            <w:gridSpan w:val="6"/>
          </w:tcPr>
          <w:p w:rsidR="00890A9C" w:rsidRDefault="00890A9C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Без финансирования</w:t>
            </w:r>
          </w:p>
        </w:tc>
        <w:tc>
          <w:tcPr>
            <w:tcW w:w="709" w:type="dxa"/>
          </w:tcPr>
          <w:p w:rsidR="00890A9C" w:rsidRPr="00D97431" w:rsidRDefault="00890A9C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890A9C" w:rsidRPr="00D97431" w:rsidRDefault="00890A9C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C36B7E" w:rsidRDefault="0052007D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544" w:type="dxa"/>
          </w:tcPr>
          <w:tbl>
            <w:tblPr>
              <w:tblW w:w="343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36"/>
            </w:tblGrid>
            <w:tr w:rsidR="00CD4C35" w:rsidRPr="00C36B7E" w:rsidTr="003B656E">
              <w:trPr>
                <w:trHeight w:val="851"/>
              </w:trPr>
              <w:tc>
                <w:tcPr>
                  <w:tcW w:w="3436" w:type="dxa"/>
                </w:tcPr>
                <w:p w:rsidR="00CD4C35" w:rsidRPr="00C36B7E" w:rsidRDefault="00CD4C3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2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36B7E">
                    <w:rPr>
                      <w:rFonts w:ascii="Times New Roman" w:hAnsi="Times New Roman" w:cs="Times New Roman"/>
                      <w:color w:val="000000"/>
                    </w:rPr>
                    <w:t>Организация и обеспечение своевременного представления муниципальными служащими, должности которых определены перечнем, сведений о доходах, расходах, об имуществе и обязательствах имущественного характера, а также лицами, претендующими на замещение должнос</w:t>
                  </w:r>
                  <w:r w:rsidR="003715D5" w:rsidRPr="00C36B7E">
                    <w:rPr>
                      <w:rFonts w:ascii="Times New Roman" w:hAnsi="Times New Roman" w:cs="Times New Roman"/>
                      <w:color w:val="000000"/>
                    </w:rPr>
                    <w:t>тей муниципальной службы;</w:t>
                  </w:r>
                </w:p>
                <w:p w:rsidR="003715D5" w:rsidRPr="00C36B7E" w:rsidRDefault="003715D5" w:rsidP="003715D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36B7E">
                    <w:rPr>
                      <w:rFonts w:ascii="Times New Roman" w:hAnsi="Times New Roman" w:cs="Times New Roman"/>
                    </w:rPr>
                    <w:t>Обеспечение использования специального программного обеспечения «СПРАВКИ БК» в целях заполнения и формирования в электронной форме справок о доходах, расходах, об имуществе и обязательствах имущественного характера;</w:t>
                  </w:r>
                </w:p>
                <w:p w:rsidR="003715D5" w:rsidRPr="00C36B7E" w:rsidRDefault="003715D5" w:rsidP="003715D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36B7E">
                    <w:rPr>
                      <w:rFonts w:ascii="Times New Roman" w:hAnsi="Times New Roman" w:cs="Times New Roman"/>
                    </w:rPr>
                    <w:t xml:space="preserve">Обеспечение разъяснения порядка заполнения и представления справок о доходах, расходах, об имуществе и обязательствах имущественного характера в соответствии с Методическими </w:t>
                  </w:r>
                  <w:r w:rsidRPr="00C36B7E">
                    <w:rPr>
                      <w:rFonts w:ascii="Times New Roman" w:hAnsi="Times New Roman" w:cs="Times New Roman"/>
                    </w:rPr>
                    <w:lastRenderedPageBreak/>
                    <w:t>рекомендациями по заполнению справок</w:t>
                  </w:r>
                </w:p>
                <w:p w:rsidR="003715D5" w:rsidRPr="00C36B7E" w:rsidRDefault="003715D5" w:rsidP="003715D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4C35" w:rsidRPr="00C36B7E" w:rsidRDefault="007076F2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lastRenderedPageBreak/>
              <w:t>Кадровые подразделения органов местного самоуправления Тернейского муниципального округа</w:t>
            </w:r>
            <w:r w:rsidRPr="00C36B7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В сроки</w:t>
            </w:r>
            <w:r w:rsidR="00AA3CDB" w:rsidRPr="00C36B7E">
              <w:rPr>
                <w:sz w:val="22"/>
                <w:szCs w:val="22"/>
              </w:rPr>
              <w:t xml:space="preserve">, </w:t>
            </w:r>
            <w:r w:rsidRPr="00C36B7E">
              <w:rPr>
                <w:sz w:val="22"/>
                <w:szCs w:val="22"/>
              </w:rPr>
              <w:t>установленные законодательством</w:t>
            </w:r>
          </w:p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tbl>
            <w:tblPr>
              <w:tblW w:w="187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76"/>
            </w:tblGrid>
            <w:tr w:rsidR="00CD4C35" w:rsidRPr="00C36B7E" w:rsidTr="003B656E">
              <w:trPr>
                <w:trHeight w:val="1684"/>
              </w:trPr>
              <w:tc>
                <w:tcPr>
                  <w:tcW w:w="1876" w:type="dxa"/>
                </w:tcPr>
                <w:p w:rsidR="00CD4C35" w:rsidRPr="00C36B7E" w:rsidRDefault="00CD4C35" w:rsidP="00AA3CDB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175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36B7E">
                    <w:rPr>
                      <w:rFonts w:ascii="Times New Roman" w:hAnsi="Times New Roman" w:cs="Times New Roman"/>
                      <w:color w:val="000000"/>
                    </w:rPr>
                    <w:t xml:space="preserve">Выявление нарушений законодательства Российской Федерации о муниципальной службе и о противодействии коррупции. Пресечение коррупционных правонарушений. </w:t>
                  </w:r>
                </w:p>
              </w:tc>
            </w:tr>
          </w:tbl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6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C36B7E" w:rsidRDefault="00C259FE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544" w:type="dxa"/>
          </w:tcPr>
          <w:tbl>
            <w:tblPr>
              <w:tblW w:w="343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36"/>
            </w:tblGrid>
            <w:tr w:rsidR="00CD4C35" w:rsidRPr="00C36B7E" w:rsidTr="003B656E">
              <w:trPr>
                <w:trHeight w:val="709"/>
              </w:trPr>
              <w:tc>
                <w:tcPr>
                  <w:tcW w:w="3436" w:type="dxa"/>
                </w:tcPr>
                <w:p w:rsidR="00CD4C35" w:rsidRPr="00C36B7E" w:rsidRDefault="00CD4C3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36B7E">
                    <w:rPr>
                      <w:rFonts w:ascii="Times New Roman" w:hAnsi="Times New Roman" w:cs="Times New Roman"/>
                      <w:color w:val="000000"/>
                    </w:rPr>
                    <w:t xml:space="preserve">Организация проверки сведений о доходах, об имуществе и обязательствах имущественного характера, представленных муниципальными служащими, а также лицами, претендующими на замещение указанных должностей </w:t>
                  </w:r>
                </w:p>
              </w:tc>
            </w:tr>
          </w:tbl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4C35" w:rsidRPr="00C36B7E" w:rsidRDefault="007076F2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t>Кадровые подразделения органов местного самоуправления Тернейского муниципального округа</w:t>
            </w:r>
            <w:r w:rsidRPr="00C36B7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В сроки</w:t>
            </w:r>
            <w:r w:rsidR="00AA3CDB" w:rsidRPr="00C36B7E">
              <w:rPr>
                <w:sz w:val="22"/>
                <w:szCs w:val="22"/>
              </w:rPr>
              <w:t xml:space="preserve">, </w:t>
            </w:r>
            <w:r w:rsidRPr="00C36B7E">
              <w:rPr>
                <w:sz w:val="22"/>
                <w:szCs w:val="22"/>
              </w:rPr>
              <w:t>установленные законодательством</w:t>
            </w:r>
          </w:p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CD4C35" w:rsidRPr="00C36B7E" w:rsidRDefault="00CD4C35" w:rsidP="00C477B8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Выявление нарушений законодательства Российской Федерации о муниципальной службе и о противодействии коррупции. Пресечение кор</w:t>
            </w:r>
            <w:r w:rsidR="00AA3CDB" w:rsidRPr="00C36B7E">
              <w:rPr>
                <w:sz w:val="22"/>
                <w:szCs w:val="22"/>
              </w:rPr>
              <w:t>р</w:t>
            </w:r>
            <w:r w:rsidRPr="00C36B7E">
              <w:rPr>
                <w:sz w:val="22"/>
                <w:szCs w:val="22"/>
              </w:rPr>
              <w:t>упционных правонарушений</w:t>
            </w:r>
          </w:p>
        </w:tc>
        <w:tc>
          <w:tcPr>
            <w:tcW w:w="4394" w:type="dxa"/>
            <w:gridSpan w:val="6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C36B7E" w:rsidRDefault="00C259FE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3544" w:type="dxa"/>
          </w:tcPr>
          <w:tbl>
            <w:tblPr>
              <w:tblW w:w="343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36"/>
            </w:tblGrid>
            <w:tr w:rsidR="00CD4C35" w:rsidRPr="00C36B7E" w:rsidTr="003B656E">
              <w:trPr>
                <w:trHeight w:val="296"/>
              </w:trPr>
              <w:tc>
                <w:tcPr>
                  <w:tcW w:w="3436" w:type="dxa"/>
                </w:tcPr>
                <w:p w:rsidR="00CD4C35" w:rsidRPr="00C36B7E" w:rsidRDefault="00AA3CDB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</w:rPr>
                  </w:pPr>
                  <w:r w:rsidRPr="00C36B7E">
                    <w:rPr>
                      <w:rFonts w:ascii="Times New Roman" w:hAnsi="Times New Roman" w:cs="Times New Roman"/>
                    </w:rPr>
                    <w:t>А</w:t>
                  </w:r>
                  <w:r w:rsidR="003715D5" w:rsidRPr="00C36B7E">
                    <w:rPr>
                      <w:rFonts w:ascii="Times New Roman" w:hAnsi="Times New Roman" w:cs="Times New Roman"/>
                    </w:rPr>
                    <w:t>нализ</w:t>
                  </w:r>
                  <w:r w:rsidRPr="00C36B7E">
                    <w:rPr>
                      <w:rFonts w:ascii="Times New Roman" w:hAnsi="Times New Roman" w:cs="Times New Roman"/>
                    </w:rPr>
                    <w:t xml:space="preserve"> справок</w:t>
                  </w:r>
                  <w:r w:rsidR="003715D5" w:rsidRPr="00C36B7E">
                    <w:rPr>
                      <w:rFonts w:ascii="Times New Roman" w:hAnsi="Times New Roman" w:cs="Times New Roman"/>
                    </w:rPr>
                    <w:t xml:space="preserve"> о доходах, расходах, об имуществе и обязательствах имущественного характера</w:t>
                  </w:r>
                  <w:r w:rsidRPr="00C36B7E">
                    <w:rPr>
                      <w:rFonts w:ascii="Times New Roman" w:hAnsi="Times New Roman" w:cs="Times New Roman"/>
                    </w:rPr>
                    <w:t>, представленных лицами, замещающими муниципальные должности и муниципальными служащими</w:t>
                  </w:r>
                </w:p>
                <w:p w:rsidR="003715D5" w:rsidRPr="00C36B7E" w:rsidRDefault="003715D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4C35" w:rsidRPr="00C36B7E" w:rsidRDefault="007076F2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B7E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  <w:r w:rsidRPr="00C36B7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B7E">
              <w:rPr>
                <w:rFonts w:ascii="Times New Roman" w:hAnsi="Times New Roman" w:cs="Times New Roman"/>
                <w:color w:val="000000"/>
              </w:rPr>
              <w:t xml:space="preserve">Ежегодно, до конца </w:t>
            </w:r>
          </w:p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B7E">
              <w:rPr>
                <w:rFonts w:ascii="Times New Roman" w:hAnsi="Times New Roman" w:cs="Times New Roman"/>
                <w:color w:val="000000"/>
              </w:rPr>
              <w:t>2-го квартала</w:t>
            </w:r>
          </w:p>
        </w:tc>
        <w:tc>
          <w:tcPr>
            <w:tcW w:w="1843" w:type="dxa"/>
          </w:tcPr>
          <w:tbl>
            <w:tblPr>
              <w:tblW w:w="201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8"/>
            </w:tblGrid>
            <w:tr w:rsidR="00CD4C35" w:rsidRPr="00C36B7E" w:rsidTr="003B656E">
              <w:trPr>
                <w:trHeight w:val="986"/>
              </w:trPr>
              <w:tc>
                <w:tcPr>
                  <w:tcW w:w="2018" w:type="dxa"/>
                </w:tcPr>
                <w:p w:rsidR="00CD4C35" w:rsidRPr="00C36B7E" w:rsidRDefault="00AA3CDB" w:rsidP="00AA3CDB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36B7E">
                    <w:rPr>
                      <w:rFonts w:ascii="Times New Roman" w:hAnsi="Times New Roman" w:cs="Times New Roman"/>
                    </w:rPr>
                    <w:t>Выявление ситуаций, при которых личная заинтересованность (прямая или косвенная) может повлиять на надлежащее, объективное и беспристрастное исполнение им должностных (служебных) обязанностей (осуществление полномочий) после назначения на муниципальную должность и поступления на муниципальную службу</w:t>
                  </w:r>
                </w:p>
              </w:tc>
            </w:tr>
          </w:tbl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6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C36B7E" w:rsidRDefault="00C259FE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3544" w:type="dxa"/>
          </w:tcPr>
          <w:p w:rsidR="00CD4C35" w:rsidRPr="00C36B7E" w:rsidRDefault="00CD4C35" w:rsidP="00AA3CDB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Размещение сведений о доходах, расходах, об имуществе и обязательствах имущественного характера муниципальных служащих</w:t>
            </w:r>
            <w:r w:rsidR="00AA3CDB" w:rsidRPr="00C36B7E">
              <w:rPr>
                <w:sz w:val="22"/>
                <w:szCs w:val="22"/>
              </w:rPr>
              <w:t xml:space="preserve"> </w:t>
            </w:r>
            <w:r w:rsidRPr="00C36B7E">
              <w:rPr>
                <w:sz w:val="22"/>
                <w:szCs w:val="22"/>
              </w:rPr>
              <w:t xml:space="preserve">и членов их семей на официальном сайте </w:t>
            </w:r>
          </w:p>
        </w:tc>
        <w:tc>
          <w:tcPr>
            <w:tcW w:w="1559" w:type="dxa"/>
          </w:tcPr>
          <w:p w:rsidR="00CD4C35" w:rsidRPr="00C36B7E" w:rsidRDefault="007076F2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B7E">
              <w:rPr>
                <w:rFonts w:ascii="Times New Roman" w:hAnsi="Times New Roman" w:cs="Times New Roman"/>
              </w:rPr>
              <w:t xml:space="preserve">Кадровые подразделения органов местного самоуправления </w:t>
            </w:r>
            <w:r w:rsidRPr="00C36B7E">
              <w:rPr>
                <w:rFonts w:ascii="Times New Roman" w:hAnsi="Times New Roman" w:cs="Times New Roman"/>
              </w:rPr>
              <w:lastRenderedPageBreak/>
              <w:t>Тернейского муниципального округа</w:t>
            </w:r>
            <w:r w:rsidRPr="00C36B7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</w:tcPr>
          <w:tbl>
            <w:tblPr>
              <w:tblW w:w="18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77"/>
            </w:tblGrid>
            <w:tr w:rsidR="00CD4C35" w:rsidRPr="00C36B7E" w:rsidTr="003B656E">
              <w:trPr>
                <w:trHeight w:val="581"/>
              </w:trPr>
              <w:tc>
                <w:tcPr>
                  <w:tcW w:w="1877" w:type="dxa"/>
                </w:tcPr>
                <w:p w:rsidR="00CD4C35" w:rsidRPr="00C36B7E" w:rsidRDefault="00CD4C35" w:rsidP="003B656E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C36B7E">
                    <w:rPr>
                      <w:sz w:val="22"/>
                      <w:szCs w:val="22"/>
                    </w:rPr>
                    <w:lastRenderedPageBreak/>
                    <w:t>В сроки</w:t>
                  </w:r>
                  <w:r w:rsidR="00C477B8" w:rsidRPr="00C36B7E">
                    <w:rPr>
                      <w:sz w:val="22"/>
                      <w:szCs w:val="22"/>
                    </w:rPr>
                    <w:t>,</w:t>
                  </w:r>
                  <w:r w:rsidRPr="00C36B7E">
                    <w:rPr>
                      <w:sz w:val="22"/>
                      <w:szCs w:val="22"/>
                    </w:rPr>
                    <w:t xml:space="preserve"> </w:t>
                  </w:r>
                </w:p>
                <w:p w:rsidR="00CD4C35" w:rsidRPr="00C36B7E" w:rsidRDefault="00CD4C35" w:rsidP="003B656E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C36B7E">
                    <w:rPr>
                      <w:sz w:val="22"/>
                      <w:szCs w:val="22"/>
                    </w:rPr>
                    <w:t>установленные законодательством</w:t>
                  </w:r>
                </w:p>
                <w:p w:rsidR="00CD4C35" w:rsidRPr="00C36B7E" w:rsidRDefault="00CD4C3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 xml:space="preserve">Обеспечение открытости и доступности данной информации </w:t>
            </w:r>
          </w:p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6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C36B7E" w:rsidRDefault="00C259FE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3544" w:type="dxa"/>
          </w:tcPr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Осуществление контроля за исполнением муниципальными служащими обязанности по предварительному уведомлению представителя нанимателя о выполнении иной оплачиваемой работы в соответствии с частью 2 статьи 14 Федерального закона от 02.03.2007 № 25-ФЗ «О муниципальной</w:t>
            </w:r>
            <w:r w:rsidR="00C477B8" w:rsidRPr="00C36B7E">
              <w:rPr>
                <w:sz w:val="22"/>
                <w:szCs w:val="22"/>
              </w:rPr>
              <w:t xml:space="preserve"> службе в Российской Федерации».</w:t>
            </w:r>
          </w:p>
          <w:p w:rsidR="00C477B8" w:rsidRPr="00C36B7E" w:rsidRDefault="00C477B8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4C35" w:rsidRPr="00C36B7E" w:rsidRDefault="007076F2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843" w:type="dxa"/>
          </w:tcPr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В сроки</w:t>
            </w:r>
            <w:r w:rsidR="00C477B8" w:rsidRPr="00C36B7E">
              <w:rPr>
                <w:sz w:val="22"/>
                <w:szCs w:val="22"/>
              </w:rPr>
              <w:t xml:space="preserve">, </w:t>
            </w:r>
            <w:r w:rsidRPr="00C36B7E">
              <w:rPr>
                <w:sz w:val="22"/>
                <w:szCs w:val="22"/>
              </w:rPr>
              <w:t>установленные законодательством</w:t>
            </w:r>
          </w:p>
          <w:p w:rsidR="00CD4C35" w:rsidRPr="00C36B7E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tbl>
            <w:tblPr>
              <w:tblW w:w="201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8"/>
            </w:tblGrid>
            <w:tr w:rsidR="00CD4C35" w:rsidRPr="00C36B7E" w:rsidTr="003B656E">
              <w:trPr>
                <w:trHeight w:val="1541"/>
              </w:trPr>
              <w:tc>
                <w:tcPr>
                  <w:tcW w:w="2018" w:type="dxa"/>
                </w:tcPr>
                <w:p w:rsidR="00CD4C35" w:rsidRPr="00C36B7E" w:rsidRDefault="00CD4C35" w:rsidP="003063B2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36B7E">
                    <w:rPr>
                      <w:rFonts w:ascii="Times New Roman" w:hAnsi="Times New Roman" w:cs="Times New Roman"/>
                      <w:color w:val="000000"/>
                    </w:rPr>
                    <w:t xml:space="preserve">Выявление случаев неисполнения муниципальными служащими обязанности по предварительному уведомлению представителя нанимателя о выполнении иной оплачиваемой </w:t>
                  </w:r>
                </w:p>
              </w:tc>
            </w:tr>
          </w:tbl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6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477B8" w:rsidRPr="00D97431" w:rsidTr="003B656E">
        <w:tc>
          <w:tcPr>
            <w:tcW w:w="709" w:type="dxa"/>
          </w:tcPr>
          <w:p w:rsidR="00C477B8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3544" w:type="dxa"/>
          </w:tcPr>
          <w:p w:rsidR="00C477B8" w:rsidRPr="00C36B7E" w:rsidRDefault="00C477B8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Анализ сведений, содержащихся в заявлениях муниципальных служащих об осуществлении иной оплачиваемой деятельности</w:t>
            </w:r>
          </w:p>
        </w:tc>
        <w:tc>
          <w:tcPr>
            <w:tcW w:w="1559" w:type="dxa"/>
          </w:tcPr>
          <w:p w:rsidR="00C477B8" w:rsidRPr="00C36B7E" w:rsidRDefault="007076F2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843" w:type="dxa"/>
          </w:tcPr>
          <w:p w:rsidR="00C477B8" w:rsidRPr="00C36B7E" w:rsidRDefault="00C477B8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При поступлении заявлений об иной оплачиваемой деятельности</w:t>
            </w:r>
          </w:p>
        </w:tc>
        <w:tc>
          <w:tcPr>
            <w:tcW w:w="1843" w:type="dxa"/>
          </w:tcPr>
          <w:p w:rsidR="00C477B8" w:rsidRPr="00C36B7E" w:rsidRDefault="00C477B8" w:rsidP="00C477B8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B7E">
              <w:rPr>
                <w:rFonts w:ascii="Times New Roman" w:hAnsi="Times New Roman" w:cs="Times New Roman"/>
              </w:rPr>
              <w:t>Выявление ситуаций, при которых личная заинтересованность (прямая или косвенная) может повлиять на надлежащее, объективное и беспристрастное исполнение им должностных (служебных) обязанностей (осуществление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4394" w:type="dxa"/>
            <w:gridSpan w:val="6"/>
          </w:tcPr>
          <w:p w:rsidR="00C477B8" w:rsidRDefault="00C477B8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финансирования</w:t>
            </w:r>
          </w:p>
        </w:tc>
        <w:tc>
          <w:tcPr>
            <w:tcW w:w="709" w:type="dxa"/>
          </w:tcPr>
          <w:p w:rsidR="00C477B8" w:rsidRPr="00D97431" w:rsidRDefault="00C477B8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C477B8" w:rsidRPr="00D97431" w:rsidRDefault="00C477B8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lastRenderedPageBreak/>
              <w:t>3.12</w:t>
            </w:r>
          </w:p>
        </w:tc>
        <w:tc>
          <w:tcPr>
            <w:tcW w:w="3544" w:type="dxa"/>
          </w:tcPr>
          <w:tbl>
            <w:tblPr>
              <w:tblW w:w="343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36"/>
            </w:tblGrid>
            <w:tr w:rsidR="00CD4C35" w:rsidRPr="00C36B7E" w:rsidTr="003B656E">
              <w:trPr>
                <w:trHeight w:val="1129"/>
              </w:trPr>
              <w:tc>
                <w:tcPr>
                  <w:tcW w:w="3436" w:type="dxa"/>
                </w:tcPr>
                <w:p w:rsidR="00CD4C35" w:rsidRPr="00C36B7E" w:rsidRDefault="00CD4C3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36B7E">
                    <w:rPr>
                      <w:rFonts w:ascii="Times New Roman" w:hAnsi="Times New Roman" w:cs="Times New Roman"/>
                      <w:color w:val="000000"/>
                    </w:rPr>
                    <w:t xml:space="preserve">Организация контроля за соблюдением муниципальными служащими обязанности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 Организация регистрации и рассмотрения данных уведомлений. </w:t>
                  </w:r>
                </w:p>
              </w:tc>
            </w:tr>
          </w:tbl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4C35" w:rsidRPr="00C36B7E" w:rsidRDefault="007076F2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843" w:type="dxa"/>
          </w:tcPr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В сроки</w:t>
            </w:r>
            <w:r w:rsidR="00C477B8" w:rsidRPr="00C36B7E">
              <w:rPr>
                <w:sz w:val="22"/>
                <w:szCs w:val="22"/>
              </w:rPr>
              <w:t xml:space="preserve">, </w:t>
            </w:r>
            <w:r w:rsidRPr="00C36B7E">
              <w:rPr>
                <w:sz w:val="22"/>
                <w:szCs w:val="22"/>
              </w:rPr>
              <w:t>установленные законодательством</w:t>
            </w:r>
          </w:p>
          <w:p w:rsidR="00CD4C35" w:rsidRPr="00C36B7E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tbl>
            <w:tblPr>
              <w:tblW w:w="201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8"/>
            </w:tblGrid>
            <w:tr w:rsidR="00CD4C35" w:rsidRPr="00C36B7E" w:rsidTr="003B656E">
              <w:trPr>
                <w:trHeight w:val="2644"/>
              </w:trPr>
              <w:tc>
                <w:tcPr>
                  <w:tcW w:w="2018" w:type="dxa"/>
                </w:tcPr>
                <w:p w:rsidR="00CD4C35" w:rsidRPr="00C36B7E" w:rsidRDefault="00CD4C35" w:rsidP="00C477B8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36B7E">
                    <w:rPr>
                      <w:rFonts w:ascii="Times New Roman" w:hAnsi="Times New Roman" w:cs="Times New Roman"/>
                      <w:color w:val="000000"/>
                    </w:rPr>
                    <w:t>Выявление случаев неисполнения муниципальными служащими обязанности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</w:t>
                  </w:r>
                  <w:r w:rsidR="00C477B8" w:rsidRPr="00C36B7E">
                    <w:rPr>
                      <w:rFonts w:ascii="Times New Roman" w:hAnsi="Times New Roman" w:cs="Times New Roman"/>
                      <w:color w:val="000000"/>
                    </w:rPr>
                    <w:t>н</w:t>
                  </w:r>
                  <w:r w:rsidRPr="00C36B7E">
                    <w:rPr>
                      <w:rFonts w:ascii="Times New Roman" w:hAnsi="Times New Roman" w:cs="Times New Roman"/>
                      <w:color w:val="000000"/>
                    </w:rPr>
                    <w:t xml:space="preserve">ения его к совершению коррупционных правонарушений </w:t>
                  </w:r>
                </w:p>
              </w:tc>
            </w:tr>
          </w:tbl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6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3544" w:type="dxa"/>
          </w:tcPr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 xml:space="preserve">Анализ случаев возникновения конфликта интересов, одной из сторон которого являются лица, замещающие должности муниципальной службы,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Федерации. Реализация механизма принятия мер по предотвращению конфликта интересов </w:t>
            </w:r>
          </w:p>
        </w:tc>
        <w:tc>
          <w:tcPr>
            <w:tcW w:w="1559" w:type="dxa"/>
          </w:tcPr>
          <w:p w:rsidR="00CD4C35" w:rsidRPr="00C36B7E" w:rsidRDefault="007076F2" w:rsidP="003B656E">
            <w:pPr>
              <w:pStyle w:val="Default"/>
              <w:jc w:val="both"/>
            </w:pPr>
            <w:r w:rsidRPr="00C36B7E"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843" w:type="dxa"/>
          </w:tcPr>
          <w:p w:rsidR="00CD4C35" w:rsidRPr="00C36B7E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B7E">
              <w:rPr>
                <w:rFonts w:ascii="Times New Roman" w:hAnsi="Times New Roman" w:cs="Times New Roman"/>
                <w:color w:val="000000"/>
              </w:rPr>
              <w:t>В течение одного месяца после принятия решения соответствующей Комиссией</w:t>
            </w:r>
          </w:p>
        </w:tc>
        <w:tc>
          <w:tcPr>
            <w:tcW w:w="1843" w:type="dxa"/>
          </w:tcPr>
          <w:tbl>
            <w:tblPr>
              <w:tblW w:w="201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8"/>
            </w:tblGrid>
            <w:tr w:rsidR="00CD4C35" w:rsidRPr="00C36B7E" w:rsidTr="003B656E">
              <w:trPr>
                <w:trHeight w:val="986"/>
              </w:trPr>
              <w:tc>
                <w:tcPr>
                  <w:tcW w:w="2018" w:type="dxa"/>
                </w:tcPr>
                <w:p w:rsidR="00CD4C35" w:rsidRPr="00C36B7E" w:rsidRDefault="00CD4C3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36B7E">
                    <w:rPr>
                      <w:rFonts w:ascii="Times New Roman" w:hAnsi="Times New Roman" w:cs="Times New Roman"/>
                      <w:color w:val="000000"/>
                    </w:rPr>
                    <w:t xml:space="preserve">Предупреждение и урегулирование конфликта интересов в целях предотвращения коррупционных правонарушений </w:t>
                  </w:r>
                </w:p>
              </w:tc>
            </w:tr>
          </w:tbl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6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D97431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3.14</w:t>
            </w:r>
          </w:p>
        </w:tc>
        <w:tc>
          <w:tcPr>
            <w:tcW w:w="3544" w:type="dxa"/>
          </w:tcPr>
          <w:p w:rsidR="003715D5" w:rsidRPr="003715D5" w:rsidRDefault="003715D5" w:rsidP="003715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715D5">
              <w:rPr>
                <w:rFonts w:ascii="Times New Roman" w:hAnsi="Times New Roman" w:cs="Times New Roman"/>
              </w:rPr>
              <w:t xml:space="preserve">Осуществление комплекса организационных, разъяснительных и иных мер по соблюдению муниципальными служащими ограничений, запретов и требований, установленных законодательством Российской Федерации в целях противодействия коррупции, в том числе: </w:t>
            </w:r>
          </w:p>
          <w:p w:rsidR="003715D5" w:rsidRPr="003715D5" w:rsidRDefault="003715D5" w:rsidP="003715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715D5">
              <w:rPr>
                <w:rFonts w:ascii="Times New Roman" w:hAnsi="Times New Roman" w:cs="Times New Roman"/>
              </w:rPr>
              <w:t>- информирование муниципальных служащих, замещающих должности, включенные в соответствующий перечень должностей, о соблюдении ими ограничений (обязанностей) при заключении после увольнения с муниципальной службы трудового или гражданско-правового договора;</w:t>
            </w:r>
          </w:p>
          <w:p w:rsidR="003715D5" w:rsidRPr="003715D5" w:rsidRDefault="003715D5" w:rsidP="003715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715D5">
              <w:rPr>
                <w:rFonts w:ascii="Times New Roman" w:hAnsi="Times New Roman" w:cs="Times New Roman"/>
              </w:rPr>
              <w:t>- прием уведомлений о получении муниципальными служащими подарков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а также выполнение иных процедур, связанных с получением подарков;</w:t>
            </w:r>
          </w:p>
          <w:p w:rsidR="00CD4C35" w:rsidRDefault="003715D5" w:rsidP="003715D5">
            <w:pPr>
              <w:pStyle w:val="Default"/>
              <w:jc w:val="both"/>
              <w:rPr>
                <w:sz w:val="22"/>
                <w:szCs w:val="22"/>
              </w:rPr>
            </w:pPr>
            <w:r w:rsidRPr="003715D5">
              <w:rPr>
                <w:sz w:val="22"/>
                <w:szCs w:val="22"/>
              </w:rPr>
              <w:t xml:space="preserve">- мониторинг исполнения муниципальными служащими запретов, ограничений и требований, установленных антикоррупционным законодательством, в том числе касающихся выполнения иной оплачиваемой работы, обязанности уведомлять об обращениях в целях склонения к совершению коррупционных правонарушений, сообщать о получении подарка в </w:t>
            </w:r>
            <w:r w:rsidRPr="003715D5">
              <w:rPr>
                <w:sz w:val="22"/>
                <w:szCs w:val="22"/>
              </w:rPr>
              <w:lastRenderedPageBreak/>
              <w:t>связи со служебными командировками, протокольными и иными официальными мероприятиями, а также о возникновении личной заинтересованности при исполнении должностных обязанностей, которая приводит или может привести к конфликту интересов.</w:t>
            </w:r>
          </w:p>
          <w:p w:rsidR="003715D5" w:rsidRPr="00D97431" w:rsidRDefault="003715D5" w:rsidP="003715D5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D4C35" w:rsidRPr="00C36B7E" w:rsidRDefault="007076F2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B7E">
              <w:rPr>
                <w:rFonts w:ascii="Times New Roman" w:hAnsi="Times New Roman" w:cs="Times New Roman"/>
              </w:rPr>
              <w:lastRenderedPageBreak/>
              <w:t>Кадровые подразделения органов местного самоуправления Тернейского муниципального округа</w:t>
            </w:r>
            <w:r w:rsidRPr="00C36B7E">
              <w:t xml:space="preserve"> </w:t>
            </w:r>
          </w:p>
        </w:tc>
        <w:tc>
          <w:tcPr>
            <w:tcW w:w="1843" w:type="dxa"/>
          </w:tcPr>
          <w:p w:rsidR="00CD4C35" w:rsidRPr="00C36B7E" w:rsidRDefault="003715D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B7E">
              <w:rPr>
                <w:rFonts w:ascii="Times New Roman" w:hAnsi="Times New Roman" w:cs="Times New Roman"/>
                <w:color w:val="000000"/>
              </w:rPr>
              <w:t>Постоянно</w:t>
            </w:r>
          </w:p>
          <w:p w:rsidR="003715D5" w:rsidRPr="00C36B7E" w:rsidRDefault="003715D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tbl>
            <w:tblPr>
              <w:tblW w:w="201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8"/>
            </w:tblGrid>
            <w:tr w:rsidR="00CD4C35" w:rsidRPr="00D97431" w:rsidTr="003B656E">
              <w:trPr>
                <w:trHeight w:val="2224"/>
              </w:trPr>
              <w:tc>
                <w:tcPr>
                  <w:tcW w:w="2018" w:type="dxa"/>
                </w:tcPr>
                <w:p w:rsidR="00CD4C35" w:rsidRPr="00D97431" w:rsidRDefault="00CD4C3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97431">
                    <w:rPr>
                      <w:rFonts w:ascii="Times New Roman" w:hAnsi="Times New Roman" w:cs="Times New Roman"/>
                      <w:color w:val="000000"/>
                    </w:rPr>
                    <w:t>Формирование нетерпимого отношения муниципальных служащих к склонению их к совершению коррупц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ионных правонарушений и несоблю</w:t>
                  </w:r>
                  <w:r w:rsidRPr="00D97431">
                    <w:rPr>
                      <w:rFonts w:ascii="Times New Roman" w:hAnsi="Times New Roman" w:cs="Times New Roman"/>
                      <w:color w:val="000000"/>
                    </w:rPr>
                    <w:t>дению ограничений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 и запретов, установленных зако</w:t>
                  </w:r>
                  <w:r w:rsidRPr="00D97431">
                    <w:rPr>
                      <w:rFonts w:ascii="Times New Roman" w:hAnsi="Times New Roman" w:cs="Times New Roman"/>
                      <w:color w:val="000000"/>
                    </w:rPr>
                    <w:t xml:space="preserve">нодательством Российской Федерации </w:t>
                  </w:r>
                </w:p>
              </w:tc>
            </w:tr>
          </w:tbl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6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715D5" w:rsidRPr="00C36B7E" w:rsidTr="003B656E">
        <w:tc>
          <w:tcPr>
            <w:tcW w:w="709" w:type="dxa"/>
          </w:tcPr>
          <w:p w:rsidR="003715D5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3</w:t>
            </w:r>
            <w:r w:rsidR="003715D5" w:rsidRPr="00C36B7E">
              <w:rPr>
                <w:rFonts w:ascii="Times New Roman" w:hAnsi="Times New Roman" w:cs="Times New Roman"/>
              </w:rPr>
              <w:t>.1</w:t>
            </w:r>
            <w:r w:rsidRPr="00C36B7E">
              <w:rPr>
                <w:rFonts w:ascii="Times New Roman" w:hAnsi="Times New Roman" w:cs="Times New Roman"/>
              </w:rPr>
              <w:t>5</w:t>
            </w:r>
          </w:p>
          <w:p w:rsidR="003715D5" w:rsidRPr="00C36B7E" w:rsidRDefault="003715D5" w:rsidP="003063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3715D5" w:rsidRPr="00C36B7E" w:rsidRDefault="00BA3EB5" w:rsidP="003715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 xml:space="preserve">Организация и обеспечение актуализации </w:t>
            </w:r>
            <w:r w:rsidR="003715D5" w:rsidRPr="00C36B7E">
              <w:rPr>
                <w:rFonts w:ascii="Times New Roman" w:hAnsi="Times New Roman" w:cs="Times New Roman"/>
              </w:rPr>
              <w:t xml:space="preserve">сведений, содержащихся в личных делах </w:t>
            </w:r>
            <w:r w:rsidRPr="00C36B7E">
              <w:rPr>
                <w:rFonts w:ascii="Times New Roman" w:hAnsi="Times New Roman" w:cs="Times New Roman"/>
              </w:rPr>
              <w:t xml:space="preserve">лиц, замещающих муниципальные должности и муниципальных </w:t>
            </w:r>
            <w:r w:rsidR="003715D5" w:rsidRPr="00C36B7E">
              <w:rPr>
                <w:rFonts w:ascii="Times New Roman" w:hAnsi="Times New Roman" w:cs="Times New Roman"/>
              </w:rPr>
              <w:t>служащих, в том числе</w:t>
            </w:r>
            <w:r w:rsidRPr="00C36B7E">
              <w:rPr>
                <w:rFonts w:ascii="Times New Roman" w:hAnsi="Times New Roman" w:cs="Times New Roman"/>
              </w:rPr>
              <w:t>, в</w:t>
            </w:r>
            <w:r w:rsidR="003715D5" w:rsidRPr="00C36B7E">
              <w:rPr>
                <w:rFonts w:ascii="Times New Roman" w:hAnsi="Times New Roman" w:cs="Times New Roman"/>
              </w:rPr>
              <w:t xml:space="preserve"> анкетах, представляемых при</w:t>
            </w:r>
            <w:r w:rsidRPr="00C36B7E">
              <w:rPr>
                <w:rFonts w:ascii="Times New Roman" w:hAnsi="Times New Roman" w:cs="Times New Roman"/>
              </w:rPr>
              <w:t xml:space="preserve"> назначении на муниципальную должность и</w:t>
            </w:r>
            <w:r w:rsidR="003715D5" w:rsidRPr="00C36B7E">
              <w:rPr>
                <w:rFonts w:ascii="Times New Roman" w:hAnsi="Times New Roman" w:cs="Times New Roman"/>
              </w:rPr>
              <w:t xml:space="preserve"> поступлении на муниципальную службу, </w:t>
            </w:r>
            <w:r w:rsidRPr="00C36B7E">
              <w:rPr>
                <w:rFonts w:ascii="Times New Roman" w:hAnsi="Times New Roman" w:cs="Times New Roman"/>
              </w:rPr>
              <w:t xml:space="preserve">сведений </w:t>
            </w:r>
            <w:r w:rsidR="003715D5" w:rsidRPr="00C36B7E">
              <w:rPr>
                <w:rFonts w:ascii="Times New Roman" w:hAnsi="Times New Roman" w:cs="Times New Roman"/>
              </w:rPr>
              <w:t>об их родственниках и свойственниках в целях выявления возможного конфликта интересов</w:t>
            </w:r>
          </w:p>
          <w:p w:rsidR="003715D5" w:rsidRPr="00C36B7E" w:rsidRDefault="003715D5" w:rsidP="003715D5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715D5" w:rsidRPr="00C36B7E" w:rsidRDefault="007076F2" w:rsidP="003715D5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843" w:type="dxa"/>
          </w:tcPr>
          <w:p w:rsidR="003715D5" w:rsidRPr="00C36B7E" w:rsidRDefault="00AA3CDB" w:rsidP="00AA3CD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B7E">
              <w:rPr>
                <w:rFonts w:ascii="Times New Roman" w:hAnsi="Times New Roman" w:cs="Times New Roman"/>
              </w:rPr>
              <w:t>Постоянно, в течение 15 дней со дня производства изменений</w:t>
            </w:r>
            <w:r w:rsidR="003715D5" w:rsidRPr="00C36B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3715D5" w:rsidRPr="00C36B7E" w:rsidRDefault="00AA3CDB" w:rsidP="00882A56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36B7E">
              <w:rPr>
                <w:rFonts w:ascii="Times New Roman" w:hAnsi="Times New Roman" w:cs="Times New Roman"/>
              </w:rPr>
              <w:t>Выявление ситуаций, при которых личная заинтересованность (прямая или косвенная) может повлиять на надлежащее, объективное и беспристрастное исполнение им должностных обязанностей (осуществлени</w:t>
            </w:r>
            <w:r w:rsidR="00882A56" w:rsidRPr="00C36B7E">
              <w:rPr>
                <w:rFonts w:ascii="Times New Roman" w:hAnsi="Times New Roman" w:cs="Times New Roman"/>
              </w:rPr>
              <w:t>я</w:t>
            </w:r>
            <w:r w:rsidRPr="00C36B7E">
              <w:rPr>
                <w:rFonts w:ascii="Times New Roman" w:hAnsi="Times New Roman" w:cs="Times New Roman"/>
              </w:rPr>
              <w:t xml:space="preserve">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4394" w:type="dxa"/>
            <w:gridSpan w:val="6"/>
          </w:tcPr>
          <w:p w:rsidR="003715D5" w:rsidRPr="00C36B7E" w:rsidRDefault="003715D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t>Без финансирования</w:t>
            </w:r>
          </w:p>
        </w:tc>
        <w:tc>
          <w:tcPr>
            <w:tcW w:w="709" w:type="dxa"/>
          </w:tcPr>
          <w:p w:rsidR="003715D5" w:rsidRPr="00C36B7E" w:rsidRDefault="003715D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3715D5" w:rsidRPr="00C36B7E" w:rsidRDefault="003715D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15B7E" w:rsidRPr="00C36B7E" w:rsidTr="003B656E">
        <w:tc>
          <w:tcPr>
            <w:tcW w:w="709" w:type="dxa"/>
          </w:tcPr>
          <w:p w:rsidR="00D15B7E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3544" w:type="dxa"/>
          </w:tcPr>
          <w:p w:rsidR="00D15B7E" w:rsidRPr="00C36B7E" w:rsidRDefault="00824B56" w:rsidP="00D15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Анализ и рассмотрение обращений граждан и организаций, поступивших в соответствии с требованиями Федерального закона от 02.05.2006 № 59-ФЗ «О порядке рассмотрения обращений граждан Российской Федерации»</w:t>
            </w:r>
          </w:p>
        </w:tc>
        <w:tc>
          <w:tcPr>
            <w:tcW w:w="1559" w:type="dxa"/>
          </w:tcPr>
          <w:p w:rsidR="00D15B7E" w:rsidRPr="00C36B7E" w:rsidRDefault="00882A56" w:rsidP="003715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Руководитель органа местного самоуправления</w:t>
            </w:r>
          </w:p>
        </w:tc>
        <w:tc>
          <w:tcPr>
            <w:tcW w:w="1843" w:type="dxa"/>
          </w:tcPr>
          <w:p w:rsidR="00D15B7E" w:rsidRPr="00C36B7E" w:rsidRDefault="00824B56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При поступлении обращений</w:t>
            </w:r>
          </w:p>
        </w:tc>
        <w:tc>
          <w:tcPr>
            <w:tcW w:w="1843" w:type="dxa"/>
          </w:tcPr>
          <w:p w:rsidR="00D15B7E" w:rsidRPr="00C36B7E" w:rsidRDefault="00824B56" w:rsidP="00882A56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Выявление информации о наличии у лиц, замещающих муниципальные должности</w:t>
            </w:r>
            <w:r w:rsidR="00882A56" w:rsidRPr="00C36B7E">
              <w:rPr>
                <w:rFonts w:ascii="Times New Roman" w:hAnsi="Times New Roman" w:cs="Times New Roman"/>
              </w:rPr>
              <w:t xml:space="preserve">, </w:t>
            </w:r>
            <w:r w:rsidRPr="00C36B7E">
              <w:rPr>
                <w:rFonts w:ascii="Times New Roman" w:hAnsi="Times New Roman" w:cs="Times New Roman"/>
              </w:rPr>
              <w:t xml:space="preserve">муниципальных служащих личной заинтересованности при исполнении ими </w:t>
            </w:r>
            <w:r w:rsidRPr="00C36B7E">
              <w:rPr>
                <w:rFonts w:ascii="Times New Roman" w:hAnsi="Times New Roman" w:cs="Times New Roman"/>
              </w:rPr>
              <w:lastRenderedPageBreak/>
              <w:t>должностных обязанностей (осуществления полномочий), которая приводит или может привести к конфликту интересов</w:t>
            </w:r>
          </w:p>
        </w:tc>
        <w:tc>
          <w:tcPr>
            <w:tcW w:w="4394" w:type="dxa"/>
            <w:gridSpan w:val="6"/>
          </w:tcPr>
          <w:p w:rsidR="00D15B7E" w:rsidRPr="00C36B7E" w:rsidRDefault="00824B56" w:rsidP="003B656E">
            <w:pPr>
              <w:pStyle w:val="Default"/>
              <w:jc w:val="both"/>
            </w:pPr>
            <w:r w:rsidRPr="00C36B7E">
              <w:lastRenderedPageBreak/>
              <w:t>Без финансирования</w:t>
            </w:r>
          </w:p>
        </w:tc>
        <w:tc>
          <w:tcPr>
            <w:tcW w:w="709" w:type="dxa"/>
          </w:tcPr>
          <w:p w:rsidR="00D15B7E" w:rsidRPr="00C36B7E" w:rsidRDefault="00D15B7E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D15B7E" w:rsidRPr="00C36B7E" w:rsidRDefault="00D15B7E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4B56" w:rsidRPr="00C36B7E" w:rsidTr="003B656E">
        <w:tc>
          <w:tcPr>
            <w:tcW w:w="709" w:type="dxa"/>
          </w:tcPr>
          <w:p w:rsidR="00824B56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3544" w:type="dxa"/>
          </w:tcPr>
          <w:p w:rsidR="00824B56" w:rsidRPr="00C36B7E" w:rsidRDefault="00824B56" w:rsidP="00882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Осущес</w:t>
            </w:r>
            <w:r w:rsidR="00882A56" w:rsidRPr="00C36B7E">
              <w:rPr>
                <w:rFonts w:ascii="Times New Roman" w:hAnsi="Times New Roman" w:cs="Times New Roman"/>
              </w:rPr>
              <w:t>твление личного приёма граждан</w:t>
            </w:r>
          </w:p>
        </w:tc>
        <w:tc>
          <w:tcPr>
            <w:tcW w:w="1559" w:type="dxa"/>
          </w:tcPr>
          <w:p w:rsidR="00824B56" w:rsidRPr="00C36B7E" w:rsidRDefault="00882A56" w:rsidP="003715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Руководитель органа местного самоуправления</w:t>
            </w:r>
          </w:p>
        </w:tc>
        <w:tc>
          <w:tcPr>
            <w:tcW w:w="1843" w:type="dxa"/>
          </w:tcPr>
          <w:p w:rsidR="00824B56" w:rsidRPr="00C36B7E" w:rsidRDefault="00882A56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При осуществлении личного приёма</w:t>
            </w:r>
          </w:p>
        </w:tc>
        <w:tc>
          <w:tcPr>
            <w:tcW w:w="1843" w:type="dxa"/>
          </w:tcPr>
          <w:p w:rsidR="00824B56" w:rsidRPr="00C36B7E" w:rsidRDefault="00882A56" w:rsidP="00882A56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Выявление информации о наличии у лиц, замещающих муниципальные должности, муниципальных служащих личной заинтересованности при исполнении ими должностных обязанностей (осуществления полномочий), которая приводит или может привести к конфликту интересов</w:t>
            </w:r>
          </w:p>
        </w:tc>
        <w:tc>
          <w:tcPr>
            <w:tcW w:w="4394" w:type="dxa"/>
            <w:gridSpan w:val="6"/>
          </w:tcPr>
          <w:p w:rsidR="00824B56" w:rsidRPr="00C36B7E" w:rsidRDefault="00882A56" w:rsidP="003B656E">
            <w:pPr>
              <w:pStyle w:val="Default"/>
              <w:jc w:val="both"/>
            </w:pPr>
            <w:r w:rsidRPr="00C36B7E">
              <w:t>Без финансирования</w:t>
            </w:r>
          </w:p>
        </w:tc>
        <w:tc>
          <w:tcPr>
            <w:tcW w:w="709" w:type="dxa"/>
          </w:tcPr>
          <w:p w:rsidR="00824B56" w:rsidRPr="00C36B7E" w:rsidRDefault="00824B56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824B56" w:rsidRPr="00C36B7E" w:rsidRDefault="00824B56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82A56" w:rsidRPr="00C36B7E" w:rsidTr="003B656E">
        <w:tc>
          <w:tcPr>
            <w:tcW w:w="709" w:type="dxa"/>
          </w:tcPr>
          <w:p w:rsidR="00882A56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3544" w:type="dxa"/>
          </w:tcPr>
          <w:p w:rsidR="00882A56" w:rsidRPr="00C36B7E" w:rsidRDefault="00882A56" w:rsidP="00882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Направление информации, указанной в пунктах в кадровое подразделение органа местного самоуправления, уполномоченное на проведение соответствующих антикоррупционных проверок</w:t>
            </w:r>
          </w:p>
        </w:tc>
        <w:tc>
          <w:tcPr>
            <w:tcW w:w="1559" w:type="dxa"/>
          </w:tcPr>
          <w:p w:rsidR="00882A56" w:rsidRPr="00C36B7E" w:rsidRDefault="00882A56" w:rsidP="003715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Руководитель органа местного самоуправления</w:t>
            </w:r>
          </w:p>
        </w:tc>
        <w:tc>
          <w:tcPr>
            <w:tcW w:w="1843" w:type="dxa"/>
          </w:tcPr>
          <w:p w:rsidR="00882A56" w:rsidRPr="00C36B7E" w:rsidRDefault="00882A56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В течение пяти рабочих дней со дня поступления информации</w:t>
            </w:r>
          </w:p>
        </w:tc>
        <w:tc>
          <w:tcPr>
            <w:tcW w:w="1843" w:type="dxa"/>
          </w:tcPr>
          <w:p w:rsidR="00882A56" w:rsidRPr="00C36B7E" w:rsidRDefault="00882A56" w:rsidP="003843D9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Организация проведения антикоррупционн</w:t>
            </w:r>
            <w:r w:rsidR="003843D9" w:rsidRPr="00C36B7E">
              <w:rPr>
                <w:rFonts w:ascii="Times New Roman" w:hAnsi="Times New Roman" w:cs="Times New Roman"/>
              </w:rPr>
              <w:t>о</w:t>
            </w:r>
            <w:r w:rsidRPr="00C36B7E">
              <w:rPr>
                <w:rFonts w:ascii="Times New Roman" w:hAnsi="Times New Roman" w:cs="Times New Roman"/>
              </w:rPr>
              <w:t>й проверки</w:t>
            </w:r>
          </w:p>
        </w:tc>
        <w:tc>
          <w:tcPr>
            <w:tcW w:w="4394" w:type="dxa"/>
            <w:gridSpan w:val="6"/>
          </w:tcPr>
          <w:p w:rsidR="00882A56" w:rsidRPr="00C36B7E" w:rsidRDefault="00882A56" w:rsidP="003B656E">
            <w:pPr>
              <w:pStyle w:val="Default"/>
              <w:jc w:val="both"/>
            </w:pPr>
            <w:r w:rsidRPr="00C36B7E">
              <w:t>Без финансирования</w:t>
            </w:r>
          </w:p>
        </w:tc>
        <w:tc>
          <w:tcPr>
            <w:tcW w:w="709" w:type="dxa"/>
          </w:tcPr>
          <w:p w:rsidR="00882A56" w:rsidRPr="00C36B7E" w:rsidRDefault="00882A56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882A56" w:rsidRPr="00C36B7E" w:rsidRDefault="00882A56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C36B7E" w:rsidRDefault="007076F2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36B7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026" w:type="dxa"/>
            <w:gridSpan w:val="12"/>
          </w:tcPr>
          <w:p w:rsidR="00CD4C35" w:rsidRPr="00D97431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  <w:b/>
              </w:rPr>
              <w:t>Повышение эффективности противодействия   коррупции при осуществлении закупок товаров, работ, услуг для муниципальных нужд</w:t>
            </w:r>
          </w:p>
        </w:tc>
      </w:tr>
      <w:tr w:rsidR="00CD4C35" w:rsidRPr="00D97431" w:rsidTr="003B656E">
        <w:tc>
          <w:tcPr>
            <w:tcW w:w="709" w:type="dxa"/>
          </w:tcPr>
          <w:p w:rsidR="00CD4C35" w:rsidRPr="00D97431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544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D97431">
              <w:rPr>
                <w:sz w:val="22"/>
                <w:szCs w:val="22"/>
              </w:rPr>
              <w:t>Осуществление контроля за соблюдением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559" w:type="dxa"/>
          </w:tcPr>
          <w:p w:rsidR="00CD4C35" w:rsidRDefault="00CD4C35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контрактные службы муниципальных учреждений;</w:t>
            </w:r>
          </w:p>
          <w:p w:rsidR="00CD4C35" w:rsidRDefault="00CD4C35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управление;</w:t>
            </w:r>
          </w:p>
          <w:p w:rsidR="00CD4C35" w:rsidRPr="00D97431" w:rsidRDefault="00CD4C35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правовой отдел</w:t>
            </w:r>
          </w:p>
        </w:tc>
        <w:tc>
          <w:tcPr>
            <w:tcW w:w="1843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="003843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сроки</w:t>
            </w:r>
            <w:r w:rsidR="00BA3EB5">
              <w:rPr>
                <w:sz w:val="22"/>
                <w:szCs w:val="22"/>
              </w:rPr>
              <w:t>,</w:t>
            </w:r>
            <w:r w:rsidR="003843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установленные законо</w:t>
            </w:r>
            <w:r w:rsidRPr="00D97431">
              <w:rPr>
                <w:sz w:val="22"/>
                <w:szCs w:val="22"/>
              </w:rPr>
              <w:t>дательством</w:t>
            </w:r>
          </w:p>
          <w:p w:rsidR="00CD4C35" w:rsidRPr="00D97431" w:rsidRDefault="00CD4C35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tbl>
            <w:tblPr>
              <w:tblW w:w="201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8"/>
            </w:tblGrid>
            <w:tr w:rsidR="00CD4C35" w:rsidRPr="00D97431" w:rsidTr="003B656E">
              <w:trPr>
                <w:trHeight w:val="1291"/>
              </w:trPr>
              <w:tc>
                <w:tcPr>
                  <w:tcW w:w="2018" w:type="dxa"/>
                </w:tcPr>
                <w:p w:rsidR="00CD4C35" w:rsidRPr="00D97431" w:rsidRDefault="00CD4C35" w:rsidP="003843D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97431">
                    <w:rPr>
                      <w:rFonts w:ascii="Times New Roman" w:hAnsi="Times New Roman" w:cs="Times New Roman"/>
                      <w:color w:val="000000"/>
                    </w:rPr>
                    <w:t xml:space="preserve">Обеспечение открытости и </w:t>
                  </w:r>
                  <w:r>
                    <w:rPr>
                      <w:rFonts w:ascii="Times New Roman" w:hAnsi="Times New Roman" w:cs="Times New Roman"/>
                    </w:rPr>
                    <w:t>конкуренции при осуществ</w:t>
                  </w:r>
                  <w:r w:rsidRPr="00D97431">
                    <w:rPr>
                      <w:rFonts w:ascii="Times New Roman" w:hAnsi="Times New Roman" w:cs="Times New Roman"/>
                    </w:rPr>
                    <w:t xml:space="preserve">лении закупок. Устранение коррупционных </w:t>
                  </w:r>
                  <w:r>
                    <w:rPr>
                      <w:rFonts w:ascii="Times New Roman" w:hAnsi="Times New Roman" w:cs="Times New Roman"/>
                    </w:rPr>
                    <w:lastRenderedPageBreak/>
                    <w:t>рисков при осуществлении муници</w:t>
                  </w:r>
                  <w:r w:rsidRPr="00D97431">
                    <w:rPr>
                      <w:rFonts w:ascii="Times New Roman" w:hAnsi="Times New Roman" w:cs="Times New Roman"/>
                    </w:rPr>
                    <w:t xml:space="preserve">пальных закупок </w:t>
                  </w:r>
                </w:p>
              </w:tc>
            </w:tr>
          </w:tbl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6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4C35" w:rsidRPr="00D97431" w:rsidTr="003B656E">
        <w:tc>
          <w:tcPr>
            <w:tcW w:w="709" w:type="dxa"/>
          </w:tcPr>
          <w:p w:rsidR="00CD4C35" w:rsidRPr="00D97431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D4C35" w:rsidRPr="00D97431">
              <w:rPr>
                <w:rFonts w:ascii="Times New Roman" w:hAnsi="Times New Roman" w:cs="Times New Roman"/>
              </w:rPr>
              <w:t>.</w:t>
            </w:r>
            <w:r w:rsidR="00CD4C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tbl>
            <w:tblPr>
              <w:tblW w:w="32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94"/>
            </w:tblGrid>
            <w:tr w:rsidR="00CD4C35" w:rsidRPr="00D97431" w:rsidTr="003B656E">
              <w:trPr>
                <w:trHeight w:val="709"/>
              </w:trPr>
              <w:tc>
                <w:tcPr>
                  <w:tcW w:w="3294" w:type="dxa"/>
                </w:tcPr>
                <w:p w:rsidR="00CD4C35" w:rsidRPr="00D97431" w:rsidRDefault="00CD4C35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-108"/>
                    <w:jc w:val="both"/>
                    <w:rPr>
                      <w:rFonts w:ascii="Times New Roman" w:hAnsi="Times New Roman" w:cs="Times New Roman"/>
                    </w:rPr>
                  </w:pPr>
                  <w:r w:rsidRPr="00D97431">
                    <w:rPr>
                      <w:rFonts w:ascii="Times New Roman" w:hAnsi="Times New Roman" w:cs="Times New Roman"/>
                    </w:rPr>
                    <w:t xml:space="preserve">Проведение проверок (ревизий) деятельности, подведомственных </w:t>
                  </w:r>
                  <w:r w:rsidRPr="00D97431">
                    <w:rPr>
                      <w:rFonts w:ascii="Times New Roman" w:hAnsi="Times New Roman" w:cs="Times New Roman"/>
                      <w:iCs/>
                    </w:rPr>
                    <w:t>МУ</w:t>
                  </w:r>
                  <w:r w:rsidRPr="00D97431">
                    <w:rPr>
                      <w:rFonts w:ascii="Times New Roman" w:hAnsi="Times New Roman" w:cs="Times New Roman"/>
                    </w:rPr>
                    <w:t>, направленных на обеспечение эффективного контроля за использованием муниципального имущества, закрепленного за подведомственными учреждениями</w:t>
                  </w:r>
                </w:p>
              </w:tc>
            </w:tr>
          </w:tbl>
          <w:p w:rsidR="00CD4C35" w:rsidRPr="00D97431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D4C35" w:rsidRPr="00D97431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земельных и имущественных отношений</w:t>
            </w:r>
          </w:p>
        </w:tc>
        <w:tc>
          <w:tcPr>
            <w:tcW w:w="1843" w:type="dxa"/>
          </w:tcPr>
          <w:p w:rsidR="00CD4C35" w:rsidRPr="00D97431" w:rsidRDefault="00CD4C35" w:rsidP="003843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</w:t>
            </w:r>
            <w:r w:rsidRPr="00D97431">
              <w:rPr>
                <w:rFonts w:ascii="Times New Roman" w:hAnsi="Times New Roman" w:cs="Times New Roman"/>
              </w:rPr>
              <w:t>вии с планами работы по указанному направлению</w:t>
            </w:r>
          </w:p>
        </w:tc>
        <w:tc>
          <w:tcPr>
            <w:tcW w:w="1843" w:type="dxa"/>
          </w:tcPr>
          <w:tbl>
            <w:tblPr>
              <w:tblW w:w="187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76"/>
            </w:tblGrid>
            <w:tr w:rsidR="00CD4C35" w:rsidRPr="00D97431" w:rsidTr="003B656E">
              <w:trPr>
                <w:trHeight w:val="1264"/>
              </w:trPr>
              <w:tc>
                <w:tcPr>
                  <w:tcW w:w="1876" w:type="dxa"/>
                </w:tcPr>
                <w:p w:rsidR="00CD4C35" w:rsidRPr="00D97431" w:rsidRDefault="00CD4C35" w:rsidP="004A7E2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86" w:right="175"/>
                    <w:jc w:val="both"/>
                    <w:rPr>
                      <w:rFonts w:ascii="Times New Roman" w:hAnsi="Times New Roman" w:cs="Times New Roman"/>
                    </w:rPr>
                  </w:pPr>
                  <w:r w:rsidRPr="00D97431">
                    <w:rPr>
                      <w:rFonts w:ascii="Times New Roman" w:hAnsi="Times New Roman" w:cs="Times New Roman"/>
                    </w:rPr>
                    <w:t>Недопущение нецелевого и неэффективного ис</w:t>
                  </w:r>
                  <w:r>
                    <w:rPr>
                      <w:rFonts w:ascii="Times New Roman" w:hAnsi="Times New Roman" w:cs="Times New Roman"/>
                    </w:rPr>
                    <w:t>пользования муниципального иму</w:t>
                  </w:r>
                  <w:r w:rsidRPr="00D97431">
                    <w:rPr>
                      <w:rFonts w:ascii="Times New Roman" w:hAnsi="Times New Roman" w:cs="Times New Roman"/>
                    </w:rPr>
                    <w:t>щества, закрепленно</w:t>
                  </w:r>
                  <w:r>
                    <w:rPr>
                      <w:rFonts w:ascii="Times New Roman" w:hAnsi="Times New Roman" w:cs="Times New Roman"/>
                    </w:rPr>
                    <w:t>го за подведомственными учрежде</w:t>
                  </w:r>
                  <w:r w:rsidRPr="00D97431">
                    <w:rPr>
                      <w:rFonts w:ascii="Times New Roman" w:hAnsi="Times New Roman" w:cs="Times New Roman"/>
                    </w:rPr>
                    <w:t xml:space="preserve">ниями </w:t>
                  </w:r>
                </w:p>
              </w:tc>
            </w:tr>
          </w:tbl>
          <w:p w:rsidR="00CD4C35" w:rsidRPr="00D97431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6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D4C35" w:rsidRPr="00D97431" w:rsidRDefault="00CD4C35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</w:tr>
      <w:tr w:rsidR="004A7E23" w:rsidRPr="00D97431" w:rsidTr="003B656E">
        <w:tc>
          <w:tcPr>
            <w:tcW w:w="709" w:type="dxa"/>
          </w:tcPr>
          <w:p w:rsidR="004A7E23" w:rsidRPr="00D97431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544" w:type="dxa"/>
          </w:tcPr>
          <w:p w:rsidR="004A7E23" w:rsidRPr="00C36B7E" w:rsidRDefault="004A7E23" w:rsidP="004A7E23">
            <w:pPr>
              <w:autoSpaceDE w:val="0"/>
              <w:autoSpaceDN w:val="0"/>
              <w:adjustRightInd w:val="0"/>
              <w:ind w:left="-74" w:right="34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Организация взаимодействия с Контроль- счётной палатой Приморского края и контрольно- счётной комиссией Тернейского муниципального округа</w:t>
            </w:r>
          </w:p>
        </w:tc>
        <w:tc>
          <w:tcPr>
            <w:tcW w:w="1559" w:type="dxa"/>
          </w:tcPr>
          <w:p w:rsidR="004A7E23" w:rsidRPr="00C36B7E" w:rsidRDefault="00636FC7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МВК по противодействию коррупции</w:t>
            </w:r>
            <w:r w:rsidR="004A7E23" w:rsidRPr="00C36B7E">
              <w:rPr>
                <w:rFonts w:ascii="Times New Roman" w:hAnsi="Times New Roman" w:cs="Times New Roman"/>
              </w:rPr>
              <w:t xml:space="preserve"> при администрации Тернейского муниципального района</w:t>
            </w:r>
          </w:p>
        </w:tc>
        <w:tc>
          <w:tcPr>
            <w:tcW w:w="1843" w:type="dxa"/>
          </w:tcPr>
          <w:p w:rsidR="004A7E23" w:rsidRPr="00C36B7E" w:rsidRDefault="004A7E23" w:rsidP="003843D9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843" w:type="dxa"/>
          </w:tcPr>
          <w:p w:rsidR="004A7E23" w:rsidRPr="00C36B7E" w:rsidRDefault="004A7E23" w:rsidP="004A7E23">
            <w:pPr>
              <w:autoSpaceDE w:val="0"/>
              <w:autoSpaceDN w:val="0"/>
              <w:adjustRightInd w:val="0"/>
              <w:ind w:left="-86" w:right="34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Получение информации о выявленных нарушениях законодательства о контрактной системе в сфере закупок, содержащих признаки конфликта интересов</w:t>
            </w:r>
          </w:p>
        </w:tc>
        <w:tc>
          <w:tcPr>
            <w:tcW w:w="4394" w:type="dxa"/>
            <w:gridSpan w:val="6"/>
          </w:tcPr>
          <w:p w:rsidR="004A7E23" w:rsidRPr="00C36B7E" w:rsidRDefault="004A7E23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Без финансирования</w:t>
            </w:r>
          </w:p>
        </w:tc>
        <w:tc>
          <w:tcPr>
            <w:tcW w:w="709" w:type="dxa"/>
          </w:tcPr>
          <w:p w:rsidR="004A7E23" w:rsidRPr="00D97431" w:rsidRDefault="004A7E23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A7E23" w:rsidRPr="00D97431" w:rsidRDefault="004A7E23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</w:tr>
      <w:tr w:rsidR="004A7E23" w:rsidRPr="00D97431" w:rsidTr="003B656E">
        <w:tc>
          <w:tcPr>
            <w:tcW w:w="709" w:type="dxa"/>
          </w:tcPr>
          <w:p w:rsidR="004A7E23" w:rsidRPr="00D97431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544" w:type="dxa"/>
          </w:tcPr>
          <w:p w:rsidR="004A7E23" w:rsidRPr="00C36B7E" w:rsidRDefault="004A7E23" w:rsidP="00636FC7">
            <w:pPr>
              <w:autoSpaceDE w:val="0"/>
              <w:autoSpaceDN w:val="0"/>
              <w:adjustRightInd w:val="0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Обеспечение соблюдения требований пункта 9 части 1 статьи 31 Федерального закона от 05.04.2013 N 44-ФЗ "О контрактной системе в сфере закупок товаров, работ, услуг для обеспечения государственных и муниципальных нужд", в том числе для выявления следующих ситуаций:</w:t>
            </w:r>
          </w:p>
          <w:p w:rsidR="004A7E23" w:rsidRPr="00C36B7E" w:rsidRDefault="004A7E23" w:rsidP="00636FC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 xml:space="preserve">В конкурентных процедурах по определению поставщика (подрядчика, исполнителя) участвует организация, в которой работает близкий родственник члена комиссии либо иного служащего </w:t>
            </w:r>
            <w:r w:rsidRPr="00C36B7E">
              <w:rPr>
                <w:rFonts w:ascii="Times New Roman" w:hAnsi="Times New Roman" w:cs="Times New Roman"/>
              </w:rPr>
              <w:lastRenderedPageBreak/>
              <w:t xml:space="preserve">(работника), заинтересованного в осуществлении закупки; </w:t>
            </w:r>
          </w:p>
          <w:p w:rsidR="004A7E23" w:rsidRPr="00C36B7E" w:rsidRDefault="004A7E23" w:rsidP="00636FC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В конкурентных процедурах участвует организация, в которой у члена комиссии либо у иного служащего (работника), заинтересованного в осуществлении закупки, имеется доля участия в уставном капитале (такие лица являются учредителями (соучредителями));</w:t>
            </w:r>
          </w:p>
          <w:p w:rsidR="004A7E23" w:rsidRPr="00C36B7E" w:rsidRDefault="004A7E23" w:rsidP="00636FC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В конкурентных процедурах участвует организация, в которой ранее работал член комиссии либо иной служащий (работник), заинтересованный в осуществлении закупки;</w:t>
            </w:r>
          </w:p>
          <w:p w:rsidR="004A7E23" w:rsidRPr="00C36B7E" w:rsidRDefault="004A7E23" w:rsidP="00636FC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В закупке товаров, являющихся результатом интеллектуальной деятельности, участвуют служащие (работники), чьи родственники или иные лица</w:t>
            </w:r>
            <w:r w:rsidR="001E7C82" w:rsidRPr="00C36B7E">
              <w:rPr>
                <w:rFonts w:ascii="Times New Roman" w:hAnsi="Times New Roman" w:cs="Times New Roman"/>
              </w:rPr>
              <w:t>, с которыми у них имеются корпоративные, имущественные или иные близкие отношения, владеют исключительными правами;</w:t>
            </w:r>
          </w:p>
          <w:p w:rsidR="001E7C82" w:rsidRPr="00C36B7E" w:rsidRDefault="001E7C82" w:rsidP="00636FC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В конкурентных процедурах участвует организация, ценные бумаги которой имеются в собственности у члена комиссии либо у иного служащего (работника), заинтересованного в осуществлении закупки, в том числе у иных лиц, с которыми у него имеются корпоративные, имущественные или иные близкие отношения</w:t>
            </w:r>
          </w:p>
          <w:p w:rsidR="004A7E23" w:rsidRPr="00C36B7E" w:rsidRDefault="004A7E23" w:rsidP="004A7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4A7E23" w:rsidRPr="00C36B7E" w:rsidRDefault="004A7E23" w:rsidP="004A7E23">
            <w:pPr>
              <w:autoSpaceDE w:val="0"/>
              <w:autoSpaceDN w:val="0"/>
              <w:adjustRightInd w:val="0"/>
              <w:ind w:left="-74" w:righ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A7E23" w:rsidRPr="00C36B7E" w:rsidRDefault="001E7C8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lastRenderedPageBreak/>
              <w:t>Члены</w:t>
            </w:r>
            <w:r w:rsidR="00636FC7" w:rsidRPr="00C36B7E">
              <w:rPr>
                <w:rFonts w:ascii="Times New Roman" w:hAnsi="Times New Roman" w:cs="Times New Roman"/>
              </w:rPr>
              <w:t xml:space="preserve"> Единой</w:t>
            </w:r>
            <w:r w:rsidRPr="00C36B7E">
              <w:rPr>
                <w:rFonts w:ascii="Times New Roman" w:hAnsi="Times New Roman" w:cs="Times New Roman"/>
              </w:rPr>
              <w:t xml:space="preserve"> комиссии по осуществлению закупок</w:t>
            </w:r>
            <w:r w:rsidR="00636FC7" w:rsidRPr="00C36B7E">
              <w:rPr>
                <w:rFonts w:ascii="Times New Roman" w:hAnsi="Times New Roman" w:cs="Times New Roman"/>
              </w:rPr>
              <w:t>;</w:t>
            </w:r>
          </w:p>
          <w:p w:rsidR="00636FC7" w:rsidRPr="00C36B7E" w:rsidRDefault="00636FC7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МВК по противодействию коррупции при администрации Тернейского муниципального района</w:t>
            </w:r>
          </w:p>
        </w:tc>
        <w:tc>
          <w:tcPr>
            <w:tcW w:w="1843" w:type="dxa"/>
          </w:tcPr>
          <w:p w:rsidR="004A7E23" w:rsidRPr="00C36B7E" w:rsidRDefault="001E7C82" w:rsidP="003843D9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843" w:type="dxa"/>
          </w:tcPr>
          <w:p w:rsidR="004A7E23" w:rsidRPr="00C36B7E" w:rsidRDefault="001E7C82" w:rsidP="004A7E23">
            <w:pPr>
              <w:autoSpaceDE w:val="0"/>
              <w:autoSpaceDN w:val="0"/>
              <w:adjustRightInd w:val="0"/>
              <w:ind w:left="-86" w:right="34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Получение информации о выявленных нарушениях законодательства о контрактной системе в сфере закупок, содержащих признаки конфликта интересов</w:t>
            </w:r>
          </w:p>
        </w:tc>
        <w:tc>
          <w:tcPr>
            <w:tcW w:w="4394" w:type="dxa"/>
            <w:gridSpan w:val="6"/>
          </w:tcPr>
          <w:p w:rsidR="004A7E23" w:rsidRPr="00C36B7E" w:rsidRDefault="001E7C82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Без финансирования</w:t>
            </w:r>
          </w:p>
        </w:tc>
        <w:tc>
          <w:tcPr>
            <w:tcW w:w="709" w:type="dxa"/>
          </w:tcPr>
          <w:p w:rsidR="004A7E23" w:rsidRPr="00D97431" w:rsidRDefault="004A7E23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A7E23" w:rsidRPr="00D97431" w:rsidRDefault="004A7E23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4C35" w:rsidRPr="00D97431" w:rsidTr="003B656E">
        <w:trPr>
          <w:trHeight w:val="788"/>
        </w:trPr>
        <w:tc>
          <w:tcPr>
            <w:tcW w:w="709" w:type="dxa"/>
          </w:tcPr>
          <w:p w:rsidR="00CD4C35" w:rsidRPr="00D97431" w:rsidRDefault="007076F2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026" w:type="dxa"/>
            <w:gridSpan w:val="12"/>
          </w:tcPr>
          <w:p w:rsidR="00CD4C35" w:rsidRPr="00D97431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  <w:b/>
              </w:rPr>
              <w:t>Организация (повышение эффективности) информационно-пропагандистских и просветительских мер, направленных на создание в обществе атмосферы нетерпимости к коррупционным проявлениям. Усиление влияния этических и нравственных норм на соблюдение муниципальными служащими запретов, ограничений и требований, установленных в целях противодействия коррупции</w:t>
            </w:r>
          </w:p>
        </w:tc>
      </w:tr>
      <w:tr w:rsidR="00CD4C35" w:rsidRPr="00C36B7E" w:rsidTr="00CD4C35">
        <w:tc>
          <w:tcPr>
            <w:tcW w:w="709" w:type="dxa"/>
          </w:tcPr>
          <w:p w:rsidR="00CD4C35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lastRenderedPageBreak/>
              <w:t>5</w:t>
            </w:r>
            <w:r w:rsidR="00CD4C35" w:rsidRPr="00C36B7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544" w:type="dxa"/>
          </w:tcPr>
          <w:p w:rsidR="00CD4C35" w:rsidRPr="00C36B7E" w:rsidRDefault="00CD4C35" w:rsidP="00726417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 xml:space="preserve">Организация проведения на территории Тернейского муниципального </w:t>
            </w:r>
            <w:r w:rsidR="00726417" w:rsidRPr="00C36B7E">
              <w:rPr>
                <w:rFonts w:ascii="Times New Roman" w:hAnsi="Times New Roman" w:cs="Times New Roman"/>
              </w:rPr>
              <w:t>округа</w:t>
            </w:r>
            <w:r w:rsidR="004A7E23" w:rsidRPr="00C36B7E">
              <w:rPr>
                <w:rFonts w:ascii="Times New Roman" w:hAnsi="Times New Roman" w:cs="Times New Roman"/>
              </w:rPr>
              <w:t xml:space="preserve"> </w:t>
            </w:r>
            <w:r w:rsidRPr="00C36B7E">
              <w:rPr>
                <w:rFonts w:ascii="Times New Roman" w:hAnsi="Times New Roman" w:cs="Times New Roman"/>
              </w:rPr>
              <w:t>социологического опроса для оценки уровня коррупции и эффективности принимаемых мер по противодействию коррупции</w:t>
            </w:r>
          </w:p>
        </w:tc>
        <w:tc>
          <w:tcPr>
            <w:tcW w:w="1559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Отдел организационной работы, муниципальной службы и кадров</w:t>
            </w:r>
          </w:p>
        </w:tc>
        <w:tc>
          <w:tcPr>
            <w:tcW w:w="1843" w:type="dxa"/>
          </w:tcPr>
          <w:p w:rsidR="00CD4C35" w:rsidRPr="00C36B7E" w:rsidRDefault="003715D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Один раз в три года</w:t>
            </w:r>
          </w:p>
          <w:p w:rsidR="0095038E" w:rsidRPr="00C36B7E" w:rsidRDefault="0095038E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Определение восприятия населением муниципального образования уровня коррупции</w:t>
            </w:r>
          </w:p>
        </w:tc>
        <w:tc>
          <w:tcPr>
            <w:tcW w:w="815" w:type="dxa"/>
          </w:tcPr>
          <w:p w:rsidR="00CD4C35" w:rsidRPr="00C36B7E" w:rsidRDefault="007076F2" w:rsidP="003B65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B7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D4C35" w:rsidRPr="00C36B7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603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D4C35" w:rsidRPr="00C36B7E" w:rsidRDefault="008F0450" w:rsidP="003B65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B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D4C35" w:rsidRPr="00C36B7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50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B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B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:rsidR="00CD4C35" w:rsidRPr="00C36B7E" w:rsidRDefault="007076F2" w:rsidP="003B65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B7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D4C35" w:rsidRPr="00C36B7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09" w:type="dxa"/>
          </w:tcPr>
          <w:p w:rsidR="00CD4C35" w:rsidRPr="00C36B7E" w:rsidRDefault="007076F2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Бюджет Тернейского округа</w:t>
            </w:r>
          </w:p>
        </w:tc>
        <w:tc>
          <w:tcPr>
            <w:tcW w:w="1134" w:type="dxa"/>
          </w:tcPr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Администрация Тернейского района</w:t>
            </w:r>
          </w:p>
        </w:tc>
      </w:tr>
      <w:tr w:rsidR="00CD4C35" w:rsidRPr="00C36B7E" w:rsidTr="00CD4C35">
        <w:tc>
          <w:tcPr>
            <w:tcW w:w="709" w:type="dxa"/>
          </w:tcPr>
          <w:p w:rsidR="00CD4C35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5</w:t>
            </w:r>
            <w:r w:rsidR="00CD4C35" w:rsidRPr="00C36B7E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3544" w:type="dxa"/>
          </w:tcPr>
          <w:p w:rsidR="00CD4C35" w:rsidRPr="00C36B7E" w:rsidRDefault="00CD4C35" w:rsidP="00726417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Освещение в средствах массовой информации деятельности органов местного самоуправления</w:t>
            </w:r>
            <w:r w:rsidR="00726417" w:rsidRPr="00C36B7E">
              <w:rPr>
                <w:rFonts w:ascii="Times New Roman" w:hAnsi="Times New Roman" w:cs="Times New Roman"/>
              </w:rPr>
              <w:t xml:space="preserve"> Тернейского</w:t>
            </w:r>
            <w:r w:rsidRPr="00C36B7E">
              <w:rPr>
                <w:rFonts w:ascii="Times New Roman" w:hAnsi="Times New Roman" w:cs="Times New Roman"/>
              </w:rPr>
              <w:t xml:space="preserve"> муниципального </w:t>
            </w:r>
            <w:r w:rsidR="00726417" w:rsidRPr="00C36B7E">
              <w:rPr>
                <w:rFonts w:ascii="Times New Roman" w:hAnsi="Times New Roman" w:cs="Times New Roman"/>
              </w:rPr>
              <w:t>округа</w:t>
            </w:r>
            <w:r w:rsidRPr="00C36B7E">
              <w:rPr>
                <w:rFonts w:ascii="Times New Roman" w:hAnsi="Times New Roman" w:cs="Times New Roman"/>
              </w:rPr>
              <w:t xml:space="preserve"> по вопросам противодействия коррупции</w:t>
            </w:r>
          </w:p>
        </w:tc>
        <w:tc>
          <w:tcPr>
            <w:tcW w:w="1559" w:type="dxa"/>
          </w:tcPr>
          <w:p w:rsidR="00CD4C35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МВК по противодействию коррупции</w:t>
            </w:r>
          </w:p>
        </w:tc>
        <w:tc>
          <w:tcPr>
            <w:tcW w:w="1843" w:type="dxa"/>
          </w:tcPr>
          <w:p w:rsidR="00CD4C35" w:rsidRPr="00C36B7E" w:rsidRDefault="0095038E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один раз в полугодие в срок до 30 июня и до 31 декабря</w:t>
            </w:r>
          </w:p>
          <w:p w:rsidR="0095038E" w:rsidRPr="00C36B7E" w:rsidRDefault="0095038E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 xml:space="preserve">Укрепление доверия граждан к деятельности органов местного самоуправления </w:t>
            </w:r>
          </w:p>
        </w:tc>
        <w:tc>
          <w:tcPr>
            <w:tcW w:w="815" w:type="dxa"/>
          </w:tcPr>
          <w:p w:rsidR="00CD4C35" w:rsidRPr="00C36B7E" w:rsidRDefault="008F0450" w:rsidP="007076F2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1</w:t>
            </w:r>
            <w:r w:rsidR="007076F2" w:rsidRPr="00C36B7E">
              <w:rPr>
                <w:rFonts w:ascii="Times New Roman" w:hAnsi="Times New Roman" w:cs="Times New Roman"/>
              </w:rPr>
              <w:t>7</w:t>
            </w:r>
            <w:r w:rsidR="00CD4C35" w:rsidRPr="00C36B7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603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CD4C35" w:rsidRPr="00C36B7E" w:rsidRDefault="008F0450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0</w:t>
            </w:r>
            <w:r w:rsidR="00CD4C35" w:rsidRPr="00C36B7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0" w:type="dxa"/>
          </w:tcPr>
          <w:p w:rsidR="00CD4C35" w:rsidRPr="00C36B7E" w:rsidRDefault="008F0450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0</w:t>
            </w:r>
            <w:r w:rsidR="00CD4C35" w:rsidRPr="00C36B7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8" w:type="dxa"/>
          </w:tcPr>
          <w:p w:rsidR="00CD4C35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9</w:t>
            </w:r>
            <w:r w:rsidR="00CD4C35" w:rsidRPr="00C36B7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709" w:type="dxa"/>
          </w:tcPr>
          <w:p w:rsidR="00CD4C35" w:rsidRPr="00C36B7E" w:rsidRDefault="007076F2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Бюджет Тернейского округа</w:t>
            </w:r>
          </w:p>
        </w:tc>
        <w:tc>
          <w:tcPr>
            <w:tcW w:w="1134" w:type="dxa"/>
          </w:tcPr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Администрация Тернейского района</w:t>
            </w:r>
          </w:p>
        </w:tc>
      </w:tr>
      <w:tr w:rsidR="00CD4C35" w:rsidRPr="00C36B7E" w:rsidTr="003B656E">
        <w:tc>
          <w:tcPr>
            <w:tcW w:w="709" w:type="dxa"/>
          </w:tcPr>
          <w:p w:rsidR="00CD4C35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5</w:t>
            </w:r>
            <w:r w:rsidR="00CD4C35" w:rsidRPr="00C36B7E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3544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Организация и проведение в образовательных организациях мероприятий по антикоррупционному образованию</w:t>
            </w:r>
          </w:p>
        </w:tc>
        <w:tc>
          <w:tcPr>
            <w:tcW w:w="1559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</w:tc>
        <w:tc>
          <w:tcPr>
            <w:tcW w:w="1843" w:type="dxa"/>
          </w:tcPr>
          <w:p w:rsidR="00CD4C35" w:rsidRPr="00C36B7E" w:rsidRDefault="0095038E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Ежегодно</w:t>
            </w:r>
          </w:p>
          <w:p w:rsidR="0095038E" w:rsidRPr="00C36B7E" w:rsidRDefault="0095038E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Создание в обществе нетерпимости к коррупционным проявлениям</w:t>
            </w:r>
          </w:p>
        </w:tc>
        <w:tc>
          <w:tcPr>
            <w:tcW w:w="4394" w:type="dxa"/>
            <w:gridSpan w:val="6"/>
          </w:tcPr>
          <w:p w:rsidR="00CD4C35" w:rsidRPr="00C36B7E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709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4C35" w:rsidRPr="00D97431" w:rsidTr="00CD4C35">
        <w:tc>
          <w:tcPr>
            <w:tcW w:w="709" w:type="dxa"/>
          </w:tcPr>
          <w:p w:rsidR="00CD4C35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5</w:t>
            </w:r>
            <w:r w:rsidR="00CD4C35" w:rsidRPr="00C36B7E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3544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Организация и проведение среди учащихся общеобразовательных школ ежегодных конкурсов по антикоррупционной тематике</w:t>
            </w:r>
          </w:p>
        </w:tc>
        <w:tc>
          <w:tcPr>
            <w:tcW w:w="1559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</w:tc>
        <w:tc>
          <w:tcPr>
            <w:tcW w:w="1843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843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Повышение уровня вовлеченности молодежи в антикоррупционную деятельность. Повышение правовой культуры молодежи, формирование в ее сознании устойчивых моделей законопослушного поведения</w:t>
            </w:r>
          </w:p>
        </w:tc>
        <w:tc>
          <w:tcPr>
            <w:tcW w:w="815" w:type="dxa"/>
          </w:tcPr>
          <w:p w:rsidR="00CD4C35" w:rsidRPr="00C36B7E" w:rsidRDefault="008F0450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6</w:t>
            </w:r>
            <w:r w:rsidR="00CD4C35" w:rsidRPr="00C36B7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603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CD4C35" w:rsidRPr="00C36B7E" w:rsidRDefault="008F0450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0</w:t>
            </w:r>
            <w:r w:rsidR="00CD4C35" w:rsidRPr="00C36B7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0" w:type="dxa"/>
          </w:tcPr>
          <w:p w:rsidR="00CD4C35" w:rsidRPr="00C36B7E" w:rsidRDefault="008F0450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0</w:t>
            </w:r>
            <w:r w:rsidR="00CD4C35" w:rsidRPr="00C36B7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8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709" w:type="dxa"/>
          </w:tcPr>
          <w:p w:rsidR="00CD4C35" w:rsidRPr="00C36B7E" w:rsidRDefault="00CD4C35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709" w:type="dxa"/>
          </w:tcPr>
          <w:p w:rsidR="00CD4C35" w:rsidRPr="00C36B7E" w:rsidRDefault="00CD4C35" w:rsidP="007076F2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 xml:space="preserve">Бюджет Тернейского </w:t>
            </w:r>
            <w:r w:rsidR="007076F2" w:rsidRPr="00C36B7E">
              <w:rPr>
                <w:sz w:val="22"/>
                <w:szCs w:val="22"/>
              </w:rPr>
              <w:t>округа</w:t>
            </w:r>
          </w:p>
        </w:tc>
        <w:tc>
          <w:tcPr>
            <w:tcW w:w="1134" w:type="dxa"/>
          </w:tcPr>
          <w:p w:rsidR="00CD4C35" w:rsidRPr="00D97431" w:rsidRDefault="00CD4C35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Управление образования</w:t>
            </w:r>
          </w:p>
        </w:tc>
      </w:tr>
      <w:tr w:rsidR="00AF743E" w:rsidRPr="00D97431" w:rsidTr="00CD4C35">
        <w:tc>
          <w:tcPr>
            <w:tcW w:w="709" w:type="dxa"/>
          </w:tcPr>
          <w:p w:rsidR="00AF743E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3544" w:type="dxa"/>
          </w:tcPr>
          <w:p w:rsidR="00AF743E" w:rsidRPr="00C36B7E" w:rsidRDefault="00636FC7" w:rsidP="004B44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B7E">
              <w:rPr>
                <w:rFonts w:ascii="Times New Roman" w:hAnsi="Times New Roman" w:cs="Times New Roman"/>
              </w:rPr>
              <w:t>И</w:t>
            </w:r>
            <w:r w:rsidR="004B4440" w:rsidRPr="00C36B7E">
              <w:rPr>
                <w:rFonts w:ascii="Times New Roman" w:hAnsi="Times New Roman" w:cs="Times New Roman"/>
              </w:rPr>
              <w:t>зготовление</w:t>
            </w:r>
            <w:r w:rsidRPr="00C36B7E">
              <w:rPr>
                <w:rFonts w:ascii="Times New Roman" w:hAnsi="Times New Roman" w:cs="Times New Roman"/>
              </w:rPr>
              <w:t xml:space="preserve"> печатной продукции (плакатов, буклетов, баннеров, бюллетеней, листовок), направленной на повышение уровня правовой грамотности и профилактики коррупционных правонарушений</w:t>
            </w:r>
          </w:p>
        </w:tc>
        <w:tc>
          <w:tcPr>
            <w:tcW w:w="1559" w:type="dxa"/>
          </w:tcPr>
          <w:p w:rsidR="00636FC7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МВК по противодействию коррупции</w:t>
            </w:r>
          </w:p>
        </w:tc>
        <w:tc>
          <w:tcPr>
            <w:tcW w:w="1843" w:type="dxa"/>
          </w:tcPr>
          <w:p w:rsidR="00AF743E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843" w:type="dxa"/>
          </w:tcPr>
          <w:p w:rsidR="00AF743E" w:rsidRPr="00C36B7E" w:rsidRDefault="00617904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  <w:sz w:val="24"/>
                <w:szCs w:val="24"/>
              </w:rPr>
              <w:t>Создание в обществе нетерпимости к коррупционному поведению</w:t>
            </w:r>
          </w:p>
        </w:tc>
        <w:tc>
          <w:tcPr>
            <w:tcW w:w="815" w:type="dxa"/>
          </w:tcPr>
          <w:p w:rsidR="00AF743E" w:rsidRPr="00C36B7E" w:rsidRDefault="002E2D0F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1</w:t>
            </w:r>
            <w:r w:rsidR="007076F2" w:rsidRPr="00C36B7E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603" w:type="dxa"/>
          </w:tcPr>
          <w:p w:rsidR="00AF743E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AF743E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</w:tcPr>
          <w:p w:rsidR="00AF743E" w:rsidRPr="00C36B7E" w:rsidRDefault="007076F2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</w:tcPr>
          <w:p w:rsidR="00AF743E" w:rsidRPr="00C36B7E" w:rsidRDefault="002E2D0F" w:rsidP="002E2D0F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10</w:t>
            </w:r>
            <w:r w:rsidR="007076F2" w:rsidRPr="00C36B7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</w:tcPr>
          <w:p w:rsidR="00AF743E" w:rsidRPr="00C36B7E" w:rsidRDefault="002E2D0F" w:rsidP="003B656E">
            <w:pPr>
              <w:jc w:val="both"/>
              <w:rPr>
                <w:rFonts w:ascii="Times New Roman" w:hAnsi="Times New Roman" w:cs="Times New Roman"/>
              </w:rPr>
            </w:pPr>
            <w:r w:rsidRPr="00C36B7E">
              <w:rPr>
                <w:rFonts w:ascii="Times New Roman" w:hAnsi="Times New Roman" w:cs="Times New Roman"/>
              </w:rPr>
              <w:t>5</w:t>
            </w:r>
            <w:r w:rsidR="007076F2" w:rsidRPr="00C36B7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</w:tcPr>
          <w:p w:rsidR="00AF743E" w:rsidRPr="00C36B7E" w:rsidRDefault="007076F2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Бюджет Тернейского округа</w:t>
            </w:r>
          </w:p>
        </w:tc>
        <w:tc>
          <w:tcPr>
            <w:tcW w:w="1134" w:type="dxa"/>
          </w:tcPr>
          <w:p w:rsidR="00AF743E" w:rsidRDefault="007076F2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C36B7E">
              <w:rPr>
                <w:sz w:val="22"/>
                <w:szCs w:val="22"/>
              </w:rPr>
              <w:t>Администрация Тернейского района</w:t>
            </w:r>
          </w:p>
        </w:tc>
      </w:tr>
    </w:tbl>
    <w:p w:rsidR="00CD4C35" w:rsidRPr="00D97431" w:rsidRDefault="00CD4C35" w:rsidP="00CD4C35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CD4C35" w:rsidRPr="00D97431" w:rsidSect="00C36B7E">
      <w:pgSz w:w="16838" w:h="11906" w:orient="landscape"/>
      <w:pgMar w:top="289" w:right="822" w:bottom="289" w:left="1134" w:header="68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958E3"/>
    <w:multiLevelType w:val="hybridMultilevel"/>
    <w:tmpl w:val="9D4256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E3"/>
    <w:rsid w:val="00192D85"/>
    <w:rsid w:val="001E7C82"/>
    <w:rsid w:val="002E2D0F"/>
    <w:rsid w:val="003063B2"/>
    <w:rsid w:val="003715D5"/>
    <w:rsid w:val="003843D9"/>
    <w:rsid w:val="00421381"/>
    <w:rsid w:val="004A7E23"/>
    <w:rsid w:val="004B4440"/>
    <w:rsid w:val="0052007D"/>
    <w:rsid w:val="00531BFD"/>
    <w:rsid w:val="00533CCD"/>
    <w:rsid w:val="005C1097"/>
    <w:rsid w:val="00602E4E"/>
    <w:rsid w:val="00617904"/>
    <w:rsid w:val="00636FC7"/>
    <w:rsid w:val="007076F2"/>
    <w:rsid w:val="00726417"/>
    <w:rsid w:val="00824B56"/>
    <w:rsid w:val="00836770"/>
    <w:rsid w:val="00882A56"/>
    <w:rsid w:val="00890A9C"/>
    <w:rsid w:val="00892108"/>
    <w:rsid w:val="008F0450"/>
    <w:rsid w:val="00900903"/>
    <w:rsid w:val="0090131C"/>
    <w:rsid w:val="0095038E"/>
    <w:rsid w:val="00953291"/>
    <w:rsid w:val="009F287D"/>
    <w:rsid w:val="00AA3CDB"/>
    <w:rsid w:val="00AC35FD"/>
    <w:rsid w:val="00AF743E"/>
    <w:rsid w:val="00B946C1"/>
    <w:rsid w:val="00BA3EB5"/>
    <w:rsid w:val="00BC1042"/>
    <w:rsid w:val="00C259FE"/>
    <w:rsid w:val="00C36B7E"/>
    <w:rsid w:val="00C477B8"/>
    <w:rsid w:val="00CD4C35"/>
    <w:rsid w:val="00D15B7E"/>
    <w:rsid w:val="00D430E7"/>
    <w:rsid w:val="00D82FE3"/>
    <w:rsid w:val="00E25FAF"/>
    <w:rsid w:val="00F87BD8"/>
    <w:rsid w:val="00FA707A"/>
    <w:rsid w:val="00FC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A8882-9226-43CB-828D-EC14DDCE7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4C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CD4C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715D5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0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0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</Pages>
  <Words>3642</Words>
  <Characters>20765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2020-11-18T02:05:00Z</cp:lastPrinted>
  <dcterms:created xsi:type="dcterms:W3CDTF">2020-06-01T06:25:00Z</dcterms:created>
  <dcterms:modified xsi:type="dcterms:W3CDTF">2020-11-18T02:07:00Z</dcterms:modified>
</cp:coreProperties>
</file>