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70D" w:rsidRDefault="007A270D" w:rsidP="0021105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b/>
          <w:noProof/>
          <w:sz w:val="26"/>
          <w:szCs w:val="2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-141605</wp:posOffset>
            </wp:positionV>
            <wp:extent cx="869315" cy="920750"/>
            <wp:effectExtent l="0" t="0" r="698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15" cy="92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A270D" w:rsidRDefault="007A270D" w:rsidP="0021105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7A270D" w:rsidRDefault="007A270D" w:rsidP="0021105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7A270D" w:rsidRDefault="007A270D" w:rsidP="0021105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7A270D" w:rsidRDefault="007A270D" w:rsidP="0021105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211053" w:rsidRPr="007A270D" w:rsidRDefault="00211053" w:rsidP="0021105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7A270D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АДМИНИСТРАЦИЯ</w:t>
      </w:r>
    </w:p>
    <w:p w:rsidR="00211053" w:rsidRPr="007A270D" w:rsidRDefault="00211053" w:rsidP="0021105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7A270D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ТЕРНЕЙСКОГО МУНИЦИПАЛЬНОГО РАЙОНА</w:t>
      </w:r>
    </w:p>
    <w:p w:rsidR="00211053" w:rsidRPr="007A270D" w:rsidRDefault="00211053" w:rsidP="0021105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7A270D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ПРИМОРСКОГО КРАЯ</w:t>
      </w:r>
    </w:p>
    <w:p w:rsidR="00211053" w:rsidRPr="007A270D" w:rsidRDefault="00211053" w:rsidP="00211053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6"/>
          <w:szCs w:val="26"/>
          <w:lang w:eastAsia="en-US"/>
        </w:rPr>
      </w:pPr>
    </w:p>
    <w:p w:rsidR="00211053" w:rsidRPr="007A270D" w:rsidRDefault="00211053" w:rsidP="0021105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7A270D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ПОСТАНОВЛЕНИЕ</w:t>
      </w:r>
    </w:p>
    <w:p w:rsidR="007A270D" w:rsidRDefault="007A270D" w:rsidP="00211053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211053" w:rsidRPr="007A270D" w:rsidRDefault="007A270D" w:rsidP="00211053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29 мая </w:t>
      </w:r>
      <w:r w:rsidR="00211053" w:rsidRPr="007A270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2020 года           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               </w:t>
      </w:r>
      <w:r w:rsidR="00211053" w:rsidRPr="007A270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   </w:t>
      </w:r>
      <w:proofErr w:type="spellStart"/>
      <w:r w:rsidR="00211053" w:rsidRPr="007A270D">
        <w:rPr>
          <w:rFonts w:ascii="Times New Roman" w:eastAsia="Calibri" w:hAnsi="Times New Roman" w:cs="Times New Roman"/>
          <w:sz w:val="26"/>
          <w:szCs w:val="26"/>
          <w:lang w:eastAsia="en-US"/>
        </w:rPr>
        <w:t>пгт</w:t>
      </w:r>
      <w:proofErr w:type="spellEnd"/>
      <w:r w:rsidR="00211053" w:rsidRPr="007A270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. Терней                        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                         № 320</w:t>
      </w:r>
    </w:p>
    <w:p w:rsidR="00211053" w:rsidRPr="007A270D" w:rsidRDefault="00211053" w:rsidP="0021105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211053" w:rsidRPr="007A270D" w:rsidRDefault="00211053" w:rsidP="0021105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211053" w:rsidRPr="007A270D" w:rsidRDefault="00211053" w:rsidP="0021105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7A270D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Об утверждении административного регламента администрации</w:t>
      </w:r>
    </w:p>
    <w:p w:rsidR="00211053" w:rsidRPr="007A270D" w:rsidRDefault="00211053" w:rsidP="007A270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proofErr w:type="spellStart"/>
      <w:r w:rsidRPr="007A270D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Тернейского</w:t>
      </w:r>
      <w:proofErr w:type="spellEnd"/>
      <w:r w:rsidRPr="007A270D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муниципального района </w:t>
      </w:r>
      <w:r w:rsidR="007A270D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по предоставлению</w:t>
      </w:r>
      <w:r w:rsidRPr="007A270D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муниципальной услуги </w:t>
      </w:r>
      <w:r w:rsidRPr="007A270D">
        <w:rPr>
          <w:rFonts w:ascii="Times New Roman" w:hAnsi="Times New Roman"/>
          <w:b/>
          <w:sz w:val="26"/>
          <w:szCs w:val="26"/>
        </w:rPr>
        <w:t>«Установление публичного сервитута в отдельных целях</w:t>
      </w:r>
      <w:r w:rsidRPr="007A270D">
        <w:rPr>
          <w:rFonts w:ascii="Times New Roman" w:hAnsi="Times New Roman"/>
          <w:b/>
          <w:bCs/>
          <w:sz w:val="26"/>
          <w:szCs w:val="26"/>
        </w:rPr>
        <w:t>»</w:t>
      </w:r>
    </w:p>
    <w:p w:rsidR="00211053" w:rsidRDefault="00211053" w:rsidP="0021105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6232F1" w:rsidRPr="007A270D" w:rsidRDefault="006232F1" w:rsidP="0021105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211053" w:rsidRPr="007A270D" w:rsidRDefault="00211053" w:rsidP="0021105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7A270D">
        <w:rPr>
          <w:rFonts w:ascii="Times New Roman" w:eastAsia="Calibri" w:hAnsi="Times New Roman" w:cs="Times New Roman"/>
          <w:sz w:val="26"/>
          <w:szCs w:val="26"/>
          <w:lang w:eastAsia="en-US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 Постановлением Правительства Российской Федерации от 16.05.2011 № 373 «О разработке и утверждении административных регламентов осуществления государственного контроля (надзора) и административных регламентов предоставления государственных услуг», Постановлением Правительства Российской Федерации от 27.09.2011 № 797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</w:t>
      </w:r>
      <w:bookmarkStart w:id="0" w:name="_GoBack"/>
      <w:bookmarkEnd w:id="0"/>
      <w:r w:rsidRPr="007A270D">
        <w:rPr>
          <w:rFonts w:ascii="Times New Roman" w:eastAsia="Calibri" w:hAnsi="Times New Roman" w:cs="Times New Roman"/>
          <w:sz w:val="26"/>
          <w:szCs w:val="26"/>
          <w:lang w:eastAsia="en-US"/>
        </w:rPr>
        <w:t>, органами государственной власти субъектов Российской Федерации, органами местного самоуправления», Постановлением администрации Тернейского муниципального района от 19.01.2016 № 10 «Об утверждении Порядка разработки и утверждения административных регламентов предоставления муниципальных услуг, Порядка разработки и утверждения административных регламентов исполнения муниципальных функций и Правил проведения экспертизы и утверждения проектов административных регламентов», Уставом Тернейского муниципального района, администрация Тернейского муниципального района</w:t>
      </w:r>
    </w:p>
    <w:p w:rsidR="00211053" w:rsidRPr="007A270D" w:rsidRDefault="00211053" w:rsidP="00211053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211053" w:rsidRPr="007A270D" w:rsidRDefault="00211053" w:rsidP="00211053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7A270D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ПОСТАНОВЛЯЕТ</w:t>
      </w:r>
      <w:r w:rsidRPr="007A270D">
        <w:rPr>
          <w:rFonts w:ascii="Times New Roman" w:eastAsia="Calibri" w:hAnsi="Times New Roman" w:cs="Times New Roman"/>
          <w:sz w:val="26"/>
          <w:szCs w:val="26"/>
          <w:lang w:eastAsia="en-US"/>
        </w:rPr>
        <w:t>:</w:t>
      </w:r>
    </w:p>
    <w:p w:rsidR="00211053" w:rsidRPr="007A270D" w:rsidRDefault="00211053" w:rsidP="00211053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211053" w:rsidRPr="007A270D" w:rsidRDefault="00211053" w:rsidP="0005629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A270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1. Утвердить административный регламент администрации </w:t>
      </w:r>
      <w:proofErr w:type="spellStart"/>
      <w:r w:rsidRPr="007A270D">
        <w:rPr>
          <w:rFonts w:ascii="Times New Roman" w:eastAsia="Calibri" w:hAnsi="Times New Roman" w:cs="Times New Roman"/>
          <w:sz w:val="26"/>
          <w:szCs w:val="26"/>
          <w:lang w:eastAsia="en-US"/>
        </w:rPr>
        <w:t>Тернейского</w:t>
      </w:r>
      <w:proofErr w:type="spellEnd"/>
      <w:r w:rsidRPr="007A270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муниципального района </w:t>
      </w:r>
      <w:r w:rsidR="007A270D">
        <w:rPr>
          <w:rFonts w:ascii="Times New Roman" w:eastAsia="Calibri" w:hAnsi="Times New Roman" w:cs="Times New Roman"/>
          <w:sz w:val="26"/>
          <w:szCs w:val="26"/>
          <w:lang w:eastAsia="en-US"/>
        </w:rPr>
        <w:t>по предоставлению</w:t>
      </w:r>
      <w:r w:rsidRPr="007A270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муниципальной услуги </w:t>
      </w:r>
      <w:r w:rsidRPr="007A270D">
        <w:rPr>
          <w:rFonts w:ascii="Times New Roman" w:hAnsi="Times New Roman"/>
          <w:sz w:val="26"/>
          <w:szCs w:val="26"/>
        </w:rPr>
        <w:t>«Установление публичного сервитута в отдельных целях</w:t>
      </w:r>
      <w:r w:rsidRPr="007A270D">
        <w:rPr>
          <w:rFonts w:ascii="Times New Roman" w:hAnsi="Times New Roman"/>
          <w:bCs/>
          <w:sz w:val="26"/>
          <w:szCs w:val="26"/>
        </w:rPr>
        <w:t>»</w:t>
      </w:r>
      <w:r w:rsidR="00056298" w:rsidRPr="007A270D">
        <w:rPr>
          <w:rFonts w:ascii="Times New Roman" w:hAnsi="Times New Roman"/>
          <w:sz w:val="26"/>
          <w:szCs w:val="26"/>
        </w:rPr>
        <w:t xml:space="preserve"> </w:t>
      </w:r>
      <w:r w:rsidRPr="007A270D">
        <w:rPr>
          <w:rFonts w:ascii="Times New Roman" w:eastAsia="Calibri" w:hAnsi="Times New Roman" w:cs="Times New Roman"/>
          <w:sz w:val="26"/>
          <w:szCs w:val="26"/>
          <w:lang w:eastAsia="en-US"/>
        </w:rPr>
        <w:t>(прилагается).</w:t>
      </w:r>
    </w:p>
    <w:p w:rsidR="00211053" w:rsidRPr="007A270D" w:rsidRDefault="00211053" w:rsidP="0021105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7A270D">
        <w:rPr>
          <w:rFonts w:ascii="Times New Roman" w:eastAsia="Calibri" w:hAnsi="Times New Roman" w:cs="Times New Roman"/>
          <w:sz w:val="26"/>
          <w:szCs w:val="26"/>
          <w:lang w:eastAsia="en-US"/>
        </w:rPr>
        <w:t>2. Муниципальному казенному учреждению «Хозяйственное управление Тернейского муниципального района» (</w:t>
      </w:r>
      <w:proofErr w:type="spellStart"/>
      <w:r w:rsidRPr="007A270D">
        <w:rPr>
          <w:rFonts w:ascii="Times New Roman" w:eastAsia="Calibri" w:hAnsi="Times New Roman" w:cs="Times New Roman"/>
          <w:sz w:val="26"/>
          <w:szCs w:val="26"/>
          <w:lang w:eastAsia="en-US"/>
        </w:rPr>
        <w:t>Ваткушев</w:t>
      </w:r>
      <w:proofErr w:type="spellEnd"/>
      <w:r w:rsidRPr="007A270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) обеспечить: </w:t>
      </w:r>
    </w:p>
    <w:p w:rsidR="007A270D" w:rsidRDefault="007A270D" w:rsidP="0021105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2.1. </w:t>
      </w:r>
      <w:r w:rsidRPr="0035019C">
        <w:rPr>
          <w:rFonts w:ascii="Times New Roman" w:hAnsi="Times New Roman"/>
          <w:sz w:val="26"/>
          <w:szCs w:val="26"/>
        </w:rPr>
        <w:t xml:space="preserve">обнародование настоящего муниципального нормативного правового акта путём его размещения на официальном сайте администрации </w:t>
      </w:r>
      <w:proofErr w:type="spellStart"/>
      <w:r w:rsidRPr="0035019C">
        <w:rPr>
          <w:rFonts w:ascii="Times New Roman" w:hAnsi="Times New Roman"/>
          <w:sz w:val="26"/>
          <w:szCs w:val="26"/>
        </w:rPr>
        <w:t>Тернейского</w:t>
      </w:r>
      <w:proofErr w:type="spellEnd"/>
      <w:r w:rsidRPr="0035019C">
        <w:rPr>
          <w:rFonts w:ascii="Times New Roman" w:hAnsi="Times New Roman"/>
          <w:sz w:val="26"/>
          <w:szCs w:val="26"/>
        </w:rPr>
        <w:t xml:space="preserve"> муниципального района в информационно- телекоммуникационной сети Интернет и рассылки КГАУ «МФЦ Приморского края»</w:t>
      </w:r>
      <w:r>
        <w:rPr>
          <w:rFonts w:ascii="Times New Roman" w:hAnsi="Times New Roman"/>
          <w:sz w:val="26"/>
          <w:szCs w:val="26"/>
        </w:rPr>
        <w:t>;</w:t>
      </w:r>
    </w:p>
    <w:p w:rsidR="00211053" w:rsidRPr="007A270D" w:rsidRDefault="00211053" w:rsidP="0021105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7A270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2.2. опубликование в газете «Вестник Тернея» информационного сообщения о принятии настоящего постановления и способе его обнародования. </w:t>
      </w:r>
    </w:p>
    <w:p w:rsidR="00211053" w:rsidRPr="007A270D" w:rsidRDefault="00211053" w:rsidP="0021105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7A270D">
        <w:rPr>
          <w:rFonts w:ascii="Times New Roman" w:eastAsia="Calibri" w:hAnsi="Times New Roman" w:cs="Times New Roman"/>
          <w:sz w:val="26"/>
          <w:szCs w:val="26"/>
          <w:lang w:eastAsia="en-US"/>
        </w:rPr>
        <w:lastRenderedPageBreak/>
        <w:t xml:space="preserve">3. </w:t>
      </w:r>
      <w:r w:rsidR="007A270D" w:rsidRPr="007A50C9">
        <w:rPr>
          <w:rFonts w:ascii="Times New Roman" w:hAnsi="Times New Roman"/>
          <w:sz w:val="26"/>
          <w:szCs w:val="26"/>
        </w:rPr>
        <w:t>Настоящее постановление вступает в силу со дня публикации в газете «Вестник Тернея» информационн</w:t>
      </w:r>
      <w:r w:rsidR="007A270D">
        <w:rPr>
          <w:rFonts w:ascii="Times New Roman" w:hAnsi="Times New Roman"/>
          <w:sz w:val="26"/>
          <w:szCs w:val="26"/>
        </w:rPr>
        <w:t>ого сообщения, указанного в п. 2</w:t>
      </w:r>
      <w:r w:rsidR="007A270D" w:rsidRPr="007A50C9">
        <w:rPr>
          <w:rFonts w:ascii="Times New Roman" w:hAnsi="Times New Roman"/>
          <w:sz w:val="26"/>
          <w:szCs w:val="26"/>
        </w:rPr>
        <w:t xml:space="preserve">.2 </w:t>
      </w:r>
      <w:r w:rsidR="007A270D">
        <w:rPr>
          <w:rFonts w:ascii="Times New Roman" w:hAnsi="Times New Roman"/>
          <w:sz w:val="26"/>
          <w:szCs w:val="26"/>
        </w:rPr>
        <w:t xml:space="preserve">настоящего </w:t>
      </w:r>
      <w:r w:rsidR="007A270D" w:rsidRPr="007A50C9">
        <w:rPr>
          <w:rFonts w:ascii="Times New Roman" w:hAnsi="Times New Roman"/>
          <w:sz w:val="26"/>
          <w:szCs w:val="26"/>
        </w:rPr>
        <w:t>постановления</w:t>
      </w:r>
      <w:r w:rsidRPr="007A270D"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</w:p>
    <w:p w:rsidR="00211053" w:rsidRPr="007A270D" w:rsidRDefault="00211053" w:rsidP="0021105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7A270D">
        <w:rPr>
          <w:rFonts w:ascii="Times New Roman" w:eastAsia="Calibri" w:hAnsi="Times New Roman" w:cs="Times New Roman"/>
          <w:sz w:val="26"/>
          <w:szCs w:val="26"/>
          <w:lang w:eastAsia="en-US"/>
        </w:rPr>
        <w:t>4. Контроль за исполнением н</w:t>
      </w:r>
      <w:r w:rsidR="007A270D">
        <w:rPr>
          <w:rFonts w:ascii="Times New Roman" w:eastAsia="Calibri" w:hAnsi="Times New Roman" w:cs="Times New Roman"/>
          <w:sz w:val="26"/>
          <w:szCs w:val="26"/>
          <w:lang w:eastAsia="en-US"/>
        </w:rPr>
        <w:t>астоящего постановления возложить</w:t>
      </w:r>
      <w:r w:rsidRPr="007A270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на заместителя главы администрации Тернейского муниципального района В.В. Гриценко.</w:t>
      </w:r>
    </w:p>
    <w:p w:rsidR="00211053" w:rsidRDefault="00211053" w:rsidP="0021105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6232F1" w:rsidRDefault="006232F1" w:rsidP="0021105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6232F1" w:rsidRPr="007A270D" w:rsidRDefault="006232F1" w:rsidP="0021105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211053" w:rsidRPr="007A270D" w:rsidRDefault="00211053" w:rsidP="00211053">
      <w:pPr>
        <w:pStyle w:val="ConsPlusNormal0"/>
        <w:rPr>
          <w:sz w:val="26"/>
          <w:szCs w:val="26"/>
          <w:lang w:eastAsia="ru-RU"/>
        </w:rPr>
      </w:pPr>
      <w:r w:rsidRPr="007A270D">
        <w:rPr>
          <w:sz w:val="26"/>
          <w:szCs w:val="26"/>
        </w:rPr>
        <w:t xml:space="preserve">Глава </w:t>
      </w:r>
      <w:proofErr w:type="spellStart"/>
      <w:r w:rsidRPr="007A270D">
        <w:rPr>
          <w:sz w:val="26"/>
          <w:szCs w:val="26"/>
        </w:rPr>
        <w:t>Тернейского</w:t>
      </w:r>
      <w:proofErr w:type="spellEnd"/>
      <w:r w:rsidRPr="007A270D">
        <w:rPr>
          <w:sz w:val="26"/>
          <w:szCs w:val="26"/>
        </w:rPr>
        <w:t xml:space="preserve"> муниципального района                                          С.Н. </w:t>
      </w:r>
      <w:proofErr w:type="spellStart"/>
      <w:r w:rsidRPr="007A270D">
        <w:rPr>
          <w:sz w:val="26"/>
          <w:szCs w:val="26"/>
        </w:rPr>
        <w:t>Наумкин</w:t>
      </w:r>
      <w:proofErr w:type="spellEnd"/>
      <w:r w:rsidRPr="007A270D">
        <w:rPr>
          <w:sz w:val="26"/>
          <w:szCs w:val="26"/>
        </w:rPr>
        <w:t xml:space="preserve">  </w:t>
      </w:r>
    </w:p>
    <w:p w:rsidR="00D510FE" w:rsidRPr="007A270D" w:rsidRDefault="00D510FE">
      <w:pPr>
        <w:rPr>
          <w:sz w:val="26"/>
          <w:szCs w:val="26"/>
        </w:rPr>
      </w:pPr>
    </w:p>
    <w:p w:rsidR="00211053" w:rsidRPr="00211053" w:rsidRDefault="00211053">
      <w:pPr>
        <w:rPr>
          <w:sz w:val="24"/>
          <w:szCs w:val="24"/>
        </w:rPr>
      </w:pPr>
    </w:p>
    <w:sectPr w:rsidR="00211053" w:rsidRPr="00211053" w:rsidSect="001C44F5">
      <w:pgSz w:w="11906" w:h="16838"/>
      <w:pgMar w:top="454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DE7"/>
    <w:rsid w:val="00056298"/>
    <w:rsid w:val="001C44F5"/>
    <w:rsid w:val="00211053"/>
    <w:rsid w:val="004C1DE7"/>
    <w:rsid w:val="006232F1"/>
    <w:rsid w:val="007A270D"/>
    <w:rsid w:val="00D510FE"/>
    <w:rsid w:val="00FF1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301B56-92A8-4EB6-AA83-D7E88E33B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105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211053"/>
    <w:rPr>
      <w:rFonts w:ascii="Times New Roman" w:eastAsia="Calibri" w:hAnsi="Times New Roman" w:cs="Times New Roman"/>
      <w:sz w:val="24"/>
      <w:szCs w:val="20"/>
    </w:rPr>
  </w:style>
  <w:style w:type="paragraph" w:customStyle="1" w:styleId="ConsPlusNormal0">
    <w:name w:val="ConsPlusNormal"/>
    <w:link w:val="ConsPlusNormal"/>
    <w:rsid w:val="0021105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0562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56298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988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2</cp:revision>
  <cp:lastPrinted>2020-06-01T05:33:00Z</cp:lastPrinted>
  <dcterms:created xsi:type="dcterms:W3CDTF">2020-06-01T05:34:00Z</dcterms:created>
  <dcterms:modified xsi:type="dcterms:W3CDTF">2020-06-01T05:34:00Z</dcterms:modified>
</cp:coreProperties>
</file>