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82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ФИНАНСОВОЕ УПРАВЛЕНИЕ АДМИНИСТРАЦИИ ТЕРНЕЙСКОГО МУНИЦИПАЛЬНОГО </w:t>
      </w:r>
      <w:r w:rsidR="00EE7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ОКРУГА ПРИМОРСКОГО КРАЯ</w:t>
      </w:r>
    </w:p>
    <w:p w:rsidR="006B3EBE" w:rsidRPr="00E472B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6B3EBE" w:rsidRPr="00E472B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E472BD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E472BD" w:rsidRDefault="00A307B1" w:rsidP="002D6A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08.07</w:t>
            </w:r>
            <w:r w:rsidR="0070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BC7E28" w:rsidRDefault="004605CD" w:rsidP="005D5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E472BD" w:rsidTr="00C171DD">
        <w:trPr>
          <w:trHeight w:val="421"/>
        </w:trPr>
        <w:tc>
          <w:tcPr>
            <w:tcW w:w="8222" w:type="dxa"/>
          </w:tcPr>
          <w:p w:rsidR="006B3EBE" w:rsidRPr="00E472B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приказ финансового управления администрации Тернейского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 Приморского края</w:t>
            </w: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Start w:id="1" w:name="_Hlk63240044"/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12.01.2021 №4</w:t>
            </w:r>
            <w:r w:rsidR="00C82013" w:rsidRPr="00E47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bookmarkEnd w:id="1"/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BE" w:rsidRDefault="007F0133" w:rsidP="003535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F013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F0133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6 июня 2019 года №</w:t>
      </w:r>
      <w:r w:rsidRPr="007F0133">
        <w:rPr>
          <w:rFonts w:ascii="Times New Roman" w:hAnsi="Times New Roman" w:cs="Times New Roman"/>
          <w:bCs/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«Положением о бюджетном устройстве и бюджетном процессе в </w:t>
      </w:r>
      <w:proofErr w:type="spellStart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Тернейском</w:t>
      </w:r>
      <w:proofErr w:type="spellEnd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утвержденном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Тернейского муниципального района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27.10.2015 №</w:t>
      </w:r>
      <w:r w:rsidR="00317018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FE3BFC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A96" w:rsidRDefault="006B3EBE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EBE" w:rsidRDefault="002D6A96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40C94" w:rsidRPr="00E472BD" w:rsidRDefault="00240C94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CFB" w:rsidRDefault="00160BDD" w:rsidP="0035351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="00D15FDE" w:rsidRPr="00D1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Порядок применения бюджетной классификации Российской Федерации в части, относящейся к бюджету Тернейского муниципального округа, утвержденный приказом финансового управления администрации Тернейского муниципального района от 12.01.2021 №4 «Об утверждении Порядка применения бюджетной классификации Российской Федерации, в части относящейся к бюджету Тернейского муниципального округа»: (редакции приказов финансового управления администрации Тернейского муниципального округа 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03.02.2021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590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05.02.2021 №14</w:t>
      </w:r>
      <w:r w:rsidR="00782D9A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05.03.2021 №16</w:t>
      </w:r>
      <w:r w:rsidR="003338CF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07.04.2021 №21</w:t>
      </w:r>
      <w:r w:rsidR="00127473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19.04.2021 №22</w:t>
      </w:r>
      <w:r w:rsid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30.04.2021 №25</w:t>
      </w:r>
      <w:r w:rsidR="00006C60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17.05.2021 №26</w:t>
      </w:r>
      <w:r w:rsidR="00A307B1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03.06.2021 №29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5C4F"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3516" w:rsidRDefault="00C93890" w:rsidP="00C93890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Внести следующие изменения </w:t>
      </w:r>
      <w:r w:rsidR="00707E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применения бюджетной классификации Российской Федерации в части, относящейся к бюджету Тернейского муниципального района.:</w:t>
      </w:r>
    </w:p>
    <w:p w:rsidR="00707E9C" w:rsidRDefault="00707E9C" w:rsidP="005200A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 </w:t>
      </w:r>
      <w:bookmarkStart w:id="2" w:name="_Hlk7371459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абзаца направления расходов</w:t>
      </w:r>
      <w:r w:rsidR="00C0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</w:p>
    <w:p w:rsidR="00BC7E28" w:rsidRDefault="00BC7E28" w:rsidP="005200A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7B1" w:rsidRDefault="00A307B1" w:rsidP="00A307B1">
      <w:pPr>
        <w:spacing w:after="0" w:line="360" w:lineRule="auto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29060 – Процентные платежи по муниципальному долгу</w:t>
      </w:r>
    </w:p>
    <w:p w:rsidR="00A307B1" w:rsidRDefault="00A307B1" w:rsidP="00A307B1">
      <w:pPr>
        <w:spacing w:after="0" w:line="36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 w:rsidRPr="00A8702A">
        <w:rPr>
          <w:rFonts w:ascii="Times New Roman" w:eastAsia="Times New Roman" w:hAnsi="Times New Roman" w:cs="CG Times"/>
          <w:sz w:val="28"/>
          <w:szCs w:val="28"/>
          <w:lang w:eastAsia="ru-RU"/>
        </w:rPr>
        <w:lastRenderedPageBreak/>
        <w:t>По данному коду направления расходов отражаются расходы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>,</w:t>
      </w:r>
      <w:r w:rsidRPr="00A8702A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>на оплату процентных платежей по муниципальному долгу Тернейского муниципального округа.</w:t>
      </w:r>
    </w:p>
    <w:p w:rsidR="00BC7E28" w:rsidRDefault="00BC7E28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</w:p>
    <w:p w:rsidR="00C0181F" w:rsidRDefault="00C0181F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7371466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нового направления расходов:</w:t>
      </w:r>
      <w:bookmarkEnd w:id="3"/>
    </w:p>
    <w:p w:rsidR="00BC7E28" w:rsidRDefault="00BC7E28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81F" w:rsidRDefault="00B46DA4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40998</w:t>
      </w:r>
      <w:r w:rsidR="00C0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C0181F" w:rsidRPr="00C0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счёт добровольных пожертвований Благотворительного фонда «Хорошие истории» на реализацию проекта «Девичья светелка» </w:t>
      </w:r>
    </w:p>
    <w:p w:rsidR="00C0181F" w:rsidRDefault="00C0181F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По данному коду направления расходов отражаются расходы на </w:t>
      </w:r>
      <w:r w:rsidR="00046D6F">
        <w:rPr>
          <w:rFonts w:ascii="Times New Roman" w:eastAsia="Times New Roman" w:hAnsi="Times New Roman" w:cs="CG Times"/>
          <w:sz w:val="28"/>
          <w:szCs w:val="28"/>
          <w:lang w:eastAsia="ru-RU"/>
        </w:rPr>
        <w:t>реализацию мероприятий проекта «Девичья светелка»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>.</w:t>
      </w:r>
    </w:p>
    <w:p w:rsidR="0089026F" w:rsidRDefault="0089026F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16" w:rsidRPr="00C93890" w:rsidRDefault="00C93890" w:rsidP="0089026F">
      <w:pPr>
        <w:pStyle w:val="aa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 </w:t>
      </w:r>
      <w:r w:rsidR="00060226" w:rsidRPr="00C9389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 xml:space="preserve">троку </w:t>
      </w:r>
      <w:r w:rsidR="00D15FD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>еречня: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7938"/>
      </w:tblGrid>
      <w:tr w:rsidR="002D6A96" w:rsidRPr="002D6A96" w:rsidTr="00CC6085">
        <w:trPr>
          <w:trHeight w:val="523"/>
        </w:trPr>
        <w:tc>
          <w:tcPr>
            <w:tcW w:w="1668" w:type="dxa"/>
          </w:tcPr>
          <w:p w:rsidR="002D6A96" w:rsidRPr="002D6A96" w:rsidRDefault="00B42D36" w:rsidP="00CC6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9999900000</w:t>
            </w:r>
          </w:p>
        </w:tc>
        <w:tc>
          <w:tcPr>
            <w:tcW w:w="7938" w:type="dxa"/>
          </w:tcPr>
          <w:p w:rsidR="002D6A96" w:rsidRPr="002D6A96" w:rsidRDefault="002D6A96" w:rsidP="00CC608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6A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</w:t>
            </w:r>
            <w:r w:rsidR="00B42D36" w:rsidRPr="00B42D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Непрограммное направление расходов бюджета Тернейского муниципального округа</w:t>
            </w:r>
          </w:p>
        </w:tc>
      </w:tr>
    </w:tbl>
    <w:p w:rsidR="009E3674" w:rsidRDefault="009E3674" w:rsidP="009E3674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_Hlk73698943"/>
      <w:r w:rsidRPr="00800A14">
        <w:rPr>
          <w:rFonts w:ascii="Times New Roman" w:hAnsi="Times New Roman" w:cs="Times New Roman"/>
          <w:sz w:val="28"/>
          <w:szCs w:val="28"/>
          <w:lang w:eastAsia="ru-RU"/>
        </w:rPr>
        <w:t>дополнить новой строкой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9E3674" w:rsidTr="000E2A37">
        <w:tc>
          <w:tcPr>
            <w:tcW w:w="1838" w:type="dxa"/>
          </w:tcPr>
          <w:bookmarkEnd w:id="4"/>
          <w:p w:rsidR="009E3674" w:rsidRPr="00BB3A3B" w:rsidRDefault="00B42D36" w:rsidP="000E2A3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9999940998</w:t>
            </w:r>
          </w:p>
        </w:tc>
        <w:tc>
          <w:tcPr>
            <w:tcW w:w="7676" w:type="dxa"/>
          </w:tcPr>
          <w:p w:rsidR="009E3674" w:rsidRPr="00BB3A3B" w:rsidRDefault="00B42D36" w:rsidP="002D6A9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42D3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Расходы за счёт добровольных пожертвований Благотворительного фонда «Хорошие истории» на реализацию проекта «Девичья светелка»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9E3674" w:rsidRDefault="009E3674" w:rsidP="009E367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EBE" w:rsidRPr="00E472BD" w:rsidRDefault="006B3EBE" w:rsidP="00353516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5" w:name="OLE_LINK6"/>
      <w:bookmarkStart w:id="6" w:name="OLE_LINK7"/>
      <w:r w:rsidR="008245A7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бюджетного отдела (Дёмина):</w:t>
      </w:r>
    </w:p>
    <w:p w:rsidR="006B3EBE" w:rsidRDefault="008245A7" w:rsidP="00353516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bookmarkEnd w:id="5"/>
      <w:bookmarkEnd w:id="6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 настоящий приказ в электронном виде на официальном сайте администрации Тернейского муниц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Default="008245A7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3A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настоящего приказа подведомственным получателям средств   бюдж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Тернейского муниципального 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7B38D9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3EBE" w:rsidRPr="00E472BD" w:rsidRDefault="00891812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3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(Дёмина).</w:t>
      </w:r>
    </w:p>
    <w:p w:rsidR="004E0CAD" w:rsidRPr="00E472BD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3C2EC4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2EC4" w:rsidRDefault="003C2EC4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A96" w:rsidRDefault="002D6A96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A96" w:rsidRDefault="002D6A96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C4" w:rsidRDefault="003C2EC4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EBE" w:rsidRPr="00E472BD" w:rsidRDefault="006B3EBE" w:rsidP="002D6A9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 управления                                                 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Нестеренко</w:t>
      </w:r>
    </w:p>
    <w:p w:rsidR="0049323E" w:rsidRPr="00E472BD" w:rsidRDefault="0049323E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17018" w:rsidRPr="00E472BD" w:rsidSect="00353516">
      <w:pgSz w:w="11906" w:h="16838"/>
      <w:pgMar w:top="28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2E2" w:rsidRDefault="005002E2" w:rsidP="004E0CAD">
      <w:pPr>
        <w:spacing w:after="0" w:line="240" w:lineRule="auto"/>
      </w:pPr>
      <w:r>
        <w:separator/>
      </w:r>
    </w:p>
  </w:endnote>
  <w:endnote w:type="continuationSeparator" w:id="0">
    <w:p w:rsidR="005002E2" w:rsidRDefault="005002E2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2E2" w:rsidRDefault="005002E2" w:rsidP="004E0CAD">
      <w:pPr>
        <w:spacing w:after="0" w:line="240" w:lineRule="auto"/>
      </w:pPr>
      <w:r>
        <w:separator/>
      </w:r>
    </w:p>
  </w:footnote>
  <w:footnote w:type="continuationSeparator" w:id="0">
    <w:p w:rsidR="005002E2" w:rsidRDefault="005002E2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D75"/>
    <w:multiLevelType w:val="multilevel"/>
    <w:tmpl w:val="558E7B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D0210E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196295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9F42937"/>
    <w:multiLevelType w:val="multilevel"/>
    <w:tmpl w:val="AFA628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6395B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E22569B"/>
    <w:multiLevelType w:val="multilevel"/>
    <w:tmpl w:val="60646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160"/>
      </w:pPr>
      <w:rPr>
        <w:rFonts w:hint="default"/>
      </w:rPr>
    </w:lvl>
  </w:abstractNum>
  <w:abstractNum w:abstractNumId="8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48D9691A"/>
    <w:multiLevelType w:val="multilevel"/>
    <w:tmpl w:val="C4DCE8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C7739D5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4C00D94"/>
    <w:multiLevelType w:val="multilevel"/>
    <w:tmpl w:val="38C67D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945544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5186530"/>
    <w:multiLevelType w:val="multilevel"/>
    <w:tmpl w:val="5A944F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12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06C60"/>
    <w:rsid w:val="000172A1"/>
    <w:rsid w:val="00017E35"/>
    <w:rsid w:val="00024844"/>
    <w:rsid w:val="000251BF"/>
    <w:rsid w:val="00027000"/>
    <w:rsid w:val="00034328"/>
    <w:rsid w:val="00034CE6"/>
    <w:rsid w:val="00037169"/>
    <w:rsid w:val="00045181"/>
    <w:rsid w:val="00046D6F"/>
    <w:rsid w:val="00051B2C"/>
    <w:rsid w:val="00060226"/>
    <w:rsid w:val="00061B7B"/>
    <w:rsid w:val="00064FB3"/>
    <w:rsid w:val="00072A83"/>
    <w:rsid w:val="00084626"/>
    <w:rsid w:val="00087214"/>
    <w:rsid w:val="00090ABB"/>
    <w:rsid w:val="00090F84"/>
    <w:rsid w:val="000912A1"/>
    <w:rsid w:val="000971A9"/>
    <w:rsid w:val="000A50C6"/>
    <w:rsid w:val="000A5EB0"/>
    <w:rsid w:val="000A7317"/>
    <w:rsid w:val="000A7AC0"/>
    <w:rsid w:val="000B20D5"/>
    <w:rsid w:val="000B3B44"/>
    <w:rsid w:val="000B3FAF"/>
    <w:rsid w:val="000B4E10"/>
    <w:rsid w:val="000C2D82"/>
    <w:rsid w:val="000C5141"/>
    <w:rsid w:val="000D044A"/>
    <w:rsid w:val="000E01C3"/>
    <w:rsid w:val="000E2300"/>
    <w:rsid w:val="000E3D02"/>
    <w:rsid w:val="000E5AEE"/>
    <w:rsid w:val="000E5D3E"/>
    <w:rsid w:val="000F2E68"/>
    <w:rsid w:val="000F4C6D"/>
    <w:rsid w:val="0010064F"/>
    <w:rsid w:val="00123BE8"/>
    <w:rsid w:val="00123C50"/>
    <w:rsid w:val="00125029"/>
    <w:rsid w:val="001251C6"/>
    <w:rsid w:val="00125EB0"/>
    <w:rsid w:val="00126DA4"/>
    <w:rsid w:val="00127473"/>
    <w:rsid w:val="001315D9"/>
    <w:rsid w:val="001325C6"/>
    <w:rsid w:val="00133DCB"/>
    <w:rsid w:val="0013548E"/>
    <w:rsid w:val="00135E88"/>
    <w:rsid w:val="00151D8B"/>
    <w:rsid w:val="0015342E"/>
    <w:rsid w:val="00156C79"/>
    <w:rsid w:val="00160830"/>
    <w:rsid w:val="00160BDD"/>
    <w:rsid w:val="00164B28"/>
    <w:rsid w:val="00166A71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5BF3"/>
    <w:rsid w:val="001D642D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31CAE"/>
    <w:rsid w:val="002327A5"/>
    <w:rsid w:val="0023783C"/>
    <w:rsid w:val="00240C94"/>
    <w:rsid w:val="002414A1"/>
    <w:rsid w:val="002650BE"/>
    <w:rsid w:val="0027188D"/>
    <w:rsid w:val="00280255"/>
    <w:rsid w:val="00280936"/>
    <w:rsid w:val="00283A8D"/>
    <w:rsid w:val="00284684"/>
    <w:rsid w:val="00286EC4"/>
    <w:rsid w:val="00287D39"/>
    <w:rsid w:val="002926AE"/>
    <w:rsid w:val="00292A36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A96"/>
    <w:rsid w:val="002D701F"/>
    <w:rsid w:val="002F1E3E"/>
    <w:rsid w:val="00300031"/>
    <w:rsid w:val="00302BFB"/>
    <w:rsid w:val="00304F3A"/>
    <w:rsid w:val="00310296"/>
    <w:rsid w:val="003150EA"/>
    <w:rsid w:val="00316672"/>
    <w:rsid w:val="00316DF3"/>
    <w:rsid w:val="00317018"/>
    <w:rsid w:val="003175E9"/>
    <w:rsid w:val="003204FE"/>
    <w:rsid w:val="00320D86"/>
    <w:rsid w:val="003308EA"/>
    <w:rsid w:val="003338CF"/>
    <w:rsid w:val="00333E47"/>
    <w:rsid w:val="003378EE"/>
    <w:rsid w:val="00337DC2"/>
    <w:rsid w:val="00340BC1"/>
    <w:rsid w:val="003460E2"/>
    <w:rsid w:val="00353516"/>
    <w:rsid w:val="0036358B"/>
    <w:rsid w:val="00365C4F"/>
    <w:rsid w:val="00366ABF"/>
    <w:rsid w:val="003720F3"/>
    <w:rsid w:val="0038106D"/>
    <w:rsid w:val="003814F6"/>
    <w:rsid w:val="00382D1D"/>
    <w:rsid w:val="0038513F"/>
    <w:rsid w:val="0038722C"/>
    <w:rsid w:val="00387339"/>
    <w:rsid w:val="0039358E"/>
    <w:rsid w:val="0039360F"/>
    <w:rsid w:val="00395612"/>
    <w:rsid w:val="003A4C09"/>
    <w:rsid w:val="003A51FA"/>
    <w:rsid w:val="003B0B05"/>
    <w:rsid w:val="003B3C85"/>
    <w:rsid w:val="003B7637"/>
    <w:rsid w:val="003B7C41"/>
    <w:rsid w:val="003C233C"/>
    <w:rsid w:val="003C2EC4"/>
    <w:rsid w:val="003D2EE4"/>
    <w:rsid w:val="003D5A9A"/>
    <w:rsid w:val="003E0B0A"/>
    <w:rsid w:val="003E0F35"/>
    <w:rsid w:val="003E244A"/>
    <w:rsid w:val="003E5D31"/>
    <w:rsid w:val="003F0FA5"/>
    <w:rsid w:val="003F580E"/>
    <w:rsid w:val="004006E1"/>
    <w:rsid w:val="004024A9"/>
    <w:rsid w:val="00405178"/>
    <w:rsid w:val="00405C53"/>
    <w:rsid w:val="0040614D"/>
    <w:rsid w:val="004113D3"/>
    <w:rsid w:val="00411FBD"/>
    <w:rsid w:val="0041259E"/>
    <w:rsid w:val="0041330C"/>
    <w:rsid w:val="00414638"/>
    <w:rsid w:val="004154F4"/>
    <w:rsid w:val="004161D3"/>
    <w:rsid w:val="004200C8"/>
    <w:rsid w:val="00424C59"/>
    <w:rsid w:val="004252F1"/>
    <w:rsid w:val="00432A0A"/>
    <w:rsid w:val="0043554E"/>
    <w:rsid w:val="004360B3"/>
    <w:rsid w:val="00436A16"/>
    <w:rsid w:val="004506FE"/>
    <w:rsid w:val="00451C68"/>
    <w:rsid w:val="00456815"/>
    <w:rsid w:val="004604B0"/>
    <w:rsid w:val="004605CD"/>
    <w:rsid w:val="004607AC"/>
    <w:rsid w:val="004744EA"/>
    <w:rsid w:val="00475913"/>
    <w:rsid w:val="004805DF"/>
    <w:rsid w:val="00480A99"/>
    <w:rsid w:val="0048257D"/>
    <w:rsid w:val="00492570"/>
    <w:rsid w:val="0049323E"/>
    <w:rsid w:val="004A43B5"/>
    <w:rsid w:val="004B0AFD"/>
    <w:rsid w:val="004B1827"/>
    <w:rsid w:val="004B3A35"/>
    <w:rsid w:val="004C46D7"/>
    <w:rsid w:val="004C479A"/>
    <w:rsid w:val="004D3CEA"/>
    <w:rsid w:val="004D60B1"/>
    <w:rsid w:val="004D7701"/>
    <w:rsid w:val="004E0CAD"/>
    <w:rsid w:val="004E7148"/>
    <w:rsid w:val="004F7782"/>
    <w:rsid w:val="005002E2"/>
    <w:rsid w:val="0050051C"/>
    <w:rsid w:val="005024AF"/>
    <w:rsid w:val="00502FBB"/>
    <w:rsid w:val="00504A52"/>
    <w:rsid w:val="0051119C"/>
    <w:rsid w:val="00514EB5"/>
    <w:rsid w:val="005200A6"/>
    <w:rsid w:val="005310BF"/>
    <w:rsid w:val="00534B7C"/>
    <w:rsid w:val="0053626F"/>
    <w:rsid w:val="00537846"/>
    <w:rsid w:val="00541FF9"/>
    <w:rsid w:val="00542D61"/>
    <w:rsid w:val="00544B85"/>
    <w:rsid w:val="005462B6"/>
    <w:rsid w:val="00551A39"/>
    <w:rsid w:val="0055307F"/>
    <w:rsid w:val="00553249"/>
    <w:rsid w:val="00555B22"/>
    <w:rsid w:val="005617A7"/>
    <w:rsid w:val="00563D2E"/>
    <w:rsid w:val="00563F91"/>
    <w:rsid w:val="00565E36"/>
    <w:rsid w:val="005663BF"/>
    <w:rsid w:val="0056712C"/>
    <w:rsid w:val="00576D02"/>
    <w:rsid w:val="00584792"/>
    <w:rsid w:val="00586298"/>
    <w:rsid w:val="00590060"/>
    <w:rsid w:val="00592A51"/>
    <w:rsid w:val="005941A1"/>
    <w:rsid w:val="005A4139"/>
    <w:rsid w:val="005B5592"/>
    <w:rsid w:val="005B62E6"/>
    <w:rsid w:val="005B7DB8"/>
    <w:rsid w:val="005C7A72"/>
    <w:rsid w:val="005D4C82"/>
    <w:rsid w:val="005D5554"/>
    <w:rsid w:val="005D6A3A"/>
    <w:rsid w:val="005E2326"/>
    <w:rsid w:val="005E703C"/>
    <w:rsid w:val="005F12D2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562D4"/>
    <w:rsid w:val="00661CF5"/>
    <w:rsid w:val="00662A7F"/>
    <w:rsid w:val="006725BF"/>
    <w:rsid w:val="00673821"/>
    <w:rsid w:val="006751A0"/>
    <w:rsid w:val="00675748"/>
    <w:rsid w:val="006760C5"/>
    <w:rsid w:val="006764F5"/>
    <w:rsid w:val="006800B1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E7F19"/>
    <w:rsid w:val="006F2075"/>
    <w:rsid w:val="006F25ED"/>
    <w:rsid w:val="006F40D1"/>
    <w:rsid w:val="006F6F52"/>
    <w:rsid w:val="006F7D94"/>
    <w:rsid w:val="00700012"/>
    <w:rsid w:val="00700575"/>
    <w:rsid w:val="0070094F"/>
    <w:rsid w:val="0070479D"/>
    <w:rsid w:val="007065A0"/>
    <w:rsid w:val="00707E9C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0964"/>
    <w:rsid w:val="007352F8"/>
    <w:rsid w:val="00735430"/>
    <w:rsid w:val="0073699C"/>
    <w:rsid w:val="0074298D"/>
    <w:rsid w:val="00742C74"/>
    <w:rsid w:val="00743F2F"/>
    <w:rsid w:val="00745351"/>
    <w:rsid w:val="00746616"/>
    <w:rsid w:val="00754EAC"/>
    <w:rsid w:val="00755725"/>
    <w:rsid w:val="00755B3A"/>
    <w:rsid w:val="00756001"/>
    <w:rsid w:val="00760607"/>
    <w:rsid w:val="007623F2"/>
    <w:rsid w:val="007631B8"/>
    <w:rsid w:val="007632D5"/>
    <w:rsid w:val="007734AD"/>
    <w:rsid w:val="007754C6"/>
    <w:rsid w:val="00777DC9"/>
    <w:rsid w:val="007813D5"/>
    <w:rsid w:val="00782D9A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39A2"/>
    <w:rsid w:val="007D52B4"/>
    <w:rsid w:val="007E211F"/>
    <w:rsid w:val="007E21E4"/>
    <w:rsid w:val="007E2A44"/>
    <w:rsid w:val="007F0133"/>
    <w:rsid w:val="007F2505"/>
    <w:rsid w:val="007F3530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7C1A"/>
    <w:rsid w:val="008415EC"/>
    <w:rsid w:val="00843CA1"/>
    <w:rsid w:val="008478CB"/>
    <w:rsid w:val="00847D05"/>
    <w:rsid w:val="00851C9E"/>
    <w:rsid w:val="00852499"/>
    <w:rsid w:val="00864DF6"/>
    <w:rsid w:val="00865F8D"/>
    <w:rsid w:val="00872BDA"/>
    <w:rsid w:val="00875D4C"/>
    <w:rsid w:val="0087666F"/>
    <w:rsid w:val="00882414"/>
    <w:rsid w:val="008856B3"/>
    <w:rsid w:val="0089026F"/>
    <w:rsid w:val="0089167C"/>
    <w:rsid w:val="00891812"/>
    <w:rsid w:val="00893C2C"/>
    <w:rsid w:val="00894CBA"/>
    <w:rsid w:val="0089780B"/>
    <w:rsid w:val="008A5C72"/>
    <w:rsid w:val="008B1B11"/>
    <w:rsid w:val="008C1953"/>
    <w:rsid w:val="008C7EDC"/>
    <w:rsid w:val="008D56DD"/>
    <w:rsid w:val="008D74E2"/>
    <w:rsid w:val="008E3614"/>
    <w:rsid w:val="008E6B11"/>
    <w:rsid w:val="008F7BED"/>
    <w:rsid w:val="00902458"/>
    <w:rsid w:val="00902988"/>
    <w:rsid w:val="00904CE4"/>
    <w:rsid w:val="00911E82"/>
    <w:rsid w:val="009131E0"/>
    <w:rsid w:val="009131F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4B5"/>
    <w:rsid w:val="00942EBF"/>
    <w:rsid w:val="009470D5"/>
    <w:rsid w:val="009473CB"/>
    <w:rsid w:val="00947ACA"/>
    <w:rsid w:val="00947E65"/>
    <w:rsid w:val="00951A01"/>
    <w:rsid w:val="00954CB9"/>
    <w:rsid w:val="009571D1"/>
    <w:rsid w:val="00961E90"/>
    <w:rsid w:val="00964E56"/>
    <w:rsid w:val="00966E06"/>
    <w:rsid w:val="00970686"/>
    <w:rsid w:val="00970D76"/>
    <w:rsid w:val="00972CA7"/>
    <w:rsid w:val="00982C67"/>
    <w:rsid w:val="009835CF"/>
    <w:rsid w:val="00985D2F"/>
    <w:rsid w:val="00991A9F"/>
    <w:rsid w:val="009966A6"/>
    <w:rsid w:val="0099778C"/>
    <w:rsid w:val="009A03C7"/>
    <w:rsid w:val="009A3E10"/>
    <w:rsid w:val="009B67B2"/>
    <w:rsid w:val="009C76A7"/>
    <w:rsid w:val="009D03CD"/>
    <w:rsid w:val="009D1875"/>
    <w:rsid w:val="009E0E15"/>
    <w:rsid w:val="009E3674"/>
    <w:rsid w:val="009E43D9"/>
    <w:rsid w:val="009E5FF8"/>
    <w:rsid w:val="009F1BC0"/>
    <w:rsid w:val="009F3935"/>
    <w:rsid w:val="009F5188"/>
    <w:rsid w:val="009F70FE"/>
    <w:rsid w:val="00A016C9"/>
    <w:rsid w:val="00A10662"/>
    <w:rsid w:val="00A14666"/>
    <w:rsid w:val="00A202A5"/>
    <w:rsid w:val="00A21780"/>
    <w:rsid w:val="00A2249B"/>
    <w:rsid w:val="00A24102"/>
    <w:rsid w:val="00A307B1"/>
    <w:rsid w:val="00A31D67"/>
    <w:rsid w:val="00A31FC6"/>
    <w:rsid w:val="00A36763"/>
    <w:rsid w:val="00A37677"/>
    <w:rsid w:val="00A42F5E"/>
    <w:rsid w:val="00A46116"/>
    <w:rsid w:val="00A47C40"/>
    <w:rsid w:val="00A51250"/>
    <w:rsid w:val="00A546EC"/>
    <w:rsid w:val="00A54F25"/>
    <w:rsid w:val="00A63FE7"/>
    <w:rsid w:val="00A66CCB"/>
    <w:rsid w:val="00A803EC"/>
    <w:rsid w:val="00A804F4"/>
    <w:rsid w:val="00A82521"/>
    <w:rsid w:val="00A86135"/>
    <w:rsid w:val="00A8702A"/>
    <w:rsid w:val="00A90C50"/>
    <w:rsid w:val="00A93874"/>
    <w:rsid w:val="00A96B33"/>
    <w:rsid w:val="00A971B8"/>
    <w:rsid w:val="00A97401"/>
    <w:rsid w:val="00A977A9"/>
    <w:rsid w:val="00AA137B"/>
    <w:rsid w:val="00AA3A01"/>
    <w:rsid w:val="00AB4F20"/>
    <w:rsid w:val="00AC5C97"/>
    <w:rsid w:val="00AD0669"/>
    <w:rsid w:val="00AD3648"/>
    <w:rsid w:val="00AD609A"/>
    <w:rsid w:val="00AD6DED"/>
    <w:rsid w:val="00AD717F"/>
    <w:rsid w:val="00AE552F"/>
    <w:rsid w:val="00AF0604"/>
    <w:rsid w:val="00AF15E9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D05"/>
    <w:rsid w:val="00B3663C"/>
    <w:rsid w:val="00B3747F"/>
    <w:rsid w:val="00B42D36"/>
    <w:rsid w:val="00B43049"/>
    <w:rsid w:val="00B46DA4"/>
    <w:rsid w:val="00B50CFE"/>
    <w:rsid w:val="00B513AA"/>
    <w:rsid w:val="00B54FCC"/>
    <w:rsid w:val="00B55764"/>
    <w:rsid w:val="00B6426A"/>
    <w:rsid w:val="00B66E4E"/>
    <w:rsid w:val="00B74686"/>
    <w:rsid w:val="00B7481B"/>
    <w:rsid w:val="00B76050"/>
    <w:rsid w:val="00B804B3"/>
    <w:rsid w:val="00B81AC8"/>
    <w:rsid w:val="00B8212F"/>
    <w:rsid w:val="00B82297"/>
    <w:rsid w:val="00B823E0"/>
    <w:rsid w:val="00B8473D"/>
    <w:rsid w:val="00B930F0"/>
    <w:rsid w:val="00B97990"/>
    <w:rsid w:val="00BA1A68"/>
    <w:rsid w:val="00BA7547"/>
    <w:rsid w:val="00BB0B54"/>
    <w:rsid w:val="00BB1862"/>
    <w:rsid w:val="00BC048E"/>
    <w:rsid w:val="00BC3E96"/>
    <w:rsid w:val="00BC71B3"/>
    <w:rsid w:val="00BC7E28"/>
    <w:rsid w:val="00BD0CA6"/>
    <w:rsid w:val="00BD30BB"/>
    <w:rsid w:val="00BE2B54"/>
    <w:rsid w:val="00BF0C10"/>
    <w:rsid w:val="00BF2550"/>
    <w:rsid w:val="00BF5F6E"/>
    <w:rsid w:val="00C0181F"/>
    <w:rsid w:val="00C135F2"/>
    <w:rsid w:val="00C143BD"/>
    <w:rsid w:val="00C171DD"/>
    <w:rsid w:val="00C17E7D"/>
    <w:rsid w:val="00C2130D"/>
    <w:rsid w:val="00C25997"/>
    <w:rsid w:val="00C30B7E"/>
    <w:rsid w:val="00C45BC2"/>
    <w:rsid w:val="00C703D2"/>
    <w:rsid w:val="00C72681"/>
    <w:rsid w:val="00C727B9"/>
    <w:rsid w:val="00C73A8A"/>
    <w:rsid w:val="00C77F1A"/>
    <w:rsid w:val="00C80A47"/>
    <w:rsid w:val="00C82013"/>
    <w:rsid w:val="00C82A21"/>
    <w:rsid w:val="00C841E9"/>
    <w:rsid w:val="00C8669C"/>
    <w:rsid w:val="00C86859"/>
    <w:rsid w:val="00C86DB2"/>
    <w:rsid w:val="00C93890"/>
    <w:rsid w:val="00C94F45"/>
    <w:rsid w:val="00C96B57"/>
    <w:rsid w:val="00CA056F"/>
    <w:rsid w:val="00CA4BD0"/>
    <w:rsid w:val="00CA693B"/>
    <w:rsid w:val="00CB46B9"/>
    <w:rsid w:val="00CB6129"/>
    <w:rsid w:val="00CC1550"/>
    <w:rsid w:val="00CC1E6C"/>
    <w:rsid w:val="00CC537F"/>
    <w:rsid w:val="00CD7B21"/>
    <w:rsid w:val="00CD7E03"/>
    <w:rsid w:val="00CF12A4"/>
    <w:rsid w:val="00CF3A4F"/>
    <w:rsid w:val="00D02B97"/>
    <w:rsid w:val="00D0311C"/>
    <w:rsid w:val="00D0379D"/>
    <w:rsid w:val="00D03832"/>
    <w:rsid w:val="00D07964"/>
    <w:rsid w:val="00D11B30"/>
    <w:rsid w:val="00D12166"/>
    <w:rsid w:val="00D144A3"/>
    <w:rsid w:val="00D14C83"/>
    <w:rsid w:val="00D159D3"/>
    <w:rsid w:val="00D15FDE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35907"/>
    <w:rsid w:val="00D44E3B"/>
    <w:rsid w:val="00D5115C"/>
    <w:rsid w:val="00D515D6"/>
    <w:rsid w:val="00D56ECD"/>
    <w:rsid w:val="00D64C9F"/>
    <w:rsid w:val="00D65B93"/>
    <w:rsid w:val="00D710FE"/>
    <w:rsid w:val="00D71A1A"/>
    <w:rsid w:val="00D73DA8"/>
    <w:rsid w:val="00D865FA"/>
    <w:rsid w:val="00D9137D"/>
    <w:rsid w:val="00D93A27"/>
    <w:rsid w:val="00D94978"/>
    <w:rsid w:val="00D95E51"/>
    <w:rsid w:val="00DA13EF"/>
    <w:rsid w:val="00DA47F3"/>
    <w:rsid w:val="00DA6F3B"/>
    <w:rsid w:val="00DB21D9"/>
    <w:rsid w:val="00DB473A"/>
    <w:rsid w:val="00DB55BA"/>
    <w:rsid w:val="00DB56E1"/>
    <w:rsid w:val="00DC292F"/>
    <w:rsid w:val="00DC4FC4"/>
    <w:rsid w:val="00DD11BD"/>
    <w:rsid w:val="00DD2A9D"/>
    <w:rsid w:val="00DD63F4"/>
    <w:rsid w:val="00DD77A6"/>
    <w:rsid w:val="00DD78EE"/>
    <w:rsid w:val="00DE0BCD"/>
    <w:rsid w:val="00DE1BB1"/>
    <w:rsid w:val="00DE3056"/>
    <w:rsid w:val="00DE74E6"/>
    <w:rsid w:val="00E0255E"/>
    <w:rsid w:val="00E11D9B"/>
    <w:rsid w:val="00E13AA6"/>
    <w:rsid w:val="00E14126"/>
    <w:rsid w:val="00E14A2B"/>
    <w:rsid w:val="00E17E68"/>
    <w:rsid w:val="00E235A7"/>
    <w:rsid w:val="00E33738"/>
    <w:rsid w:val="00E365FA"/>
    <w:rsid w:val="00E42475"/>
    <w:rsid w:val="00E43CEA"/>
    <w:rsid w:val="00E472BD"/>
    <w:rsid w:val="00E56FAA"/>
    <w:rsid w:val="00E60483"/>
    <w:rsid w:val="00E6051D"/>
    <w:rsid w:val="00E6526F"/>
    <w:rsid w:val="00E71DB9"/>
    <w:rsid w:val="00E7261F"/>
    <w:rsid w:val="00E80377"/>
    <w:rsid w:val="00E854EB"/>
    <w:rsid w:val="00EA1B6A"/>
    <w:rsid w:val="00EB2720"/>
    <w:rsid w:val="00EB4345"/>
    <w:rsid w:val="00EB7EB9"/>
    <w:rsid w:val="00EC1A78"/>
    <w:rsid w:val="00EC561F"/>
    <w:rsid w:val="00EC5C41"/>
    <w:rsid w:val="00EC6816"/>
    <w:rsid w:val="00ED13CA"/>
    <w:rsid w:val="00ED561C"/>
    <w:rsid w:val="00ED66AA"/>
    <w:rsid w:val="00EE06B7"/>
    <w:rsid w:val="00EE319E"/>
    <w:rsid w:val="00EE41D2"/>
    <w:rsid w:val="00EE798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63EF4"/>
    <w:rsid w:val="00F84924"/>
    <w:rsid w:val="00F84DFC"/>
    <w:rsid w:val="00FB0BAC"/>
    <w:rsid w:val="00FC4CD4"/>
    <w:rsid w:val="00FC53BD"/>
    <w:rsid w:val="00FC5FFA"/>
    <w:rsid w:val="00FC662F"/>
    <w:rsid w:val="00FD0BF4"/>
    <w:rsid w:val="00FD0F2C"/>
    <w:rsid w:val="00FD40C6"/>
    <w:rsid w:val="00FD46CF"/>
    <w:rsid w:val="00FE042C"/>
    <w:rsid w:val="00FE3BF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F4725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0FE39-F5C8-4947-B439-B3F1F07D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11649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501</cp:revision>
  <cp:lastPrinted>2021-07-09T05:47:00Z</cp:lastPrinted>
  <dcterms:created xsi:type="dcterms:W3CDTF">2015-10-28T01:41:00Z</dcterms:created>
  <dcterms:modified xsi:type="dcterms:W3CDTF">2021-07-09T05:47:00Z</dcterms:modified>
</cp:coreProperties>
</file>