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48C3" w14:textId="77777777" w:rsidR="009B7673" w:rsidRPr="004E6345" w:rsidRDefault="009B7673">
      <w:pPr>
        <w:jc w:val="center"/>
      </w:pPr>
      <w:r w:rsidRPr="004E6345">
        <w:t>ПОЯСНИТЕЛЬНАЯ ЗАПИСКА</w:t>
      </w:r>
    </w:p>
    <w:p w14:paraId="371E2720" w14:textId="77777777" w:rsidR="009B7673" w:rsidRPr="004E6345" w:rsidRDefault="009B7673">
      <w:pPr>
        <w:jc w:val="center"/>
      </w:pPr>
      <w:r w:rsidRPr="004E6345">
        <w:t xml:space="preserve">к проекту бюджета Тернейского муниципального </w:t>
      </w:r>
      <w:r w:rsidR="00705AD5" w:rsidRPr="004E6345">
        <w:t>округа</w:t>
      </w:r>
    </w:p>
    <w:p w14:paraId="1ACFB8A4" w14:textId="77777777" w:rsidR="009B7673" w:rsidRPr="004E6345" w:rsidRDefault="000B0B78">
      <w:pPr>
        <w:jc w:val="center"/>
      </w:pPr>
      <w:r w:rsidRPr="004E6345">
        <w:t>на 20</w:t>
      </w:r>
      <w:r w:rsidR="002B0EB6" w:rsidRPr="004E6345">
        <w:t>2</w:t>
      </w:r>
      <w:r w:rsidR="001728B5">
        <w:t>3</w:t>
      </w:r>
      <w:r w:rsidRPr="004E6345">
        <w:t xml:space="preserve"> год</w:t>
      </w:r>
      <w:r w:rsidR="00473828" w:rsidRPr="004E6345">
        <w:t xml:space="preserve"> и плановый период 20</w:t>
      </w:r>
      <w:r w:rsidR="001A0204" w:rsidRPr="004E6345">
        <w:t>2</w:t>
      </w:r>
      <w:r w:rsidR="001728B5">
        <w:t>4</w:t>
      </w:r>
      <w:r w:rsidR="00473828" w:rsidRPr="004E6345">
        <w:t xml:space="preserve"> и 202</w:t>
      </w:r>
      <w:r w:rsidR="001728B5">
        <w:t>5</w:t>
      </w:r>
      <w:r w:rsidR="00633E0A" w:rsidRPr="004E6345">
        <w:t xml:space="preserve"> годов</w:t>
      </w:r>
      <w:r w:rsidR="009B7673" w:rsidRPr="004E6345">
        <w:t>.</w:t>
      </w:r>
    </w:p>
    <w:p w14:paraId="2DEB2008" w14:textId="77777777" w:rsidR="009B7673" w:rsidRPr="004E6345" w:rsidRDefault="009B7673">
      <w:pPr>
        <w:pStyle w:val="a3"/>
        <w:rPr>
          <w:sz w:val="24"/>
        </w:rPr>
      </w:pPr>
      <w:r w:rsidRPr="004E6345">
        <w:rPr>
          <w:sz w:val="24"/>
        </w:rPr>
        <w:t xml:space="preserve">                  </w:t>
      </w:r>
    </w:p>
    <w:p w14:paraId="30388C14" w14:textId="77777777" w:rsidR="009B7673" w:rsidRPr="0055008D" w:rsidRDefault="009B7673">
      <w:pPr>
        <w:pStyle w:val="a3"/>
        <w:rPr>
          <w:sz w:val="24"/>
        </w:rPr>
      </w:pPr>
    </w:p>
    <w:p w14:paraId="0462A573" w14:textId="5F4098F4" w:rsidR="000410D1" w:rsidRPr="0055008D" w:rsidRDefault="00F10D3A" w:rsidP="005A4217">
      <w:pPr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lang w:eastAsia="en-US" w:bidi="he-IL"/>
        </w:rPr>
      </w:pPr>
      <w:r w:rsidRPr="0055008D">
        <w:t xml:space="preserve">               Проект бюджета Тернейского мун</w:t>
      </w:r>
      <w:r w:rsidR="00451693" w:rsidRPr="0055008D">
        <w:t xml:space="preserve">иципального </w:t>
      </w:r>
      <w:r w:rsidR="00912FB0" w:rsidRPr="0055008D">
        <w:t>округа</w:t>
      </w:r>
      <w:r w:rsidR="00451693" w:rsidRPr="0055008D">
        <w:t xml:space="preserve"> сформирован </w:t>
      </w:r>
      <w:r w:rsidRPr="0055008D">
        <w:t xml:space="preserve">в соответствии с требованиями Бюджетного кодекса Российской Федерации, Приказом Минфина России 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от 17 мая 2022 г. </w:t>
      </w:r>
      <w:r w:rsidR="0055008D">
        <w:rPr>
          <w:rFonts w:asciiTheme="majorBidi" w:eastAsia="Calibri" w:hAnsiTheme="majorBidi" w:cstheme="majorBidi"/>
          <w:lang w:eastAsia="en-US" w:bidi="he-IL"/>
        </w:rPr>
        <w:t>№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>75н «О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 xml:space="preserve">б утверждении кодов 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>(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перечней кодов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) 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 xml:space="preserve">бюджетной классификации 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>Р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оссийской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 Ф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едерации на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 2023 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год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 (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на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 2023 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 xml:space="preserve">год и на плановый период 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2024 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и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 xml:space="preserve"> 2025 </w:t>
      </w:r>
      <w:r w:rsidR="005A4217" w:rsidRPr="0055008D">
        <w:rPr>
          <w:rFonts w:asciiTheme="majorBidi" w:eastAsia="Calibri" w:hAnsiTheme="majorBidi" w:cstheme="majorBidi"/>
          <w:lang w:eastAsia="en-US" w:bidi="he-IL"/>
        </w:rPr>
        <w:t>годов</w:t>
      </w:r>
      <w:r w:rsidR="004C57EB" w:rsidRPr="0055008D">
        <w:rPr>
          <w:rFonts w:asciiTheme="majorBidi" w:eastAsia="Calibri" w:hAnsiTheme="majorBidi" w:cstheme="majorBidi"/>
          <w:lang w:eastAsia="en-US" w:bidi="he-IL"/>
        </w:rPr>
        <w:t>)».</w:t>
      </w:r>
    </w:p>
    <w:p w14:paraId="5771D982" w14:textId="77777777" w:rsidR="004C57EB" w:rsidRPr="0055008D" w:rsidRDefault="004C57EB" w:rsidP="004C57EB">
      <w:pPr>
        <w:autoSpaceDE w:val="0"/>
        <w:autoSpaceDN w:val="0"/>
        <w:adjustRightInd w:val="0"/>
        <w:jc w:val="both"/>
      </w:pPr>
    </w:p>
    <w:p w14:paraId="45B23AED" w14:textId="77777777" w:rsidR="009B7673" w:rsidRPr="0055008D" w:rsidRDefault="009B7673" w:rsidP="003E4B13">
      <w:pPr>
        <w:spacing w:line="360" w:lineRule="auto"/>
        <w:jc w:val="both"/>
      </w:pPr>
      <w:r w:rsidRPr="0055008D">
        <w:t xml:space="preserve">        </w:t>
      </w:r>
      <w:r w:rsidR="00592DC5" w:rsidRPr="0055008D">
        <w:t xml:space="preserve"> </w:t>
      </w:r>
      <w:r w:rsidRPr="0055008D">
        <w:t xml:space="preserve">Основные характеристики бюджета Тернейского муниципального </w:t>
      </w:r>
      <w:r w:rsidR="00705AD5" w:rsidRPr="0055008D">
        <w:t>округа</w:t>
      </w:r>
      <w:r w:rsidRPr="0055008D">
        <w:t>:</w:t>
      </w:r>
    </w:p>
    <w:p w14:paraId="618B62BF" w14:textId="0FA29EAF" w:rsidR="00473828" w:rsidRPr="00BD650E" w:rsidRDefault="009B7673" w:rsidP="00633E0A">
      <w:pPr>
        <w:pStyle w:val="a3"/>
        <w:spacing w:line="360" w:lineRule="auto"/>
        <w:jc w:val="both"/>
        <w:rPr>
          <w:b/>
          <w:sz w:val="24"/>
        </w:rPr>
      </w:pPr>
      <w:r w:rsidRPr="00BD650E">
        <w:t xml:space="preserve">           </w:t>
      </w:r>
      <w:r w:rsidR="00B16CD6" w:rsidRPr="00BD650E">
        <w:rPr>
          <w:b/>
          <w:sz w:val="24"/>
        </w:rPr>
        <w:t>На 202</w:t>
      </w:r>
      <w:r w:rsidR="002D3919" w:rsidRPr="00BD650E">
        <w:rPr>
          <w:b/>
          <w:sz w:val="24"/>
        </w:rPr>
        <w:t>3</w:t>
      </w:r>
      <w:r w:rsidR="00633E0A" w:rsidRPr="00BD650E">
        <w:rPr>
          <w:b/>
          <w:sz w:val="24"/>
        </w:rPr>
        <w:t xml:space="preserve"> год: </w:t>
      </w:r>
    </w:p>
    <w:p w14:paraId="3B58329F" w14:textId="266C690F" w:rsidR="00633E0A" w:rsidRPr="00BD650E" w:rsidRDefault="00473828" w:rsidP="00633E0A">
      <w:pPr>
        <w:pStyle w:val="a3"/>
        <w:spacing w:line="360" w:lineRule="auto"/>
        <w:jc w:val="both"/>
        <w:rPr>
          <w:sz w:val="24"/>
        </w:rPr>
      </w:pPr>
      <w:r w:rsidRPr="00BD650E">
        <w:rPr>
          <w:b/>
          <w:sz w:val="24"/>
        </w:rPr>
        <w:t xml:space="preserve">        -</w:t>
      </w:r>
      <w:r w:rsidR="00633E0A" w:rsidRPr="00BD650E">
        <w:rPr>
          <w:b/>
          <w:sz w:val="24"/>
        </w:rPr>
        <w:t>общий объем доходов</w:t>
      </w:r>
      <w:r w:rsidR="00633E0A" w:rsidRPr="00BD650E">
        <w:rPr>
          <w:sz w:val="24"/>
        </w:rPr>
        <w:t xml:space="preserve"> бюджета Тернейского муниципального </w:t>
      </w:r>
      <w:r w:rsidR="00397DC3" w:rsidRPr="00BD650E">
        <w:rPr>
          <w:sz w:val="24"/>
        </w:rPr>
        <w:t>округа</w:t>
      </w:r>
      <w:r w:rsidR="00633E0A" w:rsidRPr="00BD650E">
        <w:rPr>
          <w:sz w:val="24"/>
        </w:rPr>
        <w:t xml:space="preserve">       </w:t>
      </w:r>
      <w:r w:rsidR="002D3919" w:rsidRPr="00BD650E">
        <w:rPr>
          <w:sz w:val="24"/>
        </w:rPr>
        <w:t>906 607 743,09</w:t>
      </w:r>
      <w:r w:rsidR="00F07034" w:rsidRPr="00BD650E">
        <w:rPr>
          <w:sz w:val="24"/>
        </w:rPr>
        <w:t xml:space="preserve"> </w:t>
      </w:r>
      <w:r w:rsidR="00633E0A" w:rsidRPr="00BD650E">
        <w:rPr>
          <w:sz w:val="24"/>
        </w:rPr>
        <w:t xml:space="preserve">рублей, в том числе объем межбюджетных трансфертов, получаемых из других бюджетов бюджетной системы Российской </w:t>
      </w:r>
      <w:r w:rsidR="0055008D">
        <w:rPr>
          <w:sz w:val="24"/>
        </w:rPr>
        <w:t>Ф</w:t>
      </w:r>
      <w:r w:rsidR="00633E0A" w:rsidRPr="00BD650E">
        <w:rPr>
          <w:sz w:val="24"/>
        </w:rPr>
        <w:t>еде</w:t>
      </w:r>
      <w:r w:rsidR="00451693" w:rsidRPr="00BD650E">
        <w:rPr>
          <w:sz w:val="24"/>
        </w:rPr>
        <w:t>рации, в сумме</w:t>
      </w:r>
      <w:r w:rsidR="00F161B1" w:rsidRPr="00BD650E">
        <w:rPr>
          <w:sz w:val="24"/>
        </w:rPr>
        <w:t xml:space="preserve"> </w:t>
      </w:r>
      <w:r w:rsidR="002D3919" w:rsidRPr="00BD650E">
        <w:rPr>
          <w:sz w:val="24"/>
        </w:rPr>
        <w:t>778 842 013,09</w:t>
      </w:r>
      <w:r w:rsidR="00633E0A" w:rsidRPr="00BD650E">
        <w:rPr>
          <w:sz w:val="24"/>
        </w:rPr>
        <w:t xml:space="preserve"> </w:t>
      </w:r>
      <w:r w:rsidR="00B16CD6" w:rsidRPr="00BD650E">
        <w:rPr>
          <w:sz w:val="24"/>
        </w:rPr>
        <w:t xml:space="preserve">рублей; </w:t>
      </w:r>
      <w:r w:rsidR="00B16CD6" w:rsidRPr="00BD650E">
        <w:rPr>
          <w:b/>
          <w:sz w:val="24"/>
        </w:rPr>
        <w:t>общий</w:t>
      </w:r>
      <w:r w:rsidR="00451693" w:rsidRPr="00BD650E">
        <w:rPr>
          <w:b/>
          <w:sz w:val="24"/>
        </w:rPr>
        <w:t xml:space="preserve"> объем расходов</w:t>
      </w:r>
      <w:r w:rsidR="00451693" w:rsidRPr="00BD650E">
        <w:rPr>
          <w:sz w:val="24"/>
        </w:rPr>
        <w:t xml:space="preserve"> бюджета </w:t>
      </w:r>
      <w:r w:rsidR="00633E0A" w:rsidRPr="00BD650E">
        <w:rPr>
          <w:sz w:val="24"/>
        </w:rPr>
        <w:t xml:space="preserve">Тернейского муниципального </w:t>
      </w:r>
      <w:proofErr w:type="gramStart"/>
      <w:r w:rsidR="00397DC3" w:rsidRPr="00BD650E">
        <w:rPr>
          <w:sz w:val="24"/>
        </w:rPr>
        <w:t>округа</w:t>
      </w:r>
      <w:r w:rsidR="00633E0A" w:rsidRPr="00BD650E">
        <w:rPr>
          <w:sz w:val="24"/>
        </w:rPr>
        <w:t xml:space="preserve"> </w:t>
      </w:r>
      <w:r w:rsidR="001252A4" w:rsidRPr="00BD650E">
        <w:rPr>
          <w:sz w:val="24"/>
        </w:rPr>
        <w:t xml:space="preserve"> 912</w:t>
      </w:r>
      <w:proofErr w:type="gramEnd"/>
      <w:r w:rsidR="002D3919" w:rsidRPr="00BD650E">
        <w:rPr>
          <w:sz w:val="24"/>
        </w:rPr>
        <w:t> 996 029,09</w:t>
      </w:r>
      <w:r w:rsidR="00633E0A" w:rsidRPr="00BD650E">
        <w:rPr>
          <w:sz w:val="24"/>
        </w:rPr>
        <w:t xml:space="preserve"> рублей; </w:t>
      </w:r>
      <w:r w:rsidR="00633E0A" w:rsidRPr="00BD650E">
        <w:rPr>
          <w:b/>
          <w:sz w:val="24"/>
        </w:rPr>
        <w:t xml:space="preserve">размер дефицита </w:t>
      </w:r>
      <w:r w:rsidR="00633E0A" w:rsidRPr="00BD650E">
        <w:rPr>
          <w:sz w:val="24"/>
        </w:rPr>
        <w:t>бюджета Тернейского мун</w:t>
      </w:r>
      <w:r w:rsidR="00F07034" w:rsidRPr="00BD650E">
        <w:rPr>
          <w:sz w:val="24"/>
        </w:rPr>
        <w:t xml:space="preserve">иципального </w:t>
      </w:r>
      <w:r w:rsidR="001252A4" w:rsidRPr="00BD650E">
        <w:rPr>
          <w:sz w:val="24"/>
        </w:rPr>
        <w:t>округа  6</w:t>
      </w:r>
      <w:r w:rsidR="002D3919" w:rsidRPr="00BD650E">
        <w:rPr>
          <w:sz w:val="24"/>
        </w:rPr>
        <w:t> 388 286,00</w:t>
      </w:r>
      <w:r w:rsidR="00B16CD6" w:rsidRPr="00BD650E">
        <w:rPr>
          <w:sz w:val="24"/>
        </w:rPr>
        <w:t xml:space="preserve"> </w:t>
      </w:r>
      <w:r w:rsidR="000D0133" w:rsidRPr="00BD650E">
        <w:rPr>
          <w:sz w:val="24"/>
        </w:rPr>
        <w:t xml:space="preserve">(составил </w:t>
      </w:r>
      <w:r w:rsidR="002D3919" w:rsidRPr="00BD650E">
        <w:rPr>
          <w:sz w:val="24"/>
        </w:rPr>
        <w:t xml:space="preserve">предельный </w:t>
      </w:r>
      <w:r w:rsidR="001252A4" w:rsidRPr="00BD650E">
        <w:rPr>
          <w:sz w:val="24"/>
        </w:rPr>
        <w:t>размер 5</w:t>
      </w:r>
      <w:r w:rsidR="002D3919" w:rsidRPr="00BD650E">
        <w:rPr>
          <w:sz w:val="24"/>
        </w:rPr>
        <w:t>,</w:t>
      </w:r>
      <w:r w:rsidR="000D0133" w:rsidRPr="00BD650E">
        <w:rPr>
          <w:sz w:val="24"/>
        </w:rPr>
        <w:t>0</w:t>
      </w:r>
      <w:r w:rsidR="001252A4" w:rsidRPr="00BD650E">
        <w:rPr>
          <w:sz w:val="24"/>
        </w:rPr>
        <w:t>%) рублей</w:t>
      </w:r>
      <w:r w:rsidR="00B16CD6" w:rsidRPr="00BD650E">
        <w:rPr>
          <w:sz w:val="24"/>
        </w:rPr>
        <w:t>.</w:t>
      </w:r>
    </w:p>
    <w:p w14:paraId="419AD38E" w14:textId="77777777" w:rsidR="00A12FC2" w:rsidRPr="00BD650E" w:rsidRDefault="00633E0A" w:rsidP="00633E0A">
      <w:pPr>
        <w:tabs>
          <w:tab w:val="left" w:pos="720"/>
          <w:tab w:val="left" w:pos="1080"/>
        </w:tabs>
        <w:spacing w:line="360" w:lineRule="auto"/>
        <w:jc w:val="both"/>
      </w:pPr>
      <w:r w:rsidRPr="00BD650E">
        <w:t xml:space="preserve">        </w:t>
      </w:r>
    </w:p>
    <w:p w14:paraId="6BB2C799" w14:textId="7B9FF6F6" w:rsidR="00633E0A" w:rsidRPr="00BD650E" w:rsidRDefault="00A12FC2" w:rsidP="00633E0A">
      <w:pPr>
        <w:tabs>
          <w:tab w:val="left" w:pos="720"/>
          <w:tab w:val="left" w:pos="1080"/>
        </w:tabs>
        <w:spacing w:line="360" w:lineRule="auto"/>
        <w:jc w:val="both"/>
        <w:rPr>
          <w:b/>
        </w:rPr>
      </w:pPr>
      <w:r w:rsidRPr="00BD650E">
        <w:t xml:space="preserve">       </w:t>
      </w:r>
      <w:r w:rsidR="00633E0A" w:rsidRPr="00BD650E">
        <w:t xml:space="preserve"> </w:t>
      </w:r>
      <w:r w:rsidR="00633E0A" w:rsidRPr="00BD650E">
        <w:rPr>
          <w:b/>
        </w:rPr>
        <w:t>На 20</w:t>
      </w:r>
      <w:r w:rsidR="007B24F4" w:rsidRPr="00BD650E">
        <w:rPr>
          <w:b/>
        </w:rPr>
        <w:t>2</w:t>
      </w:r>
      <w:r w:rsidR="002D3919" w:rsidRPr="00BD650E">
        <w:rPr>
          <w:b/>
        </w:rPr>
        <w:t>4</w:t>
      </w:r>
      <w:r w:rsidR="00F07034" w:rsidRPr="00BD650E">
        <w:rPr>
          <w:b/>
        </w:rPr>
        <w:t xml:space="preserve"> год и 20</w:t>
      </w:r>
      <w:r w:rsidR="002D3919" w:rsidRPr="00BD650E">
        <w:rPr>
          <w:b/>
        </w:rPr>
        <w:t>25</w:t>
      </w:r>
      <w:r w:rsidR="00633E0A" w:rsidRPr="00BD650E">
        <w:rPr>
          <w:b/>
        </w:rPr>
        <w:t xml:space="preserve"> год</w:t>
      </w:r>
      <w:r w:rsidR="00F07034" w:rsidRPr="00BD650E">
        <w:rPr>
          <w:b/>
        </w:rPr>
        <w:t>а</w:t>
      </w:r>
      <w:r w:rsidR="00633E0A" w:rsidRPr="00BD650E">
        <w:rPr>
          <w:b/>
        </w:rPr>
        <w:t xml:space="preserve">: </w:t>
      </w:r>
    </w:p>
    <w:p w14:paraId="44A030B1" w14:textId="17CD9398" w:rsidR="00633E0A" w:rsidRPr="00BD650E" w:rsidRDefault="00633E0A" w:rsidP="00633E0A">
      <w:pPr>
        <w:spacing w:line="360" w:lineRule="auto"/>
        <w:jc w:val="both"/>
        <w:outlineLvl w:val="0"/>
      </w:pPr>
      <w:r w:rsidRPr="00BD650E">
        <w:rPr>
          <w:b/>
        </w:rPr>
        <w:t xml:space="preserve">         -    прогнозируемый общий объем доходов</w:t>
      </w:r>
      <w:r w:rsidRPr="00BD650E">
        <w:t xml:space="preserve"> бюджета Тернейск</w:t>
      </w:r>
      <w:r w:rsidR="006C6DCC" w:rsidRPr="00BD650E">
        <w:t xml:space="preserve">ого муниципального </w:t>
      </w:r>
      <w:r w:rsidR="008124E8" w:rsidRPr="00BD650E">
        <w:t xml:space="preserve">округа </w:t>
      </w:r>
      <w:r w:rsidR="006C6DCC" w:rsidRPr="00BD650E">
        <w:t>на 202</w:t>
      </w:r>
      <w:r w:rsidR="001252A4" w:rsidRPr="00BD650E">
        <w:t>4</w:t>
      </w:r>
      <w:r w:rsidR="0040253E" w:rsidRPr="00BD650E">
        <w:t xml:space="preserve"> год</w:t>
      </w:r>
      <w:r w:rsidRPr="00BD650E">
        <w:t xml:space="preserve">  </w:t>
      </w:r>
      <w:r w:rsidR="001252A4" w:rsidRPr="00BD650E">
        <w:t>674 211 275,11</w:t>
      </w:r>
      <w:r w:rsidRPr="00BD650E">
        <w:t xml:space="preserve"> рублей, в том числе объем межбюджетных трансфертов, получаемых из других бюджетов бюджетной системы Российской Феде</w:t>
      </w:r>
      <w:r w:rsidR="008124E8" w:rsidRPr="00BD650E">
        <w:t xml:space="preserve">рации  </w:t>
      </w:r>
      <w:r w:rsidR="001252A4" w:rsidRPr="00BD650E">
        <w:t>539 721 265,11</w:t>
      </w:r>
      <w:r w:rsidRPr="00BD650E">
        <w:t xml:space="preserve"> рублей; </w:t>
      </w:r>
      <w:r w:rsidR="00473828" w:rsidRPr="00BD650E">
        <w:t xml:space="preserve"> на 202</w:t>
      </w:r>
      <w:r w:rsidR="001252A4" w:rsidRPr="00BD650E">
        <w:t>5</w:t>
      </w:r>
      <w:r w:rsidRPr="00BD650E">
        <w:t xml:space="preserve"> год </w:t>
      </w:r>
      <w:r w:rsidR="008124E8" w:rsidRPr="00BD650E">
        <w:t xml:space="preserve"> </w:t>
      </w:r>
      <w:r w:rsidR="001252A4" w:rsidRPr="00BD650E">
        <w:t>666 766 490,83</w:t>
      </w:r>
      <w:r w:rsidRPr="00BD650E">
        <w:t xml:space="preserve"> рублей, в том числе межбюджетных трансфертов, получаемых из других бюджетов бюджетной системы Российской Федерации</w:t>
      </w:r>
      <w:r w:rsidR="008124E8" w:rsidRPr="00BD650E">
        <w:t xml:space="preserve"> </w:t>
      </w:r>
      <w:r w:rsidR="001A0F77">
        <w:t xml:space="preserve"> </w:t>
      </w:r>
      <w:r w:rsidR="008124E8" w:rsidRPr="00BD650E">
        <w:t xml:space="preserve"> </w:t>
      </w:r>
      <w:r w:rsidR="001252A4" w:rsidRPr="00BD650E">
        <w:t xml:space="preserve">527 725 550,83 </w:t>
      </w:r>
      <w:r w:rsidR="006C6DCC" w:rsidRPr="00BD650E">
        <w:t xml:space="preserve"> </w:t>
      </w:r>
      <w:r w:rsidRPr="00BD650E">
        <w:t>рублей;</w:t>
      </w:r>
    </w:p>
    <w:p w14:paraId="5078D6BC" w14:textId="44A3DFD2" w:rsidR="00633E0A" w:rsidRPr="00BD650E" w:rsidRDefault="00633E0A" w:rsidP="00633E0A">
      <w:pPr>
        <w:pStyle w:val="21"/>
        <w:spacing w:line="360" w:lineRule="auto"/>
      </w:pPr>
      <w:r w:rsidRPr="00BD650E">
        <w:t xml:space="preserve">         -   </w:t>
      </w:r>
      <w:r w:rsidRPr="00BD650E">
        <w:rPr>
          <w:b/>
        </w:rPr>
        <w:t>общий объем расходов</w:t>
      </w:r>
      <w:r w:rsidRPr="00BD650E">
        <w:t xml:space="preserve"> бюджета Тернейского муниципального </w:t>
      </w:r>
      <w:r w:rsidR="00AB6026" w:rsidRPr="00BD650E">
        <w:t>округа н</w:t>
      </w:r>
      <w:r w:rsidR="00451693" w:rsidRPr="00BD650E">
        <w:t>а</w:t>
      </w:r>
      <w:r w:rsidR="006C6DCC" w:rsidRPr="00BD650E">
        <w:t xml:space="preserve"> 202</w:t>
      </w:r>
      <w:r w:rsidR="001252A4" w:rsidRPr="00BD650E">
        <w:t>4</w:t>
      </w:r>
      <w:r w:rsidR="00451693" w:rsidRPr="00BD650E">
        <w:t xml:space="preserve"> </w:t>
      </w:r>
      <w:r w:rsidR="00EA24A0" w:rsidRPr="00BD650E">
        <w:t xml:space="preserve">год </w:t>
      </w:r>
      <w:r w:rsidR="001252A4" w:rsidRPr="00BD650E">
        <w:t>684 021 083,11</w:t>
      </w:r>
      <w:r w:rsidRPr="00BD650E">
        <w:t xml:space="preserve"> рублей</w:t>
      </w:r>
      <w:r w:rsidR="00EA24A0" w:rsidRPr="00BD650E">
        <w:t>,</w:t>
      </w:r>
      <w:r w:rsidRPr="00BD650E">
        <w:t xml:space="preserve"> на 20</w:t>
      </w:r>
      <w:r w:rsidR="00473828" w:rsidRPr="00BD650E">
        <w:t>2</w:t>
      </w:r>
      <w:r w:rsidR="001252A4" w:rsidRPr="00BD650E">
        <w:t>5</w:t>
      </w:r>
      <w:r w:rsidRPr="00BD650E">
        <w:t xml:space="preserve"> год  </w:t>
      </w:r>
      <w:r w:rsidR="001252A4" w:rsidRPr="00BD650E">
        <w:t>675 183 085,83</w:t>
      </w:r>
      <w:r w:rsidRPr="00BD650E">
        <w:t xml:space="preserve"> рублей, в том числе условно утверждаемые расходы</w:t>
      </w:r>
      <w:r w:rsidR="00DE1E2D" w:rsidRPr="00BD650E">
        <w:t xml:space="preserve"> на 202</w:t>
      </w:r>
      <w:r w:rsidR="001252A4" w:rsidRPr="00BD650E">
        <w:t>4</w:t>
      </w:r>
      <w:r w:rsidR="00DE1E2D" w:rsidRPr="00BD650E">
        <w:t xml:space="preserve"> год</w:t>
      </w:r>
      <w:r w:rsidRPr="00BD650E">
        <w:t xml:space="preserve">  </w:t>
      </w:r>
      <w:r w:rsidR="001252A4" w:rsidRPr="00BD650E">
        <w:t>8 512 400,00</w:t>
      </w:r>
      <w:r w:rsidR="0058455C" w:rsidRPr="00BD650E">
        <w:t xml:space="preserve"> (</w:t>
      </w:r>
      <w:r w:rsidR="000D0133" w:rsidRPr="00BD650E">
        <w:t xml:space="preserve">предельный размер – не мене </w:t>
      </w:r>
      <w:r w:rsidR="00EA24A0" w:rsidRPr="00BD650E">
        <w:t>2,5 %</w:t>
      </w:r>
      <w:r w:rsidR="000D0133" w:rsidRPr="00BD650E">
        <w:t xml:space="preserve"> </w:t>
      </w:r>
      <w:r w:rsidR="001252A4" w:rsidRPr="00BD650E">
        <w:t>8 512 399,63</w:t>
      </w:r>
      <w:r w:rsidR="0058455C" w:rsidRPr="00BD650E">
        <w:t>)</w:t>
      </w:r>
      <w:r w:rsidRPr="00BD650E">
        <w:t xml:space="preserve"> рублей</w:t>
      </w:r>
      <w:r w:rsidR="00EA24A0" w:rsidRPr="00BD650E">
        <w:t xml:space="preserve"> на 202</w:t>
      </w:r>
      <w:r w:rsidR="001252A4" w:rsidRPr="00BD650E">
        <w:t>5</w:t>
      </w:r>
      <w:r w:rsidR="00EA24A0" w:rsidRPr="00BD650E">
        <w:t xml:space="preserve"> год –</w:t>
      </w:r>
      <w:r w:rsidR="000D0133" w:rsidRPr="00BD650E">
        <w:t xml:space="preserve">  </w:t>
      </w:r>
      <w:r w:rsidR="00EA24A0" w:rsidRPr="00BD650E">
        <w:t xml:space="preserve"> </w:t>
      </w:r>
      <w:r w:rsidR="000D0133" w:rsidRPr="00BD650E">
        <w:t xml:space="preserve">условно утверждаемые </w:t>
      </w:r>
      <w:r w:rsidR="00EA24A0" w:rsidRPr="00BD650E">
        <w:t xml:space="preserve">расходы  </w:t>
      </w:r>
      <w:r w:rsidR="001252A4" w:rsidRPr="00BD650E">
        <w:t>15 789 473,00</w:t>
      </w:r>
      <w:r w:rsidR="00EA24A0" w:rsidRPr="00BD650E">
        <w:t xml:space="preserve"> (</w:t>
      </w:r>
      <w:r w:rsidR="000D0133" w:rsidRPr="00BD650E">
        <w:t xml:space="preserve">предельный размер -  не менее </w:t>
      </w:r>
      <w:r w:rsidR="00EA24A0" w:rsidRPr="00BD650E">
        <w:t>5,0 %</w:t>
      </w:r>
      <w:r w:rsidR="000D0133" w:rsidRPr="00BD650E">
        <w:t xml:space="preserve"> </w:t>
      </w:r>
      <w:r w:rsidR="001252A4" w:rsidRPr="00BD650E">
        <w:t>15 789 472,50</w:t>
      </w:r>
      <w:r w:rsidR="00EA24A0" w:rsidRPr="00BD650E">
        <w:t>) рублей</w:t>
      </w:r>
      <w:r w:rsidRPr="00BD650E">
        <w:t>;</w:t>
      </w:r>
    </w:p>
    <w:p w14:paraId="46D2BB5F" w14:textId="0515325E" w:rsidR="00633E0A" w:rsidRPr="00BD650E" w:rsidRDefault="00633E0A" w:rsidP="00633E0A">
      <w:pPr>
        <w:pStyle w:val="21"/>
        <w:spacing w:line="360" w:lineRule="auto"/>
      </w:pPr>
      <w:r w:rsidRPr="00BD650E">
        <w:t xml:space="preserve">          - </w:t>
      </w:r>
      <w:r w:rsidR="00692AA2" w:rsidRPr="00BD650E">
        <w:t xml:space="preserve">  </w:t>
      </w:r>
      <w:r w:rsidRPr="00BD650E">
        <w:rPr>
          <w:b/>
        </w:rPr>
        <w:t xml:space="preserve">размер дефицита </w:t>
      </w:r>
      <w:r w:rsidRPr="00BD650E">
        <w:t xml:space="preserve">Тернейского муниципального </w:t>
      </w:r>
      <w:r w:rsidR="00AB6026" w:rsidRPr="00BD650E">
        <w:t>округа</w:t>
      </w:r>
      <w:r w:rsidR="006C6DCC" w:rsidRPr="00BD650E">
        <w:t xml:space="preserve"> на 202</w:t>
      </w:r>
      <w:r w:rsidR="001252A4" w:rsidRPr="00BD650E">
        <w:t>4</w:t>
      </w:r>
      <w:r w:rsidRPr="00BD650E">
        <w:t xml:space="preserve"> </w:t>
      </w:r>
      <w:proofErr w:type="gramStart"/>
      <w:r w:rsidRPr="00BD650E">
        <w:t xml:space="preserve">год </w:t>
      </w:r>
      <w:r w:rsidR="00626418" w:rsidRPr="00BD650E">
        <w:t xml:space="preserve"> </w:t>
      </w:r>
      <w:r w:rsidR="00504A1F" w:rsidRPr="00BD650E">
        <w:t>9</w:t>
      </w:r>
      <w:proofErr w:type="gramEnd"/>
      <w:r w:rsidR="00504A1F" w:rsidRPr="00BD650E">
        <w:t> 809 808,00</w:t>
      </w:r>
      <w:r w:rsidR="000D0133" w:rsidRPr="00BD650E">
        <w:t xml:space="preserve"> (предельный размер </w:t>
      </w:r>
      <w:r w:rsidR="001252A4" w:rsidRPr="00BD650E">
        <w:t>- не</w:t>
      </w:r>
      <w:r w:rsidR="000D0133" w:rsidRPr="00BD650E">
        <w:t xml:space="preserve"> более </w:t>
      </w:r>
      <w:r w:rsidR="00504A1F" w:rsidRPr="00BD650E">
        <w:t>5</w:t>
      </w:r>
      <w:r w:rsidR="000D0133" w:rsidRPr="00BD650E">
        <w:t xml:space="preserve">,0% </w:t>
      </w:r>
      <w:r w:rsidR="00504A1F" w:rsidRPr="00BD650E">
        <w:t>9 809 808,35</w:t>
      </w:r>
      <w:r w:rsidR="001252A4" w:rsidRPr="00BD650E">
        <w:t>) рублей;</w:t>
      </w:r>
      <w:r w:rsidR="00EC5650" w:rsidRPr="00BD650E">
        <w:t xml:space="preserve"> на 202</w:t>
      </w:r>
      <w:r w:rsidR="00504A1F" w:rsidRPr="00BD650E">
        <w:t>5</w:t>
      </w:r>
      <w:r w:rsidR="00EC5650" w:rsidRPr="00BD650E">
        <w:t xml:space="preserve"> год  </w:t>
      </w:r>
      <w:r w:rsidR="00AA76D6" w:rsidRPr="00BD650E">
        <w:t>8 416 595,00</w:t>
      </w:r>
      <w:r w:rsidR="00EC5650" w:rsidRPr="00BD650E">
        <w:t xml:space="preserve"> </w:t>
      </w:r>
      <w:r w:rsidR="000D0133" w:rsidRPr="00BD650E">
        <w:t xml:space="preserve">(предельный размер </w:t>
      </w:r>
      <w:r w:rsidR="001252A4" w:rsidRPr="00BD650E">
        <w:t>- не</w:t>
      </w:r>
      <w:r w:rsidR="000D0133" w:rsidRPr="00BD650E">
        <w:t xml:space="preserve"> более </w:t>
      </w:r>
      <w:r w:rsidR="00AA76D6" w:rsidRPr="00BD650E">
        <w:t>5</w:t>
      </w:r>
      <w:r w:rsidR="000D0133" w:rsidRPr="00BD650E">
        <w:t xml:space="preserve">,0 % </w:t>
      </w:r>
      <w:r w:rsidR="00AA76D6" w:rsidRPr="00BD650E">
        <w:t>8 416 595,75</w:t>
      </w:r>
      <w:r w:rsidR="001252A4" w:rsidRPr="00BD650E">
        <w:t>) рублей</w:t>
      </w:r>
      <w:r w:rsidRPr="00BD650E">
        <w:t xml:space="preserve">. </w:t>
      </w:r>
    </w:p>
    <w:p w14:paraId="1D6AF385" w14:textId="77777777" w:rsidR="00633E0A" w:rsidRPr="00BD650E" w:rsidRDefault="00633E0A" w:rsidP="00633E0A">
      <w:pPr>
        <w:pStyle w:val="21"/>
        <w:spacing w:line="360" w:lineRule="auto"/>
      </w:pPr>
      <w:r w:rsidRPr="00BD650E">
        <w:t xml:space="preserve">          Под </w:t>
      </w:r>
      <w:r w:rsidR="00105AE7" w:rsidRPr="00BD650E">
        <w:t>условно утверждаемыми</w:t>
      </w:r>
      <w:r w:rsidRPr="00BD650E">
        <w:t xml:space="preserve"> расходами понимаются </w:t>
      </w:r>
      <w:r w:rsidRPr="00BD650E">
        <w:rPr>
          <w:u w:val="single"/>
        </w:rPr>
        <w:t>нераспределённые</w:t>
      </w:r>
      <w:r w:rsidRPr="00BD650E">
        <w:t xml:space="preserve"> в плановом периоде в ведомственной структуре расходов б</w:t>
      </w:r>
      <w:r w:rsidR="00451693" w:rsidRPr="00BD650E">
        <w:t>юджета бюджетные ассигнования (</w:t>
      </w:r>
      <w:r w:rsidRPr="00BD650E">
        <w:t>ст.184.1 БК РФ).</w:t>
      </w:r>
    </w:p>
    <w:p w14:paraId="2B0CFE26" w14:textId="77777777" w:rsidR="00F822E9" w:rsidRPr="00BD650E" w:rsidRDefault="00F822E9" w:rsidP="00633E0A">
      <w:pPr>
        <w:pStyle w:val="21"/>
        <w:spacing w:line="360" w:lineRule="auto"/>
      </w:pPr>
    </w:p>
    <w:p w14:paraId="2C7EC090" w14:textId="77777777" w:rsidR="00A12FC2" w:rsidRPr="00BD650E" w:rsidRDefault="00A12FC2" w:rsidP="00633E0A">
      <w:pPr>
        <w:pStyle w:val="21"/>
        <w:spacing w:line="360" w:lineRule="auto"/>
      </w:pPr>
    </w:p>
    <w:p w14:paraId="15AE161A" w14:textId="77777777" w:rsidR="00692AA2" w:rsidRPr="00BD650E" w:rsidRDefault="00633E0A" w:rsidP="005E1855">
      <w:pPr>
        <w:pStyle w:val="21"/>
        <w:spacing w:line="360" w:lineRule="auto"/>
      </w:pPr>
      <w:r w:rsidRPr="00BD650E">
        <w:t xml:space="preserve">    </w:t>
      </w:r>
      <w:r w:rsidR="00363572" w:rsidRPr="00BD650E">
        <w:t xml:space="preserve">       </w:t>
      </w:r>
    </w:p>
    <w:p w14:paraId="5292A95A" w14:textId="77777777" w:rsidR="00123E99" w:rsidRPr="00BD650E" w:rsidRDefault="00123E99" w:rsidP="00692AA2">
      <w:pPr>
        <w:pStyle w:val="21"/>
        <w:spacing w:line="360" w:lineRule="auto"/>
        <w:jc w:val="center"/>
      </w:pPr>
      <w:r w:rsidRPr="00BD650E">
        <w:t xml:space="preserve">Основные параметры бюджета Тернейского муниципального </w:t>
      </w:r>
      <w:r w:rsidR="00A67B4A" w:rsidRPr="00BD650E">
        <w:t>округа</w:t>
      </w:r>
      <w:r w:rsidRPr="00BD650E">
        <w:t xml:space="preserve"> приведены в таблице:</w:t>
      </w:r>
    </w:p>
    <w:p w14:paraId="5F77CD97" w14:textId="77777777" w:rsidR="00123E99" w:rsidRPr="00BD650E" w:rsidRDefault="00123E99" w:rsidP="00123E99">
      <w:pPr>
        <w:pStyle w:val="21"/>
        <w:spacing w:line="360" w:lineRule="auto"/>
        <w:jc w:val="right"/>
      </w:pPr>
      <w:proofErr w:type="gramStart"/>
      <w:r w:rsidRPr="00BD650E">
        <w:t>( в</w:t>
      </w:r>
      <w:proofErr w:type="gramEnd"/>
      <w:r w:rsidRPr="00BD650E">
        <w:t xml:space="preserve"> рублях)</w:t>
      </w:r>
      <w:r w:rsidR="009B7673" w:rsidRPr="00BD650E">
        <w:t xml:space="preserve">        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927"/>
        <w:gridCol w:w="1843"/>
        <w:gridCol w:w="1842"/>
        <w:gridCol w:w="2410"/>
      </w:tblGrid>
      <w:tr w:rsidR="00FA5C21" w:rsidRPr="00BD650E" w14:paraId="72418648" w14:textId="77777777" w:rsidTr="00864906">
        <w:tc>
          <w:tcPr>
            <w:tcW w:w="2434" w:type="dxa"/>
            <w:shd w:val="clear" w:color="auto" w:fill="auto"/>
          </w:tcPr>
          <w:p w14:paraId="12170947" w14:textId="77777777" w:rsidR="00123E99" w:rsidRPr="00BD650E" w:rsidRDefault="00123E99" w:rsidP="00101781">
            <w:pPr>
              <w:pStyle w:val="21"/>
            </w:pPr>
            <w:proofErr w:type="gramStart"/>
            <w:r w:rsidRPr="00BD650E">
              <w:lastRenderedPageBreak/>
              <w:t>Наименование  показателей</w:t>
            </w:r>
            <w:proofErr w:type="gramEnd"/>
          </w:p>
        </w:tc>
        <w:tc>
          <w:tcPr>
            <w:tcW w:w="1927" w:type="dxa"/>
            <w:shd w:val="clear" w:color="auto" w:fill="auto"/>
          </w:tcPr>
          <w:p w14:paraId="18CBA018" w14:textId="77777777" w:rsidR="00123E99" w:rsidRPr="00BD650E" w:rsidRDefault="00123E99" w:rsidP="00101781">
            <w:pPr>
              <w:pStyle w:val="21"/>
            </w:pPr>
            <w:r w:rsidRPr="00BD650E">
              <w:t>Бюджет</w:t>
            </w:r>
          </w:p>
          <w:p w14:paraId="56C96E24" w14:textId="77777777" w:rsidR="00123E99" w:rsidRPr="00BD650E" w:rsidRDefault="00123E99" w:rsidP="001654D7">
            <w:pPr>
              <w:pStyle w:val="21"/>
            </w:pPr>
            <w:r w:rsidRPr="00BD650E">
              <w:t>20</w:t>
            </w:r>
            <w:r w:rsidR="00AB6026" w:rsidRPr="00BD650E">
              <w:t>2</w:t>
            </w:r>
            <w:r w:rsidR="001654D7" w:rsidRPr="00BD650E">
              <w:t>2</w:t>
            </w:r>
            <w:r w:rsidRPr="00BD650E">
              <w:t xml:space="preserve"> года</w:t>
            </w:r>
          </w:p>
          <w:p w14:paraId="0893487A" w14:textId="77777777" w:rsidR="00692AA2" w:rsidRPr="00BD650E" w:rsidRDefault="00692AA2" w:rsidP="001654D7">
            <w:pPr>
              <w:pStyle w:val="21"/>
            </w:pPr>
            <w:r w:rsidRPr="00BD650E">
              <w:t>На 1.11.202</w:t>
            </w:r>
            <w:r w:rsidR="001654D7" w:rsidRPr="00BD650E">
              <w:t>2</w:t>
            </w:r>
            <w:r w:rsidRPr="00BD650E">
              <w:t xml:space="preserve"> г.</w:t>
            </w:r>
          </w:p>
        </w:tc>
        <w:tc>
          <w:tcPr>
            <w:tcW w:w="1843" w:type="dxa"/>
            <w:shd w:val="clear" w:color="auto" w:fill="auto"/>
          </w:tcPr>
          <w:p w14:paraId="15502B4B" w14:textId="77777777" w:rsidR="00123E99" w:rsidRPr="00BD650E" w:rsidRDefault="00123E99" w:rsidP="00101781">
            <w:pPr>
              <w:pStyle w:val="21"/>
            </w:pPr>
            <w:r w:rsidRPr="00BD650E">
              <w:t xml:space="preserve">Проект </w:t>
            </w:r>
          </w:p>
          <w:p w14:paraId="3F998DD9" w14:textId="77777777" w:rsidR="00123E99" w:rsidRPr="00BD650E" w:rsidRDefault="00123E99" w:rsidP="00101781">
            <w:pPr>
              <w:pStyle w:val="21"/>
            </w:pPr>
            <w:r w:rsidRPr="00BD650E">
              <w:t xml:space="preserve">бюджета на </w:t>
            </w:r>
          </w:p>
          <w:p w14:paraId="00E3A11E" w14:textId="77777777" w:rsidR="00123E99" w:rsidRPr="00BD650E" w:rsidRDefault="00105AE7" w:rsidP="001654D7">
            <w:pPr>
              <w:pStyle w:val="21"/>
            </w:pPr>
            <w:r w:rsidRPr="00BD650E">
              <w:t>202</w:t>
            </w:r>
            <w:r w:rsidR="001654D7" w:rsidRPr="00BD650E">
              <w:t>3</w:t>
            </w:r>
            <w:r w:rsidR="00123E99" w:rsidRPr="00BD650E"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14:paraId="37A8A2DD" w14:textId="77777777" w:rsidR="00123E99" w:rsidRPr="00BD650E" w:rsidRDefault="00BA33C4" w:rsidP="00101781">
            <w:pPr>
              <w:pStyle w:val="21"/>
            </w:pPr>
            <w:r w:rsidRPr="00BD650E">
              <w:t>Прир</w:t>
            </w:r>
            <w:r w:rsidR="00123E99" w:rsidRPr="00BD650E">
              <w:t>ост</w:t>
            </w:r>
          </w:p>
          <w:p w14:paraId="5B7CBD25" w14:textId="77777777" w:rsidR="00123E99" w:rsidRPr="00BD650E" w:rsidRDefault="00123E99" w:rsidP="00101781">
            <w:pPr>
              <w:pStyle w:val="21"/>
            </w:pPr>
            <w:r w:rsidRPr="00BD650E">
              <w:t xml:space="preserve">(снижение) </w:t>
            </w:r>
          </w:p>
          <w:p w14:paraId="5B7116F9" w14:textId="77777777" w:rsidR="00123E99" w:rsidRPr="00BD650E" w:rsidRDefault="00123E99" w:rsidP="001654D7">
            <w:pPr>
              <w:pStyle w:val="21"/>
            </w:pPr>
            <w:r w:rsidRPr="00BD650E">
              <w:t>20</w:t>
            </w:r>
            <w:r w:rsidR="00105AE7" w:rsidRPr="00BD650E">
              <w:t>2</w:t>
            </w:r>
            <w:r w:rsidR="001654D7" w:rsidRPr="00BD650E">
              <w:t>3</w:t>
            </w:r>
            <w:r w:rsidRPr="00BD650E">
              <w:t xml:space="preserve"> г. к</w:t>
            </w:r>
          </w:p>
          <w:p w14:paraId="1C8B22D4" w14:textId="77777777" w:rsidR="00123E99" w:rsidRPr="00BD650E" w:rsidRDefault="00123E99" w:rsidP="001654D7">
            <w:pPr>
              <w:pStyle w:val="21"/>
            </w:pPr>
            <w:r w:rsidRPr="00BD650E">
              <w:t xml:space="preserve"> 20</w:t>
            </w:r>
            <w:r w:rsidR="00AB6026" w:rsidRPr="00BD650E">
              <w:t>2</w:t>
            </w:r>
            <w:r w:rsidR="001654D7" w:rsidRPr="00BD650E">
              <w:t>2</w:t>
            </w:r>
            <w:r w:rsidRPr="00BD650E">
              <w:t xml:space="preserve"> </w:t>
            </w:r>
            <w:proofErr w:type="gramStart"/>
            <w:r w:rsidRPr="00BD650E">
              <w:t>г.(</w:t>
            </w:r>
            <w:proofErr w:type="gramEnd"/>
            <w:r w:rsidRPr="00BD650E">
              <w:t>%)</w:t>
            </w:r>
          </w:p>
        </w:tc>
        <w:tc>
          <w:tcPr>
            <w:tcW w:w="2410" w:type="dxa"/>
            <w:shd w:val="clear" w:color="auto" w:fill="auto"/>
          </w:tcPr>
          <w:p w14:paraId="20C3E6B9" w14:textId="77777777" w:rsidR="00123E99" w:rsidRPr="00BD650E" w:rsidRDefault="00123E99" w:rsidP="001654D7">
            <w:pPr>
              <w:pStyle w:val="21"/>
            </w:pPr>
            <w:r w:rsidRPr="00BD650E">
              <w:t>(</w:t>
            </w:r>
            <w:r w:rsidR="00105AE7" w:rsidRPr="00BD650E">
              <w:t>+;-) 202</w:t>
            </w:r>
            <w:r w:rsidR="001654D7" w:rsidRPr="00BD650E">
              <w:t>3</w:t>
            </w:r>
            <w:r w:rsidRPr="00BD650E">
              <w:t xml:space="preserve"> г. к</w:t>
            </w:r>
          </w:p>
          <w:p w14:paraId="16771A88" w14:textId="77777777" w:rsidR="00123E99" w:rsidRPr="00BD650E" w:rsidRDefault="00123E99" w:rsidP="001654D7">
            <w:pPr>
              <w:pStyle w:val="21"/>
            </w:pPr>
            <w:r w:rsidRPr="00BD650E">
              <w:t>20</w:t>
            </w:r>
            <w:r w:rsidR="00AB6026" w:rsidRPr="00BD650E">
              <w:t>2</w:t>
            </w:r>
            <w:r w:rsidR="001654D7" w:rsidRPr="00BD650E">
              <w:t>2</w:t>
            </w:r>
            <w:r w:rsidRPr="00BD650E">
              <w:t xml:space="preserve"> г.</w:t>
            </w:r>
          </w:p>
        </w:tc>
      </w:tr>
      <w:tr w:rsidR="00FA5C21" w:rsidRPr="00BD650E" w14:paraId="71D961B0" w14:textId="77777777" w:rsidTr="00864906">
        <w:tc>
          <w:tcPr>
            <w:tcW w:w="2434" w:type="dxa"/>
            <w:shd w:val="clear" w:color="auto" w:fill="auto"/>
          </w:tcPr>
          <w:p w14:paraId="56C95ECF" w14:textId="77777777" w:rsidR="00123E99" w:rsidRPr="00BD650E" w:rsidRDefault="00123E99" w:rsidP="00733330">
            <w:pPr>
              <w:pStyle w:val="21"/>
              <w:jc w:val="left"/>
              <w:rPr>
                <w:b/>
              </w:rPr>
            </w:pPr>
            <w:r w:rsidRPr="00BD650E">
              <w:rPr>
                <w:b/>
              </w:rPr>
              <w:t>ДОХОДЫ - ВСЕГО</w:t>
            </w:r>
          </w:p>
        </w:tc>
        <w:tc>
          <w:tcPr>
            <w:tcW w:w="1927" w:type="dxa"/>
            <w:shd w:val="clear" w:color="auto" w:fill="auto"/>
          </w:tcPr>
          <w:p w14:paraId="0646FF59" w14:textId="510ED45D" w:rsidR="00123E99" w:rsidRPr="00BD650E" w:rsidRDefault="00AA76D6" w:rsidP="00733330">
            <w:pPr>
              <w:pStyle w:val="21"/>
              <w:spacing w:line="360" w:lineRule="auto"/>
              <w:jc w:val="left"/>
              <w:rPr>
                <w:b/>
              </w:rPr>
            </w:pPr>
            <w:r w:rsidRPr="00BD650E">
              <w:rPr>
                <w:b/>
              </w:rPr>
              <w:t>91</w:t>
            </w:r>
            <w:r w:rsidR="001A0F77">
              <w:rPr>
                <w:b/>
              </w:rPr>
              <w:t>6</w:t>
            </w:r>
            <w:r w:rsidRPr="00BD650E">
              <w:rPr>
                <w:b/>
              </w:rPr>
              <w:t> 064 510,69</w:t>
            </w:r>
          </w:p>
        </w:tc>
        <w:tc>
          <w:tcPr>
            <w:tcW w:w="1843" w:type="dxa"/>
            <w:shd w:val="clear" w:color="auto" w:fill="auto"/>
          </w:tcPr>
          <w:p w14:paraId="6CBEAC22" w14:textId="3B0B6CE1" w:rsidR="00123E99" w:rsidRPr="00BD650E" w:rsidRDefault="00AA76D6" w:rsidP="00733330">
            <w:pPr>
              <w:pStyle w:val="21"/>
              <w:spacing w:line="360" w:lineRule="auto"/>
              <w:jc w:val="left"/>
              <w:rPr>
                <w:b/>
              </w:rPr>
            </w:pPr>
            <w:r w:rsidRPr="00BD650E">
              <w:rPr>
                <w:b/>
              </w:rPr>
              <w:t>906 607 743,09</w:t>
            </w:r>
          </w:p>
        </w:tc>
        <w:tc>
          <w:tcPr>
            <w:tcW w:w="1842" w:type="dxa"/>
            <w:shd w:val="clear" w:color="auto" w:fill="auto"/>
          </w:tcPr>
          <w:p w14:paraId="69DE7408" w14:textId="0359746E" w:rsidR="00123E99" w:rsidRPr="00BD650E" w:rsidRDefault="001A0F77" w:rsidP="00733330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98,96</w:t>
            </w:r>
          </w:p>
        </w:tc>
        <w:tc>
          <w:tcPr>
            <w:tcW w:w="2410" w:type="dxa"/>
            <w:shd w:val="clear" w:color="auto" w:fill="auto"/>
          </w:tcPr>
          <w:p w14:paraId="16165577" w14:textId="61E6B70A" w:rsidR="00123E99" w:rsidRPr="00BD650E" w:rsidRDefault="00AA76D6" w:rsidP="00210DF7">
            <w:pPr>
              <w:pStyle w:val="21"/>
              <w:spacing w:line="360" w:lineRule="auto"/>
              <w:jc w:val="left"/>
              <w:rPr>
                <w:b/>
              </w:rPr>
            </w:pPr>
            <w:r w:rsidRPr="00BD650E">
              <w:rPr>
                <w:b/>
              </w:rPr>
              <w:t>-</w:t>
            </w:r>
            <w:r w:rsidR="001A0F77">
              <w:rPr>
                <w:b/>
              </w:rPr>
              <w:t>9 456 767,60</w:t>
            </w:r>
          </w:p>
        </w:tc>
      </w:tr>
      <w:tr w:rsidR="00FA5C21" w:rsidRPr="00BD650E" w14:paraId="2BEEF1C4" w14:textId="77777777" w:rsidTr="00864906">
        <w:tc>
          <w:tcPr>
            <w:tcW w:w="2434" w:type="dxa"/>
            <w:shd w:val="clear" w:color="auto" w:fill="auto"/>
          </w:tcPr>
          <w:p w14:paraId="3B858444" w14:textId="77777777" w:rsidR="00123E99" w:rsidRPr="00BD650E" w:rsidRDefault="00123E99" w:rsidP="00733330">
            <w:pPr>
              <w:pStyle w:val="21"/>
              <w:jc w:val="left"/>
            </w:pPr>
            <w:r w:rsidRPr="00BD650E">
              <w:t>в том числе:</w:t>
            </w:r>
          </w:p>
        </w:tc>
        <w:tc>
          <w:tcPr>
            <w:tcW w:w="1927" w:type="dxa"/>
            <w:shd w:val="clear" w:color="auto" w:fill="auto"/>
          </w:tcPr>
          <w:p w14:paraId="0C2FEAC4" w14:textId="77777777" w:rsidR="00123E99" w:rsidRPr="00BD650E" w:rsidRDefault="00123E99" w:rsidP="00733330">
            <w:pPr>
              <w:pStyle w:val="21"/>
              <w:spacing w:line="360" w:lineRule="auto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254E0E50" w14:textId="77777777" w:rsidR="00123E99" w:rsidRPr="00BD650E" w:rsidRDefault="00123E99" w:rsidP="00733330">
            <w:pPr>
              <w:pStyle w:val="21"/>
              <w:spacing w:line="360" w:lineRule="auto"/>
              <w:jc w:val="left"/>
            </w:pPr>
          </w:p>
        </w:tc>
        <w:tc>
          <w:tcPr>
            <w:tcW w:w="1842" w:type="dxa"/>
            <w:shd w:val="clear" w:color="auto" w:fill="auto"/>
          </w:tcPr>
          <w:p w14:paraId="3E87D3E0" w14:textId="77777777" w:rsidR="00123E99" w:rsidRPr="00BD650E" w:rsidRDefault="00123E99" w:rsidP="00733330">
            <w:pPr>
              <w:pStyle w:val="21"/>
              <w:spacing w:line="360" w:lineRule="auto"/>
              <w:jc w:val="left"/>
            </w:pPr>
          </w:p>
        </w:tc>
        <w:tc>
          <w:tcPr>
            <w:tcW w:w="2410" w:type="dxa"/>
            <w:shd w:val="clear" w:color="auto" w:fill="auto"/>
          </w:tcPr>
          <w:p w14:paraId="7BD816C8" w14:textId="77777777" w:rsidR="00123E99" w:rsidRPr="00BD650E" w:rsidRDefault="00123E99" w:rsidP="00733330">
            <w:pPr>
              <w:pStyle w:val="21"/>
              <w:spacing w:line="360" w:lineRule="auto"/>
              <w:jc w:val="left"/>
            </w:pPr>
          </w:p>
        </w:tc>
      </w:tr>
      <w:tr w:rsidR="00FA5C21" w:rsidRPr="004E6345" w14:paraId="6AEF731D" w14:textId="77777777" w:rsidTr="00864906">
        <w:tc>
          <w:tcPr>
            <w:tcW w:w="2434" w:type="dxa"/>
            <w:shd w:val="clear" w:color="auto" w:fill="auto"/>
          </w:tcPr>
          <w:p w14:paraId="08BDB077" w14:textId="77777777" w:rsidR="0037619E" w:rsidRPr="00BD650E" w:rsidRDefault="0037619E" w:rsidP="00733330">
            <w:pPr>
              <w:pStyle w:val="21"/>
              <w:jc w:val="left"/>
            </w:pPr>
            <w:r w:rsidRPr="00BD650E">
              <w:t xml:space="preserve">налоговые и </w:t>
            </w:r>
          </w:p>
          <w:p w14:paraId="70278AE9" w14:textId="77777777" w:rsidR="0037619E" w:rsidRPr="00BD650E" w:rsidRDefault="0037619E" w:rsidP="00733330">
            <w:pPr>
              <w:pStyle w:val="21"/>
              <w:jc w:val="left"/>
            </w:pPr>
            <w:r w:rsidRPr="00BD650E">
              <w:t>неналоговые</w:t>
            </w:r>
          </w:p>
        </w:tc>
        <w:tc>
          <w:tcPr>
            <w:tcW w:w="1927" w:type="dxa"/>
            <w:shd w:val="clear" w:color="auto" w:fill="auto"/>
          </w:tcPr>
          <w:p w14:paraId="38090A00" w14:textId="77777777" w:rsidR="0037619E" w:rsidRPr="00BD650E" w:rsidRDefault="00B72DE2" w:rsidP="00690DE1">
            <w:pPr>
              <w:pStyle w:val="21"/>
              <w:spacing w:line="360" w:lineRule="auto"/>
              <w:jc w:val="left"/>
            </w:pPr>
            <w:r w:rsidRPr="00BD650E">
              <w:t>229 527 305,00</w:t>
            </w:r>
          </w:p>
        </w:tc>
        <w:tc>
          <w:tcPr>
            <w:tcW w:w="1843" w:type="dxa"/>
            <w:shd w:val="clear" w:color="auto" w:fill="auto"/>
          </w:tcPr>
          <w:p w14:paraId="4DD1777E" w14:textId="77777777" w:rsidR="0037619E" w:rsidRPr="00BD650E" w:rsidRDefault="00B72DE2" w:rsidP="00690DE1">
            <w:pPr>
              <w:pStyle w:val="21"/>
              <w:spacing w:line="360" w:lineRule="auto"/>
              <w:jc w:val="left"/>
            </w:pPr>
            <w:r w:rsidRPr="00BD650E">
              <w:t>127 765 730,00</w:t>
            </w:r>
          </w:p>
        </w:tc>
        <w:tc>
          <w:tcPr>
            <w:tcW w:w="1842" w:type="dxa"/>
            <w:shd w:val="clear" w:color="auto" w:fill="auto"/>
          </w:tcPr>
          <w:p w14:paraId="43BB6CE6" w14:textId="732AF8D8" w:rsidR="009B50AF" w:rsidRPr="00BD650E" w:rsidRDefault="00864906" w:rsidP="00864906">
            <w:pPr>
              <w:pStyle w:val="21"/>
              <w:spacing w:line="360" w:lineRule="auto"/>
              <w:jc w:val="left"/>
            </w:pPr>
            <w:r w:rsidRPr="00BD650E">
              <w:t>44,34</w:t>
            </w:r>
          </w:p>
          <w:p w14:paraId="77E20046" w14:textId="03613859" w:rsidR="00864906" w:rsidRPr="00BD650E" w:rsidRDefault="00864906" w:rsidP="00733330">
            <w:pPr>
              <w:pStyle w:val="21"/>
              <w:spacing w:line="360" w:lineRule="auto"/>
              <w:jc w:val="left"/>
            </w:pPr>
          </w:p>
        </w:tc>
        <w:tc>
          <w:tcPr>
            <w:tcW w:w="2410" w:type="dxa"/>
            <w:shd w:val="clear" w:color="auto" w:fill="auto"/>
          </w:tcPr>
          <w:p w14:paraId="34318606" w14:textId="4915C9B0" w:rsidR="0037619E" w:rsidRPr="00BD650E" w:rsidRDefault="00864906" w:rsidP="00733330">
            <w:pPr>
              <w:pStyle w:val="21"/>
              <w:spacing w:line="360" w:lineRule="auto"/>
              <w:jc w:val="left"/>
            </w:pPr>
            <w:r w:rsidRPr="00BD650E">
              <w:t>-101 761 575,00</w:t>
            </w:r>
          </w:p>
        </w:tc>
      </w:tr>
      <w:tr w:rsidR="00FA5C21" w:rsidRPr="004E6345" w14:paraId="0D42E02E" w14:textId="77777777" w:rsidTr="00864906">
        <w:tc>
          <w:tcPr>
            <w:tcW w:w="2434" w:type="dxa"/>
            <w:shd w:val="clear" w:color="auto" w:fill="auto"/>
          </w:tcPr>
          <w:p w14:paraId="7F1FFEB1" w14:textId="69C8A95B" w:rsidR="00123E99" w:rsidRPr="004E6345" w:rsidRDefault="00123E99" w:rsidP="00733330">
            <w:pPr>
              <w:pStyle w:val="21"/>
              <w:jc w:val="left"/>
            </w:pPr>
            <w:r w:rsidRPr="004E6345">
              <w:t xml:space="preserve">безвозмездные </w:t>
            </w:r>
            <w:proofErr w:type="gramStart"/>
            <w:r w:rsidRPr="004E6345">
              <w:t>поступления</w:t>
            </w:r>
            <w:r w:rsidR="00F3453E">
              <w:t xml:space="preserve">  от</w:t>
            </w:r>
            <w:proofErr w:type="gramEnd"/>
            <w:r w:rsidR="00F3453E">
              <w:t xml:space="preserve"> других  бюджетов Российской Федерации</w:t>
            </w:r>
          </w:p>
        </w:tc>
        <w:tc>
          <w:tcPr>
            <w:tcW w:w="1927" w:type="dxa"/>
            <w:shd w:val="clear" w:color="auto" w:fill="auto"/>
          </w:tcPr>
          <w:p w14:paraId="097AC085" w14:textId="45DE1BB2" w:rsidR="00123E99" w:rsidRPr="004E6345" w:rsidRDefault="00754312" w:rsidP="00733330">
            <w:pPr>
              <w:pStyle w:val="21"/>
              <w:spacing w:line="360" w:lineRule="auto"/>
              <w:jc w:val="left"/>
            </w:pPr>
            <w:r>
              <w:t>6</w:t>
            </w:r>
            <w:r w:rsidR="001A0F77">
              <w:t>70</w:t>
            </w:r>
            <w:r>
              <w:t> 783 294,69</w:t>
            </w:r>
          </w:p>
        </w:tc>
        <w:tc>
          <w:tcPr>
            <w:tcW w:w="1843" w:type="dxa"/>
            <w:shd w:val="clear" w:color="auto" w:fill="auto"/>
          </w:tcPr>
          <w:p w14:paraId="4538574D" w14:textId="09AFE1D7" w:rsidR="00123E99" w:rsidRPr="004E6345" w:rsidRDefault="00F75A63" w:rsidP="00733330">
            <w:pPr>
              <w:pStyle w:val="21"/>
              <w:spacing w:line="360" w:lineRule="auto"/>
              <w:jc w:val="left"/>
            </w:pPr>
            <w:r>
              <w:t>778 842 013,09</w:t>
            </w:r>
          </w:p>
        </w:tc>
        <w:tc>
          <w:tcPr>
            <w:tcW w:w="1842" w:type="dxa"/>
            <w:shd w:val="clear" w:color="auto" w:fill="auto"/>
          </w:tcPr>
          <w:p w14:paraId="1D7A0C87" w14:textId="3860C323" w:rsidR="00123E99" w:rsidRPr="0067210C" w:rsidRDefault="00F75A63" w:rsidP="00733330">
            <w:pPr>
              <w:pStyle w:val="21"/>
              <w:spacing w:line="360" w:lineRule="auto"/>
              <w:jc w:val="left"/>
            </w:pPr>
            <w:r w:rsidRPr="0067210C">
              <w:t>116,</w:t>
            </w:r>
            <w:r w:rsidR="001A0F77" w:rsidRPr="0067210C">
              <w:t>11</w:t>
            </w:r>
          </w:p>
        </w:tc>
        <w:tc>
          <w:tcPr>
            <w:tcW w:w="2410" w:type="dxa"/>
            <w:shd w:val="clear" w:color="auto" w:fill="auto"/>
          </w:tcPr>
          <w:p w14:paraId="6E3F4B91" w14:textId="552F62C1" w:rsidR="00123E99" w:rsidRPr="004E6345" w:rsidRDefault="001A0F77" w:rsidP="00733330">
            <w:pPr>
              <w:pStyle w:val="21"/>
              <w:spacing w:line="360" w:lineRule="auto"/>
              <w:jc w:val="left"/>
            </w:pPr>
            <w:r>
              <w:t>+108 058 718,40</w:t>
            </w:r>
          </w:p>
        </w:tc>
      </w:tr>
      <w:tr w:rsidR="00F3453E" w:rsidRPr="004E6345" w14:paraId="78A42CFA" w14:textId="77777777" w:rsidTr="00F3453E">
        <w:trPr>
          <w:trHeight w:val="1252"/>
        </w:trPr>
        <w:tc>
          <w:tcPr>
            <w:tcW w:w="2434" w:type="dxa"/>
            <w:shd w:val="clear" w:color="auto" w:fill="auto"/>
          </w:tcPr>
          <w:p w14:paraId="37BA1F8B" w14:textId="7FA5EE31" w:rsidR="00F3453E" w:rsidRPr="004E6345" w:rsidRDefault="00F3453E" w:rsidP="00F3453E">
            <w:pPr>
              <w:pStyle w:val="21"/>
              <w:jc w:val="left"/>
              <w:rPr>
                <w:b/>
              </w:rPr>
            </w:pPr>
            <w:r>
              <w:t xml:space="preserve">прочие </w:t>
            </w:r>
            <w:r w:rsidRPr="004E6345">
              <w:t xml:space="preserve">безвозмездные </w:t>
            </w:r>
            <w:proofErr w:type="gramStart"/>
            <w:r w:rsidRPr="004E6345">
              <w:t>поступления</w:t>
            </w:r>
            <w:r>
              <w:t xml:space="preserve">  (</w:t>
            </w:r>
            <w:proofErr w:type="gramEnd"/>
            <w:r>
              <w:t>спонсорские)</w:t>
            </w:r>
          </w:p>
        </w:tc>
        <w:tc>
          <w:tcPr>
            <w:tcW w:w="1927" w:type="dxa"/>
            <w:shd w:val="clear" w:color="auto" w:fill="auto"/>
          </w:tcPr>
          <w:p w14:paraId="7A58F394" w14:textId="0D5E6225" w:rsidR="00F3453E" w:rsidRPr="00F3453E" w:rsidRDefault="00F3453E" w:rsidP="00733330">
            <w:pPr>
              <w:pStyle w:val="21"/>
              <w:spacing w:line="360" w:lineRule="auto"/>
              <w:jc w:val="left"/>
              <w:rPr>
                <w:bCs/>
              </w:rPr>
            </w:pPr>
            <w:r w:rsidRPr="00F3453E">
              <w:rPr>
                <w:bCs/>
              </w:rPr>
              <w:t>15 753 911,00</w:t>
            </w:r>
          </w:p>
        </w:tc>
        <w:tc>
          <w:tcPr>
            <w:tcW w:w="1843" w:type="dxa"/>
            <w:shd w:val="clear" w:color="auto" w:fill="auto"/>
          </w:tcPr>
          <w:p w14:paraId="41857E09" w14:textId="58B0D3C4" w:rsidR="00F3453E" w:rsidRPr="00F3453E" w:rsidRDefault="00F3453E" w:rsidP="00733330">
            <w:pPr>
              <w:pStyle w:val="21"/>
              <w:spacing w:line="360" w:lineRule="auto"/>
              <w:jc w:val="lef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2" w:type="dxa"/>
            <w:shd w:val="clear" w:color="auto" w:fill="auto"/>
          </w:tcPr>
          <w:p w14:paraId="3940F01E" w14:textId="0C181A51" w:rsidR="00F3453E" w:rsidRPr="00F3453E" w:rsidRDefault="00F3453E" w:rsidP="00733330">
            <w:pPr>
              <w:pStyle w:val="21"/>
              <w:spacing w:line="360" w:lineRule="auto"/>
              <w:jc w:val="left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14:paraId="0B48885E" w14:textId="460DCFBA" w:rsidR="00F3453E" w:rsidRPr="00F3453E" w:rsidRDefault="00F3453E" w:rsidP="00B84DED">
            <w:pPr>
              <w:pStyle w:val="21"/>
              <w:spacing w:line="360" w:lineRule="auto"/>
              <w:jc w:val="left"/>
              <w:rPr>
                <w:bCs/>
              </w:rPr>
            </w:pPr>
            <w:r>
              <w:rPr>
                <w:bCs/>
              </w:rPr>
              <w:t>-15 753 911,00</w:t>
            </w:r>
          </w:p>
        </w:tc>
      </w:tr>
      <w:tr w:rsidR="00FA5C21" w:rsidRPr="004E6345" w14:paraId="177BD5B5" w14:textId="77777777" w:rsidTr="00864906">
        <w:tc>
          <w:tcPr>
            <w:tcW w:w="2434" w:type="dxa"/>
            <w:shd w:val="clear" w:color="auto" w:fill="auto"/>
          </w:tcPr>
          <w:p w14:paraId="599F0AC5" w14:textId="77777777" w:rsidR="00123E99" w:rsidRPr="004E6345" w:rsidRDefault="00247C4E" w:rsidP="00733330">
            <w:pPr>
              <w:pStyle w:val="21"/>
              <w:jc w:val="left"/>
              <w:rPr>
                <w:b/>
              </w:rPr>
            </w:pPr>
            <w:r w:rsidRPr="004E6345">
              <w:rPr>
                <w:b/>
              </w:rPr>
              <w:t>РАСХОДЫ - ВСЕГО</w:t>
            </w:r>
          </w:p>
        </w:tc>
        <w:tc>
          <w:tcPr>
            <w:tcW w:w="1927" w:type="dxa"/>
            <w:shd w:val="clear" w:color="auto" w:fill="auto"/>
          </w:tcPr>
          <w:p w14:paraId="456CFB09" w14:textId="26D0F4D5" w:rsidR="00123E99" w:rsidRPr="004E6345" w:rsidRDefault="00CA41AC" w:rsidP="00733330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93</w:t>
            </w:r>
            <w:r w:rsidR="001A0F77">
              <w:rPr>
                <w:b/>
              </w:rPr>
              <w:t>6</w:t>
            </w:r>
            <w:r>
              <w:rPr>
                <w:b/>
              </w:rPr>
              <w:t> 044 150,98</w:t>
            </w:r>
          </w:p>
        </w:tc>
        <w:tc>
          <w:tcPr>
            <w:tcW w:w="1843" w:type="dxa"/>
            <w:shd w:val="clear" w:color="auto" w:fill="auto"/>
          </w:tcPr>
          <w:p w14:paraId="00E76F73" w14:textId="6793E7C7" w:rsidR="00123E99" w:rsidRPr="004E6345" w:rsidRDefault="00CA41AC" w:rsidP="00733330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912 996 029,09</w:t>
            </w:r>
          </w:p>
        </w:tc>
        <w:tc>
          <w:tcPr>
            <w:tcW w:w="1842" w:type="dxa"/>
            <w:shd w:val="clear" w:color="auto" w:fill="auto"/>
          </w:tcPr>
          <w:p w14:paraId="49AB46D3" w14:textId="7B909D1E" w:rsidR="00123E99" w:rsidRPr="004E6345" w:rsidRDefault="00CA41AC" w:rsidP="00733330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97,</w:t>
            </w:r>
            <w:r w:rsidR="00DC17DE">
              <w:rPr>
                <w:b/>
              </w:rPr>
              <w:t>5</w:t>
            </w:r>
            <w:r w:rsidR="001A0F77">
              <w:rPr>
                <w:b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4AC8E166" w14:textId="69182308" w:rsidR="00123E99" w:rsidRPr="004E6345" w:rsidRDefault="00CA41AC" w:rsidP="00B84DED">
            <w:pPr>
              <w:pStyle w:val="21"/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-2</w:t>
            </w:r>
            <w:r w:rsidR="001A0F77">
              <w:rPr>
                <w:b/>
              </w:rPr>
              <w:t>3</w:t>
            </w:r>
            <w:r>
              <w:rPr>
                <w:b/>
              </w:rPr>
              <w:t> 048 121,89</w:t>
            </w:r>
          </w:p>
        </w:tc>
      </w:tr>
      <w:tr w:rsidR="00FA5C21" w:rsidRPr="004E6345" w14:paraId="4CBBA3BC" w14:textId="77777777" w:rsidTr="00864906">
        <w:tc>
          <w:tcPr>
            <w:tcW w:w="2434" w:type="dxa"/>
            <w:shd w:val="clear" w:color="auto" w:fill="auto"/>
          </w:tcPr>
          <w:p w14:paraId="3805DCE8" w14:textId="77777777" w:rsidR="00123E99" w:rsidRPr="004E6345" w:rsidRDefault="00247C4E" w:rsidP="00101781">
            <w:pPr>
              <w:pStyle w:val="21"/>
              <w:rPr>
                <w:b/>
              </w:rPr>
            </w:pPr>
            <w:r w:rsidRPr="004E6345">
              <w:rPr>
                <w:b/>
              </w:rPr>
              <w:t xml:space="preserve">ДЕФИЦИТ </w:t>
            </w:r>
            <w:proofErr w:type="gramStart"/>
            <w:r w:rsidRPr="004E6345">
              <w:rPr>
                <w:b/>
              </w:rPr>
              <w:t>( –</w:t>
            </w:r>
            <w:proofErr w:type="gramEnd"/>
            <w:r w:rsidRPr="004E6345">
              <w:rPr>
                <w:b/>
              </w:rPr>
              <w:t>)</w:t>
            </w:r>
          </w:p>
          <w:p w14:paraId="53F88D0B" w14:textId="77777777" w:rsidR="00247C4E" w:rsidRPr="004E6345" w:rsidRDefault="00247C4E" w:rsidP="00101781">
            <w:pPr>
              <w:pStyle w:val="21"/>
              <w:rPr>
                <w:b/>
              </w:rPr>
            </w:pPr>
            <w:r w:rsidRPr="004E6345">
              <w:rPr>
                <w:b/>
              </w:rPr>
              <w:t xml:space="preserve">ПРОФИЦИТ </w:t>
            </w:r>
            <w:proofErr w:type="gramStart"/>
            <w:r w:rsidRPr="004E6345">
              <w:rPr>
                <w:b/>
              </w:rPr>
              <w:t>( +</w:t>
            </w:r>
            <w:proofErr w:type="gramEnd"/>
            <w:r w:rsidRPr="004E6345">
              <w:rPr>
                <w:b/>
              </w:rPr>
              <w:t>)</w:t>
            </w:r>
          </w:p>
        </w:tc>
        <w:tc>
          <w:tcPr>
            <w:tcW w:w="1927" w:type="dxa"/>
            <w:shd w:val="clear" w:color="auto" w:fill="auto"/>
          </w:tcPr>
          <w:p w14:paraId="0147B3E5" w14:textId="5CCDEC60" w:rsidR="00501363" w:rsidRPr="004E6345" w:rsidRDefault="002D437D" w:rsidP="00501363">
            <w:pPr>
              <w:pStyle w:val="21"/>
              <w:rPr>
                <w:b/>
              </w:rPr>
            </w:pPr>
            <w:r>
              <w:rPr>
                <w:b/>
              </w:rPr>
              <w:t xml:space="preserve">-19 979 640,29 </w:t>
            </w:r>
          </w:p>
          <w:p w14:paraId="58D84E64" w14:textId="77777777" w:rsidR="00123E99" w:rsidRDefault="00501363" w:rsidP="0046258A">
            <w:pPr>
              <w:pStyle w:val="21"/>
            </w:pPr>
            <w:r w:rsidRPr="002D437D">
              <w:rPr>
                <w:bCs/>
              </w:rPr>
              <w:t xml:space="preserve"> </w:t>
            </w:r>
            <w:r w:rsidR="002D437D" w:rsidRPr="002D437D">
              <w:rPr>
                <w:bCs/>
              </w:rPr>
              <w:t>в</w:t>
            </w:r>
            <w:r w:rsidRPr="004E6345">
              <w:t xml:space="preserve"> т.ч. увеличение остатков </w:t>
            </w:r>
            <w:r w:rsidR="002D437D">
              <w:t>19 979 640,29;</w:t>
            </w:r>
          </w:p>
          <w:p w14:paraId="36CD03F3" w14:textId="6C5E29E3" w:rsidR="002D437D" w:rsidRPr="004E6345" w:rsidRDefault="002D437D" w:rsidP="0046258A">
            <w:pPr>
              <w:pStyle w:val="21"/>
            </w:pPr>
            <w:r>
              <w:t xml:space="preserve">привлечение </w:t>
            </w:r>
            <w:r w:rsidR="00754312">
              <w:t>кредитов 0</w:t>
            </w:r>
            <w:r>
              <w:t>,00</w:t>
            </w:r>
          </w:p>
        </w:tc>
        <w:tc>
          <w:tcPr>
            <w:tcW w:w="1843" w:type="dxa"/>
            <w:shd w:val="clear" w:color="auto" w:fill="auto"/>
          </w:tcPr>
          <w:p w14:paraId="721D5E1D" w14:textId="3A2CA601" w:rsidR="00123E99" w:rsidRPr="004E6345" w:rsidRDefault="002D437D" w:rsidP="00501363">
            <w:pPr>
              <w:pStyle w:val="21"/>
              <w:rPr>
                <w:b/>
              </w:rPr>
            </w:pPr>
            <w:r>
              <w:rPr>
                <w:b/>
              </w:rPr>
              <w:t>-6 388 286,00</w:t>
            </w:r>
          </w:p>
          <w:p w14:paraId="6BB065DC" w14:textId="3809F94F" w:rsidR="002D437D" w:rsidRPr="004E6345" w:rsidRDefault="002D437D" w:rsidP="0067210C">
            <w:pPr>
              <w:pStyle w:val="21"/>
            </w:pPr>
            <w:r>
              <w:t>в</w:t>
            </w:r>
            <w:r w:rsidR="00501363" w:rsidRPr="004E6345">
              <w:t xml:space="preserve"> т.ч. </w:t>
            </w:r>
            <w:r w:rsidR="00754312">
              <w:t xml:space="preserve">привлечение кредитов из других бюджетов </w:t>
            </w:r>
          </w:p>
        </w:tc>
        <w:tc>
          <w:tcPr>
            <w:tcW w:w="1842" w:type="dxa"/>
            <w:shd w:val="clear" w:color="auto" w:fill="auto"/>
          </w:tcPr>
          <w:p w14:paraId="69409557" w14:textId="6B9E25E8" w:rsidR="00123E99" w:rsidRPr="004E6345" w:rsidRDefault="0067210C" w:rsidP="00501363">
            <w:pPr>
              <w:pStyle w:val="21"/>
              <w:rPr>
                <w:b/>
              </w:rPr>
            </w:pPr>
            <w:r>
              <w:rPr>
                <w:b/>
              </w:rPr>
              <w:t>31,97</w:t>
            </w:r>
          </w:p>
        </w:tc>
        <w:tc>
          <w:tcPr>
            <w:tcW w:w="2410" w:type="dxa"/>
            <w:shd w:val="clear" w:color="auto" w:fill="auto"/>
          </w:tcPr>
          <w:p w14:paraId="6DAE2483" w14:textId="2F15A57B" w:rsidR="00501363" w:rsidRPr="004E6345" w:rsidRDefault="00754312" w:rsidP="00501363">
            <w:pPr>
              <w:pStyle w:val="21"/>
            </w:pPr>
            <w:r>
              <w:t>-13 591 354,29</w:t>
            </w:r>
          </w:p>
        </w:tc>
      </w:tr>
    </w:tbl>
    <w:p w14:paraId="55853DBC" w14:textId="77777777" w:rsidR="00F07186" w:rsidRPr="004E6345" w:rsidRDefault="00F07186" w:rsidP="005E1855">
      <w:pPr>
        <w:pStyle w:val="21"/>
        <w:spacing w:line="360" w:lineRule="auto"/>
      </w:pPr>
    </w:p>
    <w:p w14:paraId="739E3859" w14:textId="77777777" w:rsidR="00D15104" w:rsidRPr="00BD650E" w:rsidRDefault="00D15104" w:rsidP="00D15104">
      <w:pPr>
        <w:spacing w:line="360" w:lineRule="auto"/>
        <w:jc w:val="both"/>
        <w:rPr>
          <w:b/>
          <w:bCs/>
          <w:sz w:val="22"/>
        </w:rPr>
      </w:pPr>
      <w:r w:rsidRPr="00D15104">
        <w:rPr>
          <w:b/>
          <w:bCs/>
          <w:sz w:val="22"/>
        </w:rPr>
        <w:t xml:space="preserve">  </w:t>
      </w:r>
      <w:r w:rsidRPr="00BD650E">
        <w:rPr>
          <w:b/>
          <w:bCs/>
          <w:sz w:val="22"/>
        </w:rPr>
        <w:t>ДОХОДЫ:</w:t>
      </w:r>
    </w:p>
    <w:p w14:paraId="17E4B37B" w14:textId="77777777" w:rsidR="00D15104" w:rsidRPr="00BD650E" w:rsidRDefault="00D15104" w:rsidP="00D15104">
      <w:pPr>
        <w:spacing w:line="360" w:lineRule="auto"/>
        <w:jc w:val="both"/>
        <w:rPr>
          <w:b/>
          <w:bCs/>
          <w:sz w:val="22"/>
        </w:rPr>
      </w:pPr>
    </w:p>
    <w:p w14:paraId="3BC646FB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 При формировании доходной части бюджета Тернейского муниципального округа учтены действующее на момент начала разработки проекта бюджета муниципального округа налоговое законодательство Российской Федерации, а также федеральные и региональные законы, предусматривающие внесение изменений и дополнений в налоговое законодательство, начиная с 1 января 2023 года.</w:t>
      </w:r>
    </w:p>
    <w:p w14:paraId="04DDC38E" w14:textId="77777777" w:rsidR="00D15104" w:rsidRPr="00BD650E" w:rsidRDefault="00D15104" w:rsidP="00D15104">
      <w:pPr>
        <w:spacing w:line="360" w:lineRule="auto"/>
        <w:rPr>
          <w:b/>
          <w:bCs/>
        </w:rPr>
      </w:pPr>
      <w:r w:rsidRPr="00BD650E">
        <w:rPr>
          <w:b/>
          <w:bCs/>
        </w:rPr>
        <w:t xml:space="preserve">1.НАЛОГОВЫЕ И НЕНАЛОГОВЫЕ ДОХОДЫ. </w:t>
      </w:r>
    </w:p>
    <w:p w14:paraId="4AA3C21A" w14:textId="77777777" w:rsidR="00D15104" w:rsidRPr="00BD650E" w:rsidRDefault="00D15104" w:rsidP="00D15104">
      <w:pPr>
        <w:spacing w:line="360" w:lineRule="auto"/>
      </w:pPr>
      <w:r w:rsidRPr="00BD650E">
        <w:t xml:space="preserve">            Общая сумма налоговых и неналоговых доходов на 2023 год </w:t>
      </w:r>
      <w:proofErr w:type="gramStart"/>
      <w:r w:rsidRPr="00BD650E">
        <w:t>составляет  127</w:t>
      </w:r>
      <w:proofErr w:type="gramEnd"/>
      <w:r w:rsidRPr="00BD650E">
        <w:t> 765 730,00 рублей.</w:t>
      </w:r>
    </w:p>
    <w:p w14:paraId="075A3D09" w14:textId="77777777" w:rsidR="00D15104" w:rsidRPr="00BD650E" w:rsidRDefault="00D15104" w:rsidP="00D15104">
      <w:pPr>
        <w:spacing w:line="360" w:lineRule="auto"/>
        <w:jc w:val="both"/>
        <w:rPr>
          <w:b/>
          <w:bCs/>
        </w:rPr>
      </w:pPr>
      <w:r w:rsidRPr="00BD650E">
        <w:rPr>
          <w:b/>
          <w:bCs/>
        </w:rPr>
        <w:t>НАЛОГОВЫЕ ДОХОДЫ</w:t>
      </w:r>
    </w:p>
    <w:p w14:paraId="2BE430BA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rPr>
          <w:i/>
          <w:iCs/>
        </w:rPr>
        <w:t xml:space="preserve">НАЛОГ </w:t>
      </w:r>
      <w:proofErr w:type="gramStart"/>
      <w:r w:rsidRPr="00BD650E">
        <w:rPr>
          <w:i/>
          <w:iCs/>
        </w:rPr>
        <w:t>НА  ДОХОДЫ</w:t>
      </w:r>
      <w:proofErr w:type="gramEnd"/>
      <w:r w:rsidRPr="00BD650E">
        <w:rPr>
          <w:i/>
          <w:iCs/>
        </w:rPr>
        <w:t xml:space="preserve"> ФИЗИЧЕСКИХ ЛИЦ (НДФЛ)</w:t>
      </w:r>
    </w:p>
    <w:p w14:paraId="6C2E1AB9" w14:textId="77777777" w:rsidR="00D15104" w:rsidRPr="00BD650E" w:rsidRDefault="00D15104" w:rsidP="00D15104">
      <w:pPr>
        <w:tabs>
          <w:tab w:val="left" w:pos="900"/>
        </w:tabs>
        <w:spacing w:line="360" w:lineRule="auto"/>
        <w:jc w:val="both"/>
      </w:pPr>
      <w:r w:rsidRPr="00BD650E">
        <w:t xml:space="preserve">             Прогноз налога на доходы физических </w:t>
      </w:r>
      <w:proofErr w:type="gramStart"/>
      <w:r w:rsidRPr="00BD650E">
        <w:t>лиц  в</w:t>
      </w:r>
      <w:proofErr w:type="gramEnd"/>
      <w:r w:rsidRPr="00BD650E">
        <w:t xml:space="preserve"> бюджет муниципального округа на 2023 год рассчитан в сумме 68 686 000,00 рублей. В основу расчета заложены данные о фактическом фонде оплаты труда за 2021 год, а также оценка 2022 года и прогноз на 2023 год согласно прогнозу социально-экономического развития Тернейского муниципального округа с учетом предполагаемых изменений, вносимых </w:t>
      </w:r>
      <w:proofErr w:type="gramStart"/>
      <w:r w:rsidRPr="00BD650E">
        <w:t>в  законодательные</w:t>
      </w:r>
      <w:proofErr w:type="gramEnd"/>
      <w:r w:rsidRPr="00BD650E">
        <w:t xml:space="preserve"> акты Российской Федерации.                                                  </w:t>
      </w:r>
    </w:p>
    <w:p w14:paraId="3FC40C2A" w14:textId="77777777" w:rsidR="00D15104" w:rsidRPr="00BD650E" w:rsidRDefault="00D15104" w:rsidP="00D15104">
      <w:pPr>
        <w:spacing w:line="360" w:lineRule="auto"/>
        <w:jc w:val="both"/>
      </w:pPr>
      <w:r w:rsidRPr="00BD650E">
        <w:lastRenderedPageBreak/>
        <w:t xml:space="preserve">             Бюджетным кодексом Российской Федерации установлен норматив отчислений налога на доходы физических лиц в бюджет муниципального округа в размере 15 %.</w:t>
      </w:r>
    </w:p>
    <w:p w14:paraId="5F1382E5" w14:textId="77777777" w:rsidR="00D15104" w:rsidRPr="00BD650E" w:rsidRDefault="00D15104" w:rsidP="00D15104">
      <w:pPr>
        <w:autoSpaceDE w:val="0"/>
        <w:autoSpaceDN w:val="0"/>
        <w:adjustRightInd w:val="0"/>
        <w:spacing w:line="360" w:lineRule="auto"/>
        <w:jc w:val="both"/>
      </w:pPr>
      <w:r w:rsidRPr="00BD650E">
        <w:t xml:space="preserve">            Администрацией Тернейского муниципального округа принято решение на 2023 год и плановый период 2024 и 2025 годы </w:t>
      </w:r>
      <w:r w:rsidRPr="00BD650E">
        <w:rPr>
          <w:b/>
          <w:bCs/>
        </w:rPr>
        <w:t>не согласовывать</w:t>
      </w:r>
      <w:r w:rsidRPr="00BD650E">
        <w:t xml:space="preserve"> замену дотации на выравнивание бюджетной обеспеченности на дополнительный норматив отчислений от налога на доходы физических лиц. В проекте бюджета Приморского края дотация на выравнивание бюджетной обеспеченности для Тернейского муниципального округа в 2023 году запланирована в сумме 196 830 553,00 рубля, в 2024 году - в сумме 196 196 167,00 рублей, в 2025 году - в сумме 168 331 915,00 рублей. </w:t>
      </w:r>
    </w:p>
    <w:p w14:paraId="0A916AA7" w14:textId="77777777" w:rsidR="00D15104" w:rsidRPr="00BD650E" w:rsidRDefault="00D15104" w:rsidP="00D15104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1843"/>
        <w:gridCol w:w="1843"/>
        <w:gridCol w:w="850"/>
        <w:gridCol w:w="851"/>
      </w:tblGrid>
      <w:tr w:rsidR="00D15104" w:rsidRPr="00BD650E" w14:paraId="4258B19C" w14:textId="77777777" w:rsidTr="001654D7">
        <w:trPr>
          <w:cantSplit/>
          <w:trHeight w:val="3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4BE2" w14:textId="77777777" w:rsidR="00D15104" w:rsidRPr="00BD650E" w:rsidRDefault="00D15104" w:rsidP="00D15104">
            <w:pPr>
              <w:jc w:val="both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CDF4" w14:textId="77777777" w:rsidR="00D15104" w:rsidRPr="00BD650E" w:rsidRDefault="00D15104" w:rsidP="00D15104">
            <w:pPr>
              <w:jc w:val="both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Факт 2021г.,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F3F7" w14:textId="77777777" w:rsidR="00D15104" w:rsidRPr="00BD650E" w:rsidRDefault="00D15104" w:rsidP="00D15104">
            <w:pPr>
              <w:jc w:val="both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Оценка 2022 г.,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1AE8" w14:textId="77777777" w:rsidR="00D15104" w:rsidRPr="00BD650E" w:rsidRDefault="00D15104" w:rsidP="00D15104">
            <w:pPr>
              <w:jc w:val="both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Прогноз 2023 г.</w:t>
            </w:r>
            <w:proofErr w:type="gramStart"/>
            <w:r w:rsidRPr="00BD650E">
              <w:rPr>
                <w:sz w:val="20"/>
                <w:szCs w:val="20"/>
              </w:rPr>
              <w:t>,  рублей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14:paraId="558DF765" w14:textId="77777777" w:rsidR="00D15104" w:rsidRPr="00BD650E" w:rsidRDefault="00D15104" w:rsidP="00D15104">
            <w:pPr>
              <w:jc w:val="center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Рост (%)</w:t>
            </w:r>
          </w:p>
        </w:tc>
      </w:tr>
      <w:tr w:rsidR="00D15104" w:rsidRPr="00BD650E" w14:paraId="115026D8" w14:textId="77777777" w:rsidTr="001654D7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984B" w14:textId="77777777" w:rsidR="00D15104" w:rsidRPr="00BD650E" w:rsidRDefault="00D15104" w:rsidP="00D1510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614A" w14:textId="77777777" w:rsidR="00D15104" w:rsidRPr="00BD650E" w:rsidRDefault="00D15104" w:rsidP="00D1510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513E" w14:textId="77777777" w:rsidR="00D15104" w:rsidRPr="00BD650E" w:rsidRDefault="00D15104" w:rsidP="00D1510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66A7" w14:textId="77777777" w:rsidR="00D15104" w:rsidRPr="00BD650E" w:rsidRDefault="00D15104" w:rsidP="00D151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82C" w14:textId="77777777" w:rsidR="00D15104" w:rsidRPr="00BD650E" w:rsidRDefault="00D15104" w:rsidP="00D15104">
            <w:pPr>
              <w:jc w:val="both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2022 г. к 2021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237" w14:textId="77777777" w:rsidR="00D15104" w:rsidRPr="00BD650E" w:rsidRDefault="00D15104" w:rsidP="00D15104">
            <w:pPr>
              <w:jc w:val="both"/>
              <w:rPr>
                <w:sz w:val="20"/>
                <w:szCs w:val="20"/>
              </w:rPr>
            </w:pPr>
            <w:r w:rsidRPr="00BD650E">
              <w:rPr>
                <w:sz w:val="20"/>
                <w:szCs w:val="20"/>
              </w:rPr>
              <w:t>2023 г. к 2022 г.</w:t>
            </w:r>
          </w:p>
        </w:tc>
      </w:tr>
      <w:tr w:rsidR="00D15104" w:rsidRPr="00BD650E" w14:paraId="300D037B" w14:textId="77777777" w:rsidTr="001654D7">
        <w:trPr>
          <w:trHeight w:val="3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E4C" w14:textId="77777777" w:rsidR="00D15104" w:rsidRPr="00BD650E" w:rsidRDefault="00D15104" w:rsidP="00D151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DB6E" w14:textId="77777777" w:rsidR="00D15104" w:rsidRPr="00BD650E" w:rsidRDefault="00D15104" w:rsidP="00D151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F249" w14:textId="77777777" w:rsidR="00D15104" w:rsidRPr="00BD650E" w:rsidRDefault="00D15104" w:rsidP="00D151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C6DE" w14:textId="77777777" w:rsidR="00D15104" w:rsidRPr="00BD650E" w:rsidRDefault="00D15104" w:rsidP="00D151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FF26" w14:textId="77777777" w:rsidR="00D15104" w:rsidRPr="00BD650E" w:rsidRDefault="00D15104" w:rsidP="00D151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401B" w14:textId="77777777" w:rsidR="00D15104" w:rsidRPr="00BD650E" w:rsidRDefault="00D15104" w:rsidP="00D1510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8</w:t>
            </w:r>
          </w:p>
        </w:tc>
      </w:tr>
      <w:tr w:rsidR="00D15104" w:rsidRPr="00BD650E" w14:paraId="155A3055" w14:textId="77777777" w:rsidTr="001654D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5DF2" w14:textId="77777777" w:rsidR="00D15104" w:rsidRPr="00BD650E" w:rsidRDefault="00D15104" w:rsidP="00D1510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 xml:space="preserve"> Фонд оплаты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C12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3 010 668 900,00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CB74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3 279 925 000,00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4D4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3 560 099 000,00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F43D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 xml:space="preserve">108,94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9F4E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108,54</w:t>
            </w:r>
          </w:p>
        </w:tc>
      </w:tr>
      <w:tr w:rsidR="00D15104" w:rsidRPr="00BD650E" w14:paraId="611655B3" w14:textId="77777777" w:rsidTr="001654D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DACF" w14:textId="77777777" w:rsidR="00D15104" w:rsidRPr="00BD650E" w:rsidRDefault="00D15104" w:rsidP="00D1510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 xml:space="preserve">НДФЛ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1E4C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247 956 393,32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476B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 xml:space="preserve">159 558 665,00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865F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68 686 000,00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D4AF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262C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D15104" w:rsidRPr="00BD650E" w14:paraId="3A5C80D9" w14:textId="77777777" w:rsidTr="001654D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ADA3" w14:textId="77777777" w:rsidR="00D15104" w:rsidRPr="00BD650E" w:rsidRDefault="00D15104" w:rsidP="00D15104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BD650E">
              <w:rPr>
                <w:sz w:val="22"/>
                <w:szCs w:val="22"/>
              </w:rPr>
              <w:t>НДФЛ  (</w:t>
            </w:r>
            <w:proofErr w:type="gramEnd"/>
            <w:r w:rsidRPr="00BD650E">
              <w:rPr>
                <w:sz w:val="22"/>
                <w:szCs w:val="22"/>
              </w:rPr>
              <w:t>15%)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187D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63 277 859,21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37D2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63 958 536,45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46EA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68 686 000,00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3E66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101,08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9C28" w14:textId="77777777" w:rsidR="00D15104" w:rsidRPr="00BD650E" w:rsidRDefault="00D15104" w:rsidP="00D15104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BD650E">
              <w:rPr>
                <w:sz w:val="22"/>
                <w:szCs w:val="22"/>
              </w:rPr>
              <w:t>107,39</w:t>
            </w:r>
          </w:p>
        </w:tc>
      </w:tr>
    </w:tbl>
    <w:p w14:paraId="09C7E844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 </w:t>
      </w:r>
    </w:p>
    <w:p w14:paraId="55262D9A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При определении темпов роста НДФЛ в 2023 году в сравнении </w:t>
      </w:r>
      <w:proofErr w:type="gramStart"/>
      <w:r w:rsidRPr="00BD650E">
        <w:t>с  оценкой</w:t>
      </w:r>
      <w:proofErr w:type="gramEnd"/>
      <w:r w:rsidRPr="00BD650E">
        <w:t xml:space="preserve"> 2022 года и фактом 2021 года  показатели приведены  в сопоставимое значение.</w:t>
      </w:r>
    </w:p>
    <w:p w14:paraId="34B04FED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</w:t>
      </w:r>
    </w:p>
    <w:p w14:paraId="6AF70EE9" w14:textId="77777777" w:rsidR="00D15104" w:rsidRPr="00BD650E" w:rsidRDefault="00D15104" w:rsidP="00D15104">
      <w:pPr>
        <w:spacing w:line="360" w:lineRule="auto"/>
        <w:rPr>
          <w:i/>
        </w:rPr>
      </w:pPr>
      <w:r w:rsidRPr="00BD650E">
        <w:rPr>
          <w:i/>
        </w:rPr>
        <w:t>НАЛОГИ НА ТОВАРЫ (РАБОТЫ И УСЛУГИ), РЕАЛИЗУЕМЫЕ НА ТЕРРИТОРИИ РОССИЙСКОЙ ФЕДЕРАЦИИ.</w:t>
      </w:r>
    </w:p>
    <w:p w14:paraId="2303FC5A" w14:textId="77777777" w:rsidR="00D15104" w:rsidRPr="00BD650E" w:rsidRDefault="00D15104" w:rsidP="00D15104">
      <w:pPr>
        <w:spacing w:line="360" w:lineRule="auto"/>
        <w:jc w:val="both"/>
      </w:pPr>
      <w:r w:rsidRPr="00BD650E">
        <w:rPr>
          <w:i/>
        </w:rPr>
        <w:t xml:space="preserve">          Проектом бюджета Приморского края на 2023 год установлен дифференцированный норматив отчислений в бюджет Тернейского муниципального округа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размере 0,313076 %, что на 0,000369% меньше размера норматива отчислений в 2022 году в бюджет  муниципального Тернейского муниципального округа.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993"/>
        <w:gridCol w:w="1874"/>
        <w:gridCol w:w="1875"/>
        <w:gridCol w:w="1875"/>
      </w:tblGrid>
      <w:tr w:rsidR="00D15104" w:rsidRPr="00BD650E" w14:paraId="2FDFE8CB" w14:textId="77777777" w:rsidTr="001654D7">
        <w:tc>
          <w:tcPr>
            <w:tcW w:w="1954" w:type="dxa"/>
            <w:shd w:val="clear" w:color="auto" w:fill="auto"/>
          </w:tcPr>
          <w:p w14:paraId="6AF4DE56" w14:textId="77777777" w:rsidR="00D15104" w:rsidRPr="00BD650E" w:rsidRDefault="00D15104" w:rsidP="00D15104">
            <w:pPr>
              <w:jc w:val="both"/>
            </w:pPr>
            <w:r w:rsidRPr="00BD650E">
              <w:t>Показатели</w:t>
            </w:r>
          </w:p>
        </w:tc>
        <w:tc>
          <w:tcPr>
            <w:tcW w:w="1993" w:type="dxa"/>
            <w:shd w:val="clear" w:color="auto" w:fill="auto"/>
          </w:tcPr>
          <w:p w14:paraId="4F027AAF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2D2965B7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1874" w:type="dxa"/>
            <w:shd w:val="clear" w:color="auto" w:fill="auto"/>
          </w:tcPr>
          <w:p w14:paraId="282FE4AA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06416AA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875" w:type="dxa"/>
            <w:shd w:val="clear" w:color="auto" w:fill="auto"/>
          </w:tcPr>
          <w:p w14:paraId="2AC6477C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13B11DB7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875" w:type="dxa"/>
            <w:shd w:val="clear" w:color="auto" w:fill="auto"/>
          </w:tcPr>
          <w:p w14:paraId="0CCDBBC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BA91037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proofErr w:type="gramStart"/>
            <w:r w:rsidRPr="00BD650E">
              <w:t>2025  г.</w:t>
            </w:r>
            <w:proofErr w:type="gramEnd"/>
          </w:p>
        </w:tc>
      </w:tr>
      <w:tr w:rsidR="00D15104" w:rsidRPr="00BD650E" w14:paraId="4D330DC3" w14:textId="77777777" w:rsidTr="001654D7">
        <w:tc>
          <w:tcPr>
            <w:tcW w:w="1954" w:type="dxa"/>
            <w:shd w:val="clear" w:color="auto" w:fill="auto"/>
          </w:tcPr>
          <w:p w14:paraId="3BF2934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Акцизы всего:</w:t>
            </w:r>
          </w:p>
        </w:tc>
        <w:tc>
          <w:tcPr>
            <w:tcW w:w="1993" w:type="dxa"/>
            <w:shd w:val="clear" w:color="auto" w:fill="auto"/>
          </w:tcPr>
          <w:p w14:paraId="6408FB5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26 379 690,00</w:t>
            </w:r>
          </w:p>
        </w:tc>
        <w:tc>
          <w:tcPr>
            <w:tcW w:w="1874" w:type="dxa"/>
            <w:shd w:val="clear" w:color="auto" w:fill="auto"/>
          </w:tcPr>
          <w:p w14:paraId="479EE556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25 375 390,00</w:t>
            </w:r>
          </w:p>
        </w:tc>
        <w:tc>
          <w:tcPr>
            <w:tcW w:w="1875" w:type="dxa"/>
            <w:shd w:val="clear" w:color="auto" w:fill="auto"/>
          </w:tcPr>
          <w:p w14:paraId="35D0FEF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27 336 550,00</w:t>
            </w:r>
          </w:p>
        </w:tc>
        <w:tc>
          <w:tcPr>
            <w:tcW w:w="1875" w:type="dxa"/>
            <w:shd w:val="clear" w:color="auto" w:fill="auto"/>
          </w:tcPr>
          <w:p w14:paraId="2DD13034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27 336 550,00</w:t>
            </w:r>
          </w:p>
        </w:tc>
      </w:tr>
      <w:tr w:rsidR="00D15104" w:rsidRPr="00BD650E" w14:paraId="49453024" w14:textId="77777777" w:rsidTr="001654D7">
        <w:tc>
          <w:tcPr>
            <w:tcW w:w="1954" w:type="dxa"/>
            <w:shd w:val="clear" w:color="auto" w:fill="auto"/>
          </w:tcPr>
          <w:p w14:paraId="3AA3C7A2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в том числе:</w:t>
            </w:r>
          </w:p>
        </w:tc>
        <w:tc>
          <w:tcPr>
            <w:tcW w:w="1993" w:type="dxa"/>
            <w:shd w:val="clear" w:color="auto" w:fill="auto"/>
          </w:tcPr>
          <w:p w14:paraId="382E6ADE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874" w:type="dxa"/>
            <w:shd w:val="clear" w:color="auto" w:fill="auto"/>
          </w:tcPr>
          <w:p w14:paraId="67C69865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875" w:type="dxa"/>
            <w:shd w:val="clear" w:color="auto" w:fill="auto"/>
          </w:tcPr>
          <w:p w14:paraId="48D13B0D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875" w:type="dxa"/>
            <w:shd w:val="clear" w:color="auto" w:fill="auto"/>
          </w:tcPr>
          <w:p w14:paraId="1DD32BD4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</w:tr>
      <w:tr w:rsidR="00D15104" w:rsidRPr="00BD650E" w14:paraId="476246C6" w14:textId="77777777" w:rsidTr="001654D7">
        <w:tc>
          <w:tcPr>
            <w:tcW w:w="1954" w:type="dxa"/>
            <w:shd w:val="clear" w:color="auto" w:fill="auto"/>
          </w:tcPr>
          <w:p w14:paraId="7E54C3E5" w14:textId="77777777" w:rsidR="00D15104" w:rsidRPr="00BD650E" w:rsidRDefault="00D15104" w:rsidP="00D15104">
            <w:pPr>
              <w:jc w:val="both"/>
            </w:pPr>
            <w:r w:rsidRPr="00BD650E">
              <w:t>Акцизы на дизельное топливо</w:t>
            </w:r>
          </w:p>
        </w:tc>
        <w:tc>
          <w:tcPr>
            <w:tcW w:w="1993" w:type="dxa"/>
            <w:shd w:val="clear" w:color="auto" w:fill="auto"/>
          </w:tcPr>
          <w:p w14:paraId="14EC1AD6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12 070 680,00</w:t>
            </w:r>
          </w:p>
        </w:tc>
        <w:tc>
          <w:tcPr>
            <w:tcW w:w="1874" w:type="dxa"/>
            <w:shd w:val="clear" w:color="auto" w:fill="auto"/>
          </w:tcPr>
          <w:p w14:paraId="40CE33EC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11 352 890,00</w:t>
            </w:r>
          </w:p>
        </w:tc>
        <w:tc>
          <w:tcPr>
            <w:tcW w:w="1875" w:type="dxa"/>
            <w:shd w:val="clear" w:color="auto" w:fill="auto"/>
          </w:tcPr>
          <w:p w14:paraId="41AAB6B5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12 035 940,00</w:t>
            </w:r>
          </w:p>
        </w:tc>
        <w:tc>
          <w:tcPr>
            <w:tcW w:w="1875" w:type="dxa"/>
            <w:shd w:val="clear" w:color="auto" w:fill="auto"/>
          </w:tcPr>
          <w:p w14:paraId="4D300CA7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12 035 940,00</w:t>
            </w:r>
          </w:p>
        </w:tc>
      </w:tr>
      <w:tr w:rsidR="00D15104" w:rsidRPr="00BD650E" w14:paraId="5B39662D" w14:textId="77777777" w:rsidTr="001654D7">
        <w:tc>
          <w:tcPr>
            <w:tcW w:w="1954" w:type="dxa"/>
            <w:shd w:val="clear" w:color="auto" w:fill="auto"/>
          </w:tcPr>
          <w:p w14:paraId="2041E72F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Акцизы на бензин</w:t>
            </w:r>
          </w:p>
        </w:tc>
        <w:tc>
          <w:tcPr>
            <w:tcW w:w="1993" w:type="dxa"/>
            <w:shd w:val="clear" w:color="auto" w:fill="auto"/>
          </w:tcPr>
          <w:p w14:paraId="1B4EB3F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14 250 010,00</w:t>
            </w:r>
          </w:p>
        </w:tc>
        <w:tc>
          <w:tcPr>
            <w:tcW w:w="1874" w:type="dxa"/>
            <w:shd w:val="clear" w:color="auto" w:fill="auto"/>
          </w:tcPr>
          <w:p w14:paraId="355AE5EB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13 958 910,00</w:t>
            </w:r>
          </w:p>
        </w:tc>
        <w:tc>
          <w:tcPr>
            <w:tcW w:w="1875" w:type="dxa"/>
            <w:shd w:val="clear" w:color="auto" w:fill="auto"/>
          </w:tcPr>
          <w:p w14:paraId="7B33446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15 231 070,00</w:t>
            </w:r>
          </w:p>
        </w:tc>
        <w:tc>
          <w:tcPr>
            <w:tcW w:w="1875" w:type="dxa"/>
            <w:shd w:val="clear" w:color="auto" w:fill="auto"/>
          </w:tcPr>
          <w:p w14:paraId="78D33F89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15 231 070,00</w:t>
            </w:r>
          </w:p>
        </w:tc>
      </w:tr>
    </w:tbl>
    <w:p w14:paraId="4411AC7B" w14:textId="77777777" w:rsidR="00D15104" w:rsidRPr="00BD650E" w:rsidRDefault="00D15104" w:rsidP="00D15104">
      <w:pPr>
        <w:spacing w:line="360" w:lineRule="auto"/>
        <w:jc w:val="both"/>
        <w:rPr>
          <w:i/>
        </w:rPr>
      </w:pPr>
    </w:p>
    <w:p w14:paraId="7512C63E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rPr>
          <w:i/>
          <w:iCs/>
        </w:rPr>
        <w:t>Налог, взимаемый в связи с применением упрощенной системы налогообложения.</w:t>
      </w:r>
    </w:p>
    <w:p w14:paraId="6C4C3760" w14:textId="77777777" w:rsidR="00D15104" w:rsidRPr="00BD650E" w:rsidRDefault="00D15104" w:rsidP="00D15104">
      <w:pPr>
        <w:spacing w:line="360" w:lineRule="auto"/>
        <w:jc w:val="both"/>
        <w:rPr>
          <w:iCs/>
        </w:rPr>
      </w:pPr>
      <w:r w:rsidRPr="00BD650E">
        <w:rPr>
          <w:i/>
          <w:iCs/>
        </w:rPr>
        <w:t xml:space="preserve">         </w:t>
      </w:r>
      <w:r w:rsidRPr="00BD650E">
        <w:t>В проекте</w:t>
      </w:r>
      <w:r w:rsidRPr="00BD650E">
        <w:rPr>
          <w:iCs/>
        </w:rPr>
        <w:t xml:space="preserve"> бюджета Приморского края на 2023 год и плановый период 2024-2025 годов дифференцированный </w:t>
      </w:r>
      <w:proofErr w:type="gramStart"/>
      <w:r w:rsidRPr="00BD650E">
        <w:rPr>
          <w:iCs/>
        </w:rPr>
        <w:t>норматив  отчислений</w:t>
      </w:r>
      <w:proofErr w:type="gramEnd"/>
      <w:r w:rsidRPr="00BD650E">
        <w:rPr>
          <w:iCs/>
        </w:rPr>
        <w:t xml:space="preserve"> в бюджеты муниципальных образований Приморского края от налога, взимаемого в связи с применением упрощенной системы налогообложения, подлежащего зачислению в краевой бюджет, не предусмотрен. В 2022 году дифференцированный норматив отчислений для бюджета Тернейского муниципального округа утвержден в размере 82,002729 процента.</w:t>
      </w:r>
    </w:p>
    <w:p w14:paraId="42F54BA5" w14:textId="77777777" w:rsidR="00D15104" w:rsidRPr="00BD650E" w:rsidRDefault="00D15104" w:rsidP="00D15104">
      <w:pPr>
        <w:spacing w:line="360" w:lineRule="auto"/>
        <w:jc w:val="both"/>
        <w:rPr>
          <w:iCs/>
        </w:rPr>
      </w:pPr>
      <w:r w:rsidRPr="00BD650E">
        <w:rPr>
          <w:iCs/>
        </w:rPr>
        <w:t xml:space="preserve">        Остался действующий единый норматив в размере 2 %, утвержденный Законом Приморского края 2 апреля 2019 года № 473-КЗ.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2551"/>
        <w:gridCol w:w="2410"/>
      </w:tblGrid>
      <w:tr w:rsidR="00D15104" w:rsidRPr="00BD650E" w14:paraId="147AA9AA" w14:textId="77777777" w:rsidTr="001654D7">
        <w:tc>
          <w:tcPr>
            <w:tcW w:w="2235" w:type="dxa"/>
          </w:tcPr>
          <w:p w14:paraId="5763D6D3" w14:textId="77777777" w:rsidR="00D15104" w:rsidRPr="00BD650E" w:rsidRDefault="00D15104" w:rsidP="00D15104">
            <w:pPr>
              <w:jc w:val="both"/>
            </w:pPr>
            <w:r w:rsidRPr="00BD650E">
              <w:t>Ожидаемое исполнение 2022 года.</w:t>
            </w:r>
          </w:p>
        </w:tc>
        <w:tc>
          <w:tcPr>
            <w:tcW w:w="2268" w:type="dxa"/>
            <w:shd w:val="clear" w:color="auto" w:fill="auto"/>
          </w:tcPr>
          <w:p w14:paraId="2C354D59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13E50A01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2551" w:type="dxa"/>
            <w:shd w:val="clear" w:color="auto" w:fill="auto"/>
          </w:tcPr>
          <w:p w14:paraId="54BD847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058F49E9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2410" w:type="dxa"/>
            <w:shd w:val="clear" w:color="auto" w:fill="auto"/>
          </w:tcPr>
          <w:p w14:paraId="6513151B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281DA61F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3E654F54" w14:textId="77777777" w:rsidTr="001654D7">
        <w:tc>
          <w:tcPr>
            <w:tcW w:w="2235" w:type="dxa"/>
          </w:tcPr>
          <w:p w14:paraId="40CB8D4A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11 630 000,00</w:t>
            </w:r>
          </w:p>
        </w:tc>
        <w:tc>
          <w:tcPr>
            <w:tcW w:w="2268" w:type="dxa"/>
            <w:shd w:val="clear" w:color="auto" w:fill="auto"/>
          </w:tcPr>
          <w:p w14:paraId="5BF8220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340 890,00</w:t>
            </w:r>
          </w:p>
        </w:tc>
        <w:tc>
          <w:tcPr>
            <w:tcW w:w="2551" w:type="dxa"/>
            <w:shd w:val="clear" w:color="auto" w:fill="auto"/>
          </w:tcPr>
          <w:p w14:paraId="593D5D33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356 010,00</w:t>
            </w:r>
          </w:p>
        </w:tc>
        <w:tc>
          <w:tcPr>
            <w:tcW w:w="2410" w:type="dxa"/>
            <w:shd w:val="clear" w:color="auto" w:fill="auto"/>
          </w:tcPr>
          <w:p w14:paraId="222D4964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 xml:space="preserve">371 940,00 </w:t>
            </w:r>
          </w:p>
        </w:tc>
      </w:tr>
    </w:tbl>
    <w:p w14:paraId="4FA126BA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</w:t>
      </w:r>
    </w:p>
    <w:p w14:paraId="745785E8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t xml:space="preserve"> </w:t>
      </w:r>
      <w:r w:rsidRPr="00BD650E">
        <w:rPr>
          <w:i/>
          <w:iCs/>
        </w:rPr>
        <w:t>Единый сельскохозяйственный налог.</w:t>
      </w:r>
    </w:p>
    <w:p w14:paraId="5CB91B67" w14:textId="77777777" w:rsidR="00D15104" w:rsidRPr="00BD650E" w:rsidRDefault="00D15104" w:rsidP="00D15104">
      <w:pPr>
        <w:spacing w:line="360" w:lineRule="auto"/>
        <w:jc w:val="both"/>
        <w:rPr>
          <w:iCs/>
        </w:rPr>
      </w:pPr>
      <w:r w:rsidRPr="00BD650E">
        <w:rPr>
          <w:i/>
          <w:iCs/>
        </w:rPr>
        <w:t xml:space="preserve">          </w:t>
      </w:r>
      <w:r w:rsidRPr="00BD650E">
        <w:rPr>
          <w:iCs/>
        </w:rPr>
        <w:t xml:space="preserve">В соответствии с налоговой отчетностью на 01.01.2022 года на территории Тернейского муниципального округа зарегистрирован один </w:t>
      </w:r>
      <w:proofErr w:type="gramStart"/>
      <w:r w:rsidRPr="00BD650E">
        <w:rPr>
          <w:iCs/>
        </w:rPr>
        <w:t>плательщик  единого</w:t>
      </w:r>
      <w:proofErr w:type="gramEnd"/>
      <w:r w:rsidRPr="00BD650E">
        <w:rPr>
          <w:iCs/>
        </w:rPr>
        <w:t xml:space="preserve"> сельскохозяйственного налога, являющийся юридическим лицом и один индивидуальный предприниматель. </w:t>
      </w:r>
    </w:p>
    <w:p w14:paraId="445D1DA7" w14:textId="77777777" w:rsidR="00D15104" w:rsidRPr="00BD650E" w:rsidRDefault="00D15104" w:rsidP="00D15104">
      <w:pPr>
        <w:spacing w:line="360" w:lineRule="auto"/>
        <w:jc w:val="both"/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D15104" w:rsidRPr="00BD650E" w14:paraId="28E02F42" w14:textId="77777777" w:rsidTr="001654D7">
        <w:tc>
          <w:tcPr>
            <w:tcW w:w="2084" w:type="dxa"/>
            <w:shd w:val="clear" w:color="auto" w:fill="auto"/>
          </w:tcPr>
          <w:p w14:paraId="43476456" w14:textId="77777777" w:rsidR="00D15104" w:rsidRPr="00BD650E" w:rsidRDefault="00D15104" w:rsidP="00D15104">
            <w:pPr>
              <w:jc w:val="both"/>
            </w:pPr>
            <w:r w:rsidRPr="00BD650E">
              <w:t>Показатели</w:t>
            </w:r>
          </w:p>
        </w:tc>
        <w:tc>
          <w:tcPr>
            <w:tcW w:w="2084" w:type="dxa"/>
            <w:shd w:val="clear" w:color="auto" w:fill="auto"/>
          </w:tcPr>
          <w:p w14:paraId="24E11AD3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6ACED37C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2084" w:type="dxa"/>
            <w:shd w:val="clear" w:color="auto" w:fill="auto"/>
          </w:tcPr>
          <w:p w14:paraId="1B943D27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20FAB372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2085" w:type="dxa"/>
            <w:shd w:val="clear" w:color="auto" w:fill="auto"/>
          </w:tcPr>
          <w:p w14:paraId="4CC2F1AF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DBE952C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2085" w:type="dxa"/>
            <w:shd w:val="clear" w:color="auto" w:fill="auto"/>
          </w:tcPr>
          <w:p w14:paraId="436DA79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0C2B680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2CFF12E3" w14:textId="77777777" w:rsidTr="001654D7">
        <w:tc>
          <w:tcPr>
            <w:tcW w:w="2084" w:type="dxa"/>
            <w:shd w:val="clear" w:color="auto" w:fill="auto"/>
          </w:tcPr>
          <w:p w14:paraId="3B81B9E3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сельхозналог</w:t>
            </w:r>
          </w:p>
        </w:tc>
        <w:tc>
          <w:tcPr>
            <w:tcW w:w="2084" w:type="dxa"/>
            <w:shd w:val="clear" w:color="auto" w:fill="auto"/>
          </w:tcPr>
          <w:p w14:paraId="7AC51B2B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1 797 561,00</w:t>
            </w:r>
          </w:p>
        </w:tc>
        <w:tc>
          <w:tcPr>
            <w:tcW w:w="2084" w:type="dxa"/>
            <w:shd w:val="clear" w:color="auto" w:fill="auto"/>
          </w:tcPr>
          <w:p w14:paraId="76B03B6D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1 908 000,00</w:t>
            </w:r>
          </w:p>
        </w:tc>
        <w:tc>
          <w:tcPr>
            <w:tcW w:w="2085" w:type="dxa"/>
            <w:shd w:val="clear" w:color="auto" w:fill="auto"/>
          </w:tcPr>
          <w:p w14:paraId="61E4B9B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1 969 000,00</w:t>
            </w:r>
          </w:p>
        </w:tc>
        <w:tc>
          <w:tcPr>
            <w:tcW w:w="2085" w:type="dxa"/>
            <w:shd w:val="clear" w:color="auto" w:fill="auto"/>
          </w:tcPr>
          <w:p w14:paraId="1EB5515D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2 036 000,00</w:t>
            </w:r>
          </w:p>
        </w:tc>
      </w:tr>
    </w:tbl>
    <w:p w14:paraId="5084477C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</w:t>
      </w:r>
    </w:p>
    <w:p w14:paraId="7DB742A6" w14:textId="77777777" w:rsidR="00D15104" w:rsidRPr="00BD650E" w:rsidRDefault="00D15104" w:rsidP="00D15104">
      <w:pPr>
        <w:spacing w:line="360" w:lineRule="auto"/>
        <w:jc w:val="both"/>
        <w:rPr>
          <w:i/>
        </w:rPr>
      </w:pPr>
      <w:r w:rsidRPr="00BD650E">
        <w:rPr>
          <w:i/>
        </w:rPr>
        <w:t>Налог, взимаемый в связи с применением патентной системы обложения.</w:t>
      </w:r>
    </w:p>
    <w:p w14:paraId="7A84DC01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D15104" w:rsidRPr="00BD650E" w14:paraId="2FF5F68E" w14:textId="77777777" w:rsidTr="001654D7">
        <w:tc>
          <w:tcPr>
            <w:tcW w:w="2084" w:type="dxa"/>
            <w:shd w:val="clear" w:color="auto" w:fill="auto"/>
          </w:tcPr>
          <w:p w14:paraId="55F8FC63" w14:textId="77777777" w:rsidR="00D15104" w:rsidRPr="00BD650E" w:rsidRDefault="00D15104" w:rsidP="00D15104">
            <w:pPr>
              <w:jc w:val="both"/>
            </w:pPr>
            <w:r w:rsidRPr="00BD650E">
              <w:t>Показатели</w:t>
            </w:r>
          </w:p>
        </w:tc>
        <w:tc>
          <w:tcPr>
            <w:tcW w:w="2084" w:type="dxa"/>
            <w:shd w:val="clear" w:color="auto" w:fill="auto"/>
          </w:tcPr>
          <w:p w14:paraId="4BF73CB4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66E09DF4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2084" w:type="dxa"/>
            <w:shd w:val="clear" w:color="auto" w:fill="auto"/>
          </w:tcPr>
          <w:p w14:paraId="52188E4E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1318190F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2085" w:type="dxa"/>
            <w:shd w:val="clear" w:color="auto" w:fill="auto"/>
          </w:tcPr>
          <w:p w14:paraId="1E861C4F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19F8BD98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2085" w:type="dxa"/>
            <w:shd w:val="clear" w:color="auto" w:fill="auto"/>
          </w:tcPr>
          <w:p w14:paraId="768E4137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A68C262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616913B6" w14:textId="77777777" w:rsidTr="001654D7">
        <w:tc>
          <w:tcPr>
            <w:tcW w:w="2084" w:type="dxa"/>
            <w:shd w:val="clear" w:color="auto" w:fill="auto"/>
          </w:tcPr>
          <w:p w14:paraId="0A006DF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патент</w:t>
            </w:r>
          </w:p>
        </w:tc>
        <w:tc>
          <w:tcPr>
            <w:tcW w:w="2084" w:type="dxa"/>
            <w:shd w:val="clear" w:color="auto" w:fill="auto"/>
          </w:tcPr>
          <w:p w14:paraId="4D878867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1 400 000,00</w:t>
            </w:r>
          </w:p>
        </w:tc>
        <w:tc>
          <w:tcPr>
            <w:tcW w:w="2084" w:type="dxa"/>
            <w:shd w:val="clear" w:color="auto" w:fill="auto"/>
          </w:tcPr>
          <w:p w14:paraId="6388B1EE" w14:textId="77777777" w:rsidR="00D15104" w:rsidRPr="00BD650E" w:rsidRDefault="00D15104" w:rsidP="00D15104">
            <w:r w:rsidRPr="00BD650E">
              <w:t>2 130 000,00</w:t>
            </w:r>
          </w:p>
        </w:tc>
        <w:tc>
          <w:tcPr>
            <w:tcW w:w="2085" w:type="dxa"/>
            <w:shd w:val="clear" w:color="auto" w:fill="auto"/>
          </w:tcPr>
          <w:p w14:paraId="0E1EE17D" w14:textId="77777777" w:rsidR="00D15104" w:rsidRPr="00BD650E" w:rsidRDefault="00D15104" w:rsidP="00D15104">
            <w:r w:rsidRPr="00BD650E">
              <w:t>2 196 000,00</w:t>
            </w:r>
          </w:p>
        </w:tc>
        <w:tc>
          <w:tcPr>
            <w:tcW w:w="2085" w:type="dxa"/>
            <w:shd w:val="clear" w:color="auto" w:fill="auto"/>
          </w:tcPr>
          <w:p w14:paraId="51BD2CB6" w14:textId="77777777" w:rsidR="00D15104" w:rsidRPr="00BD650E" w:rsidRDefault="00D15104" w:rsidP="00D15104">
            <w:r w:rsidRPr="00BD650E">
              <w:t>2 268 000,00</w:t>
            </w:r>
          </w:p>
        </w:tc>
      </w:tr>
    </w:tbl>
    <w:p w14:paraId="172625E8" w14:textId="77777777" w:rsidR="00D15104" w:rsidRPr="00BD650E" w:rsidRDefault="00D15104" w:rsidP="00D15104">
      <w:pPr>
        <w:spacing w:line="360" w:lineRule="auto"/>
        <w:jc w:val="both"/>
      </w:pPr>
    </w:p>
    <w:p w14:paraId="2D88E144" w14:textId="77777777" w:rsidR="00D15104" w:rsidRPr="00BD650E" w:rsidRDefault="00D15104" w:rsidP="00D15104">
      <w:pPr>
        <w:keepNext/>
        <w:spacing w:line="360" w:lineRule="auto"/>
        <w:jc w:val="both"/>
        <w:outlineLvl w:val="0"/>
        <w:rPr>
          <w:i/>
          <w:iCs/>
        </w:rPr>
      </w:pPr>
      <w:r w:rsidRPr="00BD650E">
        <w:rPr>
          <w:i/>
          <w:iCs/>
        </w:rPr>
        <w:t>НАЛОГИ НА ИМУЩЕСТВО</w:t>
      </w:r>
    </w:p>
    <w:p w14:paraId="7736B914" w14:textId="77777777" w:rsidR="00D15104" w:rsidRPr="00BD650E" w:rsidRDefault="00D15104" w:rsidP="00D15104">
      <w:pPr>
        <w:keepNext/>
        <w:spacing w:line="360" w:lineRule="auto"/>
        <w:jc w:val="both"/>
        <w:outlineLvl w:val="0"/>
        <w:rPr>
          <w:i/>
          <w:iCs/>
        </w:rPr>
      </w:pPr>
      <w:r w:rsidRPr="00BD650E">
        <w:rPr>
          <w:i/>
          <w:iCs/>
        </w:rPr>
        <w:t>Налог на имущество физических лиц:</w:t>
      </w:r>
    </w:p>
    <w:p w14:paraId="09672A22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В соответствии с прогнозом администратора </w:t>
      </w:r>
      <w:proofErr w:type="gramStart"/>
      <w:r w:rsidRPr="00BD650E">
        <w:t>доходов  МИФНС</w:t>
      </w:r>
      <w:proofErr w:type="gramEnd"/>
      <w:r w:rsidRPr="00BD650E">
        <w:t xml:space="preserve"> № 16 по Приморскому краю поступление налога на имущество физических лиц в бюджет Тернейского муниципального округа в 2022-2025 годах запланировано исходя из кадастровой стоимости объектов налогообложения.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85"/>
        <w:gridCol w:w="1984"/>
        <w:gridCol w:w="2126"/>
        <w:gridCol w:w="1809"/>
      </w:tblGrid>
      <w:tr w:rsidR="00D15104" w:rsidRPr="00BD650E" w14:paraId="1E949A0B" w14:textId="77777777" w:rsidTr="001654D7">
        <w:tc>
          <w:tcPr>
            <w:tcW w:w="2518" w:type="dxa"/>
            <w:shd w:val="clear" w:color="auto" w:fill="auto"/>
          </w:tcPr>
          <w:p w14:paraId="55C80330" w14:textId="77777777" w:rsidR="00D15104" w:rsidRPr="00BD650E" w:rsidRDefault="00D15104" w:rsidP="00D15104">
            <w:pPr>
              <w:jc w:val="both"/>
            </w:pPr>
            <w:r w:rsidRPr="00BD650E">
              <w:t>Показатели</w:t>
            </w:r>
          </w:p>
        </w:tc>
        <w:tc>
          <w:tcPr>
            <w:tcW w:w="1985" w:type="dxa"/>
            <w:shd w:val="clear" w:color="auto" w:fill="auto"/>
          </w:tcPr>
          <w:p w14:paraId="752F220C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2C3A2FDB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1984" w:type="dxa"/>
            <w:shd w:val="clear" w:color="auto" w:fill="auto"/>
          </w:tcPr>
          <w:p w14:paraId="4F4AA406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7D834E3F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2126" w:type="dxa"/>
            <w:shd w:val="clear" w:color="auto" w:fill="auto"/>
          </w:tcPr>
          <w:p w14:paraId="315DBF73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74865C4A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809" w:type="dxa"/>
            <w:shd w:val="clear" w:color="auto" w:fill="auto"/>
          </w:tcPr>
          <w:p w14:paraId="618F87F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A5F8C42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7A475151" w14:textId="77777777" w:rsidTr="00754312">
        <w:trPr>
          <w:trHeight w:val="416"/>
        </w:trPr>
        <w:tc>
          <w:tcPr>
            <w:tcW w:w="2518" w:type="dxa"/>
            <w:shd w:val="clear" w:color="auto" w:fill="auto"/>
          </w:tcPr>
          <w:p w14:paraId="45E65836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lastRenderedPageBreak/>
              <w:t>Налог на имущество</w:t>
            </w:r>
          </w:p>
        </w:tc>
        <w:tc>
          <w:tcPr>
            <w:tcW w:w="1985" w:type="dxa"/>
            <w:shd w:val="clear" w:color="auto" w:fill="auto"/>
          </w:tcPr>
          <w:p w14:paraId="30D2DCA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4 453 000,00</w:t>
            </w:r>
          </w:p>
          <w:p w14:paraId="2467754B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300B7F6F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4 120 000,00</w:t>
            </w:r>
          </w:p>
        </w:tc>
        <w:tc>
          <w:tcPr>
            <w:tcW w:w="2126" w:type="dxa"/>
            <w:shd w:val="clear" w:color="auto" w:fill="auto"/>
          </w:tcPr>
          <w:p w14:paraId="4424A036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4 150 000,00</w:t>
            </w:r>
          </w:p>
        </w:tc>
        <w:tc>
          <w:tcPr>
            <w:tcW w:w="1809" w:type="dxa"/>
            <w:shd w:val="clear" w:color="auto" w:fill="auto"/>
          </w:tcPr>
          <w:p w14:paraId="4C231E1E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4 200 000,00</w:t>
            </w:r>
          </w:p>
        </w:tc>
      </w:tr>
    </w:tbl>
    <w:p w14:paraId="1D078A43" w14:textId="77777777" w:rsidR="00D15104" w:rsidRPr="00BD650E" w:rsidRDefault="00D15104" w:rsidP="00D15104">
      <w:pPr>
        <w:spacing w:line="360" w:lineRule="auto"/>
        <w:jc w:val="both"/>
      </w:pPr>
    </w:p>
    <w:p w14:paraId="454FED4D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rPr>
          <w:i/>
          <w:iCs/>
        </w:rPr>
        <w:t>Земельный налог:</w:t>
      </w:r>
    </w:p>
    <w:p w14:paraId="264F8F52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Расчет земельного налога за земли, находящиеся на территории Тернейского муниципального округа, составлен с учетом действующих ставок, фактического поступления налога и при условии сохранения существующей кадастровой стоимости земель.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6"/>
        <w:gridCol w:w="1701"/>
        <w:gridCol w:w="1985"/>
        <w:gridCol w:w="1666"/>
      </w:tblGrid>
      <w:tr w:rsidR="00D15104" w:rsidRPr="00BD650E" w14:paraId="358E527B" w14:textId="77777777" w:rsidTr="001654D7">
        <w:tc>
          <w:tcPr>
            <w:tcW w:w="2093" w:type="dxa"/>
            <w:shd w:val="clear" w:color="auto" w:fill="auto"/>
          </w:tcPr>
          <w:p w14:paraId="553A094A" w14:textId="77777777" w:rsidR="00D15104" w:rsidRPr="00BD650E" w:rsidRDefault="00D15104" w:rsidP="00D15104">
            <w:pPr>
              <w:jc w:val="both"/>
            </w:pPr>
            <w:r w:rsidRPr="00BD650E">
              <w:t>Показатели</w:t>
            </w:r>
          </w:p>
        </w:tc>
        <w:tc>
          <w:tcPr>
            <w:tcW w:w="2126" w:type="dxa"/>
            <w:shd w:val="clear" w:color="auto" w:fill="auto"/>
          </w:tcPr>
          <w:p w14:paraId="2E83472E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7D4E8DBE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1701" w:type="dxa"/>
            <w:shd w:val="clear" w:color="auto" w:fill="auto"/>
          </w:tcPr>
          <w:p w14:paraId="49A0B0A7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34A5CF9C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985" w:type="dxa"/>
            <w:shd w:val="clear" w:color="auto" w:fill="auto"/>
          </w:tcPr>
          <w:p w14:paraId="581A5E73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06A64643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666" w:type="dxa"/>
            <w:shd w:val="clear" w:color="auto" w:fill="auto"/>
          </w:tcPr>
          <w:p w14:paraId="33E21BB5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044DBE68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78E4AC68" w14:textId="77777777" w:rsidTr="001654D7">
        <w:tc>
          <w:tcPr>
            <w:tcW w:w="2093" w:type="dxa"/>
            <w:shd w:val="clear" w:color="auto" w:fill="auto"/>
          </w:tcPr>
          <w:p w14:paraId="2FFF0317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Земельный налог</w:t>
            </w:r>
          </w:p>
        </w:tc>
        <w:tc>
          <w:tcPr>
            <w:tcW w:w="2126" w:type="dxa"/>
            <w:shd w:val="clear" w:color="auto" w:fill="auto"/>
          </w:tcPr>
          <w:p w14:paraId="65264AFE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4 477 000,00</w:t>
            </w:r>
          </w:p>
        </w:tc>
        <w:tc>
          <w:tcPr>
            <w:tcW w:w="1701" w:type="dxa"/>
            <w:shd w:val="clear" w:color="auto" w:fill="auto"/>
          </w:tcPr>
          <w:p w14:paraId="0917D09D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4 488 000,00</w:t>
            </w:r>
          </w:p>
        </w:tc>
        <w:tc>
          <w:tcPr>
            <w:tcW w:w="1985" w:type="dxa"/>
            <w:shd w:val="clear" w:color="auto" w:fill="auto"/>
          </w:tcPr>
          <w:p w14:paraId="71AABE72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4 508 000,00</w:t>
            </w:r>
          </w:p>
        </w:tc>
        <w:tc>
          <w:tcPr>
            <w:tcW w:w="1666" w:type="dxa"/>
            <w:shd w:val="clear" w:color="auto" w:fill="auto"/>
          </w:tcPr>
          <w:p w14:paraId="3E590A1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4 528 000,00</w:t>
            </w:r>
          </w:p>
        </w:tc>
      </w:tr>
    </w:tbl>
    <w:p w14:paraId="77B6F762" w14:textId="77777777" w:rsidR="00D15104" w:rsidRPr="00BD650E" w:rsidRDefault="00D15104" w:rsidP="00D15104">
      <w:pPr>
        <w:spacing w:line="360" w:lineRule="auto"/>
        <w:jc w:val="both"/>
      </w:pPr>
    </w:p>
    <w:p w14:paraId="413D5021" w14:textId="77777777" w:rsidR="00D15104" w:rsidRPr="00BD650E" w:rsidRDefault="00D15104" w:rsidP="00D15104">
      <w:pPr>
        <w:keepNext/>
        <w:spacing w:line="360" w:lineRule="auto"/>
        <w:outlineLvl w:val="0"/>
        <w:rPr>
          <w:i/>
          <w:iCs/>
        </w:rPr>
      </w:pPr>
      <w:r w:rsidRPr="00BD650E">
        <w:rPr>
          <w:i/>
          <w:iCs/>
        </w:rPr>
        <w:t>ГОСУДАРСТВЕННАЯ ПОШЛИНА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D15104" w:rsidRPr="00BD650E" w14:paraId="3E9A80FD" w14:textId="77777777" w:rsidTr="001654D7">
        <w:tc>
          <w:tcPr>
            <w:tcW w:w="2084" w:type="dxa"/>
            <w:shd w:val="clear" w:color="auto" w:fill="auto"/>
          </w:tcPr>
          <w:p w14:paraId="6837E09F" w14:textId="77777777" w:rsidR="00D15104" w:rsidRPr="00BD650E" w:rsidRDefault="00D15104" w:rsidP="00D15104">
            <w:pPr>
              <w:jc w:val="both"/>
            </w:pPr>
            <w:r w:rsidRPr="00BD650E">
              <w:rPr>
                <w:sz w:val="20"/>
              </w:rPr>
              <w:t xml:space="preserve">       </w:t>
            </w:r>
            <w:r w:rsidRPr="00BD650E">
              <w:t>Показатели</w:t>
            </w:r>
          </w:p>
        </w:tc>
        <w:tc>
          <w:tcPr>
            <w:tcW w:w="2084" w:type="dxa"/>
            <w:shd w:val="clear" w:color="auto" w:fill="auto"/>
          </w:tcPr>
          <w:p w14:paraId="42B11D69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1FC22355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2084" w:type="dxa"/>
            <w:shd w:val="clear" w:color="auto" w:fill="auto"/>
          </w:tcPr>
          <w:p w14:paraId="75D233B7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1C16EA65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2085" w:type="dxa"/>
            <w:shd w:val="clear" w:color="auto" w:fill="auto"/>
          </w:tcPr>
          <w:p w14:paraId="362AE25C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263AA9B5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2085" w:type="dxa"/>
            <w:shd w:val="clear" w:color="auto" w:fill="auto"/>
          </w:tcPr>
          <w:p w14:paraId="338D46C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DE0A804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29360E76" w14:textId="77777777" w:rsidTr="001654D7">
        <w:tc>
          <w:tcPr>
            <w:tcW w:w="2084" w:type="dxa"/>
            <w:shd w:val="clear" w:color="auto" w:fill="auto"/>
          </w:tcPr>
          <w:p w14:paraId="48533417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госпошлина</w:t>
            </w:r>
          </w:p>
        </w:tc>
        <w:tc>
          <w:tcPr>
            <w:tcW w:w="2084" w:type="dxa"/>
            <w:shd w:val="clear" w:color="auto" w:fill="auto"/>
          </w:tcPr>
          <w:p w14:paraId="3B022974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1 000 000,00</w:t>
            </w:r>
          </w:p>
        </w:tc>
        <w:tc>
          <w:tcPr>
            <w:tcW w:w="2084" w:type="dxa"/>
            <w:shd w:val="clear" w:color="auto" w:fill="auto"/>
          </w:tcPr>
          <w:p w14:paraId="5CFD0B79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1 355 000,00</w:t>
            </w:r>
          </w:p>
        </w:tc>
        <w:tc>
          <w:tcPr>
            <w:tcW w:w="2085" w:type="dxa"/>
            <w:shd w:val="clear" w:color="auto" w:fill="auto"/>
          </w:tcPr>
          <w:p w14:paraId="72AE13F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1 373 000,00</w:t>
            </w:r>
          </w:p>
        </w:tc>
        <w:tc>
          <w:tcPr>
            <w:tcW w:w="2085" w:type="dxa"/>
            <w:shd w:val="clear" w:color="auto" w:fill="auto"/>
          </w:tcPr>
          <w:p w14:paraId="1B410A5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1 394 000,00</w:t>
            </w:r>
          </w:p>
        </w:tc>
      </w:tr>
    </w:tbl>
    <w:p w14:paraId="19D58575" w14:textId="77777777" w:rsidR="00D15104" w:rsidRPr="00BD650E" w:rsidRDefault="00D15104" w:rsidP="00D15104">
      <w:pPr>
        <w:spacing w:line="360" w:lineRule="auto"/>
        <w:jc w:val="both"/>
      </w:pPr>
    </w:p>
    <w:p w14:paraId="2F6DA303" w14:textId="77777777" w:rsidR="00D15104" w:rsidRPr="00BD650E" w:rsidRDefault="00D15104" w:rsidP="00D15104">
      <w:pPr>
        <w:keepNext/>
        <w:spacing w:line="360" w:lineRule="auto"/>
        <w:jc w:val="both"/>
        <w:outlineLvl w:val="1"/>
        <w:rPr>
          <w:b/>
          <w:bCs/>
        </w:rPr>
      </w:pPr>
      <w:r w:rsidRPr="00BD650E">
        <w:rPr>
          <w:b/>
          <w:bCs/>
        </w:rPr>
        <w:t xml:space="preserve">НЕНАЛОГОВЫЕ ДОХОДЫ </w:t>
      </w:r>
    </w:p>
    <w:p w14:paraId="1C1364D6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rPr>
          <w:i/>
          <w:iCs/>
        </w:rPr>
        <w:t xml:space="preserve">ДОХОДЫ ОТ ИСПОЛЬЗОВАНИЯ ИМУЩЕСТВА, </w:t>
      </w:r>
      <w:proofErr w:type="gramStart"/>
      <w:r w:rsidRPr="00BD650E">
        <w:rPr>
          <w:i/>
          <w:iCs/>
        </w:rPr>
        <w:t>НАХОДЯЩЕГОСЯ  В</w:t>
      </w:r>
      <w:proofErr w:type="gramEnd"/>
      <w:r w:rsidRPr="00BD650E">
        <w:rPr>
          <w:i/>
          <w:iCs/>
        </w:rPr>
        <w:t xml:space="preserve"> ГОСУДАРСТВЕННОЙ И МУНИЦИПАЛЬНОЙ СОБСТВЕННОСТИ</w:t>
      </w:r>
    </w:p>
    <w:p w14:paraId="2F1028CE" w14:textId="77777777" w:rsidR="00D15104" w:rsidRPr="00BD650E" w:rsidRDefault="00D15104" w:rsidP="00D15104">
      <w:pPr>
        <w:spacing w:line="360" w:lineRule="auto"/>
        <w:jc w:val="both"/>
      </w:pPr>
      <w:proofErr w:type="gramStart"/>
      <w:r w:rsidRPr="00BD650E">
        <w:rPr>
          <w:i/>
          <w:iCs/>
        </w:rPr>
        <w:t>Доходы,  получаемые</w:t>
      </w:r>
      <w:proofErr w:type="gramEnd"/>
      <w:r w:rsidRPr="00BD650E">
        <w:rPr>
          <w:i/>
          <w:iCs/>
        </w:rPr>
        <w:t xml:space="preserve"> в виде арендной платы за земельные участки:</w:t>
      </w:r>
      <w:r w:rsidRPr="00BD650E"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  <w:gridCol w:w="1610"/>
        <w:gridCol w:w="1759"/>
        <w:gridCol w:w="1841"/>
      </w:tblGrid>
      <w:tr w:rsidR="00D15104" w:rsidRPr="00BD650E" w14:paraId="1F798690" w14:textId="77777777" w:rsidTr="001654D7">
        <w:tc>
          <w:tcPr>
            <w:tcW w:w="2660" w:type="dxa"/>
            <w:shd w:val="clear" w:color="auto" w:fill="auto"/>
          </w:tcPr>
          <w:p w14:paraId="19FA301E" w14:textId="77777777" w:rsidR="00D15104" w:rsidRPr="00BD650E" w:rsidRDefault="00D15104" w:rsidP="00D15104">
            <w:pPr>
              <w:jc w:val="both"/>
            </w:pPr>
            <w:r w:rsidRPr="00BD650E">
              <w:t>Показатели</w:t>
            </w:r>
          </w:p>
        </w:tc>
        <w:tc>
          <w:tcPr>
            <w:tcW w:w="1701" w:type="dxa"/>
            <w:shd w:val="clear" w:color="auto" w:fill="auto"/>
          </w:tcPr>
          <w:p w14:paraId="2E14BB1A" w14:textId="77777777" w:rsidR="00D15104" w:rsidRPr="00BD650E" w:rsidRDefault="00D15104" w:rsidP="00D15104">
            <w:pPr>
              <w:jc w:val="both"/>
            </w:pPr>
            <w:r w:rsidRPr="00BD650E">
              <w:t xml:space="preserve">Ожидаемое исполнение </w:t>
            </w:r>
          </w:p>
          <w:p w14:paraId="6C5AA3DE" w14:textId="77777777" w:rsidR="00D15104" w:rsidRPr="00BD650E" w:rsidRDefault="00D15104" w:rsidP="00D15104">
            <w:pPr>
              <w:jc w:val="both"/>
            </w:pPr>
            <w:r w:rsidRPr="00BD650E">
              <w:t>2022 г</w:t>
            </w:r>
          </w:p>
        </w:tc>
        <w:tc>
          <w:tcPr>
            <w:tcW w:w="1610" w:type="dxa"/>
            <w:shd w:val="clear" w:color="auto" w:fill="auto"/>
          </w:tcPr>
          <w:p w14:paraId="6C4D6A2A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70EECA76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759" w:type="dxa"/>
            <w:shd w:val="clear" w:color="auto" w:fill="auto"/>
          </w:tcPr>
          <w:p w14:paraId="13D9FECA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2D1050D8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841" w:type="dxa"/>
            <w:shd w:val="clear" w:color="auto" w:fill="auto"/>
          </w:tcPr>
          <w:p w14:paraId="65FA308E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A25995E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3529C216" w14:textId="77777777" w:rsidTr="001654D7">
        <w:tc>
          <w:tcPr>
            <w:tcW w:w="2660" w:type="dxa"/>
            <w:shd w:val="clear" w:color="auto" w:fill="auto"/>
          </w:tcPr>
          <w:p w14:paraId="142C0CDF" w14:textId="77777777" w:rsidR="00D15104" w:rsidRPr="00BD650E" w:rsidRDefault="00D15104" w:rsidP="00D15104">
            <w:pPr>
              <w:spacing w:line="276" w:lineRule="auto"/>
              <w:jc w:val="both"/>
            </w:pPr>
            <w:r w:rsidRPr="00BD650E">
              <w:t>Арендная плата за земельные участки</w:t>
            </w:r>
          </w:p>
        </w:tc>
        <w:tc>
          <w:tcPr>
            <w:tcW w:w="1701" w:type="dxa"/>
            <w:shd w:val="clear" w:color="auto" w:fill="auto"/>
          </w:tcPr>
          <w:p w14:paraId="78F6703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4 857 870,00</w:t>
            </w:r>
          </w:p>
        </w:tc>
        <w:tc>
          <w:tcPr>
            <w:tcW w:w="1610" w:type="dxa"/>
            <w:shd w:val="clear" w:color="auto" w:fill="auto"/>
          </w:tcPr>
          <w:p w14:paraId="213C10CD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5 636 000,00</w:t>
            </w:r>
          </w:p>
        </w:tc>
        <w:tc>
          <w:tcPr>
            <w:tcW w:w="1759" w:type="dxa"/>
            <w:shd w:val="clear" w:color="auto" w:fill="auto"/>
          </w:tcPr>
          <w:p w14:paraId="185D5713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5 636 000,00</w:t>
            </w:r>
          </w:p>
        </w:tc>
        <w:tc>
          <w:tcPr>
            <w:tcW w:w="1841" w:type="dxa"/>
            <w:shd w:val="clear" w:color="auto" w:fill="auto"/>
          </w:tcPr>
          <w:p w14:paraId="4FE23C22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5 636 000,00</w:t>
            </w:r>
          </w:p>
        </w:tc>
      </w:tr>
    </w:tbl>
    <w:p w14:paraId="1E07A8C0" w14:textId="77777777" w:rsidR="00D15104" w:rsidRPr="00BD650E" w:rsidRDefault="00D15104" w:rsidP="00D15104">
      <w:pPr>
        <w:spacing w:after="200" w:line="276" w:lineRule="auto"/>
      </w:pPr>
      <w:r w:rsidRPr="00BD650E">
        <w:t xml:space="preserve">       </w:t>
      </w:r>
    </w:p>
    <w:p w14:paraId="26E190AA" w14:textId="77777777" w:rsidR="00D15104" w:rsidRPr="00BD650E" w:rsidRDefault="00D15104" w:rsidP="00D15104">
      <w:pPr>
        <w:autoSpaceDE w:val="0"/>
        <w:autoSpaceDN w:val="0"/>
        <w:adjustRightInd w:val="0"/>
        <w:spacing w:line="360" w:lineRule="auto"/>
        <w:jc w:val="both"/>
      </w:pPr>
      <w:r w:rsidRPr="00BD650E">
        <w:t xml:space="preserve">          В</w:t>
      </w:r>
      <w:r w:rsidRPr="00BD650E">
        <w:rPr>
          <w:rFonts w:eastAsia="Calibri"/>
          <w:lang w:eastAsia="en-US" w:bidi="he-IL"/>
        </w:rPr>
        <w:t xml:space="preserve"> связи с принятием </w:t>
      </w:r>
      <w:hyperlink r:id="rId8" w:history="1">
        <w:r w:rsidRPr="00BD650E">
          <w:rPr>
            <w:rFonts w:eastAsia="Calibri"/>
            <w:lang w:eastAsia="en-US" w:bidi="he-IL"/>
          </w:rPr>
          <w:t>Закона</w:t>
        </w:r>
      </w:hyperlink>
      <w:r w:rsidRPr="00BD650E">
        <w:rPr>
          <w:rFonts w:eastAsia="Calibri"/>
          <w:lang w:eastAsia="en-US" w:bidi="he-IL"/>
        </w:rPr>
        <w:t xml:space="preserve"> Приморского края от 22.04.2022 N 83-КЗ </w:t>
      </w:r>
      <w:r w:rsidRPr="00BD650E">
        <w:t>министерство земельных и имущественных отношений Приморского края передало полномочия  по распоряжению земельными  участками из земель сельскохозяйственного назначения, государственная собственность на которые не разграничена, администрации Тернейского муниципального округа с 1 июля 2022 года.</w:t>
      </w:r>
    </w:p>
    <w:p w14:paraId="3677851A" w14:textId="77777777" w:rsidR="00D15104" w:rsidRPr="00BD650E" w:rsidRDefault="00D15104" w:rsidP="00D15104">
      <w:pPr>
        <w:spacing w:line="360" w:lineRule="auto"/>
        <w:jc w:val="both"/>
      </w:pPr>
    </w:p>
    <w:p w14:paraId="223A0AE4" w14:textId="77777777" w:rsidR="00D15104" w:rsidRPr="00BD650E" w:rsidRDefault="00D15104" w:rsidP="00D15104">
      <w:pPr>
        <w:spacing w:line="360" w:lineRule="auto"/>
        <w:jc w:val="both"/>
        <w:rPr>
          <w:i/>
        </w:rPr>
      </w:pPr>
      <w:r w:rsidRPr="00BD650E">
        <w:rPr>
          <w:i/>
        </w:rPr>
        <w:t>Аренда имущества, находящегося в оперативном управлении: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8"/>
        <w:gridCol w:w="1842"/>
      </w:tblGrid>
      <w:tr w:rsidR="00D15104" w:rsidRPr="00BD650E" w14:paraId="5B1C8B8A" w14:textId="77777777" w:rsidTr="001654D7">
        <w:tc>
          <w:tcPr>
            <w:tcW w:w="3369" w:type="dxa"/>
            <w:shd w:val="clear" w:color="auto" w:fill="auto"/>
          </w:tcPr>
          <w:p w14:paraId="231A731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559" w:type="dxa"/>
            <w:shd w:val="clear" w:color="auto" w:fill="auto"/>
          </w:tcPr>
          <w:p w14:paraId="48BD066D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Ожидаемое исполнение 2022 г</w:t>
            </w:r>
          </w:p>
        </w:tc>
        <w:tc>
          <w:tcPr>
            <w:tcW w:w="1559" w:type="dxa"/>
            <w:shd w:val="clear" w:color="auto" w:fill="auto"/>
          </w:tcPr>
          <w:p w14:paraId="16AC66BB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EEDD352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418" w:type="dxa"/>
            <w:shd w:val="clear" w:color="auto" w:fill="auto"/>
          </w:tcPr>
          <w:p w14:paraId="34D0E441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CD16801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842" w:type="dxa"/>
            <w:shd w:val="clear" w:color="auto" w:fill="auto"/>
          </w:tcPr>
          <w:p w14:paraId="188FD8C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17B87FB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1FAFAE31" w14:textId="77777777" w:rsidTr="001654D7">
        <w:trPr>
          <w:trHeight w:val="625"/>
        </w:trPr>
        <w:tc>
          <w:tcPr>
            <w:tcW w:w="3369" w:type="dxa"/>
            <w:shd w:val="clear" w:color="auto" w:fill="auto"/>
          </w:tcPr>
          <w:p w14:paraId="7122016D" w14:textId="77777777" w:rsidR="00D15104" w:rsidRPr="00BD650E" w:rsidRDefault="00D15104" w:rsidP="00D15104">
            <w:pPr>
              <w:rPr>
                <w:rFonts w:eastAsia="Calibri"/>
              </w:rPr>
            </w:pPr>
            <w:r w:rsidRPr="00BD650E">
              <w:rPr>
                <w:rFonts w:eastAsia="Calibri"/>
              </w:rPr>
              <w:t>Доходы от имущества, находящегося в оперативном управлении</w:t>
            </w:r>
          </w:p>
        </w:tc>
        <w:tc>
          <w:tcPr>
            <w:tcW w:w="1559" w:type="dxa"/>
            <w:shd w:val="clear" w:color="auto" w:fill="auto"/>
          </w:tcPr>
          <w:p w14:paraId="409D99B3" w14:textId="77777777" w:rsidR="00D15104" w:rsidRPr="00BD650E" w:rsidRDefault="00D15104" w:rsidP="00D15104">
            <w:r w:rsidRPr="00BD650E">
              <w:t>295 200,00</w:t>
            </w:r>
          </w:p>
        </w:tc>
        <w:tc>
          <w:tcPr>
            <w:tcW w:w="1559" w:type="dxa"/>
            <w:shd w:val="clear" w:color="auto" w:fill="auto"/>
          </w:tcPr>
          <w:p w14:paraId="791E3F77" w14:textId="77777777" w:rsidR="00D15104" w:rsidRPr="00BD650E" w:rsidRDefault="00D15104" w:rsidP="00D15104">
            <w:r w:rsidRPr="00BD650E">
              <w:t>378 500,00</w:t>
            </w:r>
          </w:p>
        </w:tc>
        <w:tc>
          <w:tcPr>
            <w:tcW w:w="1418" w:type="dxa"/>
            <w:shd w:val="clear" w:color="auto" w:fill="auto"/>
          </w:tcPr>
          <w:p w14:paraId="1875B776" w14:textId="77777777" w:rsidR="00D15104" w:rsidRPr="00BD650E" w:rsidRDefault="00D15104" w:rsidP="00D15104">
            <w:r w:rsidRPr="00BD650E">
              <w:t>378 500,00</w:t>
            </w:r>
          </w:p>
        </w:tc>
        <w:tc>
          <w:tcPr>
            <w:tcW w:w="1842" w:type="dxa"/>
            <w:shd w:val="clear" w:color="auto" w:fill="auto"/>
          </w:tcPr>
          <w:p w14:paraId="770BEDD3" w14:textId="77777777" w:rsidR="00D15104" w:rsidRPr="00BD650E" w:rsidRDefault="00D15104" w:rsidP="00D15104">
            <w:pPr>
              <w:ind w:right="424"/>
            </w:pPr>
            <w:r w:rsidRPr="00BD650E">
              <w:t>378 500,00</w:t>
            </w:r>
          </w:p>
        </w:tc>
      </w:tr>
    </w:tbl>
    <w:p w14:paraId="31BA4F11" w14:textId="77777777" w:rsidR="00D15104" w:rsidRPr="00BD650E" w:rsidRDefault="00D15104" w:rsidP="00D15104">
      <w:pPr>
        <w:keepNext/>
        <w:spacing w:line="360" w:lineRule="auto"/>
        <w:jc w:val="both"/>
        <w:outlineLvl w:val="0"/>
        <w:rPr>
          <w:i/>
          <w:iCs/>
        </w:rPr>
      </w:pPr>
    </w:p>
    <w:p w14:paraId="5377FAAB" w14:textId="77777777" w:rsidR="00D15104" w:rsidRPr="00BD650E" w:rsidRDefault="00D15104" w:rsidP="00D15104">
      <w:pPr>
        <w:keepNext/>
        <w:spacing w:line="360" w:lineRule="auto"/>
        <w:jc w:val="both"/>
        <w:outlineLvl w:val="0"/>
        <w:rPr>
          <w:b/>
          <w:bCs/>
        </w:rPr>
      </w:pPr>
      <w:r w:rsidRPr="00BD650E">
        <w:rPr>
          <w:i/>
          <w:iCs/>
        </w:rPr>
        <w:t xml:space="preserve">Доходы от </w:t>
      </w:r>
      <w:proofErr w:type="gramStart"/>
      <w:r w:rsidRPr="00BD650E">
        <w:rPr>
          <w:i/>
          <w:iCs/>
        </w:rPr>
        <w:t>сдачи  в</w:t>
      </w:r>
      <w:proofErr w:type="gramEnd"/>
      <w:r w:rsidRPr="00BD650E">
        <w:rPr>
          <w:i/>
          <w:iCs/>
        </w:rPr>
        <w:t xml:space="preserve"> аренду имущества, составляющего муниципальную казну:</w:t>
      </w:r>
    </w:p>
    <w:p w14:paraId="3CD85481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1417"/>
        <w:gridCol w:w="1276"/>
        <w:gridCol w:w="1276"/>
      </w:tblGrid>
      <w:tr w:rsidR="00D15104" w:rsidRPr="00BD650E" w14:paraId="0A629770" w14:textId="77777777" w:rsidTr="001654D7">
        <w:tc>
          <w:tcPr>
            <w:tcW w:w="4219" w:type="dxa"/>
            <w:shd w:val="clear" w:color="auto" w:fill="auto"/>
          </w:tcPr>
          <w:p w14:paraId="522E9F4C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418" w:type="dxa"/>
            <w:shd w:val="clear" w:color="auto" w:fill="auto"/>
          </w:tcPr>
          <w:p w14:paraId="61A1F68E" w14:textId="77777777" w:rsidR="00D15104" w:rsidRPr="00BD650E" w:rsidRDefault="00D15104" w:rsidP="00D15104">
            <w:pPr>
              <w:rPr>
                <w:rFonts w:eastAsia="Calibri"/>
              </w:rPr>
            </w:pPr>
            <w:r w:rsidRPr="00BD650E">
              <w:rPr>
                <w:rFonts w:eastAsia="Calibri"/>
              </w:rPr>
              <w:t>Ожидаемое исполнение</w:t>
            </w:r>
          </w:p>
          <w:p w14:paraId="1D7C9E86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2022 г</w:t>
            </w:r>
          </w:p>
        </w:tc>
        <w:tc>
          <w:tcPr>
            <w:tcW w:w="1417" w:type="dxa"/>
            <w:shd w:val="clear" w:color="auto" w:fill="auto"/>
          </w:tcPr>
          <w:p w14:paraId="50DA3499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E20BB14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276" w:type="dxa"/>
            <w:shd w:val="clear" w:color="auto" w:fill="auto"/>
          </w:tcPr>
          <w:p w14:paraId="28B5E4E1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51A53D1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276" w:type="dxa"/>
            <w:shd w:val="clear" w:color="auto" w:fill="auto"/>
          </w:tcPr>
          <w:p w14:paraId="3E0E6F17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AC889FD" w14:textId="77777777" w:rsidR="00D15104" w:rsidRPr="00BD650E" w:rsidRDefault="00D15104" w:rsidP="00D15104">
            <w:pPr>
              <w:ind w:right="566"/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06318146" w14:textId="77777777" w:rsidTr="001654D7">
        <w:trPr>
          <w:trHeight w:val="625"/>
        </w:trPr>
        <w:tc>
          <w:tcPr>
            <w:tcW w:w="4219" w:type="dxa"/>
            <w:shd w:val="clear" w:color="auto" w:fill="auto"/>
          </w:tcPr>
          <w:p w14:paraId="03586614" w14:textId="77777777" w:rsidR="00D15104" w:rsidRPr="00BD650E" w:rsidRDefault="00D15104" w:rsidP="00D15104">
            <w:pPr>
              <w:jc w:val="both"/>
              <w:rPr>
                <w:rFonts w:eastAsia="Calibri"/>
              </w:rPr>
            </w:pPr>
            <w:r w:rsidRPr="00BD650E">
              <w:rPr>
                <w:rFonts w:eastAsia="Calibri"/>
              </w:rPr>
              <w:t xml:space="preserve">Доходы </w:t>
            </w:r>
            <w:r w:rsidRPr="00BD650E">
              <w:t>от сдачи в аренду имущества, составляющего муниципальную казну</w:t>
            </w:r>
          </w:p>
        </w:tc>
        <w:tc>
          <w:tcPr>
            <w:tcW w:w="1418" w:type="dxa"/>
            <w:shd w:val="clear" w:color="auto" w:fill="auto"/>
          </w:tcPr>
          <w:p w14:paraId="7150BE3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612 110,00</w:t>
            </w:r>
          </w:p>
        </w:tc>
        <w:tc>
          <w:tcPr>
            <w:tcW w:w="1417" w:type="dxa"/>
            <w:shd w:val="clear" w:color="auto" w:fill="auto"/>
          </w:tcPr>
          <w:p w14:paraId="419D4F1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686 850,00</w:t>
            </w:r>
          </w:p>
        </w:tc>
        <w:tc>
          <w:tcPr>
            <w:tcW w:w="1276" w:type="dxa"/>
            <w:shd w:val="clear" w:color="auto" w:fill="auto"/>
          </w:tcPr>
          <w:p w14:paraId="4AF017C5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D650E">
              <w:rPr>
                <w:rFonts w:eastAsia="Calibri"/>
                <w:sz w:val="22"/>
                <w:szCs w:val="22"/>
                <w:lang w:eastAsia="en-US"/>
              </w:rPr>
              <w:t>686 850,00</w:t>
            </w:r>
          </w:p>
        </w:tc>
        <w:tc>
          <w:tcPr>
            <w:tcW w:w="1276" w:type="dxa"/>
            <w:shd w:val="clear" w:color="auto" w:fill="auto"/>
          </w:tcPr>
          <w:p w14:paraId="77CCC86A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D650E">
              <w:rPr>
                <w:rFonts w:eastAsia="Calibri"/>
                <w:sz w:val="22"/>
                <w:szCs w:val="22"/>
                <w:lang w:eastAsia="en-US"/>
              </w:rPr>
              <w:t>686 850,00</w:t>
            </w:r>
          </w:p>
        </w:tc>
      </w:tr>
    </w:tbl>
    <w:p w14:paraId="34390A29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</w:t>
      </w:r>
    </w:p>
    <w:p w14:paraId="0B47956C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 Администратор поступлений - отдел земельных и имущественных </w:t>
      </w:r>
      <w:proofErr w:type="gramStart"/>
      <w:r w:rsidRPr="00BD650E">
        <w:t>отношений  администрации</w:t>
      </w:r>
      <w:proofErr w:type="gramEnd"/>
      <w:r w:rsidRPr="00BD650E">
        <w:t xml:space="preserve"> Тернейского муниципального округа. </w:t>
      </w:r>
    </w:p>
    <w:p w14:paraId="543C117F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Расчет составлен на основании действующих договоров аренды муниципального имущества. </w:t>
      </w:r>
    </w:p>
    <w:p w14:paraId="1F7816FF" w14:textId="77777777" w:rsidR="00D15104" w:rsidRPr="00BD650E" w:rsidRDefault="00D15104" w:rsidP="00D15104"/>
    <w:p w14:paraId="5D16F0A7" w14:textId="77777777" w:rsidR="00D15104" w:rsidRPr="00BD650E" w:rsidRDefault="00D15104" w:rsidP="00D15104">
      <w:pPr>
        <w:keepNext/>
        <w:spacing w:line="360" w:lineRule="auto"/>
        <w:jc w:val="both"/>
        <w:outlineLvl w:val="0"/>
        <w:rPr>
          <w:i/>
          <w:iCs/>
        </w:rPr>
      </w:pPr>
      <w:r w:rsidRPr="00BD650E">
        <w:rPr>
          <w:i/>
          <w:iCs/>
        </w:rPr>
        <w:t>Прочие поступления от использования муниципального имущества:</w:t>
      </w:r>
    </w:p>
    <w:p w14:paraId="541B2377" w14:textId="77777777" w:rsidR="00D15104" w:rsidRPr="00BD650E" w:rsidRDefault="00D15104" w:rsidP="00D15104">
      <w:pPr>
        <w:spacing w:line="360" w:lineRule="auto"/>
        <w:jc w:val="both"/>
        <w:rPr>
          <w:bCs/>
          <w:iCs/>
        </w:rPr>
      </w:pPr>
      <w:r w:rsidRPr="00BD650E">
        <w:t xml:space="preserve">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418"/>
      </w:tblGrid>
      <w:tr w:rsidR="00D15104" w:rsidRPr="00BD650E" w14:paraId="05576CB7" w14:textId="77777777" w:rsidTr="001654D7">
        <w:tc>
          <w:tcPr>
            <w:tcW w:w="3652" w:type="dxa"/>
            <w:shd w:val="clear" w:color="auto" w:fill="auto"/>
          </w:tcPr>
          <w:p w14:paraId="302C5C2E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559" w:type="dxa"/>
            <w:shd w:val="clear" w:color="auto" w:fill="auto"/>
          </w:tcPr>
          <w:p w14:paraId="30D92348" w14:textId="77777777" w:rsidR="00D15104" w:rsidRPr="00BD650E" w:rsidRDefault="00D15104" w:rsidP="00D15104">
            <w:pPr>
              <w:rPr>
                <w:rFonts w:eastAsia="Calibri"/>
              </w:rPr>
            </w:pPr>
            <w:r w:rsidRPr="00BD650E">
              <w:rPr>
                <w:rFonts w:eastAsia="Calibri"/>
              </w:rPr>
              <w:t>Ожидаемое исполнение</w:t>
            </w:r>
          </w:p>
          <w:p w14:paraId="152B6171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2022 г</w:t>
            </w:r>
          </w:p>
        </w:tc>
        <w:tc>
          <w:tcPr>
            <w:tcW w:w="1560" w:type="dxa"/>
            <w:shd w:val="clear" w:color="auto" w:fill="auto"/>
          </w:tcPr>
          <w:p w14:paraId="3C45EF30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1F5D4AF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417" w:type="dxa"/>
            <w:shd w:val="clear" w:color="auto" w:fill="auto"/>
          </w:tcPr>
          <w:p w14:paraId="2EED2C05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BBE8B9D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418" w:type="dxa"/>
            <w:shd w:val="clear" w:color="auto" w:fill="auto"/>
          </w:tcPr>
          <w:p w14:paraId="37FEF109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A71A86E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72342000" w14:textId="77777777" w:rsidTr="001654D7">
        <w:trPr>
          <w:trHeight w:val="625"/>
        </w:trPr>
        <w:tc>
          <w:tcPr>
            <w:tcW w:w="3652" w:type="dxa"/>
            <w:shd w:val="clear" w:color="auto" w:fill="auto"/>
          </w:tcPr>
          <w:p w14:paraId="05F2596A" w14:textId="77777777" w:rsidR="00D15104" w:rsidRPr="00BD650E" w:rsidRDefault="00D15104" w:rsidP="00D15104">
            <w:pPr>
              <w:jc w:val="both"/>
              <w:rPr>
                <w:rFonts w:eastAsia="Calibri"/>
              </w:rPr>
            </w:pPr>
            <w:r w:rsidRPr="00BD650E">
              <w:rPr>
                <w:bCs/>
                <w:iCs/>
              </w:rPr>
              <w:t>Прочие поступления от использования муниципального имущества</w:t>
            </w:r>
            <w:r w:rsidRPr="00BD650E">
              <w:t>, находящегося в собственности (соц. найм)</w:t>
            </w:r>
          </w:p>
        </w:tc>
        <w:tc>
          <w:tcPr>
            <w:tcW w:w="1559" w:type="dxa"/>
            <w:shd w:val="clear" w:color="auto" w:fill="auto"/>
          </w:tcPr>
          <w:p w14:paraId="3D5CDC13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2 100 000,00</w:t>
            </w:r>
          </w:p>
        </w:tc>
        <w:tc>
          <w:tcPr>
            <w:tcW w:w="1560" w:type="dxa"/>
            <w:shd w:val="clear" w:color="auto" w:fill="auto"/>
          </w:tcPr>
          <w:p w14:paraId="2E7390F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2 160 000,00</w:t>
            </w:r>
          </w:p>
        </w:tc>
        <w:tc>
          <w:tcPr>
            <w:tcW w:w="1417" w:type="dxa"/>
            <w:shd w:val="clear" w:color="auto" w:fill="auto"/>
          </w:tcPr>
          <w:p w14:paraId="228CC87E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D650E">
              <w:rPr>
                <w:rFonts w:eastAsia="Calibri"/>
                <w:sz w:val="22"/>
                <w:szCs w:val="22"/>
                <w:lang w:eastAsia="en-US"/>
              </w:rPr>
              <w:t>2 160 000,00</w:t>
            </w:r>
          </w:p>
        </w:tc>
        <w:tc>
          <w:tcPr>
            <w:tcW w:w="1418" w:type="dxa"/>
            <w:shd w:val="clear" w:color="auto" w:fill="auto"/>
          </w:tcPr>
          <w:p w14:paraId="0DF45A2D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D650E">
              <w:rPr>
                <w:rFonts w:eastAsia="Calibri"/>
                <w:sz w:val="22"/>
                <w:szCs w:val="22"/>
                <w:lang w:eastAsia="en-US"/>
              </w:rPr>
              <w:t>2 160 000,00</w:t>
            </w:r>
          </w:p>
        </w:tc>
      </w:tr>
    </w:tbl>
    <w:p w14:paraId="54BC8DEB" w14:textId="77777777" w:rsidR="00D15104" w:rsidRPr="00BD650E" w:rsidRDefault="00D15104" w:rsidP="00D15104">
      <w:pPr>
        <w:spacing w:line="360" w:lineRule="auto"/>
        <w:jc w:val="both"/>
      </w:pPr>
    </w:p>
    <w:p w14:paraId="609D5C31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  Администратор поступлений - отдел земельных и имущественных </w:t>
      </w:r>
      <w:proofErr w:type="gramStart"/>
      <w:r w:rsidRPr="00BD650E">
        <w:t>отношений  администрации</w:t>
      </w:r>
      <w:proofErr w:type="gramEnd"/>
      <w:r w:rsidRPr="00BD650E">
        <w:t xml:space="preserve"> Тернейского муниципального округа. </w:t>
      </w:r>
    </w:p>
    <w:p w14:paraId="0FE6AC41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    Расчет составлен на основании действующих договоров аренды муниципального имущества. </w:t>
      </w:r>
    </w:p>
    <w:p w14:paraId="1F6AF509" w14:textId="77777777" w:rsidR="00D15104" w:rsidRPr="00BD650E" w:rsidRDefault="00D15104" w:rsidP="00D15104">
      <w:pPr>
        <w:spacing w:line="360" w:lineRule="auto"/>
        <w:jc w:val="both"/>
        <w:rPr>
          <w:color w:val="FF0000"/>
        </w:rPr>
      </w:pPr>
    </w:p>
    <w:p w14:paraId="65470F51" w14:textId="77777777" w:rsidR="00D15104" w:rsidRPr="00BD650E" w:rsidRDefault="00D15104" w:rsidP="00D15104">
      <w:pPr>
        <w:spacing w:line="360" w:lineRule="auto"/>
        <w:jc w:val="both"/>
      </w:pPr>
      <w:r w:rsidRPr="00BD650E">
        <w:rPr>
          <w:i/>
          <w:iCs/>
        </w:rPr>
        <w:t>ПЛАТА ЗА НЕГАТИВНОЕ ВОЗДЕЙСТВИЕ НА ОКРУЖАЮЩУЮ СРЕДУ</w:t>
      </w:r>
    </w:p>
    <w:p w14:paraId="72238757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Администратор поступлений - управление Федеральной службы по надзору в сфере природопользования по Приморскому краю.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1560"/>
        <w:gridCol w:w="1417"/>
        <w:gridCol w:w="1701"/>
      </w:tblGrid>
      <w:tr w:rsidR="00D15104" w:rsidRPr="00BD650E" w14:paraId="627F09CC" w14:textId="77777777" w:rsidTr="00754312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14:paraId="580C0A8B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0FD4CBD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Ожидаемое исполнение 2022 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7075CB1E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71FE43A5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275F39F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20FFD25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A6F3ADF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18327354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1C38023A" w14:textId="77777777" w:rsidTr="00754312">
        <w:trPr>
          <w:trHeight w:val="625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14:paraId="3EA7BE5C" w14:textId="77777777" w:rsidR="00D15104" w:rsidRPr="00BD650E" w:rsidRDefault="00D15104" w:rsidP="00D15104">
            <w:pPr>
              <w:jc w:val="both"/>
              <w:rPr>
                <w:rFonts w:eastAsia="Calibri"/>
              </w:rPr>
            </w:pPr>
            <w:r w:rsidRPr="00BD650E"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43EB4CD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221 000,00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34AAED19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221 000,00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C569CA5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D650E">
              <w:rPr>
                <w:rFonts w:eastAsia="Calibri"/>
                <w:sz w:val="22"/>
                <w:szCs w:val="22"/>
                <w:lang w:eastAsia="en-US"/>
              </w:rPr>
              <w:t>221 000,00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1C42123" w14:textId="77777777" w:rsidR="00D15104" w:rsidRPr="00BD650E" w:rsidRDefault="00D15104" w:rsidP="00D15104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D650E">
              <w:rPr>
                <w:rFonts w:eastAsia="Calibri"/>
                <w:sz w:val="22"/>
                <w:szCs w:val="22"/>
                <w:lang w:eastAsia="en-US"/>
              </w:rPr>
              <w:t>221 000,00</w:t>
            </w:r>
          </w:p>
        </w:tc>
      </w:tr>
    </w:tbl>
    <w:p w14:paraId="2BBA1BA0" w14:textId="77777777" w:rsidR="00D15104" w:rsidRPr="00BD650E" w:rsidRDefault="00D15104" w:rsidP="00D15104">
      <w:pPr>
        <w:spacing w:line="360" w:lineRule="auto"/>
        <w:jc w:val="both"/>
      </w:pPr>
    </w:p>
    <w:p w14:paraId="1DC29794" w14:textId="77777777" w:rsidR="00D15104" w:rsidRPr="00BD650E" w:rsidRDefault="00D15104" w:rsidP="00D15104">
      <w:pPr>
        <w:spacing w:line="360" w:lineRule="auto"/>
        <w:jc w:val="both"/>
        <w:rPr>
          <w:i/>
          <w:iCs/>
          <w:sz w:val="20"/>
        </w:rPr>
      </w:pPr>
      <w:r w:rsidRPr="00BD650E">
        <w:rPr>
          <w:i/>
        </w:rPr>
        <w:t>Д</w:t>
      </w:r>
      <w:r w:rsidRPr="00BD650E">
        <w:rPr>
          <w:i/>
          <w:iCs/>
          <w:sz w:val="20"/>
        </w:rPr>
        <w:t xml:space="preserve">ОХОДЫ ОТ ОКАЗАНИЯ ПЛАТНЫХ </w:t>
      </w:r>
      <w:proofErr w:type="gramStart"/>
      <w:r w:rsidRPr="00BD650E">
        <w:rPr>
          <w:i/>
          <w:iCs/>
          <w:sz w:val="20"/>
        </w:rPr>
        <w:t>УСЛУГ  И</w:t>
      </w:r>
      <w:proofErr w:type="gramEnd"/>
      <w:r w:rsidRPr="00BD650E">
        <w:rPr>
          <w:i/>
          <w:iCs/>
          <w:sz w:val="20"/>
        </w:rPr>
        <w:t xml:space="preserve"> КОМПЕНСАЦИИ ЗАТРАТ ГОСУДАРСТВА</w:t>
      </w:r>
    </w:p>
    <w:p w14:paraId="4D3DC30F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 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701"/>
        <w:gridCol w:w="1560"/>
        <w:gridCol w:w="1984"/>
        <w:gridCol w:w="1701"/>
      </w:tblGrid>
      <w:tr w:rsidR="00D15104" w:rsidRPr="00BD650E" w14:paraId="5F53BE5C" w14:textId="77777777" w:rsidTr="00754312">
        <w:tc>
          <w:tcPr>
            <w:tcW w:w="3544" w:type="dxa"/>
            <w:shd w:val="clear" w:color="auto" w:fill="auto"/>
          </w:tcPr>
          <w:p w14:paraId="5570FC6D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701" w:type="dxa"/>
            <w:shd w:val="clear" w:color="auto" w:fill="auto"/>
          </w:tcPr>
          <w:p w14:paraId="6A90C39A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Ожидаемое исполнение 2022 г</w:t>
            </w:r>
          </w:p>
        </w:tc>
        <w:tc>
          <w:tcPr>
            <w:tcW w:w="1560" w:type="dxa"/>
            <w:shd w:val="clear" w:color="auto" w:fill="auto"/>
          </w:tcPr>
          <w:p w14:paraId="4EACDB43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8647DE4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984" w:type="dxa"/>
            <w:shd w:val="clear" w:color="auto" w:fill="auto"/>
          </w:tcPr>
          <w:p w14:paraId="223E8AE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463185B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701" w:type="dxa"/>
            <w:shd w:val="clear" w:color="auto" w:fill="auto"/>
          </w:tcPr>
          <w:p w14:paraId="78AA387E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35462705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3342AFAE" w14:textId="77777777" w:rsidTr="00754312">
        <w:trPr>
          <w:trHeight w:val="1240"/>
        </w:trPr>
        <w:tc>
          <w:tcPr>
            <w:tcW w:w="3544" w:type="dxa"/>
            <w:shd w:val="clear" w:color="auto" w:fill="auto"/>
          </w:tcPr>
          <w:p w14:paraId="2ABABD91" w14:textId="77777777" w:rsidR="00D15104" w:rsidRPr="00BD650E" w:rsidRDefault="00D15104" w:rsidP="00D15104">
            <w:pPr>
              <w:ind w:right="57"/>
              <w:jc w:val="both"/>
              <w:rPr>
                <w:rFonts w:eastAsia="Calibri"/>
              </w:rPr>
            </w:pPr>
            <w:r w:rsidRPr="00BD650E">
              <w:lastRenderedPageBreak/>
              <w:t>Прочие доходы от оказания платных услуг, оказываемых казенными учреждениями, всего:</w:t>
            </w:r>
          </w:p>
        </w:tc>
        <w:tc>
          <w:tcPr>
            <w:tcW w:w="1701" w:type="dxa"/>
            <w:shd w:val="clear" w:color="auto" w:fill="auto"/>
          </w:tcPr>
          <w:p w14:paraId="59073DF7" w14:textId="77777777" w:rsidR="00D15104" w:rsidRPr="00BD650E" w:rsidRDefault="00D15104" w:rsidP="00D15104">
            <w:pPr>
              <w:spacing w:line="360" w:lineRule="auto"/>
              <w:ind w:right="57"/>
              <w:jc w:val="both"/>
            </w:pPr>
            <w:r w:rsidRPr="00BD650E">
              <w:t>9 709 330,00</w:t>
            </w:r>
          </w:p>
        </w:tc>
        <w:tc>
          <w:tcPr>
            <w:tcW w:w="1560" w:type="dxa"/>
            <w:shd w:val="clear" w:color="auto" w:fill="auto"/>
          </w:tcPr>
          <w:p w14:paraId="05E101DA" w14:textId="77777777" w:rsidR="00D15104" w:rsidRPr="00BD650E" w:rsidRDefault="00D15104" w:rsidP="00D15104">
            <w:pPr>
              <w:spacing w:line="360" w:lineRule="auto"/>
              <w:ind w:right="57"/>
              <w:jc w:val="both"/>
            </w:pPr>
            <w:r w:rsidRPr="00BD650E">
              <w:t>9 693 100,00</w:t>
            </w:r>
          </w:p>
        </w:tc>
        <w:tc>
          <w:tcPr>
            <w:tcW w:w="1984" w:type="dxa"/>
            <w:shd w:val="clear" w:color="auto" w:fill="auto"/>
          </w:tcPr>
          <w:p w14:paraId="2410C8DC" w14:textId="77777777" w:rsidR="00D15104" w:rsidRPr="00BD650E" w:rsidRDefault="00D15104" w:rsidP="00D15104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9 693 100,00</w:t>
            </w:r>
          </w:p>
        </w:tc>
        <w:tc>
          <w:tcPr>
            <w:tcW w:w="1701" w:type="dxa"/>
            <w:shd w:val="clear" w:color="auto" w:fill="auto"/>
          </w:tcPr>
          <w:p w14:paraId="32F67065" w14:textId="77777777" w:rsidR="00D15104" w:rsidRPr="00BD650E" w:rsidRDefault="00D15104" w:rsidP="00D15104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9 693 100,00</w:t>
            </w:r>
          </w:p>
        </w:tc>
      </w:tr>
      <w:tr w:rsidR="00D15104" w:rsidRPr="00BD650E" w14:paraId="0D93E804" w14:textId="77777777" w:rsidTr="00754312">
        <w:trPr>
          <w:trHeight w:val="266"/>
        </w:trPr>
        <w:tc>
          <w:tcPr>
            <w:tcW w:w="3544" w:type="dxa"/>
            <w:shd w:val="clear" w:color="auto" w:fill="auto"/>
          </w:tcPr>
          <w:p w14:paraId="205A69A6" w14:textId="77777777" w:rsidR="00D15104" w:rsidRPr="00BD650E" w:rsidRDefault="00D15104" w:rsidP="00D15104">
            <w:pPr>
              <w:jc w:val="both"/>
            </w:pPr>
            <w:r w:rsidRPr="00BD650E"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4793CB10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560" w:type="dxa"/>
            <w:shd w:val="clear" w:color="auto" w:fill="auto"/>
          </w:tcPr>
          <w:p w14:paraId="0BE202C7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984" w:type="dxa"/>
            <w:shd w:val="clear" w:color="auto" w:fill="auto"/>
          </w:tcPr>
          <w:p w14:paraId="78913739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60088FA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</w:p>
        </w:tc>
      </w:tr>
      <w:tr w:rsidR="00D15104" w:rsidRPr="00BD650E" w14:paraId="4B4FA5AE" w14:textId="77777777" w:rsidTr="00754312">
        <w:trPr>
          <w:trHeight w:val="625"/>
        </w:trPr>
        <w:tc>
          <w:tcPr>
            <w:tcW w:w="3544" w:type="dxa"/>
            <w:shd w:val="clear" w:color="auto" w:fill="auto"/>
          </w:tcPr>
          <w:p w14:paraId="7E38AB67" w14:textId="77777777" w:rsidR="00D15104" w:rsidRPr="00BD650E" w:rsidRDefault="00D15104" w:rsidP="00D15104">
            <w:pPr>
              <w:jc w:val="both"/>
            </w:pPr>
            <w:r w:rsidRPr="00BD650E">
              <w:t xml:space="preserve">- по учреждениям образования   </w:t>
            </w:r>
          </w:p>
        </w:tc>
        <w:tc>
          <w:tcPr>
            <w:tcW w:w="1701" w:type="dxa"/>
            <w:shd w:val="clear" w:color="auto" w:fill="auto"/>
          </w:tcPr>
          <w:p w14:paraId="5F14995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 xml:space="preserve">  9 119 040,00</w:t>
            </w:r>
          </w:p>
        </w:tc>
        <w:tc>
          <w:tcPr>
            <w:tcW w:w="1560" w:type="dxa"/>
            <w:shd w:val="clear" w:color="auto" w:fill="auto"/>
          </w:tcPr>
          <w:p w14:paraId="344B4917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9 216 600,00</w:t>
            </w:r>
          </w:p>
        </w:tc>
        <w:tc>
          <w:tcPr>
            <w:tcW w:w="1984" w:type="dxa"/>
            <w:shd w:val="clear" w:color="auto" w:fill="auto"/>
          </w:tcPr>
          <w:p w14:paraId="473FD0D2" w14:textId="77777777" w:rsidR="00D15104" w:rsidRPr="00BD650E" w:rsidRDefault="00D15104" w:rsidP="00D15104">
            <w:pPr>
              <w:spacing w:before="100" w:beforeAutospacing="1" w:after="200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9 216 600,00</w:t>
            </w:r>
          </w:p>
        </w:tc>
        <w:tc>
          <w:tcPr>
            <w:tcW w:w="1701" w:type="dxa"/>
            <w:shd w:val="clear" w:color="auto" w:fill="auto"/>
          </w:tcPr>
          <w:p w14:paraId="763ADD7B" w14:textId="77777777" w:rsidR="00D15104" w:rsidRPr="00BD650E" w:rsidRDefault="00D15104" w:rsidP="00D15104">
            <w:pPr>
              <w:spacing w:before="100" w:beforeAutospacing="1" w:line="360" w:lineRule="auto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9 216 600,00</w:t>
            </w:r>
          </w:p>
        </w:tc>
      </w:tr>
      <w:tr w:rsidR="00D15104" w:rsidRPr="00BD650E" w14:paraId="644107E1" w14:textId="77777777" w:rsidTr="00754312">
        <w:trPr>
          <w:trHeight w:val="6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D090" w14:textId="77777777" w:rsidR="00D15104" w:rsidRPr="00BD650E" w:rsidRDefault="00D15104" w:rsidP="00D15104">
            <w:pPr>
              <w:jc w:val="both"/>
            </w:pPr>
            <w:r w:rsidRPr="00BD650E">
              <w:t xml:space="preserve">-по учреждениям культуры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501AC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102 000,00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09C3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102 500,00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9555C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103 500,00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63E5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103 500,00</w:t>
            </w:r>
          </w:p>
        </w:tc>
      </w:tr>
      <w:tr w:rsidR="00D15104" w:rsidRPr="00BD650E" w14:paraId="24B3E520" w14:textId="77777777" w:rsidTr="00754312">
        <w:trPr>
          <w:trHeight w:val="6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82BB7" w14:textId="77777777" w:rsidR="00D15104" w:rsidRPr="00BD650E" w:rsidRDefault="00D15104" w:rsidP="00D15104">
            <w:pPr>
              <w:jc w:val="both"/>
            </w:pPr>
            <w:r w:rsidRPr="00BD650E">
              <w:t>-МКУ «Редакция газеты «Вестник Тернея»»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D150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488 290,00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CEFE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374 000,00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B374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374 000,00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200F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374 000,00</w:t>
            </w:r>
          </w:p>
        </w:tc>
      </w:tr>
    </w:tbl>
    <w:p w14:paraId="2469B1E7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</w:t>
      </w:r>
    </w:p>
    <w:p w14:paraId="05DAA404" w14:textId="77777777" w:rsidR="00D15104" w:rsidRPr="00BD650E" w:rsidRDefault="00D15104" w:rsidP="00D15104">
      <w:pPr>
        <w:spacing w:line="360" w:lineRule="auto"/>
        <w:jc w:val="both"/>
      </w:pPr>
      <w:r w:rsidRPr="00BD650E">
        <w:t xml:space="preserve">        Прогноз составлен согласно расчетам, предоставленным казенными учреждениями, финансируемыми из бюджета Тернейского муниципального округа. </w:t>
      </w:r>
    </w:p>
    <w:p w14:paraId="2FD2F0AA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</w:p>
    <w:p w14:paraId="4A6780F9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rPr>
          <w:i/>
          <w:iCs/>
        </w:rPr>
        <w:t>ДОХОДЫ ОТ ПРОДАЖИ МАТЕРИАЛЬНЫХ И НЕМАТЕРИАЛЬНЫХ АКТИВОВ</w:t>
      </w:r>
    </w:p>
    <w:p w14:paraId="7FCBBAC7" w14:textId="77777777" w:rsidR="00D15104" w:rsidRPr="00BD650E" w:rsidRDefault="00D15104" w:rsidP="00D15104">
      <w:pPr>
        <w:spacing w:line="360" w:lineRule="auto"/>
        <w:jc w:val="both"/>
        <w:rPr>
          <w:i/>
        </w:rPr>
      </w:pPr>
      <w:r w:rsidRPr="00BD650E">
        <w:rPr>
          <w:i/>
        </w:rPr>
        <w:t xml:space="preserve">Доходы от продажи земельных участков    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60"/>
        <w:gridCol w:w="1417"/>
        <w:gridCol w:w="1418"/>
        <w:gridCol w:w="1559"/>
      </w:tblGrid>
      <w:tr w:rsidR="00D15104" w:rsidRPr="00BD650E" w14:paraId="5EFA6DF6" w14:textId="77777777" w:rsidTr="00754312">
        <w:tc>
          <w:tcPr>
            <w:tcW w:w="4361" w:type="dxa"/>
            <w:shd w:val="clear" w:color="auto" w:fill="auto"/>
          </w:tcPr>
          <w:p w14:paraId="45C95AD4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560" w:type="dxa"/>
            <w:shd w:val="clear" w:color="auto" w:fill="auto"/>
          </w:tcPr>
          <w:p w14:paraId="58AE5EA4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Ожидаемое исполнение 2022 г</w:t>
            </w:r>
          </w:p>
        </w:tc>
        <w:tc>
          <w:tcPr>
            <w:tcW w:w="1417" w:type="dxa"/>
            <w:shd w:val="clear" w:color="auto" w:fill="auto"/>
          </w:tcPr>
          <w:p w14:paraId="34719B6F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0564D3B5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418" w:type="dxa"/>
            <w:shd w:val="clear" w:color="auto" w:fill="auto"/>
          </w:tcPr>
          <w:p w14:paraId="081A8D31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7DA73A62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559" w:type="dxa"/>
            <w:shd w:val="clear" w:color="auto" w:fill="auto"/>
          </w:tcPr>
          <w:p w14:paraId="1377BA8A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733BFA33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7638443F" w14:textId="77777777" w:rsidTr="00754312">
        <w:trPr>
          <w:trHeight w:val="625"/>
        </w:trPr>
        <w:tc>
          <w:tcPr>
            <w:tcW w:w="4361" w:type="dxa"/>
            <w:shd w:val="clear" w:color="auto" w:fill="auto"/>
          </w:tcPr>
          <w:p w14:paraId="485964E3" w14:textId="77777777" w:rsidR="00D15104" w:rsidRPr="00BD650E" w:rsidRDefault="00D15104" w:rsidP="00D15104">
            <w:pPr>
              <w:jc w:val="both"/>
            </w:pPr>
            <w:r w:rsidRPr="00BD650E">
              <w:t>продажа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shd w:val="clear" w:color="auto" w:fill="auto"/>
          </w:tcPr>
          <w:p w14:paraId="28802F3C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5 974 030,00</w:t>
            </w:r>
          </w:p>
        </w:tc>
        <w:tc>
          <w:tcPr>
            <w:tcW w:w="1417" w:type="dxa"/>
            <w:shd w:val="clear" w:color="auto" w:fill="auto"/>
          </w:tcPr>
          <w:p w14:paraId="58A0D14F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88 100,00</w:t>
            </w:r>
          </w:p>
        </w:tc>
        <w:tc>
          <w:tcPr>
            <w:tcW w:w="1418" w:type="dxa"/>
            <w:shd w:val="clear" w:color="auto" w:fill="auto"/>
          </w:tcPr>
          <w:p w14:paraId="2C8AAC9A" w14:textId="67AFB9D1" w:rsidR="00D15104" w:rsidRPr="00BD650E" w:rsidRDefault="00D15104" w:rsidP="00D15104">
            <w:pPr>
              <w:spacing w:before="100" w:beforeAutospacing="1" w:after="200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88 100,00</w:t>
            </w:r>
          </w:p>
        </w:tc>
        <w:tc>
          <w:tcPr>
            <w:tcW w:w="1559" w:type="dxa"/>
            <w:shd w:val="clear" w:color="auto" w:fill="auto"/>
          </w:tcPr>
          <w:p w14:paraId="5F0C4ECF" w14:textId="77777777" w:rsidR="00D15104" w:rsidRPr="00BD650E" w:rsidRDefault="00D15104" w:rsidP="00D15104">
            <w:pPr>
              <w:spacing w:before="100" w:beforeAutospacing="1" w:line="360" w:lineRule="auto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88 100,00</w:t>
            </w:r>
          </w:p>
        </w:tc>
      </w:tr>
    </w:tbl>
    <w:p w14:paraId="679F180D" w14:textId="77777777" w:rsidR="00D15104" w:rsidRPr="00BD650E" w:rsidRDefault="00D15104" w:rsidP="00D15104">
      <w:pPr>
        <w:spacing w:line="360" w:lineRule="auto"/>
        <w:ind w:left="360"/>
        <w:jc w:val="both"/>
      </w:pPr>
    </w:p>
    <w:p w14:paraId="5D6A8B9A" w14:textId="77777777" w:rsidR="00D15104" w:rsidRPr="00BD650E" w:rsidRDefault="00D15104" w:rsidP="00D15104">
      <w:pPr>
        <w:spacing w:line="360" w:lineRule="auto"/>
        <w:jc w:val="both"/>
        <w:rPr>
          <w:i/>
          <w:iCs/>
        </w:rPr>
      </w:pPr>
      <w:r w:rsidRPr="00BD650E">
        <w:rPr>
          <w:i/>
          <w:iCs/>
        </w:rPr>
        <w:t>ШТРАФЫ, САНКЦИИ, ВОЗМЕЩЕНИЕ УЩЕРБА</w:t>
      </w:r>
    </w:p>
    <w:p w14:paraId="5B7A8DD4" w14:textId="77777777" w:rsidR="00D15104" w:rsidRPr="00BD650E" w:rsidRDefault="00D15104" w:rsidP="00D15104">
      <w:pPr>
        <w:spacing w:line="360" w:lineRule="auto"/>
      </w:pPr>
      <w:r w:rsidRPr="00BD650E">
        <w:t xml:space="preserve">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60"/>
        <w:gridCol w:w="1417"/>
        <w:gridCol w:w="1559"/>
        <w:gridCol w:w="1418"/>
      </w:tblGrid>
      <w:tr w:rsidR="00D15104" w:rsidRPr="00BD650E" w14:paraId="5383087A" w14:textId="77777777" w:rsidTr="00754312">
        <w:tc>
          <w:tcPr>
            <w:tcW w:w="4361" w:type="dxa"/>
            <w:shd w:val="clear" w:color="auto" w:fill="auto"/>
          </w:tcPr>
          <w:p w14:paraId="079FD3AA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Показатели</w:t>
            </w:r>
          </w:p>
        </w:tc>
        <w:tc>
          <w:tcPr>
            <w:tcW w:w="1560" w:type="dxa"/>
            <w:shd w:val="clear" w:color="auto" w:fill="auto"/>
          </w:tcPr>
          <w:p w14:paraId="1987C57A" w14:textId="77777777" w:rsidR="00D15104" w:rsidRPr="00BD650E" w:rsidRDefault="00D15104" w:rsidP="00D15104">
            <w:pPr>
              <w:rPr>
                <w:rFonts w:ascii="Calibri" w:eastAsia="Calibri" w:hAnsi="Calibri"/>
                <w:sz w:val="22"/>
                <w:szCs w:val="22"/>
              </w:rPr>
            </w:pPr>
            <w:r w:rsidRPr="00BD650E">
              <w:rPr>
                <w:rFonts w:eastAsia="Calibri"/>
              </w:rPr>
              <w:t>Ожидаемое исполнение 2022 г</w:t>
            </w:r>
          </w:p>
        </w:tc>
        <w:tc>
          <w:tcPr>
            <w:tcW w:w="1417" w:type="dxa"/>
            <w:shd w:val="clear" w:color="auto" w:fill="auto"/>
          </w:tcPr>
          <w:p w14:paraId="08AF8CF3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51BEFF86" w14:textId="77777777" w:rsidR="00D15104" w:rsidRPr="00BD650E" w:rsidRDefault="00D15104" w:rsidP="00D15104">
            <w:pPr>
              <w:jc w:val="both"/>
            </w:pPr>
            <w:r w:rsidRPr="00BD650E">
              <w:t>2023 г.</w:t>
            </w:r>
          </w:p>
        </w:tc>
        <w:tc>
          <w:tcPr>
            <w:tcW w:w="1559" w:type="dxa"/>
            <w:shd w:val="clear" w:color="auto" w:fill="auto"/>
          </w:tcPr>
          <w:p w14:paraId="275D88D4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4A56FBFD" w14:textId="77777777" w:rsidR="00D15104" w:rsidRPr="00BD650E" w:rsidRDefault="00D15104" w:rsidP="00D15104">
            <w:pPr>
              <w:jc w:val="both"/>
            </w:pPr>
            <w:r w:rsidRPr="00BD650E">
              <w:t>2024 г.</w:t>
            </w:r>
          </w:p>
        </w:tc>
        <w:tc>
          <w:tcPr>
            <w:tcW w:w="1418" w:type="dxa"/>
            <w:shd w:val="clear" w:color="auto" w:fill="auto"/>
          </w:tcPr>
          <w:p w14:paraId="060E03FD" w14:textId="77777777" w:rsidR="00D15104" w:rsidRPr="00BD650E" w:rsidRDefault="00D15104" w:rsidP="00D15104">
            <w:pPr>
              <w:jc w:val="both"/>
            </w:pPr>
            <w:r w:rsidRPr="00BD650E">
              <w:t>Проект</w:t>
            </w:r>
          </w:p>
          <w:p w14:paraId="62BBA3AD" w14:textId="77777777" w:rsidR="00D15104" w:rsidRPr="00BD650E" w:rsidRDefault="00D15104" w:rsidP="00D15104">
            <w:pPr>
              <w:jc w:val="both"/>
              <w:rPr>
                <w:color w:val="000000"/>
              </w:rPr>
            </w:pPr>
            <w:r w:rsidRPr="00BD650E">
              <w:t>2025 г.</w:t>
            </w:r>
          </w:p>
        </w:tc>
      </w:tr>
      <w:tr w:rsidR="00D15104" w:rsidRPr="00BD650E" w14:paraId="09D8F024" w14:textId="77777777" w:rsidTr="00754312">
        <w:trPr>
          <w:trHeight w:val="651"/>
        </w:trPr>
        <w:tc>
          <w:tcPr>
            <w:tcW w:w="4361" w:type="dxa"/>
            <w:shd w:val="clear" w:color="auto" w:fill="auto"/>
          </w:tcPr>
          <w:p w14:paraId="64E907FC" w14:textId="77777777" w:rsidR="00D15104" w:rsidRPr="00BD650E" w:rsidRDefault="00D15104" w:rsidP="00D15104">
            <w:pPr>
              <w:ind w:right="57"/>
              <w:jc w:val="both"/>
              <w:rPr>
                <w:rFonts w:eastAsia="Calibri"/>
              </w:rPr>
            </w:pPr>
            <w:r w:rsidRPr="00BD650E">
              <w:t>Штрафы, санкции, возмещение ущерба, всего:</w:t>
            </w:r>
          </w:p>
        </w:tc>
        <w:tc>
          <w:tcPr>
            <w:tcW w:w="1560" w:type="dxa"/>
            <w:shd w:val="clear" w:color="auto" w:fill="auto"/>
          </w:tcPr>
          <w:p w14:paraId="5AE43C51" w14:textId="77777777" w:rsidR="00D15104" w:rsidRPr="00BD650E" w:rsidRDefault="00D15104" w:rsidP="00D15104">
            <w:pPr>
              <w:spacing w:line="360" w:lineRule="auto"/>
              <w:ind w:right="57"/>
              <w:jc w:val="both"/>
            </w:pPr>
            <w:r w:rsidRPr="00BD650E">
              <w:t>892 720,00</w:t>
            </w:r>
          </w:p>
        </w:tc>
        <w:tc>
          <w:tcPr>
            <w:tcW w:w="1417" w:type="dxa"/>
            <w:shd w:val="clear" w:color="auto" w:fill="auto"/>
          </w:tcPr>
          <w:p w14:paraId="00EACD3D" w14:textId="77777777" w:rsidR="00D15104" w:rsidRPr="00BD650E" w:rsidRDefault="00D15104" w:rsidP="00D15104">
            <w:pPr>
              <w:spacing w:line="360" w:lineRule="auto"/>
              <w:ind w:right="57"/>
              <w:jc w:val="both"/>
            </w:pPr>
            <w:r w:rsidRPr="00BD650E">
              <w:t>468 900,00</w:t>
            </w:r>
          </w:p>
        </w:tc>
        <w:tc>
          <w:tcPr>
            <w:tcW w:w="1559" w:type="dxa"/>
            <w:shd w:val="clear" w:color="auto" w:fill="auto"/>
          </w:tcPr>
          <w:p w14:paraId="4AD06085" w14:textId="77777777" w:rsidR="00D15104" w:rsidRPr="00BD650E" w:rsidRDefault="00D15104" w:rsidP="00D15104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468 900,00</w:t>
            </w:r>
          </w:p>
        </w:tc>
        <w:tc>
          <w:tcPr>
            <w:tcW w:w="1418" w:type="dxa"/>
            <w:shd w:val="clear" w:color="auto" w:fill="auto"/>
          </w:tcPr>
          <w:p w14:paraId="3713B379" w14:textId="77777777" w:rsidR="00D15104" w:rsidRPr="00BD650E" w:rsidRDefault="00D15104" w:rsidP="00D15104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473 900,00</w:t>
            </w:r>
          </w:p>
        </w:tc>
      </w:tr>
      <w:tr w:rsidR="00D15104" w:rsidRPr="00BD650E" w14:paraId="411727B5" w14:textId="77777777" w:rsidTr="00754312">
        <w:trPr>
          <w:trHeight w:val="378"/>
        </w:trPr>
        <w:tc>
          <w:tcPr>
            <w:tcW w:w="4361" w:type="dxa"/>
            <w:shd w:val="clear" w:color="auto" w:fill="auto"/>
          </w:tcPr>
          <w:p w14:paraId="62815DFB" w14:textId="77777777" w:rsidR="00D15104" w:rsidRPr="00BD650E" w:rsidRDefault="00D15104" w:rsidP="00D15104">
            <w:pPr>
              <w:jc w:val="both"/>
            </w:pPr>
            <w:r w:rsidRPr="00BD650E"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14:paraId="17FF5C46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3A83A719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67AE305D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2082482A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</w:p>
        </w:tc>
      </w:tr>
      <w:tr w:rsidR="00D15104" w:rsidRPr="00BD650E" w14:paraId="0648529E" w14:textId="77777777" w:rsidTr="00754312">
        <w:trPr>
          <w:trHeight w:val="625"/>
        </w:trPr>
        <w:tc>
          <w:tcPr>
            <w:tcW w:w="4361" w:type="dxa"/>
            <w:shd w:val="clear" w:color="auto" w:fill="auto"/>
          </w:tcPr>
          <w:p w14:paraId="305B2A4A" w14:textId="77777777" w:rsidR="00D15104" w:rsidRPr="00BD650E" w:rsidRDefault="00D15104" w:rsidP="00D15104">
            <w:pPr>
              <w:jc w:val="both"/>
            </w:pPr>
            <w:r w:rsidRPr="00BD650E">
              <w:t xml:space="preserve">- административные штрафы, налагаемые комиссией по делам несовершеннолетних и административной комиссией в соответствии с Кодексом РФ об административных правонарушениях  </w:t>
            </w:r>
          </w:p>
        </w:tc>
        <w:tc>
          <w:tcPr>
            <w:tcW w:w="1560" w:type="dxa"/>
            <w:shd w:val="clear" w:color="auto" w:fill="auto"/>
          </w:tcPr>
          <w:p w14:paraId="34722310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149 306,00</w:t>
            </w:r>
          </w:p>
        </w:tc>
        <w:tc>
          <w:tcPr>
            <w:tcW w:w="1417" w:type="dxa"/>
            <w:shd w:val="clear" w:color="auto" w:fill="auto"/>
          </w:tcPr>
          <w:p w14:paraId="19B7EFE9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103 900,00</w:t>
            </w:r>
          </w:p>
        </w:tc>
        <w:tc>
          <w:tcPr>
            <w:tcW w:w="1559" w:type="dxa"/>
            <w:shd w:val="clear" w:color="auto" w:fill="auto"/>
          </w:tcPr>
          <w:p w14:paraId="407B81FB" w14:textId="77777777" w:rsidR="00D15104" w:rsidRPr="00BD650E" w:rsidRDefault="00D15104" w:rsidP="00D15104">
            <w:pPr>
              <w:spacing w:before="100" w:beforeAutospacing="1" w:after="200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103 900,00</w:t>
            </w:r>
          </w:p>
        </w:tc>
        <w:tc>
          <w:tcPr>
            <w:tcW w:w="1418" w:type="dxa"/>
            <w:shd w:val="clear" w:color="auto" w:fill="auto"/>
          </w:tcPr>
          <w:p w14:paraId="5D3646D5" w14:textId="77777777" w:rsidR="00D15104" w:rsidRPr="00BD650E" w:rsidRDefault="00D15104" w:rsidP="00D15104">
            <w:pPr>
              <w:spacing w:before="100" w:beforeAutospacing="1" w:line="360" w:lineRule="auto"/>
              <w:jc w:val="both"/>
              <w:rPr>
                <w:rFonts w:eastAsia="Calibri"/>
                <w:lang w:eastAsia="en-US"/>
              </w:rPr>
            </w:pPr>
            <w:r w:rsidRPr="00BD650E">
              <w:rPr>
                <w:rFonts w:eastAsia="Calibri"/>
                <w:lang w:eastAsia="en-US"/>
              </w:rPr>
              <w:t>103 900,00</w:t>
            </w:r>
          </w:p>
        </w:tc>
      </w:tr>
      <w:tr w:rsidR="00D15104" w:rsidRPr="00BD650E" w14:paraId="218C096F" w14:textId="77777777" w:rsidTr="00754312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626D5" w14:textId="77777777" w:rsidR="00D15104" w:rsidRPr="00BD650E" w:rsidRDefault="00D15104" w:rsidP="00D15104">
            <w:pPr>
              <w:jc w:val="both"/>
            </w:pPr>
            <w:r w:rsidRPr="00BD650E">
              <w:t>- штрафы за налоговые правонарушения, установленные Налоговым кодексом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6C07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40A8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2706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01A6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0,00</w:t>
            </w:r>
          </w:p>
        </w:tc>
      </w:tr>
      <w:tr w:rsidR="00D15104" w:rsidRPr="00BD650E" w14:paraId="4BB2FE98" w14:textId="77777777" w:rsidTr="00754312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AFC8" w14:textId="77777777" w:rsidR="00D15104" w:rsidRPr="00BD650E" w:rsidRDefault="00D15104" w:rsidP="00D15104">
            <w:pPr>
              <w:jc w:val="both"/>
            </w:pPr>
            <w:r w:rsidRPr="00BD650E">
              <w:t>-административные штрафы за нарушение муниципальных правовых актов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57EF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164 217,00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4237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85 000,00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2262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85 000,00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BA62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90 000,00</w:t>
            </w:r>
          </w:p>
        </w:tc>
      </w:tr>
      <w:tr w:rsidR="00D15104" w:rsidRPr="00BD650E" w14:paraId="4A1C8AD0" w14:textId="77777777" w:rsidTr="00754312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E184" w14:textId="77777777" w:rsidR="00D15104" w:rsidRPr="00BD650E" w:rsidRDefault="00D15104" w:rsidP="00D15104">
            <w:pPr>
              <w:jc w:val="both"/>
            </w:pPr>
            <w:r w:rsidRPr="00BD650E">
              <w:t xml:space="preserve">- возмещение ущерба за снос кустарниковой растительности на </w:t>
            </w:r>
            <w:r w:rsidRPr="00BD650E">
              <w:lastRenderedPageBreak/>
              <w:t>межселенной территории Тернейского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145B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lastRenderedPageBreak/>
              <w:t>84 025,60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6EBE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47E3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B9A3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30 000,00</w:t>
            </w:r>
          </w:p>
        </w:tc>
      </w:tr>
      <w:tr w:rsidR="00D15104" w:rsidRPr="00BD650E" w14:paraId="5FA4640A" w14:textId="77777777" w:rsidTr="00754312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3D48" w14:textId="77777777" w:rsidR="00D15104" w:rsidRPr="00BD650E" w:rsidRDefault="00D15104" w:rsidP="00D15104">
            <w:pPr>
              <w:jc w:val="both"/>
            </w:pPr>
            <w:r w:rsidRPr="00BD650E">
              <w:t>-возмещение убытков, причиненных уклонением от заключения муниципального контракта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C654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87 091,23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4FD1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F3D3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9288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0,00</w:t>
            </w:r>
          </w:p>
        </w:tc>
      </w:tr>
      <w:tr w:rsidR="00D15104" w:rsidRPr="00BD650E" w14:paraId="129C6C48" w14:textId="77777777" w:rsidTr="00754312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BE8E" w14:textId="77777777" w:rsidR="00D15104" w:rsidRPr="00BD650E" w:rsidRDefault="00D15104" w:rsidP="00D15104">
            <w:pPr>
              <w:jc w:val="both"/>
            </w:pPr>
            <w:r w:rsidRPr="00BD650E">
              <w:t xml:space="preserve">- </w:t>
            </w:r>
            <w:proofErr w:type="gramStart"/>
            <w:r w:rsidRPr="00BD650E">
              <w:t>денежные  средства</w:t>
            </w:r>
            <w:proofErr w:type="gramEnd"/>
            <w:r w:rsidRPr="00BD650E">
              <w:t>, изымаемые в собственность в соответствии с решениями судов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2F25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194 443,93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64F3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250 000,00</w:t>
            </w:r>
          </w:p>
          <w:p w14:paraId="277F9532" w14:textId="77777777" w:rsidR="00D15104" w:rsidRPr="00BD650E" w:rsidRDefault="00D15104" w:rsidP="00D15104">
            <w:pPr>
              <w:spacing w:line="36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6D9D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250 000,00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00B1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250 000,00</w:t>
            </w:r>
          </w:p>
        </w:tc>
      </w:tr>
      <w:tr w:rsidR="00D15104" w:rsidRPr="00BD650E" w14:paraId="110B44C9" w14:textId="77777777" w:rsidTr="00754312">
        <w:trPr>
          <w:trHeight w:val="11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C1CD" w14:textId="77777777" w:rsidR="00D15104" w:rsidRPr="00BD650E" w:rsidRDefault="00D15104" w:rsidP="00D15104">
            <w:pPr>
              <w:jc w:val="both"/>
            </w:pPr>
            <w:r w:rsidRPr="00BD650E">
              <w:t>- иные штрафы за неисполнение или ненадлежащее исполнение муниципального контракта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9F6E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63 135,33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FD26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91DD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BD2D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0,00</w:t>
            </w:r>
          </w:p>
        </w:tc>
      </w:tr>
      <w:tr w:rsidR="00D15104" w:rsidRPr="00BD650E" w14:paraId="3003BD8D" w14:textId="77777777" w:rsidTr="00754312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A99E6" w14:textId="77777777" w:rsidR="00D15104" w:rsidRPr="00BD650E" w:rsidRDefault="00D15104" w:rsidP="00D15104">
            <w:pPr>
              <w:jc w:val="both"/>
            </w:pPr>
            <w:r w:rsidRPr="00BD650E">
              <w:t>- прочие поступления от разных администраторов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0650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157 914,95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0B59" w14:textId="77777777" w:rsidR="00D15104" w:rsidRPr="00BD650E" w:rsidRDefault="00D15104" w:rsidP="00D15104">
            <w:pPr>
              <w:spacing w:line="360" w:lineRule="auto"/>
              <w:jc w:val="both"/>
            </w:pPr>
            <w:r w:rsidRPr="00BD650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1879" w14:textId="77777777" w:rsidR="00D15104" w:rsidRPr="00BD650E" w:rsidRDefault="00D15104" w:rsidP="00D15104">
            <w:pPr>
              <w:spacing w:before="100" w:beforeAutospacing="1" w:after="200" w:line="276" w:lineRule="auto"/>
              <w:jc w:val="both"/>
            </w:pPr>
            <w:r w:rsidRPr="00BD650E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983D7" w14:textId="77777777" w:rsidR="00D15104" w:rsidRPr="00BD650E" w:rsidRDefault="00D15104" w:rsidP="00D15104">
            <w:pPr>
              <w:spacing w:before="100" w:beforeAutospacing="1" w:line="276" w:lineRule="auto"/>
              <w:jc w:val="both"/>
            </w:pPr>
            <w:r w:rsidRPr="00BD650E">
              <w:t>0,00</w:t>
            </w:r>
          </w:p>
        </w:tc>
      </w:tr>
    </w:tbl>
    <w:p w14:paraId="78A09CD0" w14:textId="77777777" w:rsidR="00CB0E9D" w:rsidRPr="00BD650E" w:rsidRDefault="00CB0E9D" w:rsidP="00CB0E9D">
      <w:pPr>
        <w:spacing w:after="200"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14:paraId="44ACC016" w14:textId="77777777" w:rsidR="003D7902" w:rsidRPr="00BD650E" w:rsidRDefault="009B7673" w:rsidP="00A900D9">
      <w:pPr>
        <w:pStyle w:val="21"/>
        <w:spacing w:line="360" w:lineRule="auto"/>
        <w:rPr>
          <w:b/>
          <w:bCs/>
        </w:rPr>
      </w:pPr>
      <w:r w:rsidRPr="00BD650E">
        <w:t xml:space="preserve">       </w:t>
      </w:r>
      <w:r w:rsidRPr="00BD650E">
        <w:rPr>
          <w:b/>
          <w:bCs/>
        </w:rPr>
        <w:t xml:space="preserve">2. БЕЗВОЗМЕЗДНЫЕ ПОСТУПЛЕНИЯ </w:t>
      </w:r>
    </w:p>
    <w:p w14:paraId="3251F4D1" w14:textId="77777777" w:rsidR="00501363" w:rsidRPr="00BD650E" w:rsidRDefault="003D7902">
      <w:pPr>
        <w:spacing w:line="360" w:lineRule="auto"/>
        <w:jc w:val="both"/>
        <w:rPr>
          <w:bCs/>
          <w:sz w:val="28"/>
        </w:rPr>
      </w:pPr>
      <w:r w:rsidRPr="00BD650E">
        <w:rPr>
          <w:b/>
          <w:bCs/>
        </w:rPr>
        <w:t xml:space="preserve">       </w:t>
      </w:r>
      <w:r w:rsidRPr="00BD650E">
        <w:rPr>
          <w:bCs/>
        </w:rPr>
        <w:t xml:space="preserve">Учтены в соответствии с проектом </w:t>
      </w:r>
      <w:r w:rsidR="00C03BAC" w:rsidRPr="00BD650E">
        <w:rPr>
          <w:bCs/>
        </w:rPr>
        <w:t>Закона Приморского</w:t>
      </w:r>
      <w:r w:rsidRPr="00BD650E">
        <w:rPr>
          <w:bCs/>
        </w:rPr>
        <w:t xml:space="preserve"> </w:t>
      </w:r>
      <w:r w:rsidR="00C03BAC" w:rsidRPr="00BD650E">
        <w:rPr>
          <w:bCs/>
        </w:rPr>
        <w:t>края о</w:t>
      </w:r>
      <w:r w:rsidRPr="00BD650E">
        <w:rPr>
          <w:bCs/>
        </w:rPr>
        <w:t xml:space="preserve"> краевом бюджете </w:t>
      </w:r>
      <w:r w:rsidR="00C03BAC" w:rsidRPr="00BD650E">
        <w:rPr>
          <w:bCs/>
        </w:rPr>
        <w:t>на 202</w:t>
      </w:r>
      <w:r w:rsidR="009C6187" w:rsidRPr="00BD650E">
        <w:rPr>
          <w:bCs/>
        </w:rPr>
        <w:t>3</w:t>
      </w:r>
      <w:r w:rsidRPr="00BD650E">
        <w:rPr>
          <w:bCs/>
        </w:rPr>
        <w:t xml:space="preserve"> год </w:t>
      </w:r>
      <w:r w:rsidR="0058455C" w:rsidRPr="00BD650E">
        <w:rPr>
          <w:bCs/>
        </w:rPr>
        <w:t xml:space="preserve">и </w:t>
      </w:r>
      <w:r w:rsidR="00501363" w:rsidRPr="00BD650E">
        <w:t>плановый период 202</w:t>
      </w:r>
      <w:r w:rsidR="009C6187" w:rsidRPr="00BD650E">
        <w:t>4</w:t>
      </w:r>
      <w:r w:rsidR="00271828" w:rsidRPr="00BD650E">
        <w:t xml:space="preserve"> и 202</w:t>
      </w:r>
      <w:r w:rsidR="009C6187" w:rsidRPr="00BD650E">
        <w:t>5</w:t>
      </w:r>
      <w:r w:rsidR="0058455C" w:rsidRPr="00BD650E">
        <w:t xml:space="preserve"> </w:t>
      </w:r>
      <w:r w:rsidR="00C03BAC" w:rsidRPr="00BD650E">
        <w:t>годов</w:t>
      </w:r>
      <w:r w:rsidR="00C03BAC" w:rsidRPr="00BD650E">
        <w:rPr>
          <w:bCs/>
        </w:rPr>
        <w:t>:</w:t>
      </w:r>
      <w:r w:rsidR="009B7673" w:rsidRPr="00BD650E">
        <w:rPr>
          <w:bCs/>
          <w:sz w:val="28"/>
        </w:rPr>
        <w:t xml:space="preserve">  </w:t>
      </w:r>
    </w:p>
    <w:p w14:paraId="0D29D430" w14:textId="77777777" w:rsidR="00501363" w:rsidRPr="00BD650E" w:rsidRDefault="007135CF" w:rsidP="007135CF">
      <w:pPr>
        <w:spacing w:line="360" w:lineRule="auto"/>
        <w:jc w:val="right"/>
        <w:rPr>
          <w:bCs/>
        </w:rPr>
      </w:pPr>
      <w:r w:rsidRPr="00BD650E">
        <w:rPr>
          <w:bCs/>
        </w:rPr>
        <w:t>Таблица 1</w:t>
      </w:r>
    </w:p>
    <w:tbl>
      <w:tblPr>
        <w:tblW w:w="10330" w:type="dxa"/>
        <w:tblInd w:w="113" w:type="dxa"/>
        <w:tblLook w:val="04A0" w:firstRow="1" w:lastRow="0" w:firstColumn="1" w:lastColumn="0" w:noHBand="0" w:noVBand="1"/>
      </w:tblPr>
      <w:tblGrid>
        <w:gridCol w:w="3539"/>
        <w:gridCol w:w="1716"/>
        <w:gridCol w:w="1716"/>
        <w:gridCol w:w="1751"/>
        <w:gridCol w:w="1608"/>
      </w:tblGrid>
      <w:tr w:rsidR="00C03BAC" w:rsidRPr="00BD650E" w14:paraId="15D09022" w14:textId="77777777" w:rsidTr="00700AED">
        <w:trPr>
          <w:trHeight w:val="3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FC3F" w14:textId="77777777" w:rsidR="00C03BAC" w:rsidRPr="00BD650E" w:rsidRDefault="00C03BAC" w:rsidP="00BF133B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Наименование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2C950" w14:textId="77777777" w:rsidR="00C03BAC" w:rsidRPr="00BD650E" w:rsidRDefault="00B81922" w:rsidP="00BF133B">
            <w:pPr>
              <w:pStyle w:val="a3"/>
              <w:jc w:val="center"/>
              <w:rPr>
                <w:sz w:val="24"/>
              </w:rPr>
            </w:pPr>
            <w:r w:rsidRPr="00BD650E">
              <w:rPr>
                <w:sz w:val="24"/>
              </w:rPr>
              <w:t>План на 1.1</w:t>
            </w:r>
            <w:r w:rsidR="00692AA2" w:rsidRPr="00BD650E">
              <w:rPr>
                <w:sz w:val="24"/>
              </w:rPr>
              <w:t>1</w:t>
            </w:r>
            <w:r w:rsidRPr="00BD650E">
              <w:rPr>
                <w:sz w:val="24"/>
              </w:rPr>
              <w:t>.202</w:t>
            </w:r>
            <w:r w:rsidR="009C6187" w:rsidRPr="00BD650E">
              <w:rPr>
                <w:sz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1E663" w14:textId="77777777" w:rsidR="00C03BAC" w:rsidRPr="00BD650E" w:rsidRDefault="00C03BAC" w:rsidP="00BF133B">
            <w:pPr>
              <w:pStyle w:val="a3"/>
              <w:jc w:val="center"/>
              <w:rPr>
                <w:sz w:val="24"/>
              </w:rPr>
            </w:pPr>
            <w:r w:rsidRPr="00BD650E">
              <w:rPr>
                <w:sz w:val="24"/>
              </w:rPr>
              <w:t>Проект</w:t>
            </w:r>
          </w:p>
          <w:p w14:paraId="73A06C7B" w14:textId="77777777" w:rsidR="00C03BAC" w:rsidRPr="00BD650E" w:rsidRDefault="00C03BAC" w:rsidP="00BF133B">
            <w:pPr>
              <w:pStyle w:val="a3"/>
              <w:jc w:val="center"/>
              <w:rPr>
                <w:sz w:val="24"/>
              </w:rPr>
            </w:pPr>
            <w:r w:rsidRPr="00BD650E">
              <w:rPr>
                <w:sz w:val="24"/>
              </w:rPr>
              <w:t>202</w:t>
            </w:r>
            <w:r w:rsidR="009C6187" w:rsidRPr="00BD650E">
              <w:rPr>
                <w:sz w:val="24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EA916" w14:textId="77777777" w:rsidR="00C03BAC" w:rsidRPr="00BD650E" w:rsidRDefault="00C03BAC" w:rsidP="00BF133B">
            <w:pPr>
              <w:pStyle w:val="a3"/>
              <w:jc w:val="center"/>
              <w:rPr>
                <w:sz w:val="24"/>
              </w:rPr>
            </w:pPr>
            <w:r w:rsidRPr="00BD650E">
              <w:rPr>
                <w:sz w:val="24"/>
              </w:rPr>
              <w:t>Проект</w:t>
            </w:r>
          </w:p>
          <w:p w14:paraId="6C599B50" w14:textId="77777777" w:rsidR="00C03BAC" w:rsidRPr="00BD650E" w:rsidRDefault="00B81922" w:rsidP="00BF133B">
            <w:pPr>
              <w:pStyle w:val="a3"/>
              <w:jc w:val="center"/>
              <w:rPr>
                <w:sz w:val="24"/>
              </w:rPr>
            </w:pPr>
            <w:r w:rsidRPr="00BD650E">
              <w:rPr>
                <w:sz w:val="24"/>
              </w:rPr>
              <w:t>202</w:t>
            </w:r>
            <w:r w:rsidR="009C6187" w:rsidRPr="00BD650E">
              <w:rPr>
                <w:sz w:val="24"/>
              </w:rPr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42AD" w14:textId="77777777" w:rsidR="00C03BAC" w:rsidRPr="00BD650E" w:rsidRDefault="00C03BAC" w:rsidP="00C03BAC">
            <w:pPr>
              <w:pStyle w:val="a3"/>
              <w:jc w:val="center"/>
              <w:rPr>
                <w:sz w:val="24"/>
              </w:rPr>
            </w:pPr>
            <w:r w:rsidRPr="00BD650E">
              <w:rPr>
                <w:sz w:val="24"/>
              </w:rPr>
              <w:t>Проект</w:t>
            </w:r>
          </w:p>
          <w:p w14:paraId="0612AF02" w14:textId="77777777" w:rsidR="00C03BAC" w:rsidRPr="00BD650E" w:rsidRDefault="00C03BAC" w:rsidP="00C03BAC">
            <w:pPr>
              <w:jc w:val="center"/>
              <w:rPr>
                <w:color w:val="000000"/>
              </w:rPr>
            </w:pPr>
            <w:r w:rsidRPr="00BD650E">
              <w:t>202</w:t>
            </w:r>
            <w:r w:rsidR="009C6187" w:rsidRPr="00BD650E">
              <w:t>5</w:t>
            </w:r>
          </w:p>
        </w:tc>
      </w:tr>
      <w:tr w:rsidR="00C03BAC" w:rsidRPr="00BD650E" w14:paraId="3B370AE6" w14:textId="77777777" w:rsidTr="00700AED">
        <w:trPr>
          <w:trHeight w:val="69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28DD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A8F30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72E3E34D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2B93EA06" w14:textId="77777777" w:rsidR="00C03BAC" w:rsidRPr="00BD650E" w:rsidRDefault="00B81922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</w:t>
            </w:r>
            <w:r w:rsidR="00F03F87" w:rsidRPr="00BD650E">
              <w:rPr>
                <w:color w:val="000000"/>
              </w:rPr>
              <w:t> 272 453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B521" w14:textId="77777777" w:rsidR="00C03BAC" w:rsidRPr="00BD650E" w:rsidRDefault="00BD720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</w:t>
            </w:r>
            <w:r w:rsidR="00BF133B" w:rsidRPr="00BD650E">
              <w:rPr>
                <w:color w:val="000000"/>
              </w:rPr>
              <w:t>2</w:t>
            </w:r>
            <w:r w:rsidR="002E1BCC" w:rsidRPr="00BD650E">
              <w:rPr>
                <w:color w:val="000000"/>
              </w:rPr>
              <w:t>6</w:t>
            </w:r>
            <w:r w:rsidR="00BF133B" w:rsidRPr="00BD650E">
              <w:rPr>
                <w:color w:val="000000"/>
              </w:rPr>
              <w:t>1</w:t>
            </w:r>
            <w:r w:rsidRPr="00BD650E">
              <w:rPr>
                <w:color w:val="000000"/>
              </w:rPr>
              <w:t> </w:t>
            </w:r>
            <w:r w:rsidR="002E1BCC" w:rsidRPr="00BD650E">
              <w:rPr>
                <w:color w:val="000000"/>
              </w:rPr>
              <w:t>402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A1BB" w14:textId="77777777" w:rsidR="00C03BAC" w:rsidRPr="00BD650E" w:rsidRDefault="00BD720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</w:t>
            </w:r>
            <w:r w:rsidR="00BF133B" w:rsidRPr="00BD650E">
              <w:rPr>
                <w:color w:val="000000"/>
              </w:rPr>
              <w:t>2</w:t>
            </w:r>
            <w:r w:rsidR="002E1BCC" w:rsidRPr="00BD650E">
              <w:rPr>
                <w:color w:val="000000"/>
              </w:rPr>
              <w:t>6</w:t>
            </w:r>
            <w:r w:rsidR="00BF133B" w:rsidRPr="00BD650E">
              <w:rPr>
                <w:color w:val="000000"/>
              </w:rPr>
              <w:t>1</w:t>
            </w:r>
            <w:r w:rsidRPr="00BD650E">
              <w:rPr>
                <w:color w:val="000000"/>
              </w:rPr>
              <w:t> </w:t>
            </w:r>
            <w:r w:rsidR="002E1BCC" w:rsidRPr="00BD650E">
              <w:rPr>
                <w:color w:val="000000"/>
              </w:rPr>
              <w:t>402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6E9B" w14:textId="77777777" w:rsidR="00C03BAC" w:rsidRPr="00BD650E" w:rsidRDefault="00BD720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</w:t>
            </w:r>
            <w:r w:rsidR="00BF133B" w:rsidRPr="00BD650E">
              <w:rPr>
                <w:color w:val="000000"/>
              </w:rPr>
              <w:t>2</w:t>
            </w:r>
            <w:r w:rsidR="002E1BCC" w:rsidRPr="00BD650E">
              <w:rPr>
                <w:color w:val="000000"/>
              </w:rPr>
              <w:t>6</w:t>
            </w:r>
            <w:r w:rsidR="00BF133B" w:rsidRPr="00BD650E">
              <w:rPr>
                <w:color w:val="000000"/>
              </w:rPr>
              <w:t>1</w:t>
            </w:r>
            <w:r w:rsidRPr="00BD650E">
              <w:rPr>
                <w:color w:val="000000"/>
              </w:rPr>
              <w:t> </w:t>
            </w:r>
            <w:r w:rsidR="002E1BCC" w:rsidRPr="00BD650E">
              <w:rPr>
                <w:color w:val="000000"/>
              </w:rPr>
              <w:t>402</w:t>
            </w:r>
            <w:r w:rsidRPr="00BD650E">
              <w:rPr>
                <w:color w:val="000000"/>
              </w:rPr>
              <w:t>,00</w:t>
            </w:r>
          </w:p>
        </w:tc>
      </w:tr>
      <w:tr w:rsidR="00B81922" w:rsidRPr="00BD650E" w14:paraId="08FF6781" w14:textId="77777777" w:rsidTr="00700AED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E42F" w14:textId="77777777" w:rsidR="00B81922" w:rsidRPr="00BD650E" w:rsidRDefault="00BD7203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Субвенции на осуществление переданных полномочий Российской федерации по государственной регистрации актов гражданского состояния за счёт средств </w:t>
            </w:r>
            <w:r w:rsidR="00BF133B" w:rsidRPr="00BD650E">
              <w:rPr>
                <w:color w:val="000000"/>
              </w:rPr>
              <w:t>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A3B59F" w14:textId="77777777" w:rsidR="00B81922" w:rsidRPr="00BD650E" w:rsidRDefault="00BF133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</w:t>
            </w:r>
            <w:r w:rsidR="00680F81" w:rsidRPr="00BD650E">
              <w:rPr>
                <w:color w:val="000000"/>
              </w:rPr>
              <w:t>65 185</w:t>
            </w:r>
            <w:r w:rsidR="00BD7203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B405F" w14:textId="77777777" w:rsidR="00B81922" w:rsidRPr="00BD650E" w:rsidRDefault="00BF133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265 185</w:t>
            </w:r>
            <w:r w:rsidR="00F342FF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4B69" w14:textId="77777777" w:rsidR="00B81922" w:rsidRPr="00BD650E" w:rsidRDefault="00BF133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265 185</w:t>
            </w:r>
            <w:r w:rsidR="00F342FF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DF3F" w14:textId="77777777" w:rsidR="00B81922" w:rsidRPr="00BD650E" w:rsidRDefault="00BF133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265 185</w:t>
            </w:r>
            <w:r w:rsidR="00F342FF" w:rsidRPr="00BD650E">
              <w:rPr>
                <w:color w:val="000000"/>
              </w:rPr>
              <w:t>,00</w:t>
            </w:r>
          </w:p>
        </w:tc>
      </w:tr>
      <w:tr w:rsidR="00C03BAC" w:rsidRPr="004E6345" w14:paraId="41D33773" w14:textId="77777777" w:rsidTr="00700AED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7DD4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ВУС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2102C" w14:textId="77777777" w:rsidR="00C03BAC" w:rsidRPr="00BD650E" w:rsidRDefault="00DA7168" w:rsidP="00092369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8</w:t>
            </w:r>
            <w:r w:rsidR="00680F81" w:rsidRPr="00BD650E">
              <w:rPr>
                <w:color w:val="000000"/>
              </w:rPr>
              <w:t>30</w:t>
            </w:r>
            <w:r w:rsidR="00BD7203" w:rsidRPr="00BD650E">
              <w:rPr>
                <w:color w:val="000000"/>
              </w:rPr>
              <w:t> </w:t>
            </w:r>
            <w:r w:rsidR="00680F81" w:rsidRPr="00BD650E">
              <w:rPr>
                <w:color w:val="000000"/>
              </w:rPr>
              <w:t>194</w:t>
            </w:r>
            <w:r w:rsidR="00BD7203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3FE1" w14:textId="77777777" w:rsidR="00C03BAC" w:rsidRPr="00BD650E" w:rsidRDefault="002E1BCC" w:rsidP="00092369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1 007 828</w:t>
            </w:r>
            <w:r w:rsidR="00BD7203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50B0" w14:textId="77777777" w:rsidR="00C03BAC" w:rsidRPr="00BD650E" w:rsidRDefault="002E1BCC" w:rsidP="00092369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1 044 676</w:t>
            </w:r>
            <w:r w:rsidR="00BD7203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4163" w14:textId="77777777" w:rsidR="00C03BAC" w:rsidRPr="00BD650E" w:rsidRDefault="002E1BCC" w:rsidP="00092369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1 082 504</w:t>
            </w:r>
            <w:r w:rsidR="00BD7203" w:rsidRPr="00BD650E">
              <w:rPr>
                <w:color w:val="000000"/>
              </w:rPr>
              <w:t>,00</w:t>
            </w:r>
          </w:p>
        </w:tc>
      </w:tr>
      <w:tr w:rsidR="00C03BAC" w:rsidRPr="00BD650E" w14:paraId="2986AE01" w14:textId="77777777" w:rsidTr="00700AED">
        <w:trPr>
          <w:trHeight w:val="76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115D" w14:textId="77777777" w:rsidR="00C03BAC" w:rsidRPr="00BD650E" w:rsidRDefault="00F342FF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Единая субвенция местным бюджетам из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E0DC8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7D2361D5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516D20B7" w14:textId="77777777" w:rsidR="00C03BAC" w:rsidRPr="00BD650E" w:rsidRDefault="00DA7168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</w:t>
            </w:r>
            <w:r w:rsidR="00680F81" w:rsidRPr="00BD650E">
              <w:rPr>
                <w:color w:val="000000"/>
              </w:rPr>
              <w:t> 434 862</w:t>
            </w:r>
            <w:r w:rsidR="00225047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DB87" w14:textId="77777777" w:rsidR="00C03BAC" w:rsidRPr="00BD650E" w:rsidRDefault="002E1BCC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2 641 774</w:t>
            </w:r>
            <w:r w:rsidR="00F0147C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BC15" w14:textId="77777777" w:rsidR="00C03BAC" w:rsidRPr="00BD650E" w:rsidRDefault="002E1BCC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2 775 388</w:t>
            </w:r>
            <w:r w:rsidR="00F0147C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5D01" w14:textId="77777777" w:rsidR="00C03BAC" w:rsidRPr="00BD650E" w:rsidRDefault="002E1BCC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2 886 404</w:t>
            </w:r>
            <w:r w:rsidR="00F0147C" w:rsidRPr="00BD650E">
              <w:rPr>
                <w:color w:val="000000"/>
              </w:rPr>
              <w:t>,00</w:t>
            </w:r>
          </w:p>
        </w:tc>
      </w:tr>
      <w:tr w:rsidR="00C03BAC" w:rsidRPr="00BD650E" w14:paraId="4742D2B2" w14:textId="77777777" w:rsidTr="00700AED">
        <w:trPr>
          <w:trHeight w:val="8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3082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Субвенция на исполнение полномочий по государственному управлению охраной труда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7C464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0BA61004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7CC11B34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173D8B1C" w14:textId="77777777" w:rsidR="00C03BAC" w:rsidRPr="00BD650E" w:rsidRDefault="00242FCD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9</w:t>
            </w:r>
            <w:r w:rsidR="00680F81" w:rsidRPr="00BD650E">
              <w:rPr>
                <w:color w:val="000000"/>
              </w:rPr>
              <w:t>84 121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7655" w14:textId="77777777" w:rsidR="00C03BAC" w:rsidRPr="00BD650E" w:rsidRDefault="005D0F4C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1 211 535</w:t>
            </w:r>
            <w:r w:rsidR="00242FCD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6774" w14:textId="77777777" w:rsidR="00C03BAC" w:rsidRPr="00BD650E" w:rsidRDefault="00DA7168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 xml:space="preserve">1 </w:t>
            </w:r>
            <w:r w:rsidR="005D0F4C" w:rsidRPr="00BD650E">
              <w:rPr>
                <w:color w:val="000000"/>
              </w:rPr>
              <w:t>270</w:t>
            </w:r>
            <w:r w:rsidR="00242FCD" w:rsidRPr="00BD650E">
              <w:rPr>
                <w:color w:val="000000"/>
              </w:rPr>
              <w:t> </w:t>
            </w:r>
            <w:r w:rsidR="005D0F4C" w:rsidRPr="00BD650E">
              <w:rPr>
                <w:color w:val="000000"/>
              </w:rPr>
              <w:t>123</w:t>
            </w:r>
            <w:r w:rsidR="00242FCD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BF67" w14:textId="77777777" w:rsidR="00C03BAC" w:rsidRPr="00BD650E" w:rsidRDefault="00DA7168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 xml:space="preserve">1 </w:t>
            </w:r>
            <w:r w:rsidR="005D0F4C" w:rsidRPr="00BD650E">
              <w:rPr>
                <w:color w:val="000000"/>
              </w:rPr>
              <w:t>318</w:t>
            </w:r>
            <w:r w:rsidR="00242FCD" w:rsidRPr="00BD650E">
              <w:rPr>
                <w:color w:val="000000"/>
              </w:rPr>
              <w:t> </w:t>
            </w:r>
            <w:r w:rsidR="005D0F4C" w:rsidRPr="00BD650E">
              <w:rPr>
                <w:color w:val="000000"/>
              </w:rPr>
              <w:t>328</w:t>
            </w:r>
            <w:r w:rsidR="00242FCD" w:rsidRPr="00BD650E">
              <w:rPr>
                <w:color w:val="000000"/>
              </w:rPr>
              <w:t>,00</w:t>
            </w:r>
          </w:p>
        </w:tc>
      </w:tr>
      <w:tr w:rsidR="00C03BAC" w:rsidRPr="00BD650E" w14:paraId="35BE60CA" w14:textId="77777777" w:rsidTr="00700AED">
        <w:trPr>
          <w:trHeight w:val="81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CF4D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B2B89B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7F60E0E8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42A112E0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385DF91C" w14:textId="77777777" w:rsidR="00C03BAC" w:rsidRPr="00BD650E" w:rsidRDefault="0098128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112 473,00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89EE" w14:textId="77777777" w:rsidR="00C03BAC" w:rsidRPr="00BD650E" w:rsidRDefault="0098128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6 271,00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325F" w14:textId="77777777" w:rsidR="00C03BAC" w:rsidRPr="00BD650E" w:rsidRDefault="0098128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5 575</w:t>
            </w:r>
            <w:r w:rsidR="007779B9" w:rsidRPr="00BD650E">
              <w:rPr>
                <w:color w:val="000000"/>
              </w:rPr>
              <w:t>,</w:t>
            </w:r>
            <w:r w:rsidR="007552E3" w:rsidRPr="00BD650E">
              <w:rPr>
                <w:color w:val="000000"/>
              </w:rPr>
              <w:t>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4838" w14:textId="77777777" w:rsidR="00C03BAC" w:rsidRPr="00BD650E" w:rsidRDefault="007552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5</w:t>
            </w:r>
            <w:r w:rsidR="007779B9" w:rsidRPr="00BD650E">
              <w:rPr>
                <w:color w:val="000000"/>
              </w:rPr>
              <w:t> </w:t>
            </w:r>
            <w:r w:rsidR="00981285" w:rsidRPr="00BD650E">
              <w:rPr>
                <w:color w:val="000000"/>
              </w:rPr>
              <w:t>575</w:t>
            </w:r>
            <w:r w:rsidR="007779B9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00</w:t>
            </w:r>
          </w:p>
        </w:tc>
      </w:tr>
      <w:tr w:rsidR="007779B9" w:rsidRPr="00BD650E" w14:paraId="0B0627B8" w14:textId="77777777" w:rsidTr="00700AED">
        <w:trPr>
          <w:trHeight w:val="8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F40E" w14:textId="77777777" w:rsidR="007779B9" w:rsidRPr="00BD650E" w:rsidRDefault="007779B9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Субвенции на </w:t>
            </w:r>
            <w:r w:rsidR="008867FE" w:rsidRPr="00BD650E">
              <w:rPr>
                <w:color w:val="000000"/>
              </w:rPr>
              <w:t xml:space="preserve">осуществление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</w:t>
            </w:r>
            <w:r w:rsidR="008867FE" w:rsidRPr="00BD650E">
              <w:rPr>
                <w:color w:val="000000"/>
              </w:rPr>
              <w:lastRenderedPageBreak/>
              <w:t>страхованию</w:t>
            </w:r>
            <w:r w:rsidR="008230E3" w:rsidRPr="00BD650E">
              <w:rPr>
                <w:color w:val="000000"/>
              </w:rPr>
              <w:t xml:space="preserve">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6B2A6" w14:textId="77777777" w:rsidR="007779B9" w:rsidRPr="00BD650E" w:rsidRDefault="008230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lastRenderedPageBreak/>
              <w:t>0</w:t>
            </w:r>
            <w:r w:rsidR="007779B9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063EC" w14:textId="77777777" w:rsidR="007779B9" w:rsidRPr="00BD650E" w:rsidRDefault="008230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45 977</w:t>
            </w:r>
            <w:r w:rsidR="007779B9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61181" w14:textId="77777777" w:rsidR="007779B9" w:rsidRPr="00BD650E" w:rsidRDefault="008230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93 794</w:t>
            </w:r>
            <w:r w:rsidR="007779B9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4140" w14:textId="77777777" w:rsidR="007779B9" w:rsidRPr="00BD650E" w:rsidRDefault="008230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97 547</w:t>
            </w:r>
            <w:r w:rsidR="007779B9" w:rsidRPr="00BD650E">
              <w:rPr>
                <w:color w:val="000000"/>
              </w:rPr>
              <w:t>,00</w:t>
            </w:r>
          </w:p>
        </w:tc>
      </w:tr>
      <w:tr w:rsidR="00C03BAC" w:rsidRPr="00BD650E" w14:paraId="73ADEE4B" w14:textId="77777777" w:rsidTr="00700AED">
        <w:trPr>
          <w:trHeight w:val="107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6DE0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9EE69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4F7C0949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647D18DF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2E301DAC" w14:textId="77777777" w:rsidR="00C03BAC" w:rsidRPr="00BD650E" w:rsidRDefault="00F0275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</w:t>
            </w:r>
            <w:r w:rsidR="008867FE" w:rsidRPr="00BD650E">
              <w:rPr>
                <w:color w:val="000000"/>
              </w:rPr>
              <w:t> 313 224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103A" w14:textId="77777777" w:rsidR="00C03BAC" w:rsidRPr="00BD650E" w:rsidRDefault="00F0275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</w:t>
            </w:r>
            <w:r w:rsidR="008867FE" w:rsidRPr="00BD650E">
              <w:rPr>
                <w:color w:val="000000"/>
              </w:rPr>
              <w:t> 407 856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3227" w14:textId="77777777" w:rsidR="00C03BAC" w:rsidRPr="00BD650E" w:rsidRDefault="00F0275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</w:t>
            </w:r>
            <w:r w:rsidR="007F612E" w:rsidRPr="00BD650E">
              <w:rPr>
                <w:color w:val="000000"/>
              </w:rPr>
              <w:t> 522 845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B4AB" w14:textId="77777777" w:rsidR="00C03BAC" w:rsidRPr="00BD650E" w:rsidRDefault="00F0275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2 </w:t>
            </w:r>
            <w:r w:rsidR="007F612E" w:rsidRPr="00BD650E">
              <w:rPr>
                <w:color w:val="000000"/>
              </w:rPr>
              <w:t>617</w:t>
            </w:r>
            <w:r w:rsidRPr="00BD650E">
              <w:rPr>
                <w:color w:val="000000"/>
              </w:rPr>
              <w:t> </w:t>
            </w:r>
            <w:r w:rsidR="007F612E" w:rsidRPr="00BD650E">
              <w:rPr>
                <w:color w:val="000000"/>
              </w:rPr>
              <w:t>455</w:t>
            </w:r>
            <w:r w:rsidRPr="00BD650E">
              <w:rPr>
                <w:color w:val="000000"/>
              </w:rPr>
              <w:t>,00</w:t>
            </w:r>
          </w:p>
        </w:tc>
      </w:tr>
      <w:tr w:rsidR="00C03BAC" w:rsidRPr="00BD650E" w14:paraId="125B945A" w14:textId="77777777" w:rsidTr="00700AED">
        <w:trPr>
          <w:trHeight w:val="1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9BEB" w14:textId="77777777" w:rsidR="00C03BAC" w:rsidRPr="00BD650E" w:rsidRDefault="00C03BAC" w:rsidP="00FE4771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B97D22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25025772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65E17EF0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16CFA4D1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36F2A16B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15276841" w14:textId="77777777" w:rsidR="00C03BAC" w:rsidRPr="00BD650E" w:rsidRDefault="00680F81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45 353</w:t>
            </w:r>
            <w:r w:rsidR="00FE4771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12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4C0C" w14:textId="77777777" w:rsidR="00C03BAC" w:rsidRPr="00BD650E" w:rsidRDefault="00FF777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46 588</w:t>
            </w:r>
            <w:r w:rsidR="00FE4771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55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3850" w14:textId="77777777" w:rsidR="00C03BAC" w:rsidRPr="00BD650E" w:rsidRDefault="007F0CB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</w:t>
            </w:r>
            <w:r w:rsidR="00FF7777" w:rsidRPr="00BD650E">
              <w:rPr>
                <w:color w:val="000000"/>
              </w:rPr>
              <w:t>8</w:t>
            </w:r>
            <w:r w:rsidR="00FE4771" w:rsidRPr="00BD650E">
              <w:rPr>
                <w:color w:val="000000"/>
              </w:rPr>
              <w:t> </w:t>
            </w:r>
            <w:r w:rsidR="00FF7777" w:rsidRPr="00BD650E">
              <w:rPr>
                <w:color w:val="000000"/>
              </w:rPr>
              <w:t>969</w:t>
            </w:r>
            <w:r w:rsidR="00FE4771" w:rsidRPr="00BD650E">
              <w:rPr>
                <w:color w:val="000000"/>
              </w:rPr>
              <w:t>,</w:t>
            </w:r>
            <w:r w:rsidR="00FF7777" w:rsidRPr="00BD650E">
              <w:rPr>
                <w:color w:val="000000"/>
              </w:rPr>
              <w:t>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0145" w14:textId="77777777" w:rsidR="00C03BAC" w:rsidRPr="00BD650E" w:rsidRDefault="00FF777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50</w:t>
            </w:r>
            <w:r w:rsidR="00FE4771" w:rsidRPr="00BD650E">
              <w:rPr>
                <w:color w:val="000000"/>
              </w:rPr>
              <w:t> </w:t>
            </w:r>
            <w:r w:rsidRPr="00BD650E">
              <w:rPr>
                <w:color w:val="000000"/>
              </w:rPr>
              <w:t>928</w:t>
            </w:r>
            <w:r w:rsidR="00FE4771" w:rsidRPr="00BD650E">
              <w:rPr>
                <w:color w:val="000000"/>
              </w:rPr>
              <w:t>,</w:t>
            </w:r>
            <w:r w:rsidR="007F0CBA" w:rsidRPr="00BD650E">
              <w:rPr>
                <w:color w:val="000000"/>
              </w:rPr>
              <w:t>6</w:t>
            </w:r>
            <w:r w:rsidRPr="00BD650E">
              <w:rPr>
                <w:color w:val="000000"/>
              </w:rPr>
              <w:t>5</w:t>
            </w:r>
          </w:p>
        </w:tc>
      </w:tr>
      <w:tr w:rsidR="00C03BAC" w:rsidRPr="00BD650E" w14:paraId="3BE30FEB" w14:textId="77777777" w:rsidTr="00700AED">
        <w:trPr>
          <w:trHeight w:val="94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03D4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AD2A0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2AAF3292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1E33DAD7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465F2EBD" w14:textId="77777777" w:rsidR="00C03BAC" w:rsidRPr="00BD650E" w:rsidRDefault="00680F81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555 180</w:t>
            </w:r>
            <w:r w:rsidR="00C85E76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10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F12F" w14:textId="77777777" w:rsidR="00C03BAC" w:rsidRPr="00BD650E" w:rsidRDefault="005D0F4C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555 180</w:t>
            </w:r>
            <w:r w:rsidR="00C85E76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80D2" w14:textId="77777777" w:rsidR="00C03BAC" w:rsidRPr="00BD650E" w:rsidRDefault="00C85E7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164 032,65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F5F1" w14:textId="77777777" w:rsidR="00C03BAC" w:rsidRPr="00BD650E" w:rsidRDefault="00C85E7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164 032,65</w:t>
            </w:r>
          </w:p>
        </w:tc>
      </w:tr>
      <w:tr w:rsidR="00C03BAC" w:rsidRPr="00BD650E" w14:paraId="0DBE2A91" w14:textId="77777777" w:rsidTr="00700AED">
        <w:trPr>
          <w:trHeight w:val="124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7D65" w14:textId="77777777" w:rsidR="00C03BAC" w:rsidRPr="00BD650E" w:rsidRDefault="007F0CBA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</w:t>
            </w:r>
            <w:r w:rsidR="00C03BAC" w:rsidRPr="00BD650E">
              <w:rPr>
                <w:color w:val="000000"/>
              </w:rPr>
              <w:t>убвенция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5490E" w14:textId="77777777" w:rsidR="002B0EB6" w:rsidRPr="00BD650E" w:rsidRDefault="002B0EB6" w:rsidP="00EF2641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9B09539" w14:textId="77777777" w:rsidR="002B0EB6" w:rsidRPr="00BD650E" w:rsidRDefault="002B0EB6" w:rsidP="00EF2641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6597E5B" w14:textId="77777777" w:rsidR="002B0EB6" w:rsidRPr="00BD650E" w:rsidRDefault="002B0EB6" w:rsidP="00EF2641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25129F3" w14:textId="77777777" w:rsidR="002B0EB6" w:rsidRPr="00BD650E" w:rsidRDefault="002B0EB6" w:rsidP="00EF2641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EC30E4A" w14:textId="77777777" w:rsidR="00C03BAC" w:rsidRPr="00BD650E" w:rsidRDefault="00C85E76" w:rsidP="00EF2641">
            <w:pPr>
              <w:jc w:val="center"/>
              <w:rPr>
                <w:color w:val="000000"/>
                <w:sz w:val="22"/>
                <w:szCs w:val="22"/>
              </w:rPr>
            </w:pPr>
            <w:r w:rsidRPr="00BD650E">
              <w:rPr>
                <w:color w:val="000000"/>
                <w:sz w:val="22"/>
                <w:szCs w:val="22"/>
              </w:rPr>
              <w:t>1</w:t>
            </w:r>
            <w:r w:rsidR="00036F16" w:rsidRPr="00BD650E">
              <w:rPr>
                <w:color w:val="000000"/>
                <w:sz w:val="22"/>
                <w:szCs w:val="22"/>
              </w:rPr>
              <w:t>31 997 586</w:t>
            </w:r>
            <w:r w:rsidRPr="00BD650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23E0" w14:textId="77777777" w:rsidR="00C03BAC" w:rsidRPr="00BD650E" w:rsidRDefault="00036F16" w:rsidP="00EF2641">
            <w:pPr>
              <w:jc w:val="center"/>
              <w:rPr>
                <w:color w:val="000000"/>
                <w:sz w:val="22"/>
                <w:szCs w:val="22"/>
              </w:rPr>
            </w:pPr>
            <w:r w:rsidRPr="00BD650E">
              <w:rPr>
                <w:color w:val="000000"/>
                <w:sz w:val="22"/>
                <w:szCs w:val="22"/>
              </w:rPr>
              <w:t>168 720 995</w:t>
            </w:r>
            <w:r w:rsidR="00C85E76" w:rsidRPr="00BD650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FDA5" w14:textId="77777777" w:rsidR="00C03BAC" w:rsidRPr="00BD650E" w:rsidRDefault="00C85E76" w:rsidP="00EF2641">
            <w:pPr>
              <w:jc w:val="center"/>
              <w:rPr>
                <w:color w:val="000000"/>
                <w:sz w:val="22"/>
                <w:szCs w:val="22"/>
              </w:rPr>
            </w:pPr>
            <w:r w:rsidRPr="00BD650E">
              <w:rPr>
                <w:color w:val="000000"/>
                <w:sz w:val="22"/>
                <w:szCs w:val="22"/>
              </w:rPr>
              <w:t>1</w:t>
            </w:r>
            <w:r w:rsidR="00036F16" w:rsidRPr="00BD650E">
              <w:rPr>
                <w:color w:val="000000"/>
                <w:sz w:val="22"/>
                <w:szCs w:val="22"/>
              </w:rPr>
              <w:t>80 483 487</w:t>
            </w:r>
            <w:r w:rsidRPr="00BD650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A8C3" w14:textId="77777777" w:rsidR="00C03BAC" w:rsidRPr="00BD650E" w:rsidRDefault="00C85E76" w:rsidP="00EF2641">
            <w:pPr>
              <w:jc w:val="center"/>
              <w:rPr>
                <w:color w:val="000000"/>
                <w:sz w:val="22"/>
                <w:szCs w:val="22"/>
              </w:rPr>
            </w:pPr>
            <w:r w:rsidRPr="00BD650E">
              <w:rPr>
                <w:color w:val="000000"/>
                <w:sz w:val="22"/>
                <w:szCs w:val="22"/>
              </w:rPr>
              <w:t>1</w:t>
            </w:r>
            <w:r w:rsidR="00036F16" w:rsidRPr="00BD650E">
              <w:rPr>
                <w:color w:val="000000"/>
                <w:sz w:val="22"/>
                <w:szCs w:val="22"/>
              </w:rPr>
              <w:t>91 738 856</w:t>
            </w:r>
            <w:r w:rsidRPr="00BD650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03BAC" w:rsidRPr="00BD650E" w14:paraId="4325E7A0" w14:textId="77777777" w:rsidTr="00400846">
        <w:trPr>
          <w:trHeight w:val="24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BB8A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Субвенция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E862F" w14:textId="77777777" w:rsidR="00C03BAC" w:rsidRPr="00BD650E" w:rsidRDefault="00C03BAC" w:rsidP="00EF2641">
            <w:pPr>
              <w:jc w:val="center"/>
              <w:rPr>
                <w:color w:val="000000"/>
              </w:rPr>
            </w:pPr>
          </w:p>
          <w:p w14:paraId="6E9E85E0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5282C32E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7D86AF9F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330C66E4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7DD403AE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499E15A8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50B1BA27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</w:p>
          <w:p w14:paraId="4D3F4821" w14:textId="77777777" w:rsidR="00400846" w:rsidRPr="00BD650E" w:rsidRDefault="0040084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</w:t>
            </w:r>
            <w:r w:rsidR="0047457D" w:rsidRPr="00BD650E">
              <w:rPr>
                <w:color w:val="000000"/>
              </w:rPr>
              <w:t> 789 526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EEB4A" w14:textId="77777777" w:rsidR="00C03BAC" w:rsidRPr="00BD650E" w:rsidRDefault="0047457D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3 412 373</w:t>
            </w:r>
            <w:r w:rsidR="00400846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52C6F" w14:textId="77777777" w:rsidR="00C03BAC" w:rsidRPr="00BD650E" w:rsidRDefault="0047457D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3 548 958</w:t>
            </w:r>
            <w:r w:rsidR="00400846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5ACB" w14:textId="77777777" w:rsidR="00C03BAC" w:rsidRPr="00BD650E" w:rsidRDefault="0047457D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</w:t>
            </w:r>
            <w:r w:rsidR="00400846" w:rsidRPr="00BD650E">
              <w:rPr>
                <w:color w:val="000000"/>
              </w:rPr>
              <w:t> </w:t>
            </w:r>
            <w:r w:rsidRPr="00BD650E">
              <w:rPr>
                <w:color w:val="000000"/>
              </w:rPr>
              <w:t>690</w:t>
            </w:r>
            <w:r w:rsidR="00400846" w:rsidRPr="00BD650E">
              <w:rPr>
                <w:color w:val="000000"/>
              </w:rPr>
              <w:t> </w:t>
            </w:r>
            <w:r w:rsidRPr="00BD650E">
              <w:rPr>
                <w:color w:val="000000"/>
              </w:rPr>
              <w:t>020</w:t>
            </w:r>
            <w:r w:rsidR="00400846" w:rsidRPr="00BD650E">
              <w:rPr>
                <w:color w:val="000000"/>
              </w:rPr>
              <w:t>,00</w:t>
            </w:r>
          </w:p>
        </w:tc>
      </w:tr>
      <w:tr w:rsidR="00C03BAC" w:rsidRPr="00BD650E" w14:paraId="143E8372" w14:textId="77777777" w:rsidTr="00700AED">
        <w:trPr>
          <w:trHeight w:val="154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C2B6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194EF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297B8658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02DD98A4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0A3587AD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42A29EE3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73B64D48" w14:textId="77777777" w:rsidR="00C03BAC" w:rsidRPr="00BD650E" w:rsidRDefault="00C85E7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</w:t>
            </w:r>
            <w:r w:rsidR="004B0959" w:rsidRPr="00BD650E">
              <w:rPr>
                <w:color w:val="000000"/>
              </w:rPr>
              <w:t> </w:t>
            </w:r>
            <w:r w:rsidR="00D97ACF" w:rsidRPr="00BD650E">
              <w:rPr>
                <w:color w:val="000000"/>
              </w:rPr>
              <w:t>0</w:t>
            </w:r>
            <w:r w:rsidR="004B0959" w:rsidRPr="00BD650E">
              <w:rPr>
                <w:color w:val="000000"/>
              </w:rPr>
              <w:t>42 009</w:t>
            </w:r>
            <w:r w:rsidRPr="00BD650E">
              <w:rPr>
                <w:color w:val="000000"/>
              </w:rPr>
              <w:t>,</w:t>
            </w:r>
            <w:r w:rsidR="004B0959" w:rsidRPr="00BD650E">
              <w:rPr>
                <w:color w:val="000000"/>
              </w:rPr>
              <w:t>50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CA7A" w14:textId="77777777" w:rsidR="00C03BAC" w:rsidRPr="00BD650E" w:rsidRDefault="00D97ACF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</w:t>
            </w:r>
            <w:r w:rsidR="004B0959" w:rsidRPr="00BD650E">
              <w:rPr>
                <w:color w:val="000000"/>
              </w:rPr>
              <w:t> 462 930</w:t>
            </w:r>
            <w:r w:rsidR="003A3328" w:rsidRPr="00BD650E">
              <w:rPr>
                <w:color w:val="000000"/>
              </w:rPr>
              <w:t>,</w:t>
            </w:r>
            <w:r w:rsidR="00DF76BA" w:rsidRPr="00BD650E">
              <w:rPr>
                <w:color w:val="000000"/>
              </w:rPr>
              <w:t>6</w:t>
            </w:r>
            <w:r w:rsidR="003A3328" w:rsidRPr="00BD650E">
              <w:rPr>
                <w:color w:val="000000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85F5" w14:textId="77777777" w:rsidR="00C03BAC" w:rsidRPr="00BD650E" w:rsidRDefault="004B0959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</w:t>
            </w:r>
            <w:r w:rsidR="00D97ACF" w:rsidRPr="00BD650E">
              <w:rPr>
                <w:color w:val="000000"/>
              </w:rPr>
              <w:t> </w:t>
            </w:r>
            <w:r w:rsidRPr="00BD650E">
              <w:rPr>
                <w:color w:val="000000"/>
              </w:rPr>
              <w:t>252</w:t>
            </w:r>
            <w:r w:rsidR="00D97ACF" w:rsidRPr="00BD650E">
              <w:rPr>
                <w:color w:val="000000"/>
              </w:rPr>
              <w:t xml:space="preserve"> </w:t>
            </w:r>
            <w:r w:rsidRPr="00BD650E">
              <w:rPr>
                <w:color w:val="000000"/>
              </w:rPr>
              <w:t>130</w:t>
            </w:r>
            <w:r w:rsidR="003A3328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0</w:t>
            </w:r>
            <w:r w:rsidR="003A3328" w:rsidRPr="00BD650E">
              <w:rPr>
                <w:color w:val="000000"/>
              </w:rPr>
              <w:t>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E777" w14:textId="77777777" w:rsidR="00C03BAC" w:rsidRPr="00BD650E" w:rsidRDefault="005F706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3 252 130</w:t>
            </w:r>
            <w:r w:rsidR="003A3328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0</w:t>
            </w:r>
            <w:r w:rsidR="003A3328" w:rsidRPr="00BD650E">
              <w:rPr>
                <w:color w:val="000000"/>
              </w:rPr>
              <w:t>0</w:t>
            </w:r>
          </w:p>
        </w:tc>
      </w:tr>
      <w:tr w:rsidR="004550C3" w:rsidRPr="00BD650E" w14:paraId="2FE121DF" w14:textId="77777777" w:rsidTr="00871AE5">
        <w:trPr>
          <w:trHeight w:val="81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5D45" w14:textId="77777777" w:rsidR="004550C3" w:rsidRPr="00BD650E" w:rsidRDefault="004550C3" w:rsidP="004550C3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Субвенция на обеспечение обучающихся бесплатным питанием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7E407" w14:textId="1839451E" w:rsidR="004550C3" w:rsidRPr="00BD650E" w:rsidRDefault="00B13D9E" w:rsidP="004550C3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   </w:t>
            </w:r>
            <w:r w:rsidR="004550C3" w:rsidRPr="00BD650E">
              <w:rPr>
                <w:color w:val="000000"/>
              </w:rPr>
              <w:t>2</w:t>
            </w:r>
            <w:r w:rsidR="00B15D33" w:rsidRPr="00BD650E">
              <w:rPr>
                <w:color w:val="000000"/>
              </w:rPr>
              <w:t> 387 650</w:t>
            </w:r>
            <w:r w:rsidR="004550C3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B0B8" w14:textId="77777777" w:rsidR="004550C3" w:rsidRPr="00BD650E" w:rsidRDefault="008F3F1D" w:rsidP="004550C3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3 890 450</w:t>
            </w:r>
            <w:r w:rsidR="004550C3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F43F6" w14:textId="77777777" w:rsidR="004550C3" w:rsidRPr="00BD650E" w:rsidRDefault="004550C3" w:rsidP="004550C3">
            <w:pPr>
              <w:rPr>
                <w:color w:val="000000"/>
              </w:rPr>
            </w:pPr>
          </w:p>
          <w:p w14:paraId="760EE1EC" w14:textId="77777777" w:rsidR="004550C3" w:rsidRPr="00BD650E" w:rsidRDefault="004550C3" w:rsidP="004550C3">
            <w:pPr>
              <w:rPr>
                <w:color w:val="000000"/>
              </w:rPr>
            </w:pPr>
          </w:p>
          <w:p w14:paraId="33FE055C" w14:textId="77777777" w:rsidR="004550C3" w:rsidRPr="00BD650E" w:rsidRDefault="008F3F1D" w:rsidP="004550C3">
            <w:r w:rsidRPr="00BD650E">
              <w:rPr>
                <w:color w:val="000000"/>
              </w:rPr>
              <w:t>3 890 450</w:t>
            </w:r>
            <w:r w:rsidR="004550C3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06BB8" w14:textId="77777777" w:rsidR="004550C3" w:rsidRPr="00BD650E" w:rsidRDefault="004550C3" w:rsidP="004550C3">
            <w:pPr>
              <w:rPr>
                <w:color w:val="000000"/>
              </w:rPr>
            </w:pPr>
          </w:p>
          <w:p w14:paraId="7DD14EC0" w14:textId="77777777" w:rsidR="004550C3" w:rsidRPr="00BD650E" w:rsidRDefault="004550C3" w:rsidP="004550C3">
            <w:pPr>
              <w:rPr>
                <w:color w:val="000000"/>
              </w:rPr>
            </w:pPr>
          </w:p>
          <w:p w14:paraId="61C724F1" w14:textId="77777777" w:rsidR="004550C3" w:rsidRPr="00BD650E" w:rsidRDefault="008F3F1D" w:rsidP="004550C3">
            <w:r w:rsidRPr="00BD650E">
              <w:rPr>
                <w:color w:val="000000"/>
              </w:rPr>
              <w:t>3 890 450</w:t>
            </w:r>
            <w:r w:rsidR="004550C3" w:rsidRPr="00BD650E">
              <w:rPr>
                <w:color w:val="000000"/>
              </w:rPr>
              <w:t>,00</w:t>
            </w:r>
          </w:p>
        </w:tc>
      </w:tr>
      <w:tr w:rsidR="001356FF" w:rsidRPr="00BD650E" w14:paraId="0C9FE38E" w14:textId="77777777" w:rsidTr="00700AED">
        <w:trPr>
          <w:trHeight w:val="179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633" w14:textId="77777777" w:rsidR="001356FF" w:rsidRPr="00BD650E" w:rsidRDefault="00B67D46" w:rsidP="00C03BAC">
            <w:pPr>
              <w:rPr>
                <w:color w:val="000000"/>
                <w:sz w:val="22"/>
                <w:szCs w:val="22"/>
              </w:rPr>
            </w:pPr>
            <w:r w:rsidRPr="00BD650E">
              <w:rPr>
                <w:color w:val="000000"/>
                <w:sz w:val="22"/>
                <w:szCs w:val="22"/>
              </w:rPr>
              <w:lastRenderedPageBreak/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BD650E">
              <w:rPr>
                <w:color w:val="000000"/>
                <w:sz w:val="22"/>
                <w:szCs w:val="22"/>
              </w:rPr>
              <w:t>софинансируемые</w:t>
            </w:r>
            <w:proofErr w:type="spellEnd"/>
            <w:r w:rsidRPr="00BD650E">
              <w:rPr>
                <w:color w:val="000000"/>
                <w:sz w:val="22"/>
                <w:szCs w:val="22"/>
              </w:rPr>
              <w:t xml:space="preserve"> за счет средств федерального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0F6997" w14:textId="77777777" w:rsidR="001356FF" w:rsidRPr="00BD650E" w:rsidRDefault="001F27BE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</w:t>
            </w:r>
            <w:r w:rsidR="007E5B13" w:rsidRPr="00BD650E">
              <w:rPr>
                <w:color w:val="000000"/>
              </w:rPr>
              <w:t> 354 600</w:t>
            </w:r>
            <w:r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9176" w14:textId="77777777" w:rsidR="001356FF" w:rsidRPr="00BD650E" w:rsidRDefault="007E5B1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7 716 300</w:t>
            </w:r>
            <w:r w:rsidR="001F27BE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19E9" w14:textId="77777777" w:rsidR="001356FF" w:rsidRPr="00BD650E" w:rsidRDefault="007E5B1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7 716 300</w:t>
            </w:r>
            <w:r w:rsidR="001F27BE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5C267" w14:textId="77777777" w:rsidR="001356FF" w:rsidRPr="00BD650E" w:rsidRDefault="007E5B1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7 716 300</w:t>
            </w:r>
            <w:r w:rsidR="001F27BE" w:rsidRPr="00BD650E">
              <w:rPr>
                <w:color w:val="000000"/>
              </w:rPr>
              <w:t>,00</w:t>
            </w:r>
          </w:p>
        </w:tc>
      </w:tr>
      <w:tr w:rsidR="00C03BAC" w:rsidRPr="00BD650E" w14:paraId="7751FC00" w14:textId="77777777" w:rsidTr="00700AED">
        <w:trPr>
          <w:trHeight w:val="179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74E8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6DC92" w14:textId="77777777" w:rsidR="00C03BAC" w:rsidRPr="00BD650E" w:rsidRDefault="00036F1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58 426 008</w:t>
            </w:r>
            <w:r w:rsidR="00250471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A347" w14:textId="77777777" w:rsidR="00C03BAC" w:rsidRPr="00BD650E" w:rsidRDefault="00036F1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64 471 165</w:t>
            </w:r>
            <w:r w:rsidR="00250471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DD9F" w14:textId="77777777" w:rsidR="00C03BAC" w:rsidRPr="00BD650E" w:rsidRDefault="00036F1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68 860 192</w:t>
            </w:r>
            <w:r w:rsidR="00250471" w:rsidRPr="00BD650E">
              <w:rPr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D5EF" w14:textId="77777777" w:rsidR="00C03BAC" w:rsidRPr="00BD650E" w:rsidRDefault="00036F1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73 007 112</w:t>
            </w:r>
            <w:r w:rsidR="00250471" w:rsidRPr="00BD650E">
              <w:rPr>
                <w:color w:val="000000"/>
              </w:rPr>
              <w:t>,00</w:t>
            </w:r>
          </w:p>
        </w:tc>
      </w:tr>
      <w:tr w:rsidR="00C03BAC" w:rsidRPr="00BD650E" w14:paraId="04DEAE55" w14:textId="77777777" w:rsidTr="00700AED">
        <w:trPr>
          <w:trHeight w:val="67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576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Субвенции на </w:t>
            </w:r>
            <w:proofErr w:type="spellStart"/>
            <w:proofErr w:type="gramStart"/>
            <w:r w:rsidRPr="00BD650E">
              <w:rPr>
                <w:color w:val="000000"/>
              </w:rPr>
              <w:t>соц.поддержку</w:t>
            </w:r>
            <w:proofErr w:type="spellEnd"/>
            <w:proofErr w:type="gramEnd"/>
            <w:r w:rsidRPr="00BD650E">
              <w:rPr>
                <w:color w:val="000000"/>
              </w:rPr>
              <w:t xml:space="preserve"> педагогических работников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35C448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27B7AB6A" w14:textId="77777777" w:rsidR="00C03BAC" w:rsidRPr="00BD650E" w:rsidRDefault="005F706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3 295 000</w:t>
            </w:r>
            <w:r w:rsidR="003D7272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D042" w14:textId="77777777" w:rsidR="00C03BAC" w:rsidRPr="00BD650E" w:rsidRDefault="005F706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2 155</w:t>
            </w:r>
            <w:r w:rsidR="003D7272" w:rsidRPr="00BD650E">
              <w:rPr>
                <w:color w:val="000000"/>
              </w:rPr>
              <w:t> 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4A26" w14:textId="77777777" w:rsidR="00C03BAC" w:rsidRPr="00BD650E" w:rsidRDefault="00B8052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3 295</w:t>
            </w:r>
            <w:r w:rsidR="003D7272" w:rsidRPr="00BD650E">
              <w:rPr>
                <w:color w:val="000000"/>
              </w:rPr>
              <w:t> 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42F0" w14:textId="77777777" w:rsidR="00C03BAC" w:rsidRPr="00BD650E" w:rsidRDefault="00B8052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3 295</w:t>
            </w:r>
            <w:r w:rsidR="003D7272" w:rsidRPr="00BD650E">
              <w:rPr>
                <w:color w:val="000000"/>
              </w:rPr>
              <w:t> 000,00</w:t>
            </w:r>
          </w:p>
        </w:tc>
      </w:tr>
      <w:tr w:rsidR="00C03BAC" w:rsidRPr="00BD650E" w14:paraId="642BF72B" w14:textId="77777777" w:rsidTr="00700AED">
        <w:trPr>
          <w:trHeight w:val="52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AEBF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на регулирование тарифов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6B43F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38BDAD3A" w14:textId="77777777" w:rsidR="00C03BAC" w:rsidRPr="00BD650E" w:rsidRDefault="0020230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</w:t>
            </w:r>
            <w:r w:rsidR="007F0CBA" w:rsidRPr="00BD650E">
              <w:rPr>
                <w:color w:val="000000"/>
              </w:rPr>
              <w:t>387</w:t>
            </w:r>
            <w:r w:rsidRPr="00BD650E">
              <w:rPr>
                <w:color w:val="000000"/>
              </w:rPr>
              <w:t>,0</w:t>
            </w:r>
            <w:r w:rsidR="007F0CBA" w:rsidRPr="00BD650E">
              <w:rPr>
                <w:color w:val="000000"/>
              </w:rPr>
              <w:t>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69D4" w14:textId="77777777" w:rsidR="00C03BAC" w:rsidRPr="00BD650E" w:rsidRDefault="0094140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3 387,08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C919" w14:textId="728F084D" w:rsidR="00C03BAC" w:rsidRPr="00BD650E" w:rsidRDefault="0094140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</w:t>
            </w:r>
            <w:r w:rsidR="00442B01" w:rsidRPr="00BD650E">
              <w:rPr>
                <w:color w:val="000000"/>
              </w:rPr>
              <w:t xml:space="preserve"> </w:t>
            </w:r>
            <w:r w:rsidRPr="00BD650E">
              <w:rPr>
                <w:color w:val="000000"/>
              </w:rPr>
              <w:t>387,08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B12E" w14:textId="77777777" w:rsidR="00C03BAC" w:rsidRPr="00BD650E" w:rsidRDefault="0094140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3 387,08</w:t>
            </w:r>
          </w:p>
        </w:tc>
      </w:tr>
      <w:tr w:rsidR="0007506A" w:rsidRPr="00BD650E" w14:paraId="53B78F00" w14:textId="77777777" w:rsidTr="00700AED">
        <w:trPr>
          <w:trHeight w:val="50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1513" w14:textId="77777777" w:rsidR="0007506A" w:rsidRPr="00BD650E" w:rsidRDefault="0007506A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533552" w14:textId="77777777" w:rsidR="0007506A" w:rsidRPr="00BD650E" w:rsidRDefault="00B8052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</w:t>
            </w:r>
            <w:r w:rsidR="00C105C6" w:rsidRPr="00BD650E">
              <w:rPr>
                <w:color w:val="000000"/>
              </w:rPr>
              <w:t> 631 307</w:t>
            </w:r>
            <w:r w:rsidRPr="00BD650E">
              <w:rPr>
                <w:color w:val="000000"/>
              </w:rPr>
              <w:t>,</w:t>
            </w:r>
            <w:r w:rsidR="00C105C6" w:rsidRPr="00BD650E">
              <w:rPr>
                <w:color w:val="000000"/>
              </w:rPr>
              <w:t>24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16633" w14:textId="77777777" w:rsidR="0007506A" w:rsidRPr="00BD650E" w:rsidRDefault="00C105C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15 712 425</w:t>
            </w:r>
            <w:r w:rsidR="00B80527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80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AA373" w14:textId="77777777" w:rsidR="0007506A" w:rsidRPr="00BD650E" w:rsidRDefault="00C105C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15 933 705</w:t>
            </w:r>
            <w:r w:rsidR="00B80527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1BFD" w14:textId="77777777" w:rsidR="0007506A" w:rsidRPr="00BD650E" w:rsidRDefault="00C105C6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16 163 837,31</w:t>
            </w:r>
          </w:p>
        </w:tc>
      </w:tr>
      <w:tr w:rsidR="00C03BAC" w:rsidRPr="00BD650E" w14:paraId="5538B100" w14:textId="77777777" w:rsidTr="00650E1C">
        <w:trPr>
          <w:trHeight w:val="50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7E3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Субвенция жильё сиротам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DD717" w14:textId="77777777" w:rsidR="00C03BAC" w:rsidRPr="00BD650E" w:rsidRDefault="00C03BAC" w:rsidP="00EF2641">
            <w:pPr>
              <w:jc w:val="center"/>
              <w:rPr>
                <w:color w:val="000000"/>
              </w:rPr>
            </w:pPr>
          </w:p>
          <w:p w14:paraId="32C16F37" w14:textId="77777777" w:rsidR="00650E1C" w:rsidRPr="00BD650E" w:rsidRDefault="00594C9E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</w:t>
            </w:r>
            <w:r w:rsidR="00650E1C" w:rsidRPr="00BD650E">
              <w:rPr>
                <w:color w:val="000000"/>
              </w:rPr>
              <w:t>0</w:t>
            </w:r>
            <w:r w:rsidRPr="00BD650E">
              <w:rPr>
                <w:color w:val="000000"/>
              </w:rPr>
              <w:t>2 798</w:t>
            </w:r>
            <w:r w:rsidR="00650E1C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61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44D00" w14:textId="77777777" w:rsidR="00C03BAC" w:rsidRPr="00BD650E" w:rsidRDefault="00594C9E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ABF70" w14:textId="77777777" w:rsidR="00C03BAC" w:rsidRPr="00BD650E" w:rsidRDefault="00594C9E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D546" w14:textId="77777777" w:rsidR="00C03BAC" w:rsidRPr="00BD650E" w:rsidRDefault="00594C9E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650E1C" w:rsidRPr="00BD650E" w14:paraId="29114801" w14:textId="77777777" w:rsidTr="00700AED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2D48" w14:textId="77777777" w:rsidR="00650E1C" w:rsidRPr="00BD650E" w:rsidRDefault="00650E1C" w:rsidP="00C03BAC">
            <w:pPr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Субвенция жильё сиротам за счет средств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350CA8" w14:textId="77777777" w:rsidR="00650E1C" w:rsidRPr="00BD650E" w:rsidRDefault="00650E1C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3</w:t>
            </w:r>
            <w:r w:rsidR="00594C9E" w:rsidRPr="00BD650E">
              <w:rPr>
                <w:bCs/>
                <w:color w:val="000000"/>
              </w:rPr>
              <w:t> 391 663</w:t>
            </w:r>
            <w:r w:rsidRPr="00BD650E">
              <w:rPr>
                <w:bCs/>
                <w:color w:val="000000"/>
              </w:rPr>
              <w:t>,</w:t>
            </w:r>
            <w:r w:rsidR="00594C9E" w:rsidRPr="00BD650E">
              <w:rPr>
                <w:bCs/>
                <w:color w:val="000000"/>
              </w:rPr>
              <w:t>86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35948" w14:textId="77777777" w:rsidR="00650E1C" w:rsidRPr="00BD650E" w:rsidRDefault="00594C9E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8 992 119</w:t>
            </w:r>
            <w:r w:rsidR="00650E1C" w:rsidRPr="00BD650E">
              <w:rPr>
                <w:bCs/>
                <w:color w:val="000000"/>
              </w:rPr>
              <w:t>,</w:t>
            </w:r>
            <w:r w:rsidRPr="00BD650E">
              <w:rPr>
                <w:bCs/>
                <w:color w:val="000000"/>
              </w:rPr>
              <w:t>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E73D" w14:textId="77777777" w:rsidR="00650E1C" w:rsidRPr="00BD650E" w:rsidRDefault="00594C9E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8 992 119</w:t>
            </w:r>
            <w:r w:rsidR="00650E1C" w:rsidRPr="00BD650E">
              <w:rPr>
                <w:bCs/>
                <w:color w:val="000000"/>
              </w:rPr>
              <w:t>,</w:t>
            </w:r>
            <w:r w:rsidRPr="00BD650E">
              <w:rPr>
                <w:bCs/>
                <w:color w:val="000000"/>
              </w:rPr>
              <w:t>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7DEF6" w14:textId="77777777" w:rsidR="00650E1C" w:rsidRPr="00BD650E" w:rsidRDefault="00594C9E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8 992 119</w:t>
            </w:r>
            <w:r w:rsidR="00650E1C" w:rsidRPr="00BD650E">
              <w:rPr>
                <w:bCs/>
                <w:color w:val="000000"/>
              </w:rPr>
              <w:t>,</w:t>
            </w:r>
            <w:r w:rsidRPr="00BD650E">
              <w:rPr>
                <w:bCs/>
                <w:color w:val="000000"/>
              </w:rPr>
              <w:t>60</w:t>
            </w:r>
          </w:p>
        </w:tc>
      </w:tr>
      <w:tr w:rsidR="00C03BAC" w:rsidRPr="00BD650E" w14:paraId="62D8C6B5" w14:textId="77777777" w:rsidTr="008C29AF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1087" w14:textId="77777777" w:rsidR="00C03BAC" w:rsidRPr="00BD650E" w:rsidRDefault="00C03BAC" w:rsidP="00C03BAC">
            <w:pPr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Итого субвенции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ACD6F" w14:textId="77777777" w:rsidR="00C03BAC" w:rsidRPr="00BD650E" w:rsidRDefault="008C29AF" w:rsidP="00EF2641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2</w:t>
            </w:r>
            <w:r w:rsidR="00023BF4" w:rsidRPr="00BD650E">
              <w:rPr>
                <w:b/>
                <w:bCs/>
                <w:color w:val="000000"/>
              </w:rPr>
              <w:t>25</w:t>
            </w:r>
            <w:r w:rsidRPr="00BD650E">
              <w:rPr>
                <w:b/>
                <w:bCs/>
                <w:color w:val="000000"/>
              </w:rPr>
              <w:t> </w:t>
            </w:r>
            <w:r w:rsidR="00023BF4" w:rsidRPr="00BD650E">
              <w:rPr>
                <w:b/>
                <w:bCs/>
                <w:color w:val="000000"/>
              </w:rPr>
              <w:t>234</w:t>
            </w:r>
            <w:r w:rsidRPr="00BD650E">
              <w:rPr>
                <w:b/>
                <w:bCs/>
                <w:color w:val="000000"/>
              </w:rPr>
              <w:t> </w:t>
            </w:r>
            <w:r w:rsidR="00023BF4" w:rsidRPr="00BD650E">
              <w:rPr>
                <w:b/>
                <w:bCs/>
                <w:color w:val="000000"/>
              </w:rPr>
              <w:t>581</w:t>
            </w:r>
            <w:r w:rsidRPr="00BD650E">
              <w:rPr>
                <w:b/>
                <w:bCs/>
                <w:color w:val="000000"/>
              </w:rPr>
              <w:t>,</w:t>
            </w:r>
            <w:r w:rsidR="00023BF4" w:rsidRPr="00BD650E">
              <w:rPr>
                <w:b/>
                <w:bCs/>
                <w:color w:val="000000"/>
              </w:rPr>
              <w:t>5</w:t>
            </w:r>
            <w:r w:rsidRPr="00BD650E">
              <w:rPr>
                <w:b/>
                <w:bCs/>
                <w:color w:val="000000"/>
              </w:rPr>
              <w:t>1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7CC40" w14:textId="77777777" w:rsidR="00C03BAC" w:rsidRPr="00BD650E" w:rsidRDefault="00023BF4" w:rsidP="00EF2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285 986 742,73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3A48C" w14:textId="77777777" w:rsidR="00C03BAC" w:rsidRPr="00BD650E" w:rsidRDefault="00023BF4" w:rsidP="00EF2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305 427 719,78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C348C" w14:textId="77777777" w:rsidR="00C03BAC" w:rsidRPr="00BD650E" w:rsidRDefault="00023BF4" w:rsidP="00EF2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321 498 573,29</w:t>
            </w:r>
          </w:p>
        </w:tc>
      </w:tr>
      <w:tr w:rsidR="002522BF" w:rsidRPr="00BD650E" w14:paraId="6A35DE9B" w14:textId="77777777" w:rsidTr="00700AED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0484" w14:textId="77777777" w:rsidR="002522BF" w:rsidRPr="00BD650E" w:rsidRDefault="002522BF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611F8" w14:textId="77777777" w:rsidR="002522BF" w:rsidRPr="00BD650E" w:rsidRDefault="00B4102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263 320 714,29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C4504" w14:textId="77777777" w:rsidR="002522BF" w:rsidRPr="00BD650E" w:rsidRDefault="002522BF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</w:t>
            </w:r>
            <w:r w:rsidR="00B41027" w:rsidRPr="00BD650E">
              <w:rPr>
                <w:color w:val="000000"/>
              </w:rPr>
              <w:t>19 992 999,20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6FD7" w14:textId="77777777" w:rsidR="002522BF" w:rsidRPr="00BD650E" w:rsidRDefault="00B41027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4639" w14:textId="77777777" w:rsidR="002522BF" w:rsidRPr="00BD650E" w:rsidRDefault="002522BF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C03BAC" w:rsidRPr="00BD650E" w14:paraId="20EF30CA" w14:textId="77777777" w:rsidTr="00700AED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E1B6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Субсидии </w:t>
            </w:r>
            <w:proofErr w:type="spellStart"/>
            <w:proofErr w:type="gramStart"/>
            <w:r w:rsidRPr="00BD650E">
              <w:rPr>
                <w:color w:val="000000"/>
              </w:rPr>
              <w:t>кап.ремонт</w:t>
            </w:r>
            <w:proofErr w:type="spellEnd"/>
            <w:proofErr w:type="gramEnd"/>
            <w:r w:rsidRPr="00BD650E">
              <w:rPr>
                <w:color w:val="000000"/>
              </w:rPr>
              <w:t xml:space="preserve"> </w:t>
            </w:r>
            <w:r w:rsidR="002522BF" w:rsidRPr="00BD650E">
              <w:rPr>
                <w:color w:val="000000"/>
              </w:rPr>
              <w:t xml:space="preserve"> зданий муниципальных общеобразовательных учреждений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4D132" w14:textId="77777777" w:rsidR="00C03BAC" w:rsidRPr="00BD650E" w:rsidRDefault="00603DA2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1 296 560</w:t>
            </w:r>
            <w:r w:rsidR="00206EE3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2</w:t>
            </w:r>
            <w:r w:rsidR="00206EE3" w:rsidRPr="00BD650E">
              <w:rPr>
                <w:color w:val="000000"/>
              </w:rPr>
              <w:t>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28FB" w14:textId="77777777" w:rsidR="00C03BAC" w:rsidRPr="00BD650E" w:rsidRDefault="002522BF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</w:t>
            </w:r>
            <w:r w:rsidR="00206EE3" w:rsidRPr="00BD650E">
              <w:rPr>
                <w:color w:val="000000"/>
              </w:rPr>
              <w:t>,</w:t>
            </w:r>
            <w:r w:rsidR="00603DA2" w:rsidRPr="00BD650E">
              <w:rPr>
                <w:color w:val="000000"/>
              </w:rPr>
              <w:t>0</w:t>
            </w:r>
            <w:r w:rsidR="00206EE3" w:rsidRPr="00BD650E">
              <w:rPr>
                <w:color w:val="000000"/>
              </w:rPr>
              <w:t>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F967" w14:textId="77777777" w:rsidR="00C03BAC" w:rsidRPr="00BD650E" w:rsidRDefault="00206E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C48D" w14:textId="77777777" w:rsidR="00C03BAC" w:rsidRPr="00BD650E" w:rsidRDefault="00206E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C03BAC" w:rsidRPr="00BD650E" w14:paraId="7B98E45B" w14:textId="77777777" w:rsidTr="00885483">
        <w:trPr>
          <w:trHeight w:val="67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6783" w14:textId="77777777" w:rsidR="00C03BAC" w:rsidRPr="00BD650E" w:rsidRDefault="00C03BAC" w:rsidP="00C03BAC">
            <w:pPr>
              <w:rPr>
                <w:color w:val="000000"/>
              </w:rPr>
            </w:pPr>
            <w:bookmarkStart w:id="0" w:name="_Hlk118271313"/>
            <w:r w:rsidRPr="00BD650E">
              <w:rPr>
                <w:color w:val="000000"/>
              </w:rPr>
              <w:t xml:space="preserve">Субсидии на </w:t>
            </w:r>
            <w:r w:rsidR="00E87FC5" w:rsidRPr="00BD650E">
              <w:rPr>
                <w:color w:val="000000"/>
              </w:rPr>
              <w:t>к</w:t>
            </w:r>
            <w:r w:rsidR="007229F5" w:rsidRPr="00BD650E">
              <w:rPr>
                <w:color w:val="000000"/>
              </w:rPr>
              <w:t>омплектование книжных фондов и обеспечение информационно-техническим оборудованием библиотек</w:t>
            </w:r>
            <w:bookmarkEnd w:id="0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D3ED" w14:textId="77777777" w:rsidR="00C03BAC" w:rsidRPr="00BD650E" w:rsidRDefault="00E87FC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8DB94" w14:textId="77777777" w:rsidR="00C03BAC" w:rsidRPr="00BD650E" w:rsidRDefault="00E87FC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168 005</w:t>
            </w:r>
            <w:r w:rsidR="00885483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843F" w14:textId="77777777" w:rsidR="00C03BAC" w:rsidRPr="00BD650E" w:rsidRDefault="00206E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168 005,00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49AB" w14:textId="77777777" w:rsidR="00C03BAC" w:rsidRPr="00BD650E" w:rsidRDefault="00206E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168 005,00</w:t>
            </w:r>
          </w:p>
        </w:tc>
      </w:tr>
      <w:tr w:rsidR="00F450AA" w:rsidRPr="00BD650E" w14:paraId="40210296" w14:textId="77777777" w:rsidTr="00700AED">
        <w:trPr>
          <w:trHeight w:val="3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82F3" w14:textId="77777777" w:rsidR="00F450AA" w:rsidRPr="00BD650E" w:rsidRDefault="00F450AA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Субсидия на создание условий для организации добровольной пожарной охраны, в рамках </w:t>
            </w:r>
            <w:r w:rsidRPr="00BD650E">
              <w:rPr>
                <w:color w:val="000000"/>
              </w:rPr>
              <w:lastRenderedPageBreak/>
              <w:t>обеспечения органами местного самоуправления первичных мер пожарной безопасности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582E9" w14:textId="77777777" w:rsidR="00F450AA" w:rsidRPr="00BD650E" w:rsidRDefault="00F450A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lastRenderedPageBreak/>
              <w:t>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C0E4B" w14:textId="77777777" w:rsidR="00F450AA" w:rsidRPr="00BD650E" w:rsidRDefault="00F450A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2 415 996,00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3195" w14:textId="77777777" w:rsidR="00F450AA" w:rsidRPr="00BD650E" w:rsidRDefault="009A39D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EEE9" w14:textId="77777777" w:rsidR="00F450AA" w:rsidRPr="00BD650E" w:rsidRDefault="009A39D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B534D6" w:rsidRPr="00BD650E" w14:paraId="531A3EC8" w14:textId="77777777" w:rsidTr="00700AED">
        <w:trPr>
          <w:trHeight w:val="3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1932" w14:textId="77777777" w:rsidR="00B534D6" w:rsidRPr="00BD650E" w:rsidRDefault="00B53C66" w:rsidP="00C03BAC">
            <w:pPr>
              <w:rPr>
                <w:color w:val="000000"/>
              </w:rPr>
            </w:pPr>
            <w:bookmarkStart w:id="1" w:name="_Hlk118271535"/>
            <w:r w:rsidRPr="00BD650E">
              <w:rPr>
                <w:color w:val="000000"/>
              </w:rPr>
              <w:t>Субсидия на о</w:t>
            </w:r>
            <w:r w:rsidR="004A0D1B" w:rsidRPr="00BD650E">
              <w:rPr>
                <w:color w:val="000000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bookmarkEnd w:id="1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C71CC" w14:textId="77777777" w:rsidR="00B534D6" w:rsidRPr="00BD650E" w:rsidRDefault="004A0D1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688C1" w14:textId="77777777" w:rsidR="00B534D6" w:rsidRPr="00BD650E" w:rsidRDefault="004A0D1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4 083 763,84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958D0" w14:textId="77777777" w:rsidR="00B534D6" w:rsidRPr="00BD650E" w:rsidRDefault="004A0D1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0F169" w14:textId="77777777" w:rsidR="00B534D6" w:rsidRPr="00BD650E" w:rsidRDefault="004A0D1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C03BAC" w:rsidRPr="00BD650E" w14:paraId="61CBAC28" w14:textId="77777777" w:rsidTr="00700AED">
        <w:trPr>
          <w:trHeight w:val="3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5F3D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Субсидии на </w:t>
            </w:r>
            <w:r w:rsidR="002522BF" w:rsidRPr="00BD650E">
              <w:rPr>
                <w:color w:val="000000"/>
              </w:rPr>
              <w:t>организацию физкультурно-спортивной работы по месту жительства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3D862C" w14:textId="77777777" w:rsidR="00C03BAC" w:rsidRPr="00BD650E" w:rsidRDefault="0010635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146 387</w:t>
            </w:r>
            <w:r w:rsidR="00206EE3" w:rsidRPr="00BD650E">
              <w:rPr>
                <w:color w:val="000000"/>
              </w:rPr>
              <w:t>,</w:t>
            </w:r>
            <w:r w:rsidRPr="00BD650E">
              <w:rPr>
                <w:color w:val="000000"/>
              </w:rPr>
              <w:t>68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05BF" w14:textId="77777777" w:rsidR="00C03BAC" w:rsidRPr="00BD650E" w:rsidRDefault="0010635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</w:t>
            </w:r>
            <w:r w:rsidR="00206EE3" w:rsidRPr="00BD650E">
              <w:rPr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6055" w14:textId="77777777" w:rsidR="00C03BAC" w:rsidRPr="00BD650E" w:rsidRDefault="00206E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5E98" w14:textId="77777777" w:rsidR="00C03BAC" w:rsidRPr="00BD650E" w:rsidRDefault="00206EE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C03BAC" w:rsidRPr="00BD650E" w14:paraId="0F273157" w14:textId="77777777" w:rsidTr="00700AED">
        <w:trPr>
          <w:trHeight w:val="53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6A8C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Субсидии на обеспечение граждан твёрдым топливом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C6BE7" w14:textId="77777777" w:rsidR="00C03BAC" w:rsidRPr="00BD650E" w:rsidRDefault="007D303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2 792 346,59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E1A" w14:textId="77777777" w:rsidR="00C03BAC" w:rsidRPr="00BD650E" w:rsidRDefault="007D303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409 899,80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D579" w14:textId="77777777" w:rsidR="00C03BAC" w:rsidRPr="00BD650E" w:rsidRDefault="00A06BE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6E7B" w14:textId="77777777" w:rsidR="00C03BAC" w:rsidRPr="00BD650E" w:rsidRDefault="00A06BE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202306" w:rsidRPr="00BD650E" w14:paraId="321B385A" w14:textId="77777777" w:rsidTr="00700AED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831C" w14:textId="77777777" w:rsidR="00202306" w:rsidRPr="00BD650E" w:rsidRDefault="00EF13C8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Субсидия на государственную поддержка отрасли культуры (модернизация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EC554" w14:textId="77777777" w:rsidR="00202306" w:rsidRPr="00BD650E" w:rsidRDefault="00EF13C8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1 273 913,69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5009B" w14:textId="77777777" w:rsidR="00202306" w:rsidRPr="00BD650E" w:rsidRDefault="00FE374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51306" w14:textId="77777777" w:rsidR="00202306" w:rsidRPr="00BD650E" w:rsidRDefault="00662DA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7A96A" w14:textId="77777777" w:rsidR="00202306" w:rsidRPr="00BD650E" w:rsidRDefault="00662DAB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EB694F" w:rsidRPr="00BD650E" w14:paraId="74B1095A" w14:textId="77777777" w:rsidTr="00700AED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9D4D" w14:textId="77777777" w:rsidR="00EB694F" w:rsidRPr="00BD650E" w:rsidRDefault="00EB694F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86D31" w14:textId="77777777" w:rsidR="00EB694F" w:rsidRPr="00BD650E" w:rsidRDefault="00EB694F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19897" w14:textId="77777777" w:rsidR="00EB694F" w:rsidRPr="00BD650E" w:rsidRDefault="00E87FC5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1 000 00</w:t>
            </w:r>
            <w:r w:rsidR="00EB694F" w:rsidRPr="00BD650E">
              <w:rPr>
                <w:color w:val="000000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79DA4" w14:textId="77777777" w:rsidR="00EB694F" w:rsidRPr="00BD650E" w:rsidRDefault="00603118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1 000 00</w:t>
            </w:r>
            <w:r w:rsidR="00EB694F"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76CAD" w14:textId="77777777" w:rsidR="00EB694F" w:rsidRPr="00BD650E" w:rsidRDefault="00EB694F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1 000 000,00</w:t>
            </w:r>
          </w:p>
        </w:tc>
      </w:tr>
      <w:tr w:rsidR="00137A04" w:rsidRPr="00BD650E" w14:paraId="361FC455" w14:textId="77777777" w:rsidTr="00700AED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C019" w14:textId="77777777" w:rsidR="00137A04" w:rsidRPr="00BD650E" w:rsidRDefault="00137A04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66967" w14:textId="77777777" w:rsidR="00137A04" w:rsidRPr="00BD650E" w:rsidRDefault="00DE74C3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</w:t>
            </w:r>
            <w:r w:rsidR="00110D28" w:rsidRPr="00BD650E">
              <w:rPr>
                <w:color w:val="000000"/>
              </w:rPr>
              <w:t>5</w:t>
            </w:r>
            <w:r w:rsidRPr="00BD650E">
              <w:rPr>
                <w:color w:val="000000"/>
              </w:rPr>
              <w:t> 000 00</w:t>
            </w:r>
            <w:r w:rsidR="00137A04" w:rsidRPr="00BD650E">
              <w:rPr>
                <w:color w:val="000000"/>
              </w:rPr>
              <w:t>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68AF5" w14:textId="77777777" w:rsidR="00137A04" w:rsidRPr="00BD650E" w:rsidRDefault="00137A0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9A45" w14:textId="77777777" w:rsidR="00137A04" w:rsidRPr="00BD650E" w:rsidRDefault="00137A0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40490" w14:textId="77777777" w:rsidR="00137A04" w:rsidRPr="00BD650E" w:rsidRDefault="00137A04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2807AA" w:rsidRPr="00BD650E" w14:paraId="2611BDB1" w14:textId="77777777" w:rsidTr="00700AED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B74F" w14:textId="77777777" w:rsidR="002807AA" w:rsidRPr="00BD650E" w:rsidRDefault="002807AA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Субсидия на 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744802" w14:textId="77777777" w:rsidR="002807AA" w:rsidRPr="00BD650E" w:rsidRDefault="002807A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B6DBC" w14:textId="77777777" w:rsidR="002807AA" w:rsidRPr="00BD650E" w:rsidRDefault="002807A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123 912 282,94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DAC9F" w14:textId="77777777" w:rsidR="002807AA" w:rsidRPr="00BD650E" w:rsidRDefault="002807A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3C1B" w14:textId="77777777" w:rsidR="002807AA" w:rsidRPr="00BD650E" w:rsidRDefault="002807AA" w:rsidP="00EF2641">
            <w:pPr>
              <w:jc w:val="center"/>
              <w:rPr>
                <w:color w:val="000000"/>
              </w:rPr>
            </w:pPr>
          </w:p>
          <w:p w14:paraId="0642CAAD" w14:textId="77777777" w:rsidR="002807AA" w:rsidRPr="00BD650E" w:rsidRDefault="002807AA" w:rsidP="00EF2641">
            <w:pPr>
              <w:jc w:val="center"/>
              <w:rPr>
                <w:color w:val="000000"/>
              </w:rPr>
            </w:pPr>
          </w:p>
          <w:p w14:paraId="4B6613C8" w14:textId="77777777" w:rsidR="002807AA" w:rsidRPr="00BD650E" w:rsidRDefault="002807A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0,00</w:t>
            </w:r>
          </w:p>
        </w:tc>
      </w:tr>
      <w:tr w:rsidR="00EB694F" w:rsidRPr="00BD650E" w14:paraId="49CD3E2B" w14:textId="77777777" w:rsidTr="00700AED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0792" w14:textId="77777777" w:rsidR="00EB694F" w:rsidRPr="00BD650E" w:rsidRDefault="00EB694F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Субсидии бюджетам муниципальных образований Приморского края на </w:t>
            </w:r>
            <w:r w:rsidRPr="00BD650E">
              <w:rPr>
                <w:color w:val="000000"/>
              </w:rPr>
              <w:lastRenderedPageBreak/>
              <w:t>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DA1E77" w14:textId="77777777" w:rsidR="00EB694F" w:rsidRPr="00BD650E" w:rsidRDefault="00166BD0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lastRenderedPageBreak/>
              <w:t>3</w:t>
            </w:r>
            <w:r w:rsidR="00110D28" w:rsidRPr="00BD650E">
              <w:rPr>
                <w:color w:val="000000"/>
              </w:rPr>
              <w:t> 373 281</w:t>
            </w:r>
            <w:r w:rsidRPr="00BD650E">
              <w:rPr>
                <w:color w:val="000000"/>
              </w:rPr>
              <w:t>,</w:t>
            </w:r>
            <w:r w:rsidR="00110D28" w:rsidRPr="00BD650E">
              <w:rPr>
                <w:color w:val="000000"/>
              </w:rPr>
              <w:t>98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F9E6F" w14:textId="77777777" w:rsidR="00EB694F" w:rsidRPr="00BD650E" w:rsidRDefault="00166BD0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</w:t>
            </w:r>
            <w:r w:rsidR="00110D28" w:rsidRPr="00BD650E">
              <w:rPr>
                <w:color w:val="000000"/>
              </w:rPr>
              <w:t> 000 000</w:t>
            </w:r>
            <w:r w:rsidRPr="00BD650E">
              <w:rPr>
                <w:color w:val="000000"/>
              </w:rPr>
              <w:t>,</w:t>
            </w:r>
            <w:r w:rsidR="00110D28" w:rsidRPr="00BD650E">
              <w:rPr>
                <w:color w:val="000000"/>
              </w:rPr>
              <w:t>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DF50C" w14:textId="77777777" w:rsidR="00EB694F" w:rsidRPr="00BD650E" w:rsidRDefault="00166BD0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</w:t>
            </w:r>
            <w:r w:rsidR="00110D28" w:rsidRPr="00BD650E">
              <w:rPr>
                <w:color w:val="000000"/>
              </w:rPr>
              <w:t> </w:t>
            </w:r>
            <w:r w:rsidRPr="00BD650E">
              <w:rPr>
                <w:color w:val="000000"/>
              </w:rPr>
              <w:t>37</w:t>
            </w:r>
            <w:r w:rsidR="00110D28" w:rsidRPr="00BD650E">
              <w:rPr>
                <w:color w:val="000000"/>
              </w:rPr>
              <w:t>8 108,38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966A" w14:textId="77777777" w:rsidR="00EB694F" w:rsidRPr="00BD650E" w:rsidRDefault="00166BD0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6</w:t>
            </w:r>
            <w:r w:rsidR="00110D28" w:rsidRPr="00BD650E">
              <w:rPr>
                <w:color w:val="000000"/>
              </w:rPr>
              <w:t> </w:t>
            </w:r>
            <w:r w:rsidRPr="00BD650E">
              <w:rPr>
                <w:color w:val="000000"/>
              </w:rPr>
              <w:t>37</w:t>
            </w:r>
            <w:r w:rsidR="00110D28" w:rsidRPr="00BD650E">
              <w:rPr>
                <w:color w:val="000000"/>
              </w:rPr>
              <w:t>8 108,38</w:t>
            </w:r>
          </w:p>
        </w:tc>
      </w:tr>
      <w:tr w:rsidR="00C03BAC" w:rsidRPr="00BD650E" w14:paraId="6BCA5615" w14:textId="77777777" w:rsidTr="009712C1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D368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>Субсидии на поддержку коренных малочисленных народов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92A2E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0853E1AF" w14:textId="77777777" w:rsidR="002B0EB6" w:rsidRPr="00BD650E" w:rsidRDefault="002B0EB6" w:rsidP="00EF2641">
            <w:pPr>
              <w:jc w:val="center"/>
              <w:rPr>
                <w:color w:val="000000"/>
              </w:rPr>
            </w:pPr>
          </w:p>
          <w:p w14:paraId="1505A82E" w14:textId="77777777" w:rsidR="00C03BAC" w:rsidRPr="00BD650E" w:rsidRDefault="000629A1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</w:t>
            </w:r>
            <w:r w:rsidR="003D09D8" w:rsidRPr="00BD650E">
              <w:rPr>
                <w:color w:val="000000"/>
              </w:rPr>
              <w:t>60 952,38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A9A1" w14:textId="77777777" w:rsidR="00C03BAC" w:rsidRPr="00BD650E" w:rsidRDefault="009712C1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460 952,38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52D0" w14:textId="77777777" w:rsidR="00C03BAC" w:rsidRPr="00BD650E" w:rsidRDefault="009712C1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</w:t>
            </w:r>
            <w:r w:rsidR="003D09D8" w:rsidRPr="00BD650E">
              <w:rPr>
                <w:color w:val="000000"/>
              </w:rPr>
              <w:t>60 952,38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E0CA" w14:textId="77777777" w:rsidR="00C03BAC" w:rsidRPr="00BD650E" w:rsidRDefault="00603118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46</w:t>
            </w:r>
            <w:r w:rsidR="003D09D8" w:rsidRPr="00BD650E">
              <w:rPr>
                <w:color w:val="000000"/>
              </w:rPr>
              <w:t>1 981,71</w:t>
            </w:r>
          </w:p>
        </w:tc>
      </w:tr>
      <w:tr w:rsidR="00C03BAC" w:rsidRPr="00BD650E" w14:paraId="7A889CA2" w14:textId="77777777" w:rsidTr="00FE374A">
        <w:trPr>
          <w:trHeight w:val="55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6661" w14:textId="77777777" w:rsidR="00C03BAC" w:rsidRPr="00BD650E" w:rsidRDefault="00C03BAC" w:rsidP="00C03BAC">
            <w:pPr>
              <w:rPr>
                <w:color w:val="000000"/>
              </w:rPr>
            </w:pPr>
            <w:r w:rsidRPr="00BD650E">
              <w:rPr>
                <w:color w:val="000000"/>
              </w:rPr>
              <w:t xml:space="preserve">Субсидии на </w:t>
            </w:r>
            <w:proofErr w:type="spellStart"/>
            <w:proofErr w:type="gramStart"/>
            <w:r w:rsidRPr="00BD650E">
              <w:rPr>
                <w:color w:val="000000"/>
              </w:rPr>
              <w:t>соц.выплаты</w:t>
            </w:r>
            <w:proofErr w:type="spellEnd"/>
            <w:proofErr w:type="gramEnd"/>
            <w:r w:rsidRPr="00BD650E">
              <w:rPr>
                <w:color w:val="000000"/>
              </w:rPr>
              <w:t xml:space="preserve"> молодым семьям на жильё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56FBC" w14:textId="77777777" w:rsidR="00C03BAC" w:rsidRPr="00BD650E" w:rsidRDefault="00C03BAC" w:rsidP="00525DEB">
            <w:pPr>
              <w:jc w:val="center"/>
              <w:rPr>
                <w:color w:val="000000"/>
              </w:rPr>
            </w:pPr>
          </w:p>
          <w:p w14:paraId="19DC2045" w14:textId="77777777" w:rsidR="00FE374A" w:rsidRPr="00BD650E" w:rsidRDefault="002807AA" w:rsidP="00525DEB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3 862 008</w:t>
            </w:r>
            <w:r w:rsidR="00FE374A" w:rsidRPr="00BD650E">
              <w:rPr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A78D" w14:textId="77777777" w:rsidR="00C03BAC" w:rsidRPr="00BD650E" w:rsidRDefault="00FE374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3</w:t>
            </w:r>
            <w:r w:rsidR="002807AA" w:rsidRPr="00BD650E">
              <w:rPr>
                <w:color w:val="000000"/>
              </w:rPr>
              <w:t> 879 688,20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E8459" w14:textId="77777777" w:rsidR="00C03BAC" w:rsidRPr="00BD650E" w:rsidRDefault="00FE374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</w:t>
            </w:r>
            <w:r w:rsidR="002807AA" w:rsidRPr="00BD650E">
              <w:rPr>
                <w:color w:val="000000"/>
              </w:rPr>
              <w:t> 256 712,57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FFAE" w14:textId="77777777" w:rsidR="00C03BAC" w:rsidRPr="00BD650E" w:rsidRDefault="00FE374A" w:rsidP="00EF2641">
            <w:pPr>
              <w:jc w:val="center"/>
              <w:rPr>
                <w:color w:val="000000"/>
              </w:rPr>
            </w:pPr>
            <w:r w:rsidRPr="00BD650E">
              <w:rPr>
                <w:color w:val="000000"/>
              </w:rPr>
              <w:t>4</w:t>
            </w:r>
            <w:r w:rsidR="002807AA" w:rsidRPr="00BD650E">
              <w:rPr>
                <w:color w:val="000000"/>
              </w:rPr>
              <w:t> 053 367,45</w:t>
            </w:r>
          </w:p>
        </w:tc>
      </w:tr>
      <w:tr w:rsidR="00D01B81" w:rsidRPr="00BD650E" w14:paraId="7A6425DA" w14:textId="77777777" w:rsidTr="00700AED">
        <w:trPr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FEAA" w14:textId="77777777" w:rsidR="00D01B81" w:rsidRPr="00BD650E" w:rsidRDefault="004774D8" w:rsidP="00C03BAC">
            <w:pPr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Субсидия на реализацию общественно значимых проектов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4FBDDC" w14:textId="6D79C002" w:rsidR="00D01B81" w:rsidRPr="00BD650E" w:rsidRDefault="00B53971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5</w:t>
            </w:r>
            <w:r w:rsidR="00110D28" w:rsidRPr="00BD650E">
              <w:rPr>
                <w:bCs/>
                <w:color w:val="000000"/>
              </w:rPr>
              <w:t> 361 144</w:t>
            </w:r>
            <w:r w:rsidR="004774D8" w:rsidRPr="00BD650E">
              <w:rPr>
                <w:bCs/>
                <w:color w:val="000000"/>
              </w:rPr>
              <w:t>,</w:t>
            </w:r>
            <w:r w:rsidR="00110D28" w:rsidRPr="00BD650E">
              <w:rPr>
                <w:bCs/>
                <w:color w:val="000000"/>
              </w:rPr>
              <w:t>38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395A8" w14:textId="77777777" w:rsidR="00D01B81" w:rsidRPr="00BD650E" w:rsidRDefault="004774D8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4E3D" w14:textId="77777777" w:rsidR="00D01B81" w:rsidRPr="00BD650E" w:rsidRDefault="004774D8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3258B" w14:textId="77777777" w:rsidR="00D01B81" w:rsidRPr="00BD650E" w:rsidRDefault="004774D8" w:rsidP="00F90FDE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</w:tr>
      <w:tr w:rsidR="004123BA" w:rsidRPr="00BD650E" w14:paraId="26B86CA8" w14:textId="77777777" w:rsidTr="00700AED">
        <w:trPr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0CA9" w14:textId="77777777" w:rsidR="004123BA" w:rsidRPr="00BD650E" w:rsidRDefault="004123BA" w:rsidP="00C03BAC">
            <w:pPr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Субсидия на приобретение и поставку спортинвентаря, спортивного оборудования для развития массового спорта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BA1F5" w14:textId="77777777" w:rsidR="004123BA" w:rsidRPr="00BD650E" w:rsidRDefault="002807AA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703 249</w:t>
            </w:r>
            <w:r w:rsidR="004123BA" w:rsidRPr="00BD650E">
              <w:rPr>
                <w:bCs/>
                <w:color w:val="000000"/>
              </w:rPr>
              <w:t>,</w:t>
            </w:r>
            <w:r w:rsidRPr="00BD650E">
              <w:rPr>
                <w:bCs/>
                <w:color w:val="000000"/>
              </w:rPr>
              <w:t>99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129DD" w14:textId="77777777" w:rsidR="004123BA" w:rsidRPr="00BD650E" w:rsidRDefault="002807AA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2 066 130,00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F8C6" w14:textId="77777777" w:rsidR="004123BA" w:rsidRPr="00BD650E" w:rsidRDefault="004123BA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9693" w14:textId="77777777" w:rsidR="004123BA" w:rsidRPr="00BD650E" w:rsidRDefault="004123BA" w:rsidP="00F90FDE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</w:tr>
      <w:tr w:rsidR="00C03BAC" w:rsidRPr="00BD650E" w14:paraId="33EF10F3" w14:textId="77777777" w:rsidTr="004C0FC3">
        <w:trPr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280D" w14:textId="77777777" w:rsidR="00C03BAC" w:rsidRPr="00BD650E" w:rsidRDefault="00C03BAC" w:rsidP="00C03BAC">
            <w:pPr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Итого субсидии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624FC" w14:textId="7CD63889" w:rsidR="00C03BAC" w:rsidRPr="00BD650E" w:rsidRDefault="004C0FC3" w:rsidP="00EF2641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2</w:t>
            </w:r>
            <w:r w:rsidR="004904F0" w:rsidRPr="00BD650E">
              <w:rPr>
                <w:b/>
                <w:bCs/>
                <w:color w:val="000000"/>
              </w:rPr>
              <w:t>9</w:t>
            </w:r>
            <w:r w:rsidR="00B53971" w:rsidRPr="00BD650E">
              <w:rPr>
                <w:b/>
                <w:bCs/>
                <w:color w:val="000000"/>
              </w:rPr>
              <w:t>7</w:t>
            </w:r>
            <w:r w:rsidR="004904F0" w:rsidRPr="00BD650E">
              <w:rPr>
                <w:b/>
                <w:bCs/>
                <w:color w:val="000000"/>
              </w:rPr>
              <w:t> 590 559</w:t>
            </w:r>
            <w:r w:rsidRPr="00BD650E">
              <w:rPr>
                <w:b/>
                <w:bCs/>
                <w:color w:val="000000"/>
              </w:rPr>
              <w:t>,</w:t>
            </w:r>
            <w:r w:rsidR="004904F0" w:rsidRPr="00BD650E">
              <w:rPr>
                <w:b/>
                <w:bCs/>
                <w:color w:val="000000"/>
              </w:rPr>
              <w:t>18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9C1B" w14:textId="77777777" w:rsidR="00C03BAC" w:rsidRPr="00BD650E" w:rsidRDefault="004904F0" w:rsidP="00EF2641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261 389 717,36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2995D" w14:textId="77777777" w:rsidR="00C03BAC" w:rsidRPr="00BD650E" w:rsidRDefault="004904F0" w:rsidP="00EF2641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12 263 778,33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71A8" w14:textId="77777777" w:rsidR="00C03BAC" w:rsidRPr="00BD650E" w:rsidRDefault="004C0FC3" w:rsidP="00EF2641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1</w:t>
            </w:r>
            <w:r w:rsidR="004904F0" w:rsidRPr="00BD650E">
              <w:rPr>
                <w:b/>
                <w:bCs/>
                <w:color w:val="000000"/>
              </w:rPr>
              <w:t>2 061 462,54</w:t>
            </w:r>
          </w:p>
        </w:tc>
      </w:tr>
      <w:tr w:rsidR="00C03BAC" w:rsidRPr="00BD650E" w14:paraId="1E49D6AF" w14:textId="77777777" w:rsidTr="00035415">
        <w:trPr>
          <w:trHeight w:val="51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08B9" w14:textId="77777777" w:rsidR="00C03BAC" w:rsidRPr="00BD650E" w:rsidRDefault="00C03BAC" w:rsidP="00C03BAC">
            <w:pPr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 xml:space="preserve">Дотации </w:t>
            </w:r>
            <w:r w:rsidR="00035415" w:rsidRPr="00BD650E">
              <w:rPr>
                <w:bCs/>
                <w:color w:val="000000"/>
              </w:rPr>
              <w:t>бюджетам на поддержку мер по обеспечению сбалансированности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DA839" w14:textId="77777777" w:rsidR="00C03BAC" w:rsidRPr="00BD650E" w:rsidRDefault="00C03BAC" w:rsidP="00EF2641">
            <w:pPr>
              <w:jc w:val="center"/>
              <w:rPr>
                <w:bCs/>
                <w:color w:val="000000"/>
              </w:rPr>
            </w:pPr>
          </w:p>
          <w:p w14:paraId="758B9F32" w14:textId="77777777" w:rsidR="00035415" w:rsidRPr="00BD650E" w:rsidRDefault="00035415" w:rsidP="00EF2641">
            <w:pPr>
              <w:jc w:val="center"/>
              <w:rPr>
                <w:bCs/>
                <w:color w:val="000000"/>
              </w:rPr>
            </w:pPr>
          </w:p>
          <w:p w14:paraId="08673130" w14:textId="77777777" w:rsidR="00035415" w:rsidRPr="00BD650E" w:rsidRDefault="00221D13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3 265 900</w:t>
            </w:r>
            <w:r w:rsidR="00035415" w:rsidRPr="00BD650E">
              <w:rPr>
                <w:bCs/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A0D4" w14:textId="77777777" w:rsidR="00C03BAC" w:rsidRPr="00BD650E" w:rsidRDefault="00035415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4CD2B" w14:textId="77777777" w:rsidR="00C03BAC" w:rsidRPr="00BD650E" w:rsidRDefault="00035415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B0AF" w14:textId="77777777" w:rsidR="00C03BAC" w:rsidRPr="00BD650E" w:rsidRDefault="00035415" w:rsidP="00EF2641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</w:tr>
      <w:tr w:rsidR="00976703" w:rsidRPr="00BD650E" w14:paraId="7A816162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B864" w14:textId="77777777" w:rsidR="00976703" w:rsidRPr="00BD650E" w:rsidRDefault="00976703" w:rsidP="00700AED">
            <w:pPr>
              <w:rPr>
                <w:bCs/>
                <w:color w:val="000000"/>
                <w:sz w:val="22"/>
                <w:szCs w:val="22"/>
              </w:rPr>
            </w:pPr>
            <w:r w:rsidRPr="00BD650E">
              <w:rPr>
                <w:bCs/>
                <w:color w:val="000000"/>
                <w:sz w:val="22"/>
                <w:szCs w:val="22"/>
              </w:rPr>
              <w:t>Дотация на выравнивание бюджетной обеспеченности, подлежащие перечислению из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78C60" w14:textId="77777777" w:rsidR="00976703" w:rsidRPr="00BD650E" w:rsidRDefault="00221D13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106 634 384,00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139E" w14:textId="77777777" w:rsidR="00976703" w:rsidRPr="00BD650E" w:rsidRDefault="00976703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</w:t>
            </w:r>
            <w:r w:rsidR="00221D13" w:rsidRPr="00BD650E">
              <w:rPr>
                <w:bCs/>
                <w:color w:val="000000"/>
              </w:rPr>
              <w:t>96 830 5</w:t>
            </w:r>
            <w:r w:rsidR="00436516" w:rsidRPr="00BD650E">
              <w:rPr>
                <w:bCs/>
                <w:color w:val="000000"/>
              </w:rPr>
              <w:t>5</w:t>
            </w:r>
            <w:r w:rsidR="00221D13" w:rsidRPr="00BD650E">
              <w:rPr>
                <w:bCs/>
                <w:color w:val="000000"/>
              </w:rPr>
              <w:t>3</w:t>
            </w:r>
            <w:r w:rsidRPr="00BD650E">
              <w:rPr>
                <w:bCs/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A7EF2" w14:textId="77777777" w:rsidR="00976703" w:rsidRPr="00BD650E" w:rsidRDefault="00221D13" w:rsidP="009E0C75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196</w:t>
            </w:r>
            <w:r w:rsidR="00976703" w:rsidRPr="00BD650E">
              <w:rPr>
                <w:bCs/>
                <w:color w:val="000000"/>
              </w:rPr>
              <w:t> </w:t>
            </w:r>
            <w:r w:rsidRPr="00BD650E">
              <w:rPr>
                <w:bCs/>
                <w:color w:val="000000"/>
              </w:rPr>
              <w:t>196</w:t>
            </w:r>
            <w:r w:rsidR="00976703" w:rsidRPr="00BD650E">
              <w:rPr>
                <w:bCs/>
                <w:color w:val="000000"/>
              </w:rPr>
              <w:t> </w:t>
            </w:r>
            <w:r w:rsidRPr="00BD650E">
              <w:rPr>
                <w:bCs/>
                <w:color w:val="000000"/>
              </w:rPr>
              <w:t>167</w:t>
            </w:r>
            <w:r w:rsidR="00976703" w:rsidRPr="00BD650E">
              <w:rPr>
                <w:bCs/>
                <w:color w:val="000000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4EEFE" w14:textId="77777777" w:rsidR="00976703" w:rsidRPr="00BD650E" w:rsidRDefault="00221D13" w:rsidP="009E0C7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D650E">
              <w:rPr>
                <w:bCs/>
                <w:color w:val="000000"/>
                <w:sz w:val="22"/>
                <w:szCs w:val="22"/>
              </w:rPr>
              <w:t>168 331 915</w:t>
            </w:r>
            <w:r w:rsidR="00976703" w:rsidRPr="00BD650E">
              <w:rPr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976703" w:rsidRPr="00BD650E" w14:paraId="7E9F9512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E802" w14:textId="77777777" w:rsidR="00976703" w:rsidRPr="00BD650E" w:rsidRDefault="00976703" w:rsidP="00700AED">
            <w:pPr>
              <w:rPr>
                <w:bCs/>
                <w:color w:val="000000"/>
                <w:sz w:val="22"/>
                <w:szCs w:val="22"/>
              </w:rPr>
            </w:pPr>
            <w:r w:rsidRPr="00BD650E">
              <w:rPr>
                <w:bCs/>
                <w:color w:val="000000"/>
                <w:sz w:val="22"/>
                <w:szCs w:val="22"/>
              </w:rPr>
              <w:t>Поощрение муниципальных округов в связи с их образованием в течение трех финансовых лет после образования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E74DD" w14:textId="77777777" w:rsidR="00976703" w:rsidRPr="00BD650E" w:rsidRDefault="00221D13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19</w:t>
            </w:r>
            <w:r w:rsidR="00976703" w:rsidRPr="00BD650E">
              <w:rPr>
                <w:bCs/>
                <w:color w:val="000000"/>
              </w:rPr>
              <w:t> </w:t>
            </w:r>
            <w:r w:rsidRPr="00BD650E">
              <w:rPr>
                <w:bCs/>
                <w:color w:val="000000"/>
              </w:rPr>
              <w:t>843</w:t>
            </w:r>
            <w:r w:rsidR="00976703" w:rsidRPr="00BD650E">
              <w:rPr>
                <w:bCs/>
                <w:color w:val="000000"/>
              </w:rPr>
              <w:t> 000,00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5F77D" w14:textId="77777777" w:rsidR="00976703" w:rsidRPr="00BD650E" w:rsidRDefault="00976703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</w:t>
            </w:r>
            <w:r w:rsidR="00221D13" w:rsidRPr="00BD650E">
              <w:rPr>
                <w:bCs/>
                <w:color w:val="000000"/>
              </w:rPr>
              <w:t>8 489 000</w:t>
            </w:r>
            <w:r w:rsidRPr="00BD650E">
              <w:rPr>
                <w:bCs/>
                <w:color w:val="000000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42889" w14:textId="77777777" w:rsidR="00976703" w:rsidRPr="00BD650E" w:rsidRDefault="00976703" w:rsidP="00976703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FD77" w14:textId="77777777" w:rsidR="00976703" w:rsidRPr="00BD650E" w:rsidRDefault="00976703" w:rsidP="00976703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0,00</w:t>
            </w:r>
          </w:p>
        </w:tc>
      </w:tr>
      <w:tr w:rsidR="00976703" w:rsidRPr="00BD650E" w14:paraId="60552A90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C162" w14:textId="77777777" w:rsidR="00976703" w:rsidRPr="00BD650E" w:rsidRDefault="00976703" w:rsidP="00700AED">
            <w:pPr>
              <w:rPr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Итого дотации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5B188" w14:textId="77777777" w:rsidR="00976703" w:rsidRPr="00BD650E" w:rsidRDefault="008D7847" w:rsidP="00700AED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129 743 284</w:t>
            </w:r>
            <w:r w:rsidR="00976703" w:rsidRPr="00BD650E">
              <w:rPr>
                <w:b/>
                <w:bCs/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7B96" w14:textId="77777777" w:rsidR="00976703" w:rsidRPr="00BD650E" w:rsidRDefault="008D7847" w:rsidP="00700AE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215 319 5</w:t>
            </w:r>
            <w:r w:rsidR="00436516" w:rsidRPr="00BD650E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976703" w:rsidRPr="00BD650E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E06A" w14:textId="77777777" w:rsidR="00976703" w:rsidRPr="00BD650E" w:rsidRDefault="008D7847" w:rsidP="009E0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196 196 167</w:t>
            </w:r>
            <w:r w:rsidR="00976703" w:rsidRPr="00BD650E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321D0" w14:textId="77777777" w:rsidR="00976703" w:rsidRPr="00BD650E" w:rsidRDefault="008D7847" w:rsidP="009E0C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168 331 915</w:t>
            </w:r>
            <w:r w:rsidR="00976703" w:rsidRPr="00BD650E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700AED" w:rsidRPr="00BD650E" w14:paraId="63B5F3E3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B5D9" w14:textId="77777777" w:rsidR="00700AED" w:rsidRPr="00BD650E" w:rsidRDefault="00700AED" w:rsidP="00700AED">
            <w:pPr>
              <w:rPr>
                <w:bCs/>
                <w:color w:val="000000"/>
                <w:sz w:val="22"/>
                <w:szCs w:val="22"/>
              </w:rPr>
            </w:pPr>
            <w:r w:rsidRPr="00BD650E">
              <w:rPr>
                <w:bCs/>
                <w:color w:val="000000"/>
                <w:sz w:val="22"/>
                <w:szCs w:val="22"/>
              </w:rPr>
              <w:t>Иные межбюджетные трансферты бюджетам муниципальных образований Приморского края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A31002" w14:textId="77777777" w:rsidR="00700AED" w:rsidRPr="00BD650E" w:rsidRDefault="004C0FC3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14 </w:t>
            </w:r>
            <w:r w:rsidR="00C61457" w:rsidRPr="00BD650E">
              <w:rPr>
                <w:bCs/>
                <w:color w:val="000000"/>
              </w:rPr>
              <w:t>040</w:t>
            </w:r>
            <w:r w:rsidRPr="00BD650E">
              <w:rPr>
                <w:bCs/>
                <w:color w:val="000000"/>
              </w:rPr>
              <w:t xml:space="preserve"> </w:t>
            </w:r>
            <w:r w:rsidR="00C61457" w:rsidRPr="00BD650E">
              <w:rPr>
                <w:bCs/>
                <w:color w:val="000000"/>
              </w:rPr>
              <w:t>0</w:t>
            </w:r>
            <w:r w:rsidRPr="00BD650E">
              <w:rPr>
                <w:bCs/>
                <w:color w:val="000000"/>
              </w:rPr>
              <w:t>00</w:t>
            </w:r>
            <w:r w:rsidR="00700AED" w:rsidRPr="00BD650E">
              <w:rPr>
                <w:bCs/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162F" w14:textId="77777777" w:rsidR="00700AED" w:rsidRPr="00BD650E" w:rsidRDefault="00700AED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1</w:t>
            </w:r>
            <w:r w:rsidR="00C61457" w:rsidRPr="00BD650E">
              <w:rPr>
                <w:bCs/>
                <w:color w:val="000000"/>
              </w:rPr>
              <w:t>6 146</w:t>
            </w:r>
            <w:r w:rsidRPr="00BD650E">
              <w:rPr>
                <w:bCs/>
                <w:color w:val="000000"/>
              </w:rPr>
              <w:t> </w:t>
            </w:r>
            <w:r w:rsidR="004C0FC3" w:rsidRPr="00BD650E">
              <w:rPr>
                <w:bCs/>
                <w:color w:val="000000"/>
              </w:rPr>
              <w:t>0</w:t>
            </w:r>
            <w:r w:rsidRPr="00BD650E">
              <w:rPr>
                <w:bCs/>
                <w:color w:val="000000"/>
              </w:rPr>
              <w:t>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F3DA" w14:textId="77777777" w:rsidR="00700AED" w:rsidRPr="00BD650E" w:rsidRDefault="00C61457" w:rsidP="00700AED">
            <w:r w:rsidRPr="00BD650E">
              <w:rPr>
                <w:bCs/>
                <w:color w:val="000000"/>
              </w:rPr>
              <w:t>25</w:t>
            </w:r>
            <w:r w:rsidR="00700AED" w:rsidRPr="00BD650E">
              <w:rPr>
                <w:bCs/>
                <w:color w:val="000000"/>
              </w:rPr>
              <w:t> </w:t>
            </w:r>
            <w:r w:rsidRPr="00BD650E">
              <w:rPr>
                <w:bCs/>
                <w:color w:val="000000"/>
              </w:rPr>
              <w:t>833</w:t>
            </w:r>
            <w:r w:rsidR="00700AED" w:rsidRPr="00BD650E">
              <w:rPr>
                <w:bCs/>
                <w:color w:val="000000"/>
              </w:rPr>
              <w:t> </w:t>
            </w:r>
            <w:r w:rsidRPr="00BD650E">
              <w:rPr>
                <w:bCs/>
                <w:color w:val="000000"/>
              </w:rPr>
              <w:t>6</w:t>
            </w:r>
            <w:r w:rsidR="00700AED" w:rsidRPr="00BD650E">
              <w:rPr>
                <w:bCs/>
                <w:color w:val="000000"/>
              </w:rPr>
              <w:t>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49F73" w14:textId="77777777" w:rsidR="00700AED" w:rsidRPr="00BD650E" w:rsidRDefault="004C0FC3" w:rsidP="00700AED">
            <w:r w:rsidRPr="00BD650E">
              <w:rPr>
                <w:bCs/>
                <w:color w:val="000000"/>
              </w:rPr>
              <w:t>2</w:t>
            </w:r>
            <w:r w:rsidR="00C61457" w:rsidRPr="00BD650E">
              <w:rPr>
                <w:bCs/>
                <w:color w:val="000000"/>
              </w:rPr>
              <w:t>5</w:t>
            </w:r>
            <w:r w:rsidR="00700AED" w:rsidRPr="00BD650E">
              <w:rPr>
                <w:bCs/>
                <w:color w:val="000000"/>
              </w:rPr>
              <w:t> </w:t>
            </w:r>
            <w:r w:rsidR="00C61457" w:rsidRPr="00BD650E">
              <w:rPr>
                <w:bCs/>
                <w:color w:val="000000"/>
              </w:rPr>
              <w:t>833</w:t>
            </w:r>
            <w:r w:rsidR="00700AED" w:rsidRPr="00BD650E">
              <w:rPr>
                <w:bCs/>
                <w:color w:val="000000"/>
              </w:rPr>
              <w:t> </w:t>
            </w:r>
            <w:r w:rsidR="00C61457" w:rsidRPr="00BD650E">
              <w:rPr>
                <w:bCs/>
                <w:color w:val="000000"/>
              </w:rPr>
              <w:t>6</w:t>
            </w:r>
            <w:r w:rsidR="00700AED" w:rsidRPr="00BD650E">
              <w:rPr>
                <w:bCs/>
                <w:color w:val="000000"/>
              </w:rPr>
              <w:t>00,00</w:t>
            </w:r>
          </w:p>
        </w:tc>
      </w:tr>
      <w:tr w:rsidR="00C61457" w:rsidRPr="00BD650E" w14:paraId="6B43FE44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47FF" w14:textId="77777777" w:rsidR="00C61457" w:rsidRPr="00BD650E" w:rsidRDefault="004904F0" w:rsidP="00700AED">
            <w:pPr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Прочие межбюджетные трансферты бюджетам муниципальных округов (грант)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88D721" w14:textId="77777777" w:rsidR="00C61457" w:rsidRPr="00BD650E" w:rsidRDefault="00D6624A" w:rsidP="00700AED">
            <w:pPr>
              <w:jc w:val="center"/>
              <w:rPr>
                <w:bCs/>
                <w:color w:val="000000"/>
              </w:rPr>
            </w:pPr>
            <w:r w:rsidRPr="00BD650E">
              <w:rPr>
                <w:bCs/>
                <w:color w:val="000000"/>
              </w:rPr>
              <w:t>4 174 870,00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F07D" w14:textId="77777777" w:rsidR="00C61457" w:rsidRPr="00BD650E" w:rsidRDefault="00D6624A" w:rsidP="00D6624A">
            <w:pPr>
              <w:jc w:val="center"/>
            </w:pPr>
            <w:r w:rsidRPr="00BD650E">
              <w:t>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F401" w14:textId="77777777" w:rsidR="00C61457" w:rsidRPr="00BD650E" w:rsidRDefault="00D6624A" w:rsidP="00D6624A">
            <w:pPr>
              <w:jc w:val="center"/>
            </w:pPr>
            <w:r w:rsidRPr="00BD650E"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A94D" w14:textId="77777777" w:rsidR="00C61457" w:rsidRPr="00BD650E" w:rsidRDefault="00C61457" w:rsidP="00D6624A">
            <w:pPr>
              <w:jc w:val="center"/>
            </w:pPr>
          </w:p>
          <w:p w14:paraId="1C2FA7C5" w14:textId="77777777" w:rsidR="00D6624A" w:rsidRPr="00BD650E" w:rsidRDefault="00D6624A" w:rsidP="00D6624A">
            <w:pPr>
              <w:jc w:val="center"/>
            </w:pPr>
            <w:r w:rsidRPr="00BD650E">
              <w:t>0,00</w:t>
            </w:r>
          </w:p>
        </w:tc>
      </w:tr>
      <w:tr w:rsidR="00700AED" w:rsidRPr="00BD650E" w14:paraId="2C160707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7569" w14:textId="77777777" w:rsidR="00700AED" w:rsidRPr="00BD650E" w:rsidRDefault="00700AED" w:rsidP="00700AED">
            <w:pPr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Итого иные межбюджетные трансферты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AF69D" w14:textId="77777777" w:rsidR="00700AED" w:rsidRPr="00BD650E" w:rsidRDefault="00DF123A" w:rsidP="00700AED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1</w:t>
            </w:r>
            <w:r w:rsidR="00D6624A" w:rsidRPr="00BD650E">
              <w:rPr>
                <w:b/>
                <w:bCs/>
                <w:color w:val="000000"/>
              </w:rPr>
              <w:t>8 214 870</w:t>
            </w:r>
            <w:r w:rsidRPr="00BD650E">
              <w:rPr>
                <w:b/>
                <w:bCs/>
                <w:color w:val="000000"/>
              </w:rPr>
              <w:t>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3CB17" w14:textId="77777777" w:rsidR="00700AED" w:rsidRPr="00BD650E" w:rsidRDefault="00DF123A" w:rsidP="00700AED">
            <w:pPr>
              <w:rPr>
                <w:b/>
              </w:rPr>
            </w:pPr>
            <w:r w:rsidRPr="00BD650E">
              <w:rPr>
                <w:b/>
              </w:rPr>
              <w:t>1</w:t>
            </w:r>
            <w:r w:rsidR="00D6624A" w:rsidRPr="00BD650E">
              <w:rPr>
                <w:b/>
              </w:rPr>
              <w:t>6 146</w:t>
            </w:r>
            <w:r w:rsidRPr="00BD650E">
              <w:rPr>
                <w:b/>
              </w:rPr>
              <w:t> 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2F3F8" w14:textId="77777777" w:rsidR="00700AED" w:rsidRPr="00BD650E" w:rsidRDefault="00D6624A" w:rsidP="00700AED">
            <w:pPr>
              <w:rPr>
                <w:b/>
              </w:rPr>
            </w:pPr>
            <w:r w:rsidRPr="00BD650E">
              <w:rPr>
                <w:b/>
              </w:rPr>
              <w:t>25 833 6</w:t>
            </w:r>
            <w:r w:rsidR="00DF123A" w:rsidRPr="00BD650E">
              <w:rPr>
                <w:b/>
              </w:rPr>
              <w:t>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636ED" w14:textId="77777777" w:rsidR="00700AED" w:rsidRPr="00BD650E" w:rsidRDefault="00DF123A" w:rsidP="00700AED">
            <w:pPr>
              <w:rPr>
                <w:b/>
              </w:rPr>
            </w:pPr>
            <w:r w:rsidRPr="00BD650E">
              <w:rPr>
                <w:b/>
              </w:rPr>
              <w:t>2</w:t>
            </w:r>
            <w:r w:rsidR="00D6624A" w:rsidRPr="00BD650E">
              <w:rPr>
                <w:b/>
              </w:rPr>
              <w:t>5</w:t>
            </w:r>
            <w:r w:rsidRPr="00BD650E">
              <w:rPr>
                <w:b/>
              </w:rPr>
              <w:t> </w:t>
            </w:r>
            <w:r w:rsidR="00D6624A" w:rsidRPr="00BD650E">
              <w:rPr>
                <w:b/>
              </w:rPr>
              <w:t>833</w:t>
            </w:r>
            <w:r w:rsidRPr="00BD650E">
              <w:rPr>
                <w:b/>
              </w:rPr>
              <w:t> </w:t>
            </w:r>
            <w:r w:rsidR="00D6624A" w:rsidRPr="00BD650E">
              <w:rPr>
                <w:b/>
              </w:rPr>
              <w:t>6</w:t>
            </w:r>
            <w:r w:rsidRPr="00BD650E">
              <w:rPr>
                <w:b/>
              </w:rPr>
              <w:t>00,00</w:t>
            </w:r>
          </w:p>
        </w:tc>
      </w:tr>
      <w:tr w:rsidR="00C03BAC" w:rsidRPr="00BD650E" w14:paraId="225AB98B" w14:textId="77777777" w:rsidTr="00700AED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64B8" w14:textId="77777777" w:rsidR="00C03BAC" w:rsidRPr="00BD650E" w:rsidRDefault="00C03BAC" w:rsidP="00C03BAC">
            <w:pPr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CC422" w14:textId="0628F032" w:rsidR="00C03BAC" w:rsidRPr="00BD650E" w:rsidRDefault="00950305" w:rsidP="00EF2641">
            <w:pPr>
              <w:jc w:val="center"/>
              <w:rPr>
                <w:b/>
                <w:bCs/>
                <w:color w:val="000000"/>
              </w:rPr>
            </w:pPr>
            <w:r w:rsidRPr="00BD650E">
              <w:rPr>
                <w:b/>
                <w:bCs/>
                <w:color w:val="000000"/>
              </w:rPr>
              <w:t>6</w:t>
            </w:r>
            <w:r w:rsidR="00B53971" w:rsidRPr="00BD650E">
              <w:rPr>
                <w:b/>
                <w:bCs/>
                <w:color w:val="000000"/>
              </w:rPr>
              <w:t>70</w:t>
            </w:r>
            <w:r w:rsidR="008F7473" w:rsidRPr="00BD650E">
              <w:rPr>
                <w:b/>
                <w:bCs/>
                <w:color w:val="000000"/>
              </w:rPr>
              <w:t> </w:t>
            </w:r>
            <w:r w:rsidRPr="00BD650E">
              <w:rPr>
                <w:b/>
                <w:bCs/>
                <w:color w:val="000000"/>
              </w:rPr>
              <w:t>783</w:t>
            </w:r>
            <w:r w:rsidR="008F7473" w:rsidRPr="00BD650E">
              <w:rPr>
                <w:b/>
                <w:bCs/>
                <w:color w:val="000000"/>
              </w:rPr>
              <w:t xml:space="preserve"> 2</w:t>
            </w:r>
            <w:r w:rsidRPr="00BD650E">
              <w:rPr>
                <w:b/>
                <w:bCs/>
                <w:color w:val="000000"/>
              </w:rPr>
              <w:t>94</w:t>
            </w:r>
            <w:r w:rsidR="00A11799" w:rsidRPr="00BD650E">
              <w:rPr>
                <w:b/>
                <w:bCs/>
                <w:color w:val="000000"/>
              </w:rPr>
              <w:t>,</w:t>
            </w:r>
            <w:r w:rsidRPr="00BD650E">
              <w:rPr>
                <w:b/>
                <w:bCs/>
                <w:color w:val="000000"/>
              </w:rPr>
              <w:t>69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054C" w14:textId="77777777" w:rsidR="00C03BAC" w:rsidRPr="00BD650E" w:rsidRDefault="001E247C" w:rsidP="00EF2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778 84</w:t>
            </w:r>
            <w:r w:rsidR="004617E0" w:rsidRPr="00BD650E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617E0" w:rsidRPr="00BD650E">
              <w:rPr>
                <w:b/>
                <w:bCs/>
                <w:color w:val="000000"/>
                <w:sz w:val="22"/>
                <w:szCs w:val="22"/>
              </w:rPr>
              <w:t>01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CF5C27" w:rsidRPr="00BD650E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103F" w14:textId="77777777" w:rsidR="00C03BAC" w:rsidRPr="00BD650E" w:rsidRDefault="001E247C" w:rsidP="00EF2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539</w:t>
            </w:r>
            <w:r w:rsidR="008F7473" w:rsidRPr="00BD650E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721</w:t>
            </w:r>
            <w:r w:rsidR="008F7473" w:rsidRPr="00BD650E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265</w:t>
            </w:r>
            <w:r w:rsidR="008F7473" w:rsidRPr="00BD650E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2058" w14:textId="77777777" w:rsidR="00C03BAC" w:rsidRPr="00BD650E" w:rsidRDefault="001E247C" w:rsidP="00EF2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650E">
              <w:rPr>
                <w:b/>
                <w:bCs/>
                <w:color w:val="000000"/>
                <w:sz w:val="22"/>
                <w:szCs w:val="22"/>
              </w:rPr>
              <w:t>527 725 550</w:t>
            </w:r>
            <w:r w:rsidR="008F7473" w:rsidRPr="00BD650E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BD650E">
              <w:rPr>
                <w:b/>
                <w:bCs/>
                <w:color w:val="000000"/>
                <w:sz w:val="22"/>
                <w:szCs w:val="22"/>
              </w:rPr>
              <w:t>83</w:t>
            </w:r>
          </w:p>
        </w:tc>
      </w:tr>
    </w:tbl>
    <w:p w14:paraId="0D8CE0B7" w14:textId="77777777" w:rsidR="00501363" w:rsidRPr="00BD650E" w:rsidRDefault="00501363">
      <w:pPr>
        <w:spacing w:line="360" w:lineRule="auto"/>
        <w:jc w:val="both"/>
        <w:rPr>
          <w:bCs/>
          <w:sz w:val="28"/>
        </w:rPr>
      </w:pPr>
    </w:p>
    <w:p w14:paraId="70959070" w14:textId="77777777" w:rsidR="009B7673" w:rsidRPr="00BD650E" w:rsidRDefault="009B7673" w:rsidP="00A12FC2">
      <w:pPr>
        <w:autoSpaceDE w:val="0"/>
        <w:autoSpaceDN w:val="0"/>
        <w:adjustRightInd w:val="0"/>
        <w:spacing w:line="357" w:lineRule="auto"/>
        <w:jc w:val="both"/>
      </w:pPr>
      <w:r w:rsidRPr="00BD650E">
        <w:rPr>
          <w:spacing w:val="-2"/>
        </w:rPr>
        <w:t xml:space="preserve">          </w:t>
      </w:r>
      <w:r w:rsidR="003C45DE" w:rsidRPr="00BD650E">
        <w:rPr>
          <w:spacing w:val="-2"/>
        </w:rPr>
        <w:t xml:space="preserve">   </w:t>
      </w:r>
      <w:r w:rsidRPr="00BD650E">
        <w:rPr>
          <w:spacing w:val="-2"/>
        </w:rPr>
        <w:t xml:space="preserve"> Настоящий проект сформирован </w:t>
      </w:r>
      <w:r w:rsidRPr="00BD650E">
        <w:t>в рамках действующего бюджетного законодательства (в рамках утвержденных действующих муниципальных программ</w:t>
      </w:r>
      <w:r w:rsidR="00D94F74" w:rsidRPr="00BD650E">
        <w:t xml:space="preserve"> и проектов муниципальных программ</w:t>
      </w:r>
      <w:r w:rsidR="00A12FC2" w:rsidRPr="00BD650E">
        <w:t>).</w:t>
      </w:r>
      <w:r w:rsidRPr="00BD650E">
        <w:t xml:space="preserve"> </w:t>
      </w:r>
    </w:p>
    <w:p w14:paraId="34D30F3A" w14:textId="2D2127EC" w:rsidR="009B7673" w:rsidRDefault="009B7673">
      <w:pPr>
        <w:autoSpaceDE w:val="0"/>
        <w:autoSpaceDN w:val="0"/>
        <w:adjustRightInd w:val="0"/>
        <w:spacing w:line="358" w:lineRule="auto"/>
        <w:jc w:val="both"/>
      </w:pPr>
    </w:p>
    <w:p w14:paraId="6C055F46" w14:textId="77777777" w:rsidR="0067210C" w:rsidRPr="00BD650E" w:rsidRDefault="0067210C">
      <w:pPr>
        <w:autoSpaceDE w:val="0"/>
        <w:autoSpaceDN w:val="0"/>
        <w:adjustRightInd w:val="0"/>
        <w:spacing w:line="358" w:lineRule="auto"/>
        <w:jc w:val="both"/>
      </w:pPr>
    </w:p>
    <w:p w14:paraId="1FFBE556" w14:textId="77777777" w:rsidR="009B7673" w:rsidRPr="00BD650E" w:rsidRDefault="009B7673">
      <w:pPr>
        <w:spacing w:line="360" w:lineRule="auto"/>
        <w:jc w:val="both"/>
        <w:rPr>
          <w:b/>
        </w:rPr>
      </w:pPr>
      <w:r w:rsidRPr="00BD650E">
        <w:rPr>
          <w:b/>
        </w:rPr>
        <w:lastRenderedPageBreak/>
        <w:t xml:space="preserve">            Распределение расходов</w:t>
      </w:r>
      <w:r w:rsidR="000D619B" w:rsidRPr="00BD650E">
        <w:rPr>
          <w:b/>
        </w:rPr>
        <w:t xml:space="preserve"> на 202</w:t>
      </w:r>
      <w:r w:rsidR="00A627DD" w:rsidRPr="00BD650E">
        <w:rPr>
          <w:b/>
        </w:rPr>
        <w:t>3</w:t>
      </w:r>
      <w:r w:rsidR="000D619B" w:rsidRPr="00BD650E">
        <w:rPr>
          <w:b/>
        </w:rPr>
        <w:t xml:space="preserve"> </w:t>
      </w:r>
      <w:proofErr w:type="gramStart"/>
      <w:r w:rsidR="000D619B" w:rsidRPr="00BD650E">
        <w:rPr>
          <w:b/>
        </w:rPr>
        <w:t xml:space="preserve">год </w:t>
      </w:r>
      <w:r w:rsidRPr="00BD650E">
        <w:rPr>
          <w:b/>
        </w:rPr>
        <w:t xml:space="preserve"> по</w:t>
      </w:r>
      <w:proofErr w:type="gramEnd"/>
      <w:r w:rsidRPr="00BD650E">
        <w:rPr>
          <w:b/>
        </w:rPr>
        <w:t xml:space="preserve"> разделам и подразделам расходов бюджетной классификации:     </w:t>
      </w:r>
    </w:p>
    <w:p w14:paraId="1D99CFBD" w14:textId="6D936611" w:rsidR="009B7673" w:rsidRPr="00BD650E" w:rsidRDefault="009B7673">
      <w:pPr>
        <w:pStyle w:val="1"/>
        <w:spacing w:line="360" w:lineRule="auto"/>
      </w:pPr>
      <w:r w:rsidRPr="00BD650E">
        <w:t>Раздел 0100 «Общегосударственные вопросы»</w:t>
      </w:r>
      <w:r w:rsidR="00246521" w:rsidRPr="00BD650E">
        <w:t xml:space="preserve"> всего </w:t>
      </w:r>
      <w:r w:rsidR="000A15BA" w:rsidRPr="00BD650E">
        <w:t>1</w:t>
      </w:r>
      <w:r w:rsidR="000A28F2">
        <w:t>34 878 663,42</w:t>
      </w:r>
      <w:r w:rsidR="00692AA2" w:rsidRPr="00BD650E">
        <w:t xml:space="preserve"> </w:t>
      </w:r>
      <w:r w:rsidR="00246521" w:rsidRPr="00BD650E">
        <w:t>руб., в том числе:</w:t>
      </w:r>
    </w:p>
    <w:p w14:paraId="30C341AE" w14:textId="19313313" w:rsidR="009B7673" w:rsidRPr="00BD650E" w:rsidRDefault="009B7673">
      <w:pPr>
        <w:pStyle w:val="3"/>
        <w:spacing w:line="360" w:lineRule="auto"/>
      </w:pPr>
      <w:r w:rsidRPr="00BD650E">
        <w:t>Подраздел 0102 «Функционирование высшего должностного лица субъекта Российской Федерации и муниципального образования»</w:t>
      </w:r>
      <w:r w:rsidR="00246521" w:rsidRPr="00BD650E">
        <w:rPr>
          <w:b w:val="0"/>
        </w:rPr>
        <w:t xml:space="preserve"> </w:t>
      </w:r>
      <w:r w:rsidR="00246521" w:rsidRPr="00BD650E">
        <w:t xml:space="preserve">всего </w:t>
      </w:r>
      <w:r w:rsidR="006B4972" w:rsidRPr="00BD650E">
        <w:t>3 </w:t>
      </w:r>
      <w:r w:rsidR="00065CA3" w:rsidRPr="00BD650E">
        <w:t>137</w:t>
      </w:r>
      <w:r w:rsidR="006B4972" w:rsidRPr="00BD650E">
        <w:t> </w:t>
      </w:r>
      <w:r w:rsidR="00065CA3" w:rsidRPr="00BD650E">
        <w:t>600</w:t>
      </w:r>
      <w:r w:rsidR="006B4972" w:rsidRPr="00BD650E">
        <w:t>,00</w:t>
      </w:r>
      <w:r w:rsidR="00DE6EAB" w:rsidRPr="00BD650E">
        <w:t xml:space="preserve"> </w:t>
      </w:r>
      <w:r w:rsidR="00246521" w:rsidRPr="00BD650E">
        <w:t>руб.</w:t>
      </w:r>
      <w:r w:rsidR="0055008A" w:rsidRPr="00BD650E">
        <w:t xml:space="preserve"> в том числе:</w:t>
      </w:r>
    </w:p>
    <w:p w14:paraId="4DBB76A5" w14:textId="647A5495" w:rsidR="009B7673" w:rsidRPr="00BD650E" w:rsidRDefault="00E171F3">
      <w:pPr>
        <w:spacing w:line="360" w:lineRule="auto"/>
        <w:jc w:val="both"/>
      </w:pPr>
      <w:r w:rsidRPr="00BD650E">
        <w:t xml:space="preserve">        </w:t>
      </w:r>
      <w:r w:rsidR="009B7673" w:rsidRPr="00BD650E">
        <w:t xml:space="preserve">По коду расходов 0102 </w:t>
      </w:r>
      <w:r w:rsidR="00AE481E" w:rsidRPr="00BD650E">
        <w:t>99</w:t>
      </w:r>
      <w:r w:rsidR="00A61D17" w:rsidRPr="00BD650E">
        <w:t>9991001</w:t>
      </w:r>
      <w:r w:rsidR="00AE481E" w:rsidRPr="00BD650E">
        <w:t>0</w:t>
      </w:r>
      <w:r w:rsidR="00A61D17" w:rsidRPr="00BD650E">
        <w:t xml:space="preserve"> </w:t>
      </w:r>
      <w:r w:rsidR="00214436" w:rsidRPr="00BD650E">
        <w:t>120 отражены</w:t>
      </w:r>
      <w:r w:rsidR="009B7673" w:rsidRPr="00BD650E">
        <w:t xml:space="preserve"> расходы на </w:t>
      </w:r>
      <w:r w:rsidR="006877CC" w:rsidRPr="00BD650E">
        <w:t xml:space="preserve">денежное </w:t>
      </w:r>
      <w:r w:rsidR="009B7673" w:rsidRPr="00BD650E">
        <w:t>с</w:t>
      </w:r>
      <w:r w:rsidR="000D619B" w:rsidRPr="00BD650E">
        <w:t>одержание главы муниципального округа</w:t>
      </w:r>
      <w:r w:rsidR="009B7673" w:rsidRPr="00BD650E">
        <w:t xml:space="preserve"> в сумме </w:t>
      </w:r>
      <w:r w:rsidR="00C17A70" w:rsidRPr="00BD650E">
        <w:t>3 137 600,00</w:t>
      </w:r>
      <w:r w:rsidR="003F34B6" w:rsidRPr="00BD650E">
        <w:t xml:space="preserve"> руб.</w:t>
      </w:r>
      <w:r w:rsidR="006B4972" w:rsidRPr="00BD650E">
        <w:t xml:space="preserve"> </w:t>
      </w:r>
      <w:r w:rsidR="0038090B" w:rsidRPr="00BD650E">
        <w:t>(в</w:t>
      </w:r>
      <w:r w:rsidR="006B4972" w:rsidRPr="00BD650E">
        <w:t xml:space="preserve"> соответствии с установленным </w:t>
      </w:r>
      <w:r w:rsidR="00EB4939" w:rsidRPr="00BD650E">
        <w:t xml:space="preserve">Правительством </w:t>
      </w:r>
      <w:r w:rsidR="0038090B" w:rsidRPr="00BD650E">
        <w:t xml:space="preserve">  Приморского края </w:t>
      </w:r>
      <w:r w:rsidR="006B4972" w:rsidRPr="00BD650E">
        <w:t>нормативом</w:t>
      </w:r>
      <w:r w:rsidR="00EB4939" w:rsidRPr="00BD650E">
        <w:t xml:space="preserve"> формирования расходов на оплату труда выборных должностных лиц на 202</w:t>
      </w:r>
      <w:r w:rsidR="00531A12" w:rsidRPr="00BD650E">
        <w:t>2</w:t>
      </w:r>
      <w:r w:rsidR="00EB4939" w:rsidRPr="00BD650E">
        <w:t xml:space="preserve"> г</w:t>
      </w:r>
      <w:r w:rsidR="00C17A70" w:rsidRPr="00BD650E">
        <w:t>од</w:t>
      </w:r>
      <w:r w:rsidR="006B4972" w:rsidRPr="00BD650E">
        <w:t>)</w:t>
      </w:r>
      <w:r w:rsidR="00CD5202" w:rsidRPr="00BD650E">
        <w:t>.</w:t>
      </w:r>
    </w:p>
    <w:p w14:paraId="2BC367E4" w14:textId="639B1C65" w:rsidR="009B7673" w:rsidRPr="00BD650E" w:rsidRDefault="009B7673">
      <w:pPr>
        <w:pStyle w:val="3"/>
        <w:spacing w:line="360" w:lineRule="auto"/>
      </w:pPr>
      <w:r w:rsidRPr="00BD650E">
        <w:t xml:space="preserve">Подраздел 0103 «Функционирование законодательных (представительных) органов государственной власти и представительных </w:t>
      </w:r>
      <w:proofErr w:type="gramStart"/>
      <w:r w:rsidRPr="00BD650E">
        <w:t>органов  муниципальных</w:t>
      </w:r>
      <w:proofErr w:type="gramEnd"/>
      <w:r w:rsidRPr="00BD650E">
        <w:t xml:space="preserve"> образований»</w:t>
      </w:r>
      <w:r w:rsidR="00246521" w:rsidRPr="00BD650E">
        <w:rPr>
          <w:b w:val="0"/>
        </w:rPr>
        <w:t xml:space="preserve"> </w:t>
      </w:r>
      <w:r w:rsidR="00246521" w:rsidRPr="00BD650E">
        <w:t xml:space="preserve">всего </w:t>
      </w:r>
      <w:r w:rsidR="00EB4939" w:rsidRPr="00BD650E">
        <w:t>2</w:t>
      </w:r>
      <w:r w:rsidR="00CD5202" w:rsidRPr="00BD650E">
        <w:t> 597 613</w:t>
      </w:r>
      <w:r w:rsidR="00EB4939" w:rsidRPr="00BD650E">
        <w:t>,00</w:t>
      </w:r>
      <w:r w:rsidR="00520923" w:rsidRPr="00BD650E">
        <w:t xml:space="preserve"> р</w:t>
      </w:r>
      <w:r w:rsidR="00246521" w:rsidRPr="00BD650E">
        <w:t>уб., в том числе:</w:t>
      </w:r>
    </w:p>
    <w:p w14:paraId="02756867" w14:textId="1A9085EE" w:rsidR="009B7673" w:rsidRPr="00BD650E" w:rsidRDefault="00E171F3">
      <w:pPr>
        <w:spacing w:line="360" w:lineRule="auto"/>
        <w:jc w:val="both"/>
        <w:rPr>
          <w:iCs/>
        </w:rPr>
      </w:pPr>
      <w:r w:rsidRPr="00BD650E">
        <w:rPr>
          <w:iCs/>
        </w:rPr>
        <w:t xml:space="preserve">        </w:t>
      </w:r>
      <w:r w:rsidR="009B7673" w:rsidRPr="00BD650E">
        <w:rPr>
          <w:iCs/>
        </w:rPr>
        <w:t xml:space="preserve">По коду расходов 0103 </w:t>
      </w:r>
      <w:r w:rsidR="00AE481E" w:rsidRPr="00BD650E">
        <w:rPr>
          <w:iCs/>
        </w:rPr>
        <w:t>99</w:t>
      </w:r>
      <w:r w:rsidR="00A61D17" w:rsidRPr="00BD650E">
        <w:rPr>
          <w:iCs/>
        </w:rPr>
        <w:t>9991003</w:t>
      </w:r>
      <w:r w:rsidR="00AE481E" w:rsidRPr="00BD650E">
        <w:rPr>
          <w:iCs/>
        </w:rPr>
        <w:t>0</w:t>
      </w:r>
      <w:r w:rsidR="00A61D17" w:rsidRPr="00BD650E">
        <w:rPr>
          <w:iCs/>
        </w:rPr>
        <w:t xml:space="preserve"> 000</w:t>
      </w:r>
      <w:r w:rsidR="009B7673" w:rsidRPr="00BD650E">
        <w:rPr>
          <w:iCs/>
        </w:rPr>
        <w:t xml:space="preserve"> отражены расходы на </w:t>
      </w:r>
      <w:r w:rsidR="003F34B6" w:rsidRPr="00BD650E">
        <w:rPr>
          <w:iCs/>
        </w:rPr>
        <w:t xml:space="preserve">обеспечение деятельности  </w:t>
      </w:r>
      <w:r w:rsidR="009B7673" w:rsidRPr="00BD650E">
        <w:rPr>
          <w:iCs/>
        </w:rPr>
        <w:t xml:space="preserve"> Думы Тернейского</w:t>
      </w:r>
      <w:r w:rsidR="00A61D17" w:rsidRPr="00BD650E">
        <w:rPr>
          <w:iCs/>
        </w:rPr>
        <w:t xml:space="preserve"> муниципального </w:t>
      </w:r>
      <w:r w:rsidR="00EB4939" w:rsidRPr="00BD650E">
        <w:rPr>
          <w:iCs/>
        </w:rPr>
        <w:t>округа</w:t>
      </w:r>
      <w:r w:rsidR="00A61D17" w:rsidRPr="00BD650E">
        <w:rPr>
          <w:iCs/>
        </w:rPr>
        <w:t xml:space="preserve"> в </w:t>
      </w:r>
      <w:proofErr w:type="gramStart"/>
      <w:r w:rsidR="00A61D17" w:rsidRPr="00BD650E">
        <w:rPr>
          <w:iCs/>
        </w:rPr>
        <w:t xml:space="preserve">сумме </w:t>
      </w:r>
      <w:r w:rsidR="000D619B" w:rsidRPr="00BD650E">
        <w:rPr>
          <w:iCs/>
        </w:rPr>
        <w:t xml:space="preserve"> </w:t>
      </w:r>
      <w:r w:rsidR="00EB4939" w:rsidRPr="00BD650E">
        <w:rPr>
          <w:iCs/>
        </w:rPr>
        <w:t>2</w:t>
      </w:r>
      <w:proofErr w:type="gramEnd"/>
      <w:r w:rsidR="00CD5202" w:rsidRPr="00BD650E">
        <w:rPr>
          <w:iCs/>
        </w:rPr>
        <w:t> 517 613</w:t>
      </w:r>
      <w:r w:rsidR="00EB4939" w:rsidRPr="00BD650E">
        <w:rPr>
          <w:iCs/>
        </w:rPr>
        <w:t>,00</w:t>
      </w:r>
      <w:r w:rsidR="00AE7FC9" w:rsidRPr="00BD650E">
        <w:rPr>
          <w:iCs/>
        </w:rPr>
        <w:t xml:space="preserve"> руб.</w:t>
      </w:r>
      <w:r w:rsidR="0097147E">
        <w:rPr>
          <w:iCs/>
        </w:rPr>
        <w:t>.</w:t>
      </w:r>
    </w:p>
    <w:p w14:paraId="6D32F156" w14:textId="16FD9D84" w:rsidR="00F753DE" w:rsidRPr="00BD650E" w:rsidRDefault="00F753DE" w:rsidP="00F753DE">
      <w:pPr>
        <w:spacing w:line="360" w:lineRule="auto"/>
        <w:jc w:val="both"/>
        <w:rPr>
          <w:iCs/>
        </w:rPr>
      </w:pPr>
      <w:r w:rsidRPr="00BD650E">
        <w:rPr>
          <w:iCs/>
        </w:rPr>
        <w:t xml:space="preserve">       По коду расходов 0103 9999911030 000 отражены расходы на иные выплаты, связанные с депутатской деятельностью в сумме </w:t>
      </w:r>
      <w:r w:rsidR="000D619B" w:rsidRPr="00BD650E">
        <w:rPr>
          <w:iCs/>
        </w:rPr>
        <w:t>80 000,00</w:t>
      </w:r>
      <w:r w:rsidRPr="00BD650E">
        <w:rPr>
          <w:iCs/>
        </w:rPr>
        <w:t xml:space="preserve"> </w:t>
      </w:r>
      <w:proofErr w:type="gramStart"/>
      <w:r w:rsidRPr="00BD650E">
        <w:rPr>
          <w:iCs/>
        </w:rPr>
        <w:t>руб</w:t>
      </w:r>
      <w:r w:rsidR="00AE7FC9" w:rsidRPr="00BD650E">
        <w:rPr>
          <w:iCs/>
        </w:rPr>
        <w:t>.</w:t>
      </w:r>
      <w:r w:rsidRPr="00BD650E">
        <w:rPr>
          <w:iCs/>
        </w:rPr>
        <w:t>.</w:t>
      </w:r>
      <w:proofErr w:type="gramEnd"/>
    </w:p>
    <w:p w14:paraId="566159BE" w14:textId="77777777" w:rsidR="00E171F3" w:rsidRPr="00BD650E" w:rsidRDefault="00E171F3">
      <w:pPr>
        <w:spacing w:line="360" w:lineRule="auto"/>
        <w:jc w:val="both"/>
        <w:rPr>
          <w:iCs/>
        </w:rPr>
      </w:pPr>
    </w:p>
    <w:p w14:paraId="358603AE" w14:textId="6C0E25A5" w:rsidR="009B7673" w:rsidRPr="00BD650E" w:rsidRDefault="009B7673">
      <w:pPr>
        <w:pStyle w:val="3"/>
        <w:spacing w:line="360" w:lineRule="auto"/>
      </w:pPr>
      <w:r w:rsidRPr="00BD650E">
        <w:t>Подраздел 0104 «Функционирование Правительства Российской Федерации, высших исполнительных органов государственной власти субъекта Российской Федерации и местных администраций»</w:t>
      </w:r>
      <w:r w:rsidR="0055008A" w:rsidRPr="00BD650E">
        <w:t xml:space="preserve"> </w:t>
      </w:r>
      <w:proofErr w:type="gramStart"/>
      <w:r w:rsidR="0055008A" w:rsidRPr="00BD650E">
        <w:t xml:space="preserve">всего </w:t>
      </w:r>
      <w:r w:rsidR="000D619B" w:rsidRPr="00BD650E">
        <w:t xml:space="preserve"> </w:t>
      </w:r>
      <w:r w:rsidR="0047565C" w:rsidRPr="00BD650E">
        <w:t>7</w:t>
      </w:r>
      <w:r w:rsidR="00CD5202" w:rsidRPr="00BD650E">
        <w:t>5</w:t>
      </w:r>
      <w:proofErr w:type="gramEnd"/>
      <w:r w:rsidR="0047565C" w:rsidRPr="00BD650E">
        <w:t> </w:t>
      </w:r>
      <w:r w:rsidR="00CD5202" w:rsidRPr="00BD650E">
        <w:t>500</w:t>
      </w:r>
      <w:r w:rsidR="0047565C" w:rsidRPr="00BD650E">
        <w:t> </w:t>
      </w:r>
      <w:r w:rsidR="00CD5202" w:rsidRPr="00BD650E">
        <w:t>972</w:t>
      </w:r>
      <w:r w:rsidR="0047565C" w:rsidRPr="00BD650E">
        <w:t>,00</w:t>
      </w:r>
      <w:r w:rsidR="000D619B" w:rsidRPr="00BD650E">
        <w:t xml:space="preserve"> </w:t>
      </w:r>
      <w:r w:rsidR="0055008A" w:rsidRPr="00BD650E">
        <w:t>руб., в том числе:</w:t>
      </w:r>
    </w:p>
    <w:p w14:paraId="7147F6DC" w14:textId="61C29387" w:rsidR="009B7673" w:rsidRPr="00BD650E" w:rsidRDefault="00E171F3">
      <w:pPr>
        <w:spacing w:line="360" w:lineRule="auto"/>
        <w:jc w:val="both"/>
        <w:rPr>
          <w:iCs/>
        </w:rPr>
      </w:pPr>
      <w:r w:rsidRPr="00BD650E">
        <w:rPr>
          <w:iCs/>
        </w:rPr>
        <w:t xml:space="preserve">         </w:t>
      </w:r>
      <w:r w:rsidR="009B7673" w:rsidRPr="00BD650E">
        <w:rPr>
          <w:iCs/>
        </w:rPr>
        <w:t xml:space="preserve">По коду расходов 0104 </w:t>
      </w:r>
      <w:r w:rsidR="00AE481E" w:rsidRPr="00BD650E">
        <w:rPr>
          <w:iCs/>
        </w:rPr>
        <w:t>99</w:t>
      </w:r>
      <w:r w:rsidR="00A61D17" w:rsidRPr="00BD650E">
        <w:rPr>
          <w:iCs/>
        </w:rPr>
        <w:t>9991003</w:t>
      </w:r>
      <w:r w:rsidR="00AE481E" w:rsidRPr="00BD650E">
        <w:rPr>
          <w:iCs/>
        </w:rPr>
        <w:t>0</w:t>
      </w:r>
      <w:r w:rsidR="00A61D17" w:rsidRPr="00BD650E">
        <w:rPr>
          <w:iCs/>
        </w:rPr>
        <w:t xml:space="preserve"> </w:t>
      </w:r>
      <w:proofErr w:type="gramStart"/>
      <w:r w:rsidR="00A61D17" w:rsidRPr="00BD650E">
        <w:rPr>
          <w:iCs/>
        </w:rPr>
        <w:t xml:space="preserve">000 </w:t>
      </w:r>
      <w:r w:rsidR="009B7673" w:rsidRPr="00BD650E">
        <w:rPr>
          <w:iCs/>
        </w:rPr>
        <w:t xml:space="preserve"> отражены</w:t>
      </w:r>
      <w:proofErr w:type="gramEnd"/>
      <w:r w:rsidR="009B7673" w:rsidRPr="00BD650E">
        <w:rPr>
          <w:iCs/>
        </w:rPr>
        <w:t xml:space="preserve"> расходы </w:t>
      </w:r>
      <w:r w:rsidR="003F34B6" w:rsidRPr="00BD650E">
        <w:rPr>
          <w:iCs/>
        </w:rPr>
        <w:t xml:space="preserve">на обеспечение деятельности </w:t>
      </w:r>
      <w:r w:rsidR="009B7673" w:rsidRPr="00BD650E">
        <w:rPr>
          <w:iCs/>
        </w:rPr>
        <w:t xml:space="preserve"> администрации </w:t>
      </w:r>
      <w:r w:rsidR="00AE7FC9" w:rsidRPr="00BD650E">
        <w:rPr>
          <w:iCs/>
        </w:rPr>
        <w:t xml:space="preserve">Тернейского </w:t>
      </w:r>
      <w:r w:rsidR="009B7673" w:rsidRPr="00BD650E">
        <w:rPr>
          <w:iCs/>
        </w:rPr>
        <w:t xml:space="preserve">муниципального </w:t>
      </w:r>
      <w:r w:rsidR="000D619B" w:rsidRPr="00BD650E">
        <w:rPr>
          <w:iCs/>
        </w:rPr>
        <w:t>округа</w:t>
      </w:r>
      <w:r w:rsidR="009B7673" w:rsidRPr="00BD650E">
        <w:rPr>
          <w:iCs/>
        </w:rPr>
        <w:t xml:space="preserve"> в сумме   </w:t>
      </w:r>
      <w:r w:rsidR="00CD5202" w:rsidRPr="00BD650E">
        <w:rPr>
          <w:iCs/>
        </w:rPr>
        <w:t>70 701 403</w:t>
      </w:r>
      <w:r w:rsidR="0047565C" w:rsidRPr="00BD650E">
        <w:rPr>
          <w:iCs/>
        </w:rPr>
        <w:t>,00</w:t>
      </w:r>
      <w:r w:rsidR="00892149" w:rsidRPr="00BD650E">
        <w:rPr>
          <w:iCs/>
        </w:rPr>
        <w:t xml:space="preserve"> </w:t>
      </w:r>
      <w:r w:rsidR="009B7673" w:rsidRPr="00BD650E">
        <w:rPr>
          <w:iCs/>
        </w:rPr>
        <w:t>руб.</w:t>
      </w:r>
      <w:r w:rsidR="00892149" w:rsidRPr="00BD650E">
        <w:rPr>
          <w:iCs/>
        </w:rPr>
        <w:t>;</w:t>
      </w:r>
    </w:p>
    <w:p w14:paraId="70D64F27" w14:textId="31263177" w:rsidR="00F753DE" w:rsidRPr="004E6345" w:rsidRDefault="00892149">
      <w:pPr>
        <w:spacing w:line="360" w:lineRule="auto"/>
        <w:jc w:val="both"/>
        <w:rPr>
          <w:sz w:val="20"/>
          <w:szCs w:val="20"/>
        </w:rPr>
      </w:pPr>
      <w:r w:rsidRPr="00BD650E">
        <w:rPr>
          <w:iCs/>
        </w:rPr>
        <w:t xml:space="preserve">         По коду расходов 0104 9999910031 </w:t>
      </w:r>
      <w:proofErr w:type="gramStart"/>
      <w:r w:rsidRPr="00BD650E">
        <w:rPr>
          <w:iCs/>
        </w:rPr>
        <w:t>000  отражены</w:t>
      </w:r>
      <w:proofErr w:type="gramEnd"/>
      <w:r w:rsidRPr="00BD650E">
        <w:rPr>
          <w:iCs/>
        </w:rPr>
        <w:t xml:space="preserve"> расходы по </w:t>
      </w:r>
      <w:r w:rsidR="0047565C" w:rsidRPr="00BD650E">
        <w:rPr>
          <w:iCs/>
        </w:rPr>
        <w:t>текущему</w:t>
      </w:r>
      <w:r w:rsidR="0047565C" w:rsidRPr="004E6345">
        <w:rPr>
          <w:iCs/>
        </w:rPr>
        <w:t xml:space="preserve"> </w:t>
      </w:r>
      <w:r w:rsidRPr="004E6345">
        <w:rPr>
          <w:iCs/>
        </w:rPr>
        <w:t xml:space="preserve">содержанию </w:t>
      </w:r>
      <w:r w:rsidR="0065561F" w:rsidRPr="004E6345">
        <w:t>Единой дежурно-диспетчерской  службы</w:t>
      </w:r>
      <w:r w:rsidR="0065561F" w:rsidRPr="004E6345">
        <w:rPr>
          <w:iCs/>
        </w:rPr>
        <w:t xml:space="preserve"> </w:t>
      </w:r>
      <w:r w:rsidRPr="004E6345">
        <w:rPr>
          <w:iCs/>
        </w:rPr>
        <w:t xml:space="preserve">в сумме   </w:t>
      </w:r>
      <w:r w:rsidR="00C65716">
        <w:rPr>
          <w:iCs/>
        </w:rPr>
        <w:t>4 799 569</w:t>
      </w:r>
      <w:r w:rsidR="0047565C" w:rsidRPr="004E6345">
        <w:rPr>
          <w:iCs/>
        </w:rPr>
        <w:t>,00</w:t>
      </w:r>
      <w:r w:rsidRPr="004E6345">
        <w:rPr>
          <w:iCs/>
        </w:rPr>
        <w:t xml:space="preserve"> руб</w:t>
      </w:r>
      <w:r w:rsidR="00AE7FC9">
        <w:rPr>
          <w:iCs/>
        </w:rPr>
        <w:t>.</w:t>
      </w:r>
    </w:p>
    <w:p w14:paraId="68A78779" w14:textId="77777777" w:rsidR="00214436" w:rsidRPr="004E6345" w:rsidRDefault="00214436">
      <w:pPr>
        <w:spacing w:line="360" w:lineRule="auto"/>
        <w:jc w:val="both"/>
        <w:rPr>
          <w:sz w:val="20"/>
          <w:szCs w:val="20"/>
        </w:rPr>
      </w:pPr>
    </w:p>
    <w:p w14:paraId="23DC7B06" w14:textId="6E19BA54" w:rsidR="00214436" w:rsidRPr="00062031" w:rsidRDefault="00C81F4B" w:rsidP="00062031">
      <w:pPr>
        <w:pStyle w:val="3"/>
        <w:spacing w:line="360" w:lineRule="auto"/>
      </w:pPr>
      <w:r w:rsidRPr="004E6345">
        <w:rPr>
          <w:sz w:val="20"/>
          <w:szCs w:val="20"/>
        </w:rPr>
        <w:t xml:space="preserve"> </w:t>
      </w:r>
      <w:r w:rsidRPr="00062031">
        <w:t xml:space="preserve">Подраздел 0105 «Судебная система» всего </w:t>
      </w:r>
      <w:r w:rsidR="00D03F05" w:rsidRPr="00062031">
        <w:t>6 271</w:t>
      </w:r>
      <w:r w:rsidR="000D619B" w:rsidRPr="00062031">
        <w:t>,</w:t>
      </w:r>
      <w:r w:rsidR="00825CDE" w:rsidRPr="00062031">
        <w:t>00</w:t>
      </w:r>
      <w:r w:rsidRPr="00062031">
        <w:t xml:space="preserve"> руб., в том числе:</w:t>
      </w:r>
    </w:p>
    <w:p w14:paraId="5C684BF3" w14:textId="21446020" w:rsidR="00214436" w:rsidRDefault="00C81F4B" w:rsidP="003C45DE">
      <w:pPr>
        <w:spacing w:line="360" w:lineRule="auto"/>
        <w:jc w:val="both"/>
        <w:rPr>
          <w:color w:val="000000"/>
        </w:rPr>
      </w:pPr>
      <w:r w:rsidRPr="00062031">
        <w:rPr>
          <w:color w:val="000000"/>
        </w:rPr>
        <w:t xml:space="preserve">           </w:t>
      </w:r>
      <w:r w:rsidRPr="00062031">
        <w:rPr>
          <w:iCs/>
        </w:rPr>
        <w:t xml:space="preserve">По коду расходов 0105 </w:t>
      </w:r>
      <w:r w:rsidRPr="00062031">
        <w:rPr>
          <w:color w:val="000000"/>
        </w:rPr>
        <w:t>9999951200</w:t>
      </w:r>
      <w:r w:rsidRPr="00062031">
        <w:rPr>
          <w:iCs/>
        </w:rPr>
        <w:t xml:space="preserve"> 000 отражены расходы</w:t>
      </w:r>
      <w:r w:rsidRPr="00062031">
        <w:rPr>
          <w:color w:val="000000"/>
        </w:rPr>
        <w:t xml:space="preserve"> за счёт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</w:t>
      </w:r>
      <w:r w:rsidR="00D03F05" w:rsidRPr="00062031">
        <w:rPr>
          <w:color w:val="000000"/>
        </w:rPr>
        <w:t>6 271</w:t>
      </w:r>
      <w:r w:rsidR="00825CDE" w:rsidRPr="00062031">
        <w:rPr>
          <w:color w:val="000000"/>
        </w:rPr>
        <w:t>,00</w:t>
      </w:r>
      <w:r w:rsidRPr="00062031">
        <w:rPr>
          <w:color w:val="000000"/>
        </w:rPr>
        <w:t xml:space="preserve"> руб.</w:t>
      </w:r>
    </w:p>
    <w:p w14:paraId="2836A104" w14:textId="77777777" w:rsidR="00D03F05" w:rsidRPr="004E6345" w:rsidRDefault="00D03F05" w:rsidP="003C45DE">
      <w:pPr>
        <w:spacing w:line="360" w:lineRule="auto"/>
        <w:jc w:val="both"/>
      </w:pPr>
    </w:p>
    <w:p w14:paraId="52CBD3F8" w14:textId="6D32A7F8" w:rsidR="009B7673" w:rsidRPr="004E6345" w:rsidRDefault="009B7673" w:rsidP="003C45DE">
      <w:pPr>
        <w:pStyle w:val="3"/>
        <w:spacing w:line="360" w:lineRule="auto"/>
      </w:pPr>
      <w:r w:rsidRPr="004E6345">
        <w:t>Подраздел 0106 «Обеспечение деятельности финансовых, налоговых и таможенных органов и органов финансового (финансово-бюджетного) надзора»</w:t>
      </w:r>
      <w:r w:rsidR="0055008A" w:rsidRPr="004E6345">
        <w:t xml:space="preserve"> всего </w:t>
      </w:r>
      <w:r w:rsidR="0047565C" w:rsidRPr="004E6345">
        <w:t>1</w:t>
      </w:r>
      <w:r w:rsidR="00062031">
        <w:t>1</w:t>
      </w:r>
      <w:r w:rsidR="0047565C" w:rsidRPr="004E6345">
        <w:t> </w:t>
      </w:r>
      <w:r w:rsidR="00062031">
        <w:t>533</w:t>
      </w:r>
      <w:r w:rsidR="0047565C" w:rsidRPr="004E6345">
        <w:t> </w:t>
      </w:r>
      <w:r w:rsidR="00062031">
        <w:t>345</w:t>
      </w:r>
      <w:r w:rsidR="0047565C" w:rsidRPr="004E6345">
        <w:t>,00</w:t>
      </w:r>
      <w:r w:rsidR="00520923" w:rsidRPr="004E6345">
        <w:t xml:space="preserve"> </w:t>
      </w:r>
      <w:r w:rsidR="0055008A" w:rsidRPr="004E6345">
        <w:t>руб., в том числе:</w:t>
      </w:r>
    </w:p>
    <w:p w14:paraId="708FAFCD" w14:textId="70472B01" w:rsidR="009B7673" w:rsidRPr="004E6345" w:rsidRDefault="00E171F3" w:rsidP="003C45DE">
      <w:pPr>
        <w:spacing w:line="360" w:lineRule="auto"/>
        <w:jc w:val="both"/>
        <w:rPr>
          <w:iCs/>
        </w:rPr>
      </w:pPr>
      <w:r w:rsidRPr="004E6345">
        <w:rPr>
          <w:iCs/>
        </w:rPr>
        <w:t xml:space="preserve">         </w:t>
      </w:r>
      <w:r w:rsidR="009B7673" w:rsidRPr="004E6345">
        <w:rPr>
          <w:iCs/>
        </w:rPr>
        <w:t xml:space="preserve">По коду расходов 0106 </w:t>
      </w:r>
      <w:r w:rsidR="00AE481E" w:rsidRPr="004E6345">
        <w:rPr>
          <w:iCs/>
        </w:rPr>
        <w:t>99</w:t>
      </w:r>
      <w:r w:rsidR="00A61D17" w:rsidRPr="004E6345">
        <w:rPr>
          <w:iCs/>
        </w:rPr>
        <w:t>9991003</w:t>
      </w:r>
      <w:r w:rsidR="00AE481E" w:rsidRPr="004E6345">
        <w:rPr>
          <w:iCs/>
        </w:rPr>
        <w:t>0</w:t>
      </w:r>
      <w:r w:rsidR="00A61D17" w:rsidRPr="004E6345">
        <w:rPr>
          <w:iCs/>
        </w:rPr>
        <w:t xml:space="preserve"> 000</w:t>
      </w:r>
      <w:r w:rsidR="009B7673" w:rsidRPr="004E6345">
        <w:rPr>
          <w:iCs/>
        </w:rPr>
        <w:t xml:space="preserve"> отражены расходы </w:t>
      </w:r>
      <w:bookmarkStart w:id="2" w:name="_Hlk119071653"/>
      <w:r w:rsidR="00AF3EA7">
        <w:rPr>
          <w:iCs/>
        </w:rPr>
        <w:t xml:space="preserve">на обеспечение </w:t>
      </w:r>
      <w:proofErr w:type="gramStart"/>
      <w:r w:rsidR="00AF3EA7">
        <w:rPr>
          <w:iCs/>
        </w:rPr>
        <w:t xml:space="preserve">деятельности </w:t>
      </w:r>
      <w:r w:rsidR="00C81F4B" w:rsidRPr="004E6345">
        <w:rPr>
          <w:iCs/>
        </w:rPr>
        <w:t xml:space="preserve"> </w:t>
      </w:r>
      <w:bookmarkEnd w:id="2"/>
      <w:r w:rsidR="00C81F4B" w:rsidRPr="004E6345">
        <w:rPr>
          <w:iCs/>
        </w:rPr>
        <w:t>Финансового</w:t>
      </w:r>
      <w:proofErr w:type="gramEnd"/>
      <w:r w:rsidR="009B7673" w:rsidRPr="004E6345">
        <w:rPr>
          <w:iCs/>
        </w:rPr>
        <w:t xml:space="preserve"> управлени</w:t>
      </w:r>
      <w:r w:rsidR="00A61D17" w:rsidRPr="004E6345">
        <w:rPr>
          <w:iCs/>
        </w:rPr>
        <w:t>я</w:t>
      </w:r>
      <w:r w:rsidR="009B7673" w:rsidRPr="004E6345">
        <w:rPr>
          <w:iCs/>
        </w:rPr>
        <w:t xml:space="preserve"> администрации Тернейского муниципальн</w:t>
      </w:r>
      <w:r w:rsidR="000D619B" w:rsidRPr="004E6345">
        <w:rPr>
          <w:iCs/>
        </w:rPr>
        <w:t>ого округа</w:t>
      </w:r>
      <w:r w:rsidR="009B7673" w:rsidRPr="004E6345">
        <w:rPr>
          <w:iCs/>
        </w:rPr>
        <w:t xml:space="preserve"> в сумме </w:t>
      </w:r>
      <w:r w:rsidR="00722833" w:rsidRPr="004E6345">
        <w:rPr>
          <w:iCs/>
        </w:rPr>
        <w:t>9</w:t>
      </w:r>
      <w:r w:rsidR="00062031">
        <w:rPr>
          <w:iCs/>
        </w:rPr>
        <w:t> 192 205</w:t>
      </w:r>
      <w:r w:rsidR="00722833" w:rsidRPr="004E6345">
        <w:rPr>
          <w:iCs/>
        </w:rPr>
        <w:t>,00</w:t>
      </w:r>
      <w:r w:rsidR="00520923" w:rsidRPr="004E6345">
        <w:rPr>
          <w:iCs/>
        </w:rPr>
        <w:t xml:space="preserve"> </w:t>
      </w:r>
      <w:r w:rsidR="009B7673" w:rsidRPr="004E6345">
        <w:rPr>
          <w:iCs/>
        </w:rPr>
        <w:t>руб.</w:t>
      </w:r>
      <w:r w:rsidR="00A61D17" w:rsidRPr="004E6345">
        <w:rPr>
          <w:iCs/>
        </w:rPr>
        <w:t>;</w:t>
      </w:r>
    </w:p>
    <w:p w14:paraId="53583C17" w14:textId="72C92699" w:rsidR="00A61D17" w:rsidRDefault="00510CAE" w:rsidP="003C45DE">
      <w:pPr>
        <w:spacing w:line="360" w:lineRule="auto"/>
        <w:jc w:val="both"/>
        <w:rPr>
          <w:iCs/>
        </w:rPr>
      </w:pPr>
      <w:r>
        <w:rPr>
          <w:iCs/>
        </w:rPr>
        <w:t xml:space="preserve">         </w:t>
      </w:r>
      <w:bookmarkStart w:id="3" w:name="_Hlk118969403"/>
      <w:r w:rsidR="00A61D17" w:rsidRPr="004E6345">
        <w:rPr>
          <w:iCs/>
        </w:rPr>
        <w:t xml:space="preserve">По коду расходов 0106 </w:t>
      </w:r>
      <w:r w:rsidR="00AE481E" w:rsidRPr="004E6345">
        <w:rPr>
          <w:iCs/>
        </w:rPr>
        <w:t>99</w:t>
      </w:r>
      <w:r w:rsidR="00A61D17" w:rsidRPr="004E6345">
        <w:rPr>
          <w:iCs/>
        </w:rPr>
        <w:t>9991009</w:t>
      </w:r>
      <w:r w:rsidR="00AE481E" w:rsidRPr="004E6345">
        <w:rPr>
          <w:iCs/>
        </w:rPr>
        <w:t>0</w:t>
      </w:r>
      <w:r w:rsidR="00A61D17" w:rsidRPr="004E6345">
        <w:rPr>
          <w:iCs/>
        </w:rPr>
        <w:t xml:space="preserve"> 000 отражены расходы</w:t>
      </w:r>
      <w:r w:rsidR="00AF3EA7" w:rsidRPr="00AF3EA7">
        <w:rPr>
          <w:iCs/>
        </w:rPr>
        <w:t xml:space="preserve"> </w:t>
      </w:r>
      <w:r w:rsidR="00AF3EA7">
        <w:rPr>
          <w:iCs/>
        </w:rPr>
        <w:t xml:space="preserve">на обеспечение деятельности </w:t>
      </w:r>
      <w:r w:rsidR="00AF3EA7" w:rsidRPr="004E6345">
        <w:rPr>
          <w:iCs/>
        </w:rPr>
        <w:t xml:space="preserve"> </w:t>
      </w:r>
      <w:r w:rsidR="00A61D17" w:rsidRPr="004E6345">
        <w:rPr>
          <w:iCs/>
        </w:rPr>
        <w:t xml:space="preserve"> </w:t>
      </w:r>
      <w:r w:rsidR="00C81F4B" w:rsidRPr="004E6345">
        <w:rPr>
          <w:iCs/>
        </w:rPr>
        <w:t>К</w:t>
      </w:r>
      <w:r w:rsidR="00A61D17" w:rsidRPr="004E6345">
        <w:rPr>
          <w:iCs/>
        </w:rPr>
        <w:t xml:space="preserve">онтрольно-счётной </w:t>
      </w:r>
      <w:proofErr w:type="gramStart"/>
      <w:r w:rsidR="00A61D17" w:rsidRPr="004E6345">
        <w:rPr>
          <w:iCs/>
        </w:rPr>
        <w:t>комиссии  Тернейского</w:t>
      </w:r>
      <w:proofErr w:type="gramEnd"/>
      <w:r w:rsidR="00A61D17" w:rsidRPr="004E6345">
        <w:rPr>
          <w:iCs/>
        </w:rPr>
        <w:t xml:space="preserve"> муниципального </w:t>
      </w:r>
      <w:r w:rsidR="000D619B" w:rsidRPr="004E6345">
        <w:rPr>
          <w:iCs/>
        </w:rPr>
        <w:t>округа</w:t>
      </w:r>
      <w:r w:rsidR="00A61D17" w:rsidRPr="004E6345">
        <w:rPr>
          <w:iCs/>
        </w:rPr>
        <w:t xml:space="preserve"> в сумме  </w:t>
      </w:r>
      <w:r w:rsidR="00062031">
        <w:rPr>
          <w:iCs/>
        </w:rPr>
        <w:t>1 055 170</w:t>
      </w:r>
      <w:r w:rsidR="00722833" w:rsidRPr="004E6345">
        <w:rPr>
          <w:iCs/>
        </w:rPr>
        <w:t>,00</w:t>
      </w:r>
      <w:r w:rsidR="00520923" w:rsidRPr="004E6345">
        <w:rPr>
          <w:iCs/>
        </w:rPr>
        <w:t xml:space="preserve"> </w:t>
      </w:r>
      <w:r w:rsidR="00A61D17" w:rsidRPr="004E6345">
        <w:rPr>
          <w:iCs/>
        </w:rPr>
        <w:t>руб.;</w:t>
      </w:r>
    </w:p>
    <w:bookmarkEnd w:id="3"/>
    <w:p w14:paraId="2B3AFE1B" w14:textId="76034C81" w:rsidR="00062031" w:rsidRPr="00062031" w:rsidRDefault="00062031" w:rsidP="00062031">
      <w:pPr>
        <w:spacing w:line="360" w:lineRule="auto"/>
        <w:jc w:val="both"/>
        <w:rPr>
          <w:iCs/>
        </w:rPr>
      </w:pPr>
      <w:r>
        <w:rPr>
          <w:iCs/>
        </w:rPr>
        <w:lastRenderedPageBreak/>
        <w:t xml:space="preserve">         </w:t>
      </w:r>
      <w:r w:rsidRPr="00062031">
        <w:rPr>
          <w:iCs/>
        </w:rPr>
        <w:t>По коду расходов 0106 999991009</w:t>
      </w:r>
      <w:r>
        <w:rPr>
          <w:iCs/>
        </w:rPr>
        <w:t>1</w:t>
      </w:r>
      <w:r w:rsidRPr="00062031">
        <w:rPr>
          <w:iCs/>
        </w:rPr>
        <w:t xml:space="preserve"> 000 </w:t>
      </w:r>
      <w:r w:rsidR="0097147E" w:rsidRPr="00BD650E">
        <w:t xml:space="preserve">отражены расходы на денежное </w:t>
      </w:r>
      <w:r w:rsidR="0097147E" w:rsidRPr="00BD650E">
        <w:t>содержание</w:t>
      </w:r>
      <w:r w:rsidR="0097147E">
        <w:rPr>
          <w:iCs/>
        </w:rPr>
        <w:t xml:space="preserve"> </w:t>
      </w:r>
      <w:r w:rsidR="0097147E" w:rsidRPr="004E6345">
        <w:rPr>
          <w:iCs/>
        </w:rPr>
        <w:t>председателя</w:t>
      </w:r>
      <w:r w:rsidRPr="00062031">
        <w:rPr>
          <w:iCs/>
        </w:rPr>
        <w:t xml:space="preserve"> Контрольно-счётной </w:t>
      </w:r>
      <w:r w:rsidR="0097147E" w:rsidRPr="00062031">
        <w:rPr>
          <w:iCs/>
        </w:rPr>
        <w:t>комиссии Тернейского</w:t>
      </w:r>
      <w:r w:rsidRPr="00062031">
        <w:rPr>
          <w:iCs/>
        </w:rPr>
        <w:t xml:space="preserve"> муниципального округа в </w:t>
      </w:r>
      <w:r w:rsidR="0097147E" w:rsidRPr="00062031">
        <w:rPr>
          <w:iCs/>
        </w:rPr>
        <w:t xml:space="preserve">сумме </w:t>
      </w:r>
      <w:r w:rsidR="0097147E">
        <w:rPr>
          <w:iCs/>
        </w:rPr>
        <w:t xml:space="preserve">                   </w:t>
      </w:r>
      <w:r w:rsidR="0097147E" w:rsidRPr="00062031">
        <w:rPr>
          <w:iCs/>
        </w:rPr>
        <w:t>1</w:t>
      </w:r>
      <w:r>
        <w:rPr>
          <w:iCs/>
        </w:rPr>
        <w:t> 285 970</w:t>
      </w:r>
      <w:r w:rsidRPr="00062031">
        <w:rPr>
          <w:iCs/>
        </w:rPr>
        <w:t>,00 руб.</w:t>
      </w:r>
    </w:p>
    <w:p w14:paraId="7B06187E" w14:textId="77777777" w:rsidR="00520923" w:rsidRPr="004E6345" w:rsidRDefault="00520923" w:rsidP="003C45DE">
      <w:pPr>
        <w:spacing w:line="360" w:lineRule="auto"/>
        <w:jc w:val="both"/>
        <w:rPr>
          <w:iCs/>
        </w:rPr>
      </w:pPr>
    </w:p>
    <w:p w14:paraId="33E68752" w14:textId="77777777" w:rsidR="00E171F3" w:rsidRPr="004E6345" w:rsidRDefault="009B7673" w:rsidP="003C45DE">
      <w:pPr>
        <w:pStyle w:val="3"/>
        <w:spacing w:line="360" w:lineRule="auto"/>
      </w:pPr>
      <w:r w:rsidRPr="004E6345">
        <w:t>Подраздел 0111 «Резервные фонды»</w:t>
      </w:r>
      <w:r w:rsidR="00E171F3" w:rsidRPr="004E6345">
        <w:t xml:space="preserve"> всего </w:t>
      </w:r>
      <w:r w:rsidR="000D619B" w:rsidRPr="004E6345">
        <w:t>1 </w:t>
      </w:r>
      <w:r w:rsidR="00E171F3" w:rsidRPr="004E6345">
        <w:t>00</w:t>
      </w:r>
      <w:r w:rsidR="00520923" w:rsidRPr="004E6345">
        <w:t>0</w:t>
      </w:r>
      <w:r w:rsidR="000D619B" w:rsidRPr="004E6345">
        <w:t xml:space="preserve"> 0</w:t>
      </w:r>
      <w:r w:rsidR="00520923" w:rsidRPr="004E6345">
        <w:t>00</w:t>
      </w:r>
      <w:r w:rsidR="00E171F3" w:rsidRPr="004E6345">
        <w:t>,00 руб., в том числе:</w:t>
      </w:r>
    </w:p>
    <w:p w14:paraId="2DE21DD8" w14:textId="18812BFE" w:rsidR="009B7673" w:rsidRPr="004E6345" w:rsidRDefault="00E171F3" w:rsidP="003C45DE">
      <w:pPr>
        <w:spacing w:line="360" w:lineRule="auto"/>
        <w:jc w:val="both"/>
        <w:rPr>
          <w:iCs/>
        </w:rPr>
      </w:pPr>
      <w:r w:rsidRPr="004E6345">
        <w:rPr>
          <w:iCs/>
        </w:rPr>
        <w:t xml:space="preserve">         </w:t>
      </w:r>
      <w:r w:rsidR="009B7673" w:rsidRPr="004E6345">
        <w:rPr>
          <w:iCs/>
        </w:rPr>
        <w:t xml:space="preserve">По коду расходов 0111 </w:t>
      </w:r>
      <w:r w:rsidR="00AE481E" w:rsidRPr="004E6345">
        <w:rPr>
          <w:iCs/>
        </w:rPr>
        <w:t>99</w:t>
      </w:r>
      <w:r w:rsidR="00A61D17" w:rsidRPr="004E6345">
        <w:rPr>
          <w:iCs/>
        </w:rPr>
        <w:t>999</w:t>
      </w:r>
      <w:r w:rsidR="00B82F6F" w:rsidRPr="004E6345">
        <w:rPr>
          <w:iCs/>
        </w:rPr>
        <w:t>1</w:t>
      </w:r>
      <w:r w:rsidR="00A61D17" w:rsidRPr="004E6345">
        <w:rPr>
          <w:iCs/>
        </w:rPr>
        <w:t>90</w:t>
      </w:r>
      <w:r w:rsidR="00AE481E" w:rsidRPr="004E6345">
        <w:rPr>
          <w:iCs/>
        </w:rPr>
        <w:t>20</w:t>
      </w:r>
      <w:r w:rsidR="00A61D17" w:rsidRPr="004E6345">
        <w:rPr>
          <w:iCs/>
        </w:rPr>
        <w:t xml:space="preserve"> </w:t>
      </w:r>
      <w:r w:rsidR="0097147E" w:rsidRPr="004E6345">
        <w:rPr>
          <w:iCs/>
        </w:rPr>
        <w:t>870 предусмотрены</w:t>
      </w:r>
      <w:r w:rsidR="009B7673" w:rsidRPr="004E6345">
        <w:rPr>
          <w:iCs/>
        </w:rPr>
        <w:t xml:space="preserve"> средства резервного фонда администрации Тернейского муниципального </w:t>
      </w:r>
      <w:r w:rsidR="00722833" w:rsidRPr="004E6345">
        <w:rPr>
          <w:iCs/>
        </w:rPr>
        <w:t xml:space="preserve">округа </w:t>
      </w:r>
      <w:r w:rsidR="009B7673" w:rsidRPr="004E6345">
        <w:rPr>
          <w:iCs/>
        </w:rPr>
        <w:t xml:space="preserve">в сумме </w:t>
      </w:r>
      <w:r w:rsidR="000D619B" w:rsidRPr="004E6345">
        <w:rPr>
          <w:iCs/>
        </w:rPr>
        <w:t>1 0</w:t>
      </w:r>
      <w:r w:rsidR="009B7673" w:rsidRPr="004E6345">
        <w:rPr>
          <w:iCs/>
        </w:rPr>
        <w:t>00</w:t>
      </w:r>
      <w:r w:rsidR="00C81F4B" w:rsidRPr="004E6345">
        <w:rPr>
          <w:iCs/>
        </w:rPr>
        <w:t xml:space="preserve"> </w:t>
      </w:r>
      <w:r w:rsidR="00520923" w:rsidRPr="004E6345">
        <w:rPr>
          <w:iCs/>
        </w:rPr>
        <w:t>000</w:t>
      </w:r>
      <w:r w:rsidR="009B7673" w:rsidRPr="004E6345">
        <w:rPr>
          <w:iCs/>
        </w:rPr>
        <w:t>,00 руб.</w:t>
      </w:r>
    </w:p>
    <w:p w14:paraId="569FC521" w14:textId="77777777" w:rsidR="00005C9A" w:rsidRPr="004E6345" w:rsidRDefault="00005C9A" w:rsidP="003C45DE">
      <w:pPr>
        <w:spacing w:line="360" w:lineRule="auto"/>
        <w:jc w:val="both"/>
        <w:rPr>
          <w:iCs/>
        </w:rPr>
      </w:pPr>
    </w:p>
    <w:p w14:paraId="4A5A5EC6" w14:textId="02778D55" w:rsidR="00005C9A" w:rsidRPr="004E6345" w:rsidRDefault="009B7673" w:rsidP="003C45DE">
      <w:pPr>
        <w:pStyle w:val="3"/>
        <w:spacing w:line="360" w:lineRule="auto"/>
      </w:pPr>
      <w:r w:rsidRPr="004E6345">
        <w:rPr>
          <w:rFonts w:eastAsia="Times New Roman"/>
          <w:iCs w:val="0"/>
        </w:rPr>
        <w:t>Подраздел 0113 «Другие общегосударственные вопросы»</w:t>
      </w:r>
      <w:r w:rsidR="00005C9A" w:rsidRPr="004E6345">
        <w:t xml:space="preserve"> всего </w:t>
      </w:r>
      <w:r w:rsidR="000953B1">
        <w:t>41 102 8</w:t>
      </w:r>
      <w:r w:rsidR="00055EE7">
        <w:t>6</w:t>
      </w:r>
      <w:r w:rsidR="000953B1">
        <w:t>2,</w:t>
      </w:r>
      <w:r w:rsidR="00055EE7">
        <w:t>4</w:t>
      </w:r>
      <w:r w:rsidR="000953B1">
        <w:t>2</w:t>
      </w:r>
      <w:r w:rsidR="00520923" w:rsidRPr="004E6345">
        <w:t xml:space="preserve"> </w:t>
      </w:r>
      <w:r w:rsidR="00005C9A" w:rsidRPr="004E6345">
        <w:t>руб., в том числе:</w:t>
      </w:r>
    </w:p>
    <w:p w14:paraId="2AF2D104" w14:textId="3F75ABFA" w:rsidR="009B7673" w:rsidRPr="004E6345" w:rsidRDefault="009B7673" w:rsidP="003C45DE">
      <w:pPr>
        <w:spacing w:line="360" w:lineRule="auto"/>
        <w:jc w:val="both"/>
        <w:rPr>
          <w:bCs/>
        </w:rPr>
      </w:pPr>
      <w:r w:rsidRPr="004E6345">
        <w:rPr>
          <w:bCs/>
        </w:rPr>
        <w:t xml:space="preserve">           </w:t>
      </w:r>
      <w:r w:rsidR="00FD6C3E" w:rsidRPr="004E6345">
        <w:rPr>
          <w:bCs/>
        </w:rPr>
        <w:t xml:space="preserve">По коду расходов 0113 </w:t>
      </w:r>
      <w:r w:rsidR="00AE481E" w:rsidRPr="004E6345">
        <w:rPr>
          <w:bCs/>
        </w:rPr>
        <w:t>99</w:t>
      </w:r>
      <w:r w:rsidR="00FD6C3E" w:rsidRPr="004E6345">
        <w:rPr>
          <w:bCs/>
        </w:rPr>
        <w:t>999</w:t>
      </w:r>
      <w:r w:rsidR="001979FC" w:rsidRPr="004E6345">
        <w:rPr>
          <w:bCs/>
        </w:rPr>
        <w:t>0201</w:t>
      </w:r>
      <w:r w:rsidR="00AE481E" w:rsidRPr="004E6345">
        <w:rPr>
          <w:bCs/>
        </w:rPr>
        <w:t>0</w:t>
      </w:r>
      <w:r w:rsidR="00FD6C3E" w:rsidRPr="004E6345">
        <w:rPr>
          <w:bCs/>
        </w:rPr>
        <w:t xml:space="preserve"> 000</w:t>
      </w:r>
      <w:r w:rsidR="001979FC" w:rsidRPr="004E6345">
        <w:rPr>
          <w:bCs/>
        </w:rPr>
        <w:t xml:space="preserve"> предусмотрены расходы на содержание</w:t>
      </w:r>
      <w:r w:rsidR="007C3184" w:rsidRPr="004E6345">
        <w:rPr>
          <w:bCs/>
        </w:rPr>
        <w:t xml:space="preserve"> и обслуживание казны ТМО,</w:t>
      </w:r>
      <w:r w:rsidR="007C3184" w:rsidRPr="004E6345">
        <w:rPr>
          <w:iCs/>
        </w:rPr>
        <w:t xml:space="preserve"> оценку недвижимости и регулирование отношений по муниципальной собственности </w:t>
      </w:r>
      <w:r w:rsidR="00FD6C3E" w:rsidRPr="004E6345">
        <w:rPr>
          <w:bCs/>
        </w:rPr>
        <w:t xml:space="preserve">в сумме </w:t>
      </w:r>
      <w:r w:rsidR="000953B1">
        <w:rPr>
          <w:bCs/>
        </w:rPr>
        <w:t>790 </w:t>
      </w:r>
      <w:r w:rsidR="00055EE7">
        <w:rPr>
          <w:bCs/>
        </w:rPr>
        <w:t>113</w:t>
      </w:r>
      <w:r w:rsidR="000953B1">
        <w:rPr>
          <w:bCs/>
        </w:rPr>
        <w:t>,</w:t>
      </w:r>
      <w:r w:rsidR="00055EE7">
        <w:rPr>
          <w:bCs/>
        </w:rPr>
        <w:t>9</w:t>
      </w:r>
      <w:r w:rsidR="000953B1">
        <w:rPr>
          <w:bCs/>
        </w:rPr>
        <w:t>6</w:t>
      </w:r>
      <w:r w:rsidR="007C3184" w:rsidRPr="004E6345">
        <w:rPr>
          <w:bCs/>
        </w:rPr>
        <w:t xml:space="preserve"> руб.</w:t>
      </w:r>
      <w:r w:rsidR="00E13828" w:rsidRPr="004E6345">
        <w:rPr>
          <w:bCs/>
        </w:rPr>
        <w:t>;</w:t>
      </w:r>
    </w:p>
    <w:p w14:paraId="55AA60D6" w14:textId="48C22511" w:rsidR="009B7673" w:rsidRDefault="00005C9A" w:rsidP="003C45DE">
      <w:pPr>
        <w:spacing w:line="360" w:lineRule="auto"/>
        <w:jc w:val="both"/>
        <w:rPr>
          <w:iCs/>
        </w:rPr>
      </w:pPr>
      <w:r w:rsidRPr="004E6345">
        <w:rPr>
          <w:iCs/>
        </w:rPr>
        <w:t xml:space="preserve">        </w:t>
      </w:r>
      <w:r w:rsidR="00E85399" w:rsidRPr="004E6345">
        <w:rPr>
          <w:iCs/>
        </w:rPr>
        <w:t xml:space="preserve"> </w:t>
      </w:r>
      <w:r w:rsidRPr="004E6345">
        <w:rPr>
          <w:iCs/>
        </w:rPr>
        <w:t xml:space="preserve"> </w:t>
      </w:r>
      <w:r w:rsidR="009B7673" w:rsidRPr="004E6345">
        <w:rPr>
          <w:iCs/>
        </w:rPr>
        <w:t xml:space="preserve">По коду расходов 0113 </w:t>
      </w:r>
      <w:r w:rsidR="00AE481E" w:rsidRPr="004E6345">
        <w:rPr>
          <w:iCs/>
        </w:rPr>
        <w:t>99</w:t>
      </w:r>
      <w:r w:rsidR="001979FC" w:rsidRPr="004E6345">
        <w:rPr>
          <w:iCs/>
        </w:rPr>
        <w:t>9991099</w:t>
      </w:r>
      <w:r w:rsidR="00AE481E" w:rsidRPr="004E6345">
        <w:rPr>
          <w:iCs/>
        </w:rPr>
        <w:t>0</w:t>
      </w:r>
      <w:r w:rsidR="00FD6C3E" w:rsidRPr="004E6345">
        <w:rPr>
          <w:iCs/>
        </w:rPr>
        <w:t xml:space="preserve"> 000</w:t>
      </w:r>
      <w:r w:rsidR="009B7673" w:rsidRPr="004E6345">
        <w:rPr>
          <w:iCs/>
        </w:rPr>
        <w:t xml:space="preserve"> предусмотрены расходы на </w:t>
      </w:r>
      <w:r w:rsidR="003F34B6">
        <w:rPr>
          <w:iCs/>
        </w:rPr>
        <w:t xml:space="preserve">обеспечение </w:t>
      </w:r>
      <w:proofErr w:type="gramStart"/>
      <w:r w:rsidR="003F34B6">
        <w:rPr>
          <w:iCs/>
        </w:rPr>
        <w:t xml:space="preserve">деятельности </w:t>
      </w:r>
      <w:r w:rsidR="009B7673" w:rsidRPr="004E6345">
        <w:rPr>
          <w:iCs/>
        </w:rPr>
        <w:t xml:space="preserve"> </w:t>
      </w:r>
      <w:r w:rsidR="00B46AE9" w:rsidRPr="004E6345">
        <w:rPr>
          <w:iCs/>
        </w:rPr>
        <w:t>учреждений</w:t>
      </w:r>
      <w:proofErr w:type="gramEnd"/>
      <w:r w:rsidR="00B46AE9" w:rsidRPr="004E6345">
        <w:rPr>
          <w:iCs/>
        </w:rPr>
        <w:t xml:space="preserve"> хозяйственного обслуживания (</w:t>
      </w:r>
      <w:r w:rsidR="000953B1">
        <w:rPr>
          <w:iCs/>
        </w:rPr>
        <w:t>2</w:t>
      </w:r>
      <w:r w:rsidR="00B46AE9" w:rsidRPr="004E6345">
        <w:rPr>
          <w:iCs/>
        </w:rPr>
        <w:t xml:space="preserve"> у</w:t>
      </w:r>
      <w:r w:rsidR="009F0809" w:rsidRPr="004E6345">
        <w:rPr>
          <w:iCs/>
        </w:rPr>
        <w:t>чреждения)</w:t>
      </w:r>
      <w:r w:rsidR="009B7673" w:rsidRPr="004E6345">
        <w:rPr>
          <w:iCs/>
        </w:rPr>
        <w:t xml:space="preserve">, в сумме </w:t>
      </w:r>
      <w:r w:rsidR="000953B1">
        <w:rPr>
          <w:iCs/>
        </w:rPr>
        <w:t>26 616 303</w:t>
      </w:r>
      <w:r w:rsidR="00B46AE9" w:rsidRPr="004E6345">
        <w:rPr>
          <w:iCs/>
        </w:rPr>
        <w:t>,00</w:t>
      </w:r>
      <w:r w:rsidR="00E85399" w:rsidRPr="004E6345">
        <w:rPr>
          <w:iCs/>
        </w:rPr>
        <w:t xml:space="preserve"> </w:t>
      </w:r>
      <w:r w:rsidR="009B7673" w:rsidRPr="004E6345">
        <w:rPr>
          <w:iCs/>
        </w:rPr>
        <w:t>руб.;</w:t>
      </w:r>
    </w:p>
    <w:p w14:paraId="26BA13F9" w14:textId="19ED36F7" w:rsidR="00466A75" w:rsidRPr="00466A75" w:rsidRDefault="00466A75" w:rsidP="00466A75">
      <w:pPr>
        <w:spacing w:line="360" w:lineRule="auto"/>
        <w:jc w:val="both"/>
        <w:rPr>
          <w:iCs/>
        </w:rPr>
      </w:pPr>
      <w:r w:rsidRPr="00466A75">
        <w:rPr>
          <w:iCs/>
        </w:rPr>
        <w:t xml:space="preserve">          По коду расходов 0113 9999920460 000 </w:t>
      </w:r>
      <w:proofErr w:type="gramStart"/>
      <w:r w:rsidRPr="00466A75">
        <w:rPr>
          <w:iCs/>
        </w:rPr>
        <w:t>предусмотрены  расходы</w:t>
      </w:r>
      <w:proofErr w:type="gramEnd"/>
      <w:r w:rsidRPr="00466A75">
        <w:rPr>
          <w:iCs/>
        </w:rPr>
        <w:t xml:space="preserve"> на прочие выплаты по обязательствам государства ( членские взносы в Совет муниципальных образований)  56 400,00 рублей;</w:t>
      </w:r>
    </w:p>
    <w:p w14:paraId="5B14CF98" w14:textId="0D219E91" w:rsidR="00466A75" w:rsidRPr="004E6345" w:rsidRDefault="00466A75" w:rsidP="003C45DE">
      <w:pPr>
        <w:spacing w:line="360" w:lineRule="auto"/>
        <w:jc w:val="both"/>
        <w:rPr>
          <w:iCs/>
        </w:rPr>
      </w:pPr>
      <w:r w:rsidRPr="00466A75">
        <w:rPr>
          <w:iCs/>
        </w:rPr>
        <w:t xml:space="preserve">          По коду расходов 0113 9999920470 000 предусмотрены расходы на исполнение судебных актов </w:t>
      </w:r>
      <w:proofErr w:type="gramStart"/>
      <w:r w:rsidRPr="00466A75">
        <w:rPr>
          <w:iCs/>
        </w:rPr>
        <w:t>РФ  и</w:t>
      </w:r>
      <w:proofErr w:type="gramEnd"/>
      <w:r w:rsidRPr="00466A75">
        <w:rPr>
          <w:iCs/>
        </w:rPr>
        <w:t xml:space="preserve"> мировых соглашений по возмещению причинённого вреда  в сумме 100 000,00 руб.;   </w:t>
      </w:r>
    </w:p>
    <w:p w14:paraId="5396C6CC" w14:textId="4274342B" w:rsidR="009B7673" w:rsidRDefault="00005C9A" w:rsidP="003C45DE">
      <w:pPr>
        <w:spacing w:line="360" w:lineRule="auto"/>
        <w:jc w:val="both"/>
      </w:pPr>
      <w:r w:rsidRPr="004E6345">
        <w:rPr>
          <w:iCs/>
        </w:rPr>
        <w:t xml:space="preserve">   </w:t>
      </w:r>
      <w:r w:rsidR="00E85399" w:rsidRPr="004E6345">
        <w:rPr>
          <w:iCs/>
        </w:rPr>
        <w:t xml:space="preserve">       </w:t>
      </w:r>
      <w:r w:rsidR="00FD6C3E" w:rsidRPr="004E6345">
        <w:t xml:space="preserve">По коду расходов 0113 </w:t>
      </w:r>
      <w:r w:rsidR="00D262FE" w:rsidRPr="004E6345">
        <w:t>99</w:t>
      </w:r>
      <w:r w:rsidR="00FD6C3E" w:rsidRPr="004E6345">
        <w:t>9994599</w:t>
      </w:r>
      <w:r w:rsidR="00D262FE" w:rsidRPr="004E6345">
        <w:t>0</w:t>
      </w:r>
      <w:r w:rsidR="00FD6C3E" w:rsidRPr="004E6345">
        <w:t xml:space="preserve"> </w:t>
      </w:r>
      <w:r w:rsidR="00B82F6F" w:rsidRPr="004E6345">
        <w:t>000 предусмотрены</w:t>
      </w:r>
      <w:r w:rsidR="009B7673" w:rsidRPr="004E6345">
        <w:t xml:space="preserve"> расходы </w:t>
      </w:r>
      <w:proofErr w:type="gramStart"/>
      <w:r w:rsidR="009B7673" w:rsidRPr="004E6345">
        <w:t xml:space="preserve">на </w:t>
      </w:r>
      <w:r w:rsidR="00AF3EA7">
        <w:rPr>
          <w:iCs/>
        </w:rPr>
        <w:t xml:space="preserve"> обеспечение</w:t>
      </w:r>
      <w:proofErr w:type="gramEnd"/>
      <w:r w:rsidR="00AF3EA7">
        <w:rPr>
          <w:iCs/>
        </w:rPr>
        <w:t xml:space="preserve"> деятельности </w:t>
      </w:r>
      <w:r w:rsidR="00AF3EA7" w:rsidRPr="004E6345">
        <w:rPr>
          <w:iCs/>
        </w:rPr>
        <w:t xml:space="preserve"> </w:t>
      </w:r>
      <w:r w:rsidR="009B7673" w:rsidRPr="004E6345">
        <w:t xml:space="preserve">Централизованной </w:t>
      </w:r>
      <w:r w:rsidR="00B82F6F" w:rsidRPr="004E6345">
        <w:t>бухгалтерии Тернейского</w:t>
      </w:r>
      <w:r w:rsidR="009B7673" w:rsidRPr="004E6345">
        <w:t xml:space="preserve"> муниципального </w:t>
      </w:r>
      <w:r w:rsidR="007C3184" w:rsidRPr="004E6345">
        <w:t>округа</w:t>
      </w:r>
      <w:r w:rsidR="009B7673" w:rsidRPr="004E6345">
        <w:t xml:space="preserve">, в сумме </w:t>
      </w:r>
      <w:r w:rsidR="00AF3EA7">
        <w:t xml:space="preserve">     </w:t>
      </w:r>
      <w:r w:rsidR="009F0809" w:rsidRPr="004E6345">
        <w:t>7</w:t>
      </w:r>
      <w:r w:rsidR="00972550">
        <w:t> 520 161</w:t>
      </w:r>
      <w:r w:rsidR="009F0809" w:rsidRPr="004E6345">
        <w:t>,00</w:t>
      </w:r>
      <w:r w:rsidR="001749E9" w:rsidRPr="004E6345">
        <w:t xml:space="preserve"> </w:t>
      </w:r>
      <w:r w:rsidR="009B7673" w:rsidRPr="004E6345">
        <w:t>руб.;</w:t>
      </w:r>
    </w:p>
    <w:p w14:paraId="3C438C01" w14:textId="6827F114" w:rsidR="00466A75" w:rsidRPr="00466A75" w:rsidRDefault="00466A75" w:rsidP="003C45DE">
      <w:pPr>
        <w:spacing w:line="360" w:lineRule="auto"/>
        <w:jc w:val="both"/>
        <w:rPr>
          <w:bCs/>
          <w:iCs/>
        </w:rPr>
      </w:pPr>
      <w:r w:rsidRPr="00466A75">
        <w:rPr>
          <w:bCs/>
          <w:iCs/>
        </w:rPr>
        <w:t xml:space="preserve">         По коду расходов 0113 </w:t>
      </w:r>
      <w:r w:rsidRPr="00466A75">
        <w:rPr>
          <w:iCs/>
        </w:rPr>
        <w:t>9999959300</w:t>
      </w:r>
      <w:r w:rsidRPr="00466A75">
        <w:rPr>
          <w:bCs/>
          <w:iCs/>
        </w:rPr>
        <w:t xml:space="preserve"> 000 предусмотрены расходы по субвенции на государственную регистрацию актов гражданского состояния в сумме 1 261 402,00 руб.;</w:t>
      </w:r>
    </w:p>
    <w:p w14:paraId="46E7A3F3" w14:textId="707558AF" w:rsidR="00875135" w:rsidRPr="00466A75" w:rsidRDefault="009F0809" w:rsidP="003C45DE">
      <w:pPr>
        <w:spacing w:line="360" w:lineRule="auto"/>
        <w:jc w:val="both"/>
      </w:pPr>
      <w:r w:rsidRPr="004E6345">
        <w:t xml:space="preserve">  </w:t>
      </w:r>
      <w:r w:rsidR="007C3184" w:rsidRPr="004E6345">
        <w:t xml:space="preserve">        </w:t>
      </w:r>
      <w:bookmarkStart w:id="4" w:name="_Hlk86675812"/>
      <w:r w:rsidR="00EC7349" w:rsidRPr="00466A75">
        <w:t xml:space="preserve">По коду расходов 0113 </w:t>
      </w:r>
      <w:r w:rsidR="00B82F6F" w:rsidRPr="00466A75">
        <w:t>99999</w:t>
      </w:r>
      <w:r w:rsidR="007C3184" w:rsidRPr="00466A75">
        <w:t>930</w:t>
      </w:r>
      <w:r w:rsidR="00875135" w:rsidRPr="00466A75">
        <w:t>1</w:t>
      </w:r>
      <w:r w:rsidR="00EC7349" w:rsidRPr="00466A75">
        <w:t xml:space="preserve">0 </w:t>
      </w:r>
      <w:r w:rsidR="00B82F6F" w:rsidRPr="00466A75">
        <w:t>000 предусмотрены</w:t>
      </w:r>
      <w:r w:rsidR="00EC7349" w:rsidRPr="00466A75">
        <w:t xml:space="preserve"> расходы по</w:t>
      </w:r>
      <w:r w:rsidR="00875135" w:rsidRPr="00466A75">
        <w:t xml:space="preserve"> единой</w:t>
      </w:r>
      <w:r w:rsidR="007C3184" w:rsidRPr="00466A75">
        <w:t xml:space="preserve"> </w:t>
      </w:r>
      <w:proofErr w:type="gramStart"/>
      <w:r w:rsidR="007C3184" w:rsidRPr="00466A75">
        <w:t xml:space="preserve">субвенции  </w:t>
      </w:r>
      <w:bookmarkEnd w:id="4"/>
      <w:r w:rsidR="007C3184" w:rsidRPr="00466A75">
        <w:t>на</w:t>
      </w:r>
      <w:proofErr w:type="gramEnd"/>
      <w:r w:rsidR="007C3184" w:rsidRPr="00466A75">
        <w:t xml:space="preserve"> создание и обеспечение деятельности комиссий по делам несовершеннолетних и защите их прав </w:t>
      </w:r>
      <w:r w:rsidR="00875135" w:rsidRPr="00466A75">
        <w:t xml:space="preserve"> в сумме 1</w:t>
      </w:r>
      <w:r w:rsidR="007321BE" w:rsidRPr="00466A75">
        <w:t> 562 893</w:t>
      </w:r>
      <w:r w:rsidR="00875135" w:rsidRPr="00466A75">
        <w:t>,00 руб.;</w:t>
      </w:r>
    </w:p>
    <w:p w14:paraId="18701DA2" w14:textId="5F588C3E" w:rsidR="007C3184" w:rsidRPr="00466A75" w:rsidRDefault="00875135" w:rsidP="003C45DE">
      <w:pPr>
        <w:spacing w:line="360" w:lineRule="auto"/>
        <w:jc w:val="both"/>
      </w:pPr>
      <w:r w:rsidRPr="00466A75">
        <w:t xml:space="preserve">           По коду расходов 0113 9999993030 000 предусмотрены расходы по единой </w:t>
      </w:r>
      <w:proofErr w:type="gramStart"/>
      <w:r w:rsidRPr="00466A75">
        <w:t>субвенции  на</w:t>
      </w:r>
      <w:proofErr w:type="gramEnd"/>
      <w:r w:rsidR="007C3184" w:rsidRPr="00466A75">
        <w:t xml:space="preserve">  реализацию отдельных государственных полномочий по созданию административных комиссий</w:t>
      </w:r>
      <w:r w:rsidR="00EC7349" w:rsidRPr="00466A75">
        <w:t xml:space="preserve"> в сумме </w:t>
      </w:r>
      <w:r w:rsidR="007321BE" w:rsidRPr="00466A75">
        <w:t>1 078 881</w:t>
      </w:r>
      <w:r w:rsidR="007C3184" w:rsidRPr="00466A75">
        <w:t>,00</w:t>
      </w:r>
      <w:r w:rsidR="001749E9" w:rsidRPr="00466A75">
        <w:t xml:space="preserve"> </w:t>
      </w:r>
      <w:proofErr w:type="spellStart"/>
      <w:r w:rsidR="007C3184" w:rsidRPr="00466A75">
        <w:t>руб</w:t>
      </w:r>
      <w:proofErr w:type="spellEnd"/>
      <w:r w:rsidR="007C3184" w:rsidRPr="00466A75">
        <w:t>;</w:t>
      </w:r>
    </w:p>
    <w:p w14:paraId="202D91CA" w14:textId="77777777" w:rsidR="00EC7349" w:rsidRPr="004E6345" w:rsidRDefault="00EC7349" w:rsidP="003C45DE">
      <w:pPr>
        <w:spacing w:line="360" w:lineRule="auto"/>
        <w:jc w:val="both"/>
      </w:pPr>
      <w:r w:rsidRPr="00466A75">
        <w:t xml:space="preserve">         По коду расходов 0113 </w:t>
      </w:r>
      <w:r w:rsidR="00B82F6F" w:rsidRPr="00466A75">
        <w:t>99999</w:t>
      </w:r>
      <w:r w:rsidRPr="00466A75">
        <w:t>93</w:t>
      </w:r>
      <w:r w:rsidR="007C3184" w:rsidRPr="00466A75">
        <w:t>1</w:t>
      </w:r>
      <w:r w:rsidR="009A4DAF" w:rsidRPr="00466A75">
        <w:t>0</w:t>
      </w:r>
      <w:r w:rsidRPr="00466A75">
        <w:t xml:space="preserve">0 </w:t>
      </w:r>
      <w:r w:rsidR="00B82F6F" w:rsidRPr="00466A75">
        <w:t>000 предусмотрены</w:t>
      </w:r>
      <w:r w:rsidRPr="00466A75">
        <w:t xml:space="preserve"> расходы </w:t>
      </w:r>
      <w:r w:rsidR="007C3184" w:rsidRPr="00466A75">
        <w:t xml:space="preserve">по субвенции на выполнение органами местного самоуправления отдельных государственных полномочий по государственному управлению охраной </w:t>
      </w:r>
      <w:proofErr w:type="gramStart"/>
      <w:r w:rsidR="007C3184" w:rsidRPr="00466A75">
        <w:t xml:space="preserve">труда  </w:t>
      </w:r>
      <w:r w:rsidRPr="00466A75">
        <w:t>в</w:t>
      </w:r>
      <w:proofErr w:type="gramEnd"/>
      <w:r w:rsidRPr="00466A75">
        <w:t xml:space="preserve"> сумме </w:t>
      </w:r>
      <w:r w:rsidR="003E7A21" w:rsidRPr="00466A75">
        <w:t>1 211 535</w:t>
      </w:r>
      <w:r w:rsidR="007C3184" w:rsidRPr="00466A75">
        <w:t>,00</w:t>
      </w:r>
      <w:r w:rsidR="001749E9" w:rsidRPr="00466A75">
        <w:t xml:space="preserve"> </w:t>
      </w:r>
      <w:r w:rsidRPr="00466A75">
        <w:t>руб.;</w:t>
      </w:r>
    </w:p>
    <w:p w14:paraId="0F3EC63B" w14:textId="630909A7" w:rsidR="00B46AE9" w:rsidRPr="004E6345" w:rsidRDefault="00466A75" w:rsidP="003C45DE">
      <w:pPr>
        <w:spacing w:line="360" w:lineRule="auto"/>
        <w:jc w:val="both"/>
      </w:pPr>
      <w:r w:rsidRPr="00466A75">
        <w:rPr>
          <w:bCs/>
        </w:rPr>
        <w:t xml:space="preserve">          По коду расходов 0113 </w:t>
      </w:r>
      <w:r w:rsidRPr="00466A75">
        <w:t>9999993180</w:t>
      </w:r>
      <w:r w:rsidRPr="00466A75">
        <w:rPr>
          <w:bCs/>
        </w:rPr>
        <w:t xml:space="preserve"> 000 предусмотрены расходы по субвенции на государственную регистрацию актов гражданского состояния за счет средств краевого бюджета в сумме 265 185,00 руб.;</w:t>
      </w:r>
    </w:p>
    <w:p w14:paraId="306EE360" w14:textId="50AB11C5" w:rsidR="00B46AE9" w:rsidRPr="004E6345" w:rsidRDefault="00B46AE9" w:rsidP="003C45DE">
      <w:pPr>
        <w:spacing w:line="360" w:lineRule="auto"/>
        <w:jc w:val="both"/>
      </w:pPr>
      <w:bookmarkStart w:id="5" w:name="_Hlk118970255"/>
      <w:r w:rsidRPr="004E6345">
        <w:lastRenderedPageBreak/>
        <w:t xml:space="preserve">         По коду расходов 0113 4600000000 000 предусмотрены расходы на реализацию муниципальной программы "Комплексные меры противодействия злоупотреблению наркотикам и их незаконному обороту в Тернейском муниципальном округе" на 2021 - 2025 </w:t>
      </w:r>
      <w:r w:rsidR="00466A75">
        <w:t xml:space="preserve">годы в сумме </w:t>
      </w:r>
      <w:r w:rsidRPr="004E6345">
        <w:rPr>
          <w:color w:val="000000"/>
        </w:rPr>
        <w:t xml:space="preserve">  2</w:t>
      </w:r>
      <w:r w:rsidR="00466A75">
        <w:rPr>
          <w:color w:val="000000"/>
        </w:rPr>
        <w:t>3</w:t>
      </w:r>
      <w:r w:rsidRPr="004E6345">
        <w:rPr>
          <w:color w:val="000000"/>
        </w:rPr>
        <w:t> 000,00 руб.</w:t>
      </w:r>
      <w:r w:rsidR="00055EE7">
        <w:rPr>
          <w:color w:val="000000"/>
        </w:rPr>
        <w:t>;</w:t>
      </w:r>
    </w:p>
    <w:bookmarkEnd w:id="5"/>
    <w:p w14:paraId="2915B092" w14:textId="1D4F5E54" w:rsidR="00A25E2F" w:rsidRDefault="00063451" w:rsidP="003C45DE">
      <w:pPr>
        <w:spacing w:line="360" w:lineRule="auto"/>
        <w:jc w:val="both"/>
        <w:rPr>
          <w:color w:val="000000"/>
        </w:rPr>
      </w:pPr>
      <w:r w:rsidRPr="004E6345">
        <w:t xml:space="preserve">         </w:t>
      </w:r>
      <w:r w:rsidRPr="00466A75">
        <w:t xml:space="preserve">По коду расходов 0113 6300000000 000 предусмотрены расходы на реализацию </w:t>
      </w:r>
      <w:r w:rsidRPr="00466A75">
        <w:rPr>
          <w:color w:val="000000"/>
        </w:rPr>
        <w:t>Муниципальной</w:t>
      </w:r>
      <w:r w:rsidR="00A25E2F" w:rsidRPr="00466A75">
        <w:rPr>
          <w:color w:val="000000"/>
        </w:rPr>
        <w:t xml:space="preserve"> программ</w:t>
      </w:r>
      <w:r w:rsidRPr="00466A75">
        <w:rPr>
          <w:color w:val="000000"/>
        </w:rPr>
        <w:t>ы</w:t>
      </w:r>
      <w:r w:rsidR="00A25E2F" w:rsidRPr="00466A75">
        <w:rPr>
          <w:color w:val="000000"/>
        </w:rPr>
        <w:t xml:space="preserve"> "Содействие развитию коренных малочисленных народов Севера, проживающих в Тернейском муниципальном </w:t>
      </w:r>
      <w:r w:rsidR="001815E6" w:rsidRPr="00466A75">
        <w:rPr>
          <w:color w:val="000000"/>
        </w:rPr>
        <w:t>округе</w:t>
      </w:r>
      <w:r w:rsidR="00A25E2F" w:rsidRPr="00466A75">
        <w:rPr>
          <w:color w:val="000000"/>
        </w:rPr>
        <w:t>" на 2019-2023 годы</w:t>
      </w:r>
      <w:r w:rsidRPr="00466A75">
        <w:rPr>
          <w:color w:val="000000"/>
        </w:rPr>
        <w:t xml:space="preserve"> </w:t>
      </w:r>
      <w:r w:rsidR="003F34B6" w:rsidRPr="00466A75">
        <w:rPr>
          <w:color w:val="000000"/>
        </w:rPr>
        <w:t xml:space="preserve">: </w:t>
      </w:r>
      <w:r w:rsidR="00A25E2F" w:rsidRPr="00466A75">
        <w:rPr>
          <w:color w:val="000000"/>
        </w:rPr>
        <w:t xml:space="preserve">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Тернейском муниципальном </w:t>
      </w:r>
      <w:r w:rsidR="003F34B6" w:rsidRPr="00466A75">
        <w:rPr>
          <w:color w:val="000000"/>
        </w:rPr>
        <w:t>округе</w:t>
      </w:r>
      <w:r w:rsidR="00A25E2F" w:rsidRPr="00466A75">
        <w:rPr>
          <w:color w:val="000000"/>
        </w:rPr>
        <w:t xml:space="preserve">, на строительство и ремонт </w:t>
      </w:r>
      <w:r w:rsidR="00E93420">
        <w:rPr>
          <w:color w:val="000000"/>
        </w:rPr>
        <w:t>жилых помещений</w:t>
      </w:r>
      <w:r w:rsidR="00B46AE9" w:rsidRPr="00466A75">
        <w:rPr>
          <w:color w:val="000000"/>
        </w:rPr>
        <w:t xml:space="preserve"> </w:t>
      </w:r>
      <w:r w:rsidR="001815E6" w:rsidRPr="00466A75">
        <w:rPr>
          <w:color w:val="000000"/>
        </w:rPr>
        <w:t xml:space="preserve"> </w:t>
      </w:r>
      <w:r w:rsidRPr="00466A75">
        <w:rPr>
          <w:color w:val="000000"/>
        </w:rPr>
        <w:t xml:space="preserve"> в  сумме </w:t>
      </w:r>
      <w:r w:rsidR="00DE628D" w:rsidRPr="00466A75">
        <w:rPr>
          <w:color w:val="000000"/>
        </w:rPr>
        <w:t xml:space="preserve"> </w:t>
      </w:r>
      <w:r w:rsidR="001815E6" w:rsidRPr="00466A75">
        <w:rPr>
          <w:color w:val="000000"/>
        </w:rPr>
        <w:t>4</w:t>
      </w:r>
      <w:r w:rsidR="00DE628D" w:rsidRPr="00466A75">
        <w:rPr>
          <w:color w:val="000000"/>
        </w:rPr>
        <w:t>65</w:t>
      </w:r>
      <w:r w:rsidR="001815E6" w:rsidRPr="00466A75">
        <w:rPr>
          <w:color w:val="000000"/>
        </w:rPr>
        <w:t> </w:t>
      </w:r>
      <w:r w:rsidR="00DE628D" w:rsidRPr="00466A75">
        <w:rPr>
          <w:color w:val="000000"/>
        </w:rPr>
        <w:t>608</w:t>
      </w:r>
      <w:r w:rsidR="001815E6" w:rsidRPr="00466A75">
        <w:rPr>
          <w:color w:val="000000"/>
        </w:rPr>
        <w:t>,</w:t>
      </w:r>
      <w:r w:rsidR="00DE628D" w:rsidRPr="00466A75">
        <w:rPr>
          <w:color w:val="000000"/>
        </w:rPr>
        <w:t>4</w:t>
      </w:r>
      <w:r w:rsidR="00CB79D7" w:rsidRPr="00466A75">
        <w:rPr>
          <w:color w:val="000000"/>
        </w:rPr>
        <w:t>6</w:t>
      </w:r>
      <w:r w:rsidRPr="00466A75">
        <w:rPr>
          <w:color w:val="000000"/>
        </w:rPr>
        <w:t xml:space="preserve"> руб., в том числе за счёт субсидии из краевого бюджета </w:t>
      </w:r>
      <w:r w:rsidR="001815E6" w:rsidRPr="00466A75">
        <w:rPr>
          <w:color w:val="000000"/>
        </w:rPr>
        <w:t>4</w:t>
      </w:r>
      <w:r w:rsidR="00F100B9" w:rsidRPr="00466A75">
        <w:rPr>
          <w:color w:val="000000"/>
        </w:rPr>
        <w:t>60 952</w:t>
      </w:r>
      <w:r w:rsidR="001815E6" w:rsidRPr="00466A75">
        <w:rPr>
          <w:color w:val="000000"/>
        </w:rPr>
        <w:t>,</w:t>
      </w:r>
      <w:r w:rsidR="00F100B9" w:rsidRPr="00466A75">
        <w:rPr>
          <w:color w:val="000000"/>
        </w:rPr>
        <w:t>38</w:t>
      </w:r>
      <w:r w:rsidRPr="00466A75">
        <w:rPr>
          <w:color w:val="000000"/>
        </w:rPr>
        <w:t xml:space="preserve"> руб., </w:t>
      </w:r>
      <w:bookmarkStart w:id="6" w:name="_Hlk118971174"/>
      <w:proofErr w:type="spellStart"/>
      <w:r w:rsidR="003F34B6" w:rsidRPr="00466A75">
        <w:rPr>
          <w:color w:val="000000"/>
        </w:rPr>
        <w:t>софинансирование</w:t>
      </w:r>
      <w:proofErr w:type="spellEnd"/>
      <w:r w:rsidR="003F34B6" w:rsidRPr="00466A75">
        <w:rPr>
          <w:color w:val="000000"/>
        </w:rPr>
        <w:t xml:space="preserve"> </w:t>
      </w:r>
      <w:r w:rsidRPr="00466A75">
        <w:rPr>
          <w:color w:val="000000"/>
        </w:rPr>
        <w:t xml:space="preserve">за счёт местного бюджета </w:t>
      </w:r>
      <w:r w:rsidR="00A37BDB" w:rsidRPr="00466A75">
        <w:rPr>
          <w:color w:val="000000"/>
        </w:rPr>
        <w:t xml:space="preserve">  </w:t>
      </w:r>
      <w:r w:rsidR="00466A75">
        <w:rPr>
          <w:color w:val="000000"/>
        </w:rPr>
        <w:t>в сумме</w:t>
      </w:r>
      <w:r w:rsidR="00A37BDB" w:rsidRPr="00466A75">
        <w:rPr>
          <w:color w:val="000000"/>
        </w:rPr>
        <w:t xml:space="preserve">   </w:t>
      </w:r>
      <w:r w:rsidRPr="00466A75">
        <w:rPr>
          <w:color w:val="000000"/>
        </w:rPr>
        <w:t xml:space="preserve"> </w:t>
      </w:r>
      <w:r w:rsidR="00DE628D" w:rsidRPr="00466A75">
        <w:rPr>
          <w:color w:val="000000"/>
        </w:rPr>
        <w:t>4 656</w:t>
      </w:r>
      <w:r w:rsidR="00F100B9" w:rsidRPr="00466A75">
        <w:rPr>
          <w:color w:val="000000"/>
        </w:rPr>
        <w:t>,</w:t>
      </w:r>
      <w:r w:rsidR="00DE628D" w:rsidRPr="00466A75">
        <w:rPr>
          <w:color w:val="000000"/>
        </w:rPr>
        <w:t>08</w:t>
      </w:r>
      <w:r w:rsidRPr="00466A75">
        <w:rPr>
          <w:color w:val="000000"/>
        </w:rPr>
        <w:t xml:space="preserve"> руб.</w:t>
      </w:r>
      <w:r w:rsidR="00466A75">
        <w:rPr>
          <w:color w:val="000000"/>
        </w:rPr>
        <w:t>;</w:t>
      </w:r>
    </w:p>
    <w:bookmarkEnd w:id="6"/>
    <w:p w14:paraId="1989C844" w14:textId="22C3F2EF" w:rsidR="0072762D" w:rsidRDefault="00466A75" w:rsidP="003C45DE">
      <w:pPr>
        <w:spacing w:line="360" w:lineRule="auto"/>
        <w:jc w:val="both"/>
      </w:pPr>
      <w:r w:rsidRPr="00466A75">
        <w:t xml:space="preserve">         По коду расходов 0113 </w:t>
      </w:r>
      <w:r>
        <w:t>71</w:t>
      </w:r>
      <w:r w:rsidRPr="00466A75">
        <w:t>00000000 000 предусмотрены расходы на реализацию муниципальной программы "</w:t>
      </w:r>
      <w:r>
        <w:t>Профилактика экстремизма и терроризма, а также минимизация и (или) ликвидация последствий проявлений терроризма и экстремизма на территории</w:t>
      </w:r>
      <w:r w:rsidRPr="00466A75">
        <w:t xml:space="preserve"> Тернейско</w:t>
      </w:r>
      <w:r>
        <w:t>го</w:t>
      </w:r>
      <w:r w:rsidRPr="00466A75">
        <w:t xml:space="preserve"> муниципально</w:t>
      </w:r>
      <w:r>
        <w:t>го</w:t>
      </w:r>
      <w:r w:rsidRPr="00466A75">
        <w:t xml:space="preserve"> округ</w:t>
      </w:r>
      <w:r>
        <w:t>а</w:t>
      </w:r>
      <w:r w:rsidRPr="00466A75">
        <w:t xml:space="preserve"> на 202</w:t>
      </w:r>
      <w:r>
        <w:t>3</w:t>
      </w:r>
      <w:r w:rsidRPr="00466A75">
        <w:t xml:space="preserve"> - 2025 годы</w:t>
      </w:r>
      <w:r>
        <w:t>»</w:t>
      </w:r>
      <w:r w:rsidRPr="00466A75">
        <w:t xml:space="preserve"> в сумме   </w:t>
      </w:r>
      <w:r>
        <w:t>151 380</w:t>
      </w:r>
      <w:r w:rsidRPr="00466A75">
        <w:t>,00 руб.</w:t>
      </w:r>
    </w:p>
    <w:p w14:paraId="524B7B09" w14:textId="77777777" w:rsidR="003D3B4E" w:rsidRPr="004E6345" w:rsidRDefault="003D3B4E" w:rsidP="003C45DE">
      <w:pPr>
        <w:spacing w:line="360" w:lineRule="auto"/>
        <w:jc w:val="both"/>
      </w:pPr>
    </w:p>
    <w:p w14:paraId="2E886327" w14:textId="7F022D82" w:rsidR="00CB1356" w:rsidRDefault="00CB1356" w:rsidP="003C45DE">
      <w:pPr>
        <w:spacing w:line="360" w:lineRule="auto"/>
        <w:jc w:val="both"/>
        <w:rPr>
          <w:b/>
        </w:rPr>
      </w:pPr>
      <w:r w:rsidRPr="004E6345">
        <w:t xml:space="preserve">         </w:t>
      </w:r>
      <w:r w:rsidRPr="003F34B6">
        <w:rPr>
          <w:b/>
        </w:rPr>
        <w:t xml:space="preserve">Раздел 0200 «Национальная оборона» </w:t>
      </w:r>
      <w:proofErr w:type="gramStart"/>
      <w:r w:rsidRPr="003F34B6">
        <w:rPr>
          <w:b/>
        </w:rPr>
        <w:t xml:space="preserve">всего  </w:t>
      </w:r>
      <w:r w:rsidR="00B13F78">
        <w:rPr>
          <w:b/>
        </w:rPr>
        <w:t>1</w:t>
      </w:r>
      <w:proofErr w:type="gramEnd"/>
      <w:r w:rsidR="00B13F78">
        <w:rPr>
          <w:b/>
        </w:rPr>
        <w:t> 007 828</w:t>
      </w:r>
      <w:r w:rsidR="001815E6" w:rsidRPr="003F34B6">
        <w:rPr>
          <w:b/>
        </w:rPr>
        <w:t>,00</w:t>
      </w:r>
      <w:r w:rsidR="005842FF" w:rsidRPr="003F34B6">
        <w:rPr>
          <w:b/>
        </w:rPr>
        <w:t xml:space="preserve"> </w:t>
      </w:r>
      <w:r w:rsidRPr="003F34B6">
        <w:rPr>
          <w:b/>
        </w:rPr>
        <w:t xml:space="preserve">руб., в том числе: </w:t>
      </w:r>
    </w:p>
    <w:p w14:paraId="41508DA9" w14:textId="77777777" w:rsidR="003F34B6" w:rsidRPr="003F34B6" w:rsidRDefault="003F34B6" w:rsidP="003C45DE">
      <w:pPr>
        <w:spacing w:line="360" w:lineRule="auto"/>
        <w:jc w:val="both"/>
        <w:rPr>
          <w:rFonts w:eastAsia="Arial Unicode MS"/>
          <w:b/>
        </w:rPr>
      </w:pPr>
    </w:p>
    <w:p w14:paraId="4A57529A" w14:textId="1198D6E8" w:rsidR="00CB1356" w:rsidRPr="0072762D" w:rsidRDefault="00CB1356" w:rsidP="003C45DE">
      <w:pPr>
        <w:pStyle w:val="a3"/>
        <w:spacing w:line="360" w:lineRule="auto"/>
        <w:rPr>
          <w:b/>
          <w:i/>
          <w:sz w:val="24"/>
        </w:rPr>
      </w:pPr>
      <w:r w:rsidRPr="0072762D">
        <w:rPr>
          <w:b/>
          <w:bCs/>
          <w:i/>
          <w:sz w:val="24"/>
        </w:rPr>
        <w:t xml:space="preserve">Подраздел </w:t>
      </w:r>
      <w:proofErr w:type="gramStart"/>
      <w:r w:rsidRPr="0072762D">
        <w:rPr>
          <w:b/>
          <w:bCs/>
          <w:i/>
          <w:sz w:val="24"/>
        </w:rPr>
        <w:t>0203  «</w:t>
      </w:r>
      <w:proofErr w:type="gramEnd"/>
      <w:r w:rsidRPr="0072762D">
        <w:rPr>
          <w:b/>
          <w:i/>
          <w:iCs/>
          <w:sz w:val="24"/>
        </w:rPr>
        <w:t>Мобилизационная и вневойсковая подготовка</w:t>
      </w:r>
      <w:r w:rsidRPr="0072762D">
        <w:rPr>
          <w:b/>
          <w:i/>
          <w:sz w:val="24"/>
        </w:rPr>
        <w:t xml:space="preserve">» </w:t>
      </w:r>
      <w:r w:rsidR="00B13F78" w:rsidRPr="0072762D">
        <w:rPr>
          <w:b/>
          <w:i/>
          <w:sz w:val="24"/>
        </w:rPr>
        <w:t>1 007 828</w:t>
      </w:r>
      <w:r w:rsidR="00252FC9" w:rsidRPr="0072762D">
        <w:rPr>
          <w:b/>
          <w:i/>
          <w:sz w:val="24"/>
        </w:rPr>
        <w:t>,00</w:t>
      </w:r>
      <w:r w:rsidR="001749E9" w:rsidRPr="0072762D">
        <w:rPr>
          <w:b/>
          <w:i/>
          <w:sz w:val="24"/>
        </w:rPr>
        <w:t xml:space="preserve"> </w:t>
      </w:r>
      <w:r w:rsidRPr="0072762D">
        <w:rPr>
          <w:b/>
          <w:i/>
          <w:sz w:val="24"/>
        </w:rPr>
        <w:t xml:space="preserve">руб., в том числе: </w:t>
      </w:r>
    </w:p>
    <w:p w14:paraId="1308BF5B" w14:textId="77777777" w:rsidR="00CB1356" w:rsidRPr="004E6345" w:rsidRDefault="00CB1356" w:rsidP="003C45DE">
      <w:pPr>
        <w:pStyle w:val="a3"/>
        <w:spacing w:line="360" w:lineRule="auto"/>
        <w:jc w:val="both"/>
        <w:rPr>
          <w:sz w:val="24"/>
        </w:rPr>
      </w:pPr>
      <w:r w:rsidRPr="0072762D">
        <w:rPr>
          <w:sz w:val="24"/>
        </w:rPr>
        <w:t xml:space="preserve">         По коду классификации </w:t>
      </w:r>
      <w:proofErr w:type="gramStart"/>
      <w:r w:rsidRPr="0072762D">
        <w:rPr>
          <w:sz w:val="24"/>
        </w:rPr>
        <w:t xml:space="preserve">0203  </w:t>
      </w:r>
      <w:r w:rsidR="00B82F6F" w:rsidRPr="0072762D">
        <w:rPr>
          <w:sz w:val="24"/>
        </w:rPr>
        <w:t>99999</w:t>
      </w:r>
      <w:r w:rsidRPr="0072762D">
        <w:rPr>
          <w:sz w:val="24"/>
        </w:rPr>
        <w:t>51180</w:t>
      </w:r>
      <w:proofErr w:type="gramEnd"/>
      <w:r w:rsidRPr="0072762D">
        <w:rPr>
          <w:sz w:val="24"/>
        </w:rPr>
        <w:t xml:space="preserve"> 000 предусмотрены расходы за счёт субвенции  на осуществление первичного воинского учета на территориях, где отсутствуют военные комиссариаты в сумме </w:t>
      </w:r>
      <w:r w:rsidR="001727DC" w:rsidRPr="0072762D">
        <w:rPr>
          <w:sz w:val="24"/>
        </w:rPr>
        <w:t>1 007 828</w:t>
      </w:r>
      <w:r w:rsidR="00252FC9" w:rsidRPr="0072762D">
        <w:rPr>
          <w:sz w:val="24"/>
        </w:rPr>
        <w:t xml:space="preserve">,00 </w:t>
      </w:r>
      <w:r w:rsidRPr="0072762D">
        <w:rPr>
          <w:sz w:val="24"/>
        </w:rPr>
        <w:t>руб..</w:t>
      </w:r>
    </w:p>
    <w:p w14:paraId="51A1BEA1" w14:textId="77777777" w:rsidR="009F0809" w:rsidRPr="004E6345" w:rsidRDefault="00F130F0" w:rsidP="003C45DE">
      <w:pPr>
        <w:spacing w:line="360" w:lineRule="auto"/>
        <w:jc w:val="both"/>
        <w:rPr>
          <w:b/>
        </w:rPr>
      </w:pPr>
      <w:r w:rsidRPr="004E6345">
        <w:rPr>
          <w:b/>
        </w:rPr>
        <w:t xml:space="preserve">       </w:t>
      </w:r>
    </w:p>
    <w:p w14:paraId="451B05A6" w14:textId="56CE33A2" w:rsidR="009B7673" w:rsidRPr="003F34B6" w:rsidRDefault="009F0809" w:rsidP="003C45DE">
      <w:pPr>
        <w:spacing w:line="360" w:lineRule="auto"/>
        <w:jc w:val="both"/>
        <w:rPr>
          <w:b/>
        </w:rPr>
      </w:pPr>
      <w:r w:rsidRPr="003F34B6">
        <w:rPr>
          <w:b/>
        </w:rPr>
        <w:t xml:space="preserve">       </w:t>
      </w:r>
      <w:r w:rsidR="00F130F0" w:rsidRPr="003F34B6">
        <w:rPr>
          <w:b/>
        </w:rPr>
        <w:t xml:space="preserve"> </w:t>
      </w:r>
      <w:r w:rsidR="009B7673" w:rsidRPr="003F34B6">
        <w:rPr>
          <w:b/>
        </w:rPr>
        <w:t>Раздел 0300 «Национальная безопасность и правоохранительная деятельность»</w:t>
      </w:r>
      <w:r w:rsidR="001749E9" w:rsidRPr="003F34B6">
        <w:rPr>
          <w:b/>
        </w:rPr>
        <w:t xml:space="preserve"> всего  </w:t>
      </w:r>
      <w:r w:rsidRPr="003F34B6">
        <w:rPr>
          <w:b/>
        </w:rPr>
        <w:t xml:space="preserve">               </w:t>
      </w:r>
      <w:r w:rsidR="002B5122">
        <w:rPr>
          <w:b/>
        </w:rPr>
        <w:t>3 043 090</w:t>
      </w:r>
      <w:r w:rsidR="001068B8" w:rsidRPr="003F34B6">
        <w:rPr>
          <w:b/>
        </w:rPr>
        <w:t xml:space="preserve">,00 руб., в т.ч: </w:t>
      </w:r>
    </w:p>
    <w:p w14:paraId="38B47F02" w14:textId="2F792D5E" w:rsidR="009B7673" w:rsidRPr="004E6345" w:rsidRDefault="009F0809" w:rsidP="003C45DE">
      <w:pPr>
        <w:pStyle w:val="6"/>
        <w:spacing w:line="360" w:lineRule="auto"/>
        <w:rPr>
          <w:b/>
          <w:bCs/>
        </w:rPr>
      </w:pPr>
      <w:r w:rsidRPr="004E6345">
        <w:rPr>
          <w:b/>
          <w:bCs/>
        </w:rPr>
        <w:t>Подраздел 0310</w:t>
      </w:r>
      <w:r w:rsidR="009B7673" w:rsidRPr="004E6345">
        <w:rPr>
          <w:b/>
          <w:bCs/>
        </w:rPr>
        <w:t xml:space="preserve"> «Защита населения и территории от чрезвычайных ситуаций природного и техногенного характера</w:t>
      </w:r>
      <w:r w:rsidRPr="004E6345">
        <w:rPr>
          <w:b/>
          <w:bCs/>
        </w:rPr>
        <w:t>, пожарная безопасность</w:t>
      </w:r>
      <w:r w:rsidR="009B7673" w:rsidRPr="004E6345">
        <w:rPr>
          <w:b/>
          <w:bCs/>
        </w:rPr>
        <w:t>»</w:t>
      </w:r>
      <w:r w:rsidR="001068B8" w:rsidRPr="004E6345">
        <w:rPr>
          <w:b/>
          <w:bCs/>
        </w:rPr>
        <w:t xml:space="preserve"> </w:t>
      </w:r>
      <w:r w:rsidR="002B5122">
        <w:rPr>
          <w:b/>
          <w:bCs/>
        </w:rPr>
        <w:t>3</w:t>
      </w:r>
      <w:r w:rsidR="00252FC9" w:rsidRPr="004E6345">
        <w:rPr>
          <w:b/>
          <w:bCs/>
        </w:rPr>
        <w:t xml:space="preserve"> 0</w:t>
      </w:r>
      <w:r w:rsidR="002B5122">
        <w:rPr>
          <w:b/>
          <w:bCs/>
        </w:rPr>
        <w:t>43</w:t>
      </w:r>
      <w:r w:rsidR="0065561F" w:rsidRPr="004E6345">
        <w:rPr>
          <w:b/>
          <w:bCs/>
        </w:rPr>
        <w:t xml:space="preserve"> </w:t>
      </w:r>
      <w:r w:rsidR="001749E9" w:rsidRPr="004E6345">
        <w:rPr>
          <w:b/>
          <w:bCs/>
        </w:rPr>
        <w:t>0</w:t>
      </w:r>
      <w:r w:rsidR="002B5122">
        <w:rPr>
          <w:b/>
          <w:bCs/>
        </w:rPr>
        <w:t>9</w:t>
      </w:r>
      <w:r w:rsidR="001749E9" w:rsidRPr="004E6345">
        <w:rPr>
          <w:b/>
          <w:bCs/>
        </w:rPr>
        <w:t xml:space="preserve">0,00 </w:t>
      </w:r>
      <w:r w:rsidR="001068B8" w:rsidRPr="004E6345">
        <w:rPr>
          <w:b/>
          <w:bCs/>
        </w:rPr>
        <w:t>руб., в т.ч.:</w:t>
      </w:r>
    </w:p>
    <w:p w14:paraId="7F79310F" w14:textId="0B700C63" w:rsidR="009B7673" w:rsidRPr="004E6345" w:rsidRDefault="001068B8" w:rsidP="003C45DE">
      <w:pPr>
        <w:pStyle w:val="a3"/>
        <w:spacing w:line="360" w:lineRule="auto"/>
        <w:jc w:val="both"/>
        <w:rPr>
          <w:sz w:val="24"/>
        </w:rPr>
      </w:pPr>
      <w:r w:rsidRPr="004E6345">
        <w:rPr>
          <w:sz w:val="24"/>
        </w:rPr>
        <w:t xml:space="preserve">        </w:t>
      </w:r>
      <w:r w:rsidR="009F0809" w:rsidRPr="004E6345">
        <w:rPr>
          <w:sz w:val="24"/>
        </w:rPr>
        <w:t>По коду классификации 0310</w:t>
      </w:r>
      <w:r w:rsidR="009B7673" w:rsidRPr="004E6345">
        <w:rPr>
          <w:sz w:val="24"/>
        </w:rPr>
        <w:t xml:space="preserve"> </w:t>
      </w:r>
      <w:r w:rsidR="009F0809" w:rsidRPr="004E6345">
        <w:rPr>
          <w:sz w:val="24"/>
        </w:rPr>
        <w:t>6700</w:t>
      </w:r>
      <w:r w:rsidR="002B5122">
        <w:rPr>
          <w:sz w:val="24"/>
        </w:rPr>
        <w:t>0</w:t>
      </w:r>
      <w:r w:rsidR="009F0809" w:rsidRPr="004E6345">
        <w:rPr>
          <w:sz w:val="24"/>
        </w:rPr>
        <w:t>0</w:t>
      </w:r>
      <w:r w:rsidR="002B5122">
        <w:rPr>
          <w:sz w:val="24"/>
        </w:rPr>
        <w:t>0000</w:t>
      </w:r>
      <w:r w:rsidR="003D3B4E">
        <w:rPr>
          <w:sz w:val="24"/>
        </w:rPr>
        <w:t xml:space="preserve"> </w:t>
      </w:r>
      <w:r w:rsidR="002946C4" w:rsidRPr="004E6345">
        <w:rPr>
          <w:sz w:val="24"/>
        </w:rPr>
        <w:t>000 п</w:t>
      </w:r>
      <w:r w:rsidR="009B7673" w:rsidRPr="004E6345">
        <w:rPr>
          <w:sz w:val="24"/>
        </w:rPr>
        <w:t xml:space="preserve">редусмотрены расходы </w:t>
      </w:r>
      <w:r w:rsidR="00252FC9" w:rsidRPr="004E6345">
        <w:rPr>
          <w:sz w:val="24"/>
        </w:rPr>
        <w:t>по</w:t>
      </w:r>
      <w:r w:rsidR="009B7673" w:rsidRPr="004E6345">
        <w:rPr>
          <w:sz w:val="24"/>
        </w:rPr>
        <w:t xml:space="preserve"> </w:t>
      </w:r>
      <w:r w:rsidR="00252FC9" w:rsidRPr="004E6345">
        <w:rPr>
          <w:sz w:val="24"/>
        </w:rPr>
        <w:t>муниципальной программе «Защита населения и террито</w:t>
      </w:r>
      <w:r w:rsidR="009F0809" w:rsidRPr="004E6345">
        <w:rPr>
          <w:sz w:val="24"/>
        </w:rPr>
        <w:t>рии Тернейского муниципального округа</w:t>
      </w:r>
      <w:r w:rsidR="00252FC9" w:rsidRPr="004E6345">
        <w:rPr>
          <w:sz w:val="24"/>
        </w:rPr>
        <w:t xml:space="preserve"> от чрезвычайных ситуаций на 2020-2024 годы.» </w:t>
      </w:r>
      <w:r w:rsidR="009B7673" w:rsidRPr="004E6345">
        <w:rPr>
          <w:sz w:val="24"/>
        </w:rPr>
        <w:t xml:space="preserve">в сумме </w:t>
      </w:r>
      <w:r w:rsidR="002B5122">
        <w:rPr>
          <w:sz w:val="24"/>
        </w:rPr>
        <w:t>3</w:t>
      </w:r>
      <w:r w:rsidR="00252FC9" w:rsidRPr="004E6345">
        <w:rPr>
          <w:sz w:val="24"/>
        </w:rPr>
        <w:t xml:space="preserve"> 0</w:t>
      </w:r>
      <w:r w:rsidR="002B5122">
        <w:rPr>
          <w:sz w:val="24"/>
        </w:rPr>
        <w:t>43</w:t>
      </w:r>
      <w:r w:rsidR="0065561F" w:rsidRPr="004E6345">
        <w:rPr>
          <w:sz w:val="24"/>
        </w:rPr>
        <w:t xml:space="preserve"> </w:t>
      </w:r>
      <w:r w:rsidR="001749E9" w:rsidRPr="004E6345">
        <w:rPr>
          <w:sz w:val="24"/>
        </w:rPr>
        <w:t>0</w:t>
      </w:r>
      <w:r w:rsidR="002B5122">
        <w:rPr>
          <w:sz w:val="24"/>
        </w:rPr>
        <w:t>9</w:t>
      </w:r>
      <w:r w:rsidR="001749E9" w:rsidRPr="004E6345">
        <w:rPr>
          <w:sz w:val="24"/>
        </w:rPr>
        <w:t xml:space="preserve">0,00 </w:t>
      </w:r>
      <w:r w:rsidR="00252FC9" w:rsidRPr="004E6345">
        <w:rPr>
          <w:sz w:val="24"/>
        </w:rPr>
        <w:t>руб.</w:t>
      </w:r>
      <w:r w:rsidR="00F03D48" w:rsidRPr="004E6345">
        <w:rPr>
          <w:sz w:val="24"/>
        </w:rPr>
        <w:t>, в том числе</w:t>
      </w:r>
      <w:r w:rsidR="00252FC9" w:rsidRPr="004E6345">
        <w:rPr>
          <w:sz w:val="24"/>
        </w:rPr>
        <w:t>:</w:t>
      </w:r>
    </w:p>
    <w:p w14:paraId="675C1BA3" w14:textId="1275B119" w:rsidR="009F0809" w:rsidRDefault="009F0809" w:rsidP="009F0809">
      <w:pPr>
        <w:pStyle w:val="a3"/>
        <w:spacing w:line="360" w:lineRule="auto"/>
        <w:jc w:val="both"/>
        <w:rPr>
          <w:sz w:val="24"/>
        </w:rPr>
      </w:pPr>
      <w:r w:rsidRPr="004E6345">
        <w:rPr>
          <w:sz w:val="24"/>
        </w:rPr>
        <w:t>-</w:t>
      </w:r>
      <w:r w:rsidR="002B5122">
        <w:rPr>
          <w:sz w:val="24"/>
        </w:rPr>
        <w:t xml:space="preserve"> </w:t>
      </w:r>
      <w:r w:rsidR="002B5122" w:rsidRPr="002B5122">
        <w:rPr>
          <w:sz w:val="24"/>
        </w:rPr>
        <w:t>Обеспечение пожарной безопасности в населённых пунктах: обновление и обустройство минерализованных полос для предотвращения перехода природных пожаров на территории населённых пунктов.</w:t>
      </w:r>
      <w:r w:rsidR="003D3B4E">
        <w:rPr>
          <w:sz w:val="24"/>
        </w:rPr>
        <w:t xml:space="preserve"> </w:t>
      </w:r>
      <w:r w:rsidR="002B5122" w:rsidRPr="002B5122">
        <w:rPr>
          <w:sz w:val="24"/>
        </w:rPr>
        <w:t xml:space="preserve">Обеспечение пожарной безопасности на границе земель </w:t>
      </w:r>
      <w:proofErr w:type="spellStart"/>
      <w:r w:rsidR="002B5122" w:rsidRPr="002B5122">
        <w:rPr>
          <w:sz w:val="24"/>
        </w:rPr>
        <w:t>госземзапаса</w:t>
      </w:r>
      <w:proofErr w:type="spellEnd"/>
      <w:r w:rsidR="002B5122" w:rsidRPr="002B5122">
        <w:rPr>
          <w:sz w:val="24"/>
        </w:rPr>
        <w:t xml:space="preserve"> с лесами Тернейского муниципального округа</w:t>
      </w:r>
      <w:r w:rsidR="002B5122">
        <w:rPr>
          <w:sz w:val="24"/>
        </w:rPr>
        <w:t xml:space="preserve">   200 000,00 руб.;</w:t>
      </w:r>
    </w:p>
    <w:p w14:paraId="33D16572" w14:textId="3F9FA871" w:rsidR="002B5122" w:rsidRDefault="002B5122" w:rsidP="009F0809">
      <w:pPr>
        <w:pStyle w:val="a3"/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-</w:t>
      </w:r>
      <w:r w:rsidRPr="002B5122">
        <w:t xml:space="preserve"> </w:t>
      </w:r>
      <w:r w:rsidRPr="002B5122">
        <w:rPr>
          <w:sz w:val="24"/>
        </w:rPr>
        <w:t>Муниципальная поддержка общественной организации "Добровольная пожарная охрана": Приобретение средств индивидуальной защиты, технических средств тушения пожаров</w:t>
      </w:r>
      <w:r>
        <w:rPr>
          <w:sz w:val="24"/>
        </w:rPr>
        <w:t xml:space="preserve"> 68 690,00 руб.;</w:t>
      </w:r>
    </w:p>
    <w:p w14:paraId="59D09139" w14:textId="48FD06E4" w:rsidR="002B5122" w:rsidRDefault="002B5122" w:rsidP="009F0809">
      <w:pPr>
        <w:pStyle w:val="a3"/>
        <w:spacing w:line="360" w:lineRule="auto"/>
        <w:jc w:val="both"/>
        <w:rPr>
          <w:sz w:val="24"/>
        </w:rPr>
      </w:pPr>
      <w:r>
        <w:rPr>
          <w:sz w:val="24"/>
        </w:rPr>
        <w:t xml:space="preserve">- </w:t>
      </w:r>
      <w:r w:rsidRPr="002B5122">
        <w:rPr>
          <w:sz w:val="24"/>
        </w:rPr>
        <w:t xml:space="preserve"> Поощрение добровольных пожарных дружин</w:t>
      </w:r>
      <w:r>
        <w:rPr>
          <w:sz w:val="24"/>
        </w:rPr>
        <w:t xml:space="preserve"> 34 000,00 руб.;</w:t>
      </w:r>
    </w:p>
    <w:p w14:paraId="3F7A9F05" w14:textId="51592B6A" w:rsidR="002B5122" w:rsidRDefault="002B5122" w:rsidP="009F0809">
      <w:pPr>
        <w:pStyle w:val="a3"/>
        <w:spacing w:line="360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CC1BF9" w:rsidRPr="00CC1BF9">
        <w:rPr>
          <w:sz w:val="24"/>
        </w:rPr>
        <w:t>Обустройство искусственных пожарных водоемов объемом 54 м3 в населенных пунктах в нормативном радиусе 200 метров от социально значимых объектов</w:t>
      </w:r>
      <w:r w:rsidR="00CC1BF9">
        <w:rPr>
          <w:sz w:val="24"/>
        </w:rPr>
        <w:t xml:space="preserve"> 200 000,00 руб.;</w:t>
      </w:r>
    </w:p>
    <w:p w14:paraId="18C8E47D" w14:textId="2CA59325" w:rsidR="00CC1BF9" w:rsidRDefault="00CC1BF9" w:rsidP="009F0809">
      <w:pPr>
        <w:pStyle w:val="a3"/>
        <w:spacing w:line="360" w:lineRule="auto"/>
        <w:jc w:val="both"/>
        <w:rPr>
          <w:sz w:val="24"/>
        </w:rPr>
      </w:pPr>
      <w:r>
        <w:rPr>
          <w:sz w:val="24"/>
        </w:rPr>
        <w:t>-</w:t>
      </w:r>
      <w:r w:rsidRPr="00CC1BF9">
        <w:t xml:space="preserve"> </w:t>
      </w:r>
      <w:proofErr w:type="gramStart"/>
      <w:r w:rsidRPr="00CC1BF9">
        <w:rPr>
          <w:sz w:val="24"/>
        </w:rPr>
        <w:t>Содержание  пожарных</w:t>
      </w:r>
      <w:proofErr w:type="gramEnd"/>
      <w:r w:rsidRPr="00CC1BF9">
        <w:rPr>
          <w:sz w:val="24"/>
        </w:rPr>
        <w:t xml:space="preserve"> водоёмов</w:t>
      </w:r>
      <w:r>
        <w:rPr>
          <w:sz w:val="24"/>
        </w:rPr>
        <w:t xml:space="preserve"> 100 000,00 руб.;</w:t>
      </w:r>
    </w:p>
    <w:p w14:paraId="539D1A8C" w14:textId="64E36696" w:rsidR="009F0809" w:rsidRDefault="00CC1BF9" w:rsidP="00CC1BF9">
      <w:pPr>
        <w:spacing w:line="360" w:lineRule="auto"/>
        <w:jc w:val="both"/>
        <w:rPr>
          <w:color w:val="000000"/>
        </w:rPr>
      </w:pPr>
      <w:r>
        <w:t xml:space="preserve">- </w:t>
      </w:r>
      <w:r w:rsidRPr="00CC1BF9">
        <w:t xml:space="preserve">Установка объекта (пожарного бокса в </w:t>
      </w:r>
      <w:proofErr w:type="spellStart"/>
      <w:r w:rsidRPr="00CC1BF9">
        <w:t>с.Усть-Соболевка</w:t>
      </w:r>
      <w:proofErr w:type="spellEnd"/>
      <w:r w:rsidRPr="00CC1BF9">
        <w:t>, в том числе разработка проектно-сметной документации) (за счет субсидии из краевого бюджета)</w:t>
      </w:r>
      <w:r>
        <w:t xml:space="preserve"> 2 415 996,00 руб. и </w:t>
      </w:r>
      <w:proofErr w:type="spellStart"/>
      <w:r w:rsidRPr="00466A75">
        <w:rPr>
          <w:color w:val="000000"/>
        </w:rPr>
        <w:t>софинансирование</w:t>
      </w:r>
      <w:proofErr w:type="spellEnd"/>
      <w:r w:rsidRPr="00466A75">
        <w:rPr>
          <w:color w:val="000000"/>
        </w:rPr>
        <w:t xml:space="preserve"> </w:t>
      </w:r>
      <w:r>
        <w:rPr>
          <w:color w:val="000000"/>
        </w:rPr>
        <w:t>из</w:t>
      </w:r>
      <w:r w:rsidRPr="00466A75">
        <w:rPr>
          <w:color w:val="000000"/>
        </w:rPr>
        <w:t xml:space="preserve"> местного бюджета   </w:t>
      </w:r>
      <w:r>
        <w:rPr>
          <w:color w:val="000000"/>
        </w:rPr>
        <w:t>в сумме</w:t>
      </w:r>
      <w:r w:rsidRPr="00466A75">
        <w:rPr>
          <w:color w:val="000000"/>
        </w:rPr>
        <w:t xml:space="preserve">   </w:t>
      </w:r>
      <w:r>
        <w:rPr>
          <w:color w:val="000000"/>
        </w:rPr>
        <w:t>2</w:t>
      </w:r>
      <w:r w:rsidRPr="00466A75">
        <w:rPr>
          <w:color w:val="000000"/>
        </w:rPr>
        <w:t>4</w:t>
      </w:r>
      <w:r>
        <w:rPr>
          <w:color w:val="000000"/>
        </w:rPr>
        <w:t> 404,00</w:t>
      </w:r>
      <w:r w:rsidRPr="00466A75">
        <w:rPr>
          <w:color w:val="000000"/>
        </w:rPr>
        <w:t xml:space="preserve"> руб.</w:t>
      </w:r>
    </w:p>
    <w:p w14:paraId="485F2246" w14:textId="77777777" w:rsidR="00CC1BF9" w:rsidRPr="00CC1BF9" w:rsidRDefault="00CC1BF9" w:rsidP="00CC1BF9">
      <w:pPr>
        <w:spacing w:line="360" w:lineRule="auto"/>
        <w:jc w:val="both"/>
        <w:rPr>
          <w:color w:val="000000"/>
        </w:rPr>
      </w:pPr>
    </w:p>
    <w:p w14:paraId="4D1060FF" w14:textId="6B0DC1AD" w:rsidR="004A7F45" w:rsidRDefault="004A7F45" w:rsidP="003C45DE">
      <w:pPr>
        <w:pStyle w:val="a3"/>
        <w:spacing w:line="360" w:lineRule="auto"/>
        <w:jc w:val="both"/>
        <w:rPr>
          <w:b/>
          <w:sz w:val="24"/>
        </w:rPr>
      </w:pPr>
      <w:r w:rsidRPr="003F34B6">
        <w:rPr>
          <w:b/>
          <w:sz w:val="24"/>
        </w:rPr>
        <w:t>Раздел 0400 «Национальная экономика»</w:t>
      </w:r>
      <w:r w:rsidR="001068B8" w:rsidRPr="003F34B6">
        <w:rPr>
          <w:b/>
          <w:sz w:val="24"/>
        </w:rPr>
        <w:t xml:space="preserve"> </w:t>
      </w:r>
      <w:proofErr w:type="gramStart"/>
      <w:r w:rsidR="001068B8" w:rsidRPr="003F34B6">
        <w:rPr>
          <w:b/>
          <w:sz w:val="24"/>
        </w:rPr>
        <w:t xml:space="preserve">всего  </w:t>
      </w:r>
      <w:r w:rsidR="00516783">
        <w:rPr>
          <w:b/>
          <w:sz w:val="24"/>
        </w:rPr>
        <w:t>151</w:t>
      </w:r>
      <w:proofErr w:type="gramEnd"/>
      <w:r w:rsidR="00516783">
        <w:rPr>
          <w:b/>
          <w:sz w:val="24"/>
        </w:rPr>
        <w:t> 046 240,12</w:t>
      </w:r>
      <w:r w:rsidR="00252FC9" w:rsidRPr="003F34B6">
        <w:rPr>
          <w:b/>
          <w:sz w:val="24"/>
        </w:rPr>
        <w:t xml:space="preserve"> </w:t>
      </w:r>
      <w:r w:rsidR="001068B8" w:rsidRPr="003F34B6">
        <w:rPr>
          <w:b/>
          <w:sz w:val="24"/>
        </w:rPr>
        <w:t xml:space="preserve">руб., в т.ч: </w:t>
      </w:r>
    </w:p>
    <w:p w14:paraId="0866054F" w14:textId="77777777" w:rsidR="003F34B6" w:rsidRPr="003F34B6" w:rsidRDefault="003F34B6" w:rsidP="003C45DE">
      <w:pPr>
        <w:pStyle w:val="a3"/>
        <w:spacing w:line="360" w:lineRule="auto"/>
        <w:jc w:val="both"/>
        <w:rPr>
          <w:b/>
          <w:sz w:val="24"/>
        </w:rPr>
      </w:pPr>
    </w:p>
    <w:p w14:paraId="4CE6660A" w14:textId="09CC06C2" w:rsidR="001068B8" w:rsidRPr="00516783" w:rsidRDefault="001068B8" w:rsidP="003C45DE">
      <w:pPr>
        <w:pStyle w:val="6"/>
        <w:spacing w:line="360" w:lineRule="auto"/>
        <w:rPr>
          <w:b/>
          <w:bCs/>
        </w:rPr>
      </w:pPr>
      <w:r w:rsidRPr="00516783">
        <w:rPr>
          <w:b/>
          <w:bCs/>
        </w:rPr>
        <w:t xml:space="preserve">Подраздел 0405 «Сельское хозяйство и </w:t>
      </w:r>
      <w:proofErr w:type="gramStart"/>
      <w:r w:rsidRPr="00516783">
        <w:rPr>
          <w:b/>
          <w:bCs/>
        </w:rPr>
        <w:t xml:space="preserve">рыболовство»  </w:t>
      </w:r>
      <w:r w:rsidR="005F2412" w:rsidRPr="00516783">
        <w:rPr>
          <w:b/>
          <w:bCs/>
        </w:rPr>
        <w:t>555</w:t>
      </w:r>
      <w:proofErr w:type="gramEnd"/>
      <w:r w:rsidR="005F2412" w:rsidRPr="00516783">
        <w:rPr>
          <w:b/>
          <w:bCs/>
        </w:rPr>
        <w:t xml:space="preserve"> 180</w:t>
      </w:r>
      <w:r w:rsidR="00252FC9" w:rsidRPr="00516783">
        <w:rPr>
          <w:b/>
          <w:bCs/>
        </w:rPr>
        <w:t>,</w:t>
      </w:r>
      <w:r w:rsidR="005F2412" w:rsidRPr="00516783">
        <w:rPr>
          <w:b/>
          <w:bCs/>
        </w:rPr>
        <w:t>10</w:t>
      </w:r>
      <w:r w:rsidR="001749E9" w:rsidRPr="00516783">
        <w:rPr>
          <w:b/>
          <w:bCs/>
        </w:rPr>
        <w:t xml:space="preserve"> </w:t>
      </w:r>
      <w:r w:rsidRPr="00516783">
        <w:rPr>
          <w:b/>
          <w:bCs/>
        </w:rPr>
        <w:t>руб., в т.ч.:</w:t>
      </w:r>
    </w:p>
    <w:p w14:paraId="2577565B" w14:textId="6871065A" w:rsidR="00510CAE" w:rsidRDefault="001068B8" w:rsidP="003C45DE">
      <w:pPr>
        <w:pStyle w:val="a3"/>
        <w:spacing w:line="360" w:lineRule="auto"/>
        <w:jc w:val="both"/>
        <w:rPr>
          <w:sz w:val="24"/>
        </w:rPr>
      </w:pPr>
      <w:r w:rsidRPr="00516783">
        <w:rPr>
          <w:sz w:val="24"/>
        </w:rPr>
        <w:t xml:space="preserve">        По коду классификации 0405 9999993040 000 предусмотрены расходы </w:t>
      </w:r>
      <w:proofErr w:type="gramStart"/>
      <w:r w:rsidRPr="00516783">
        <w:rPr>
          <w:sz w:val="24"/>
        </w:rPr>
        <w:t xml:space="preserve">по </w:t>
      </w:r>
      <w:r w:rsidR="00252FC9" w:rsidRPr="00516783">
        <w:rPr>
          <w:sz w:val="24"/>
        </w:rPr>
        <w:t xml:space="preserve"> субвенции</w:t>
      </w:r>
      <w:proofErr w:type="gramEnd"/>
      <w:r w:rsidR="00252FC9" w:rsidRPr="00516783">
        <w:rPr>
          <w:sz w:val="24"/>
        </w:rPr>
        <w:t xml:space="preserve"> по организации мероприятий при осуществлении деятельности по обращению с животными без владельцев  </w:t>
      </w:r>
      <w:r w:rsidRPr="00516783">
        <w:rPr>
          <w:sz w:val="24"/>
        </w:rPr>
        <w:t xml:space="preserve">в сумме </w:t>
      </w:r>
      <w:r w:rsidR="005E3D6A" w:rsidRPr="00516783">
        <w:rPr>
          <w:sz w:val="24"/>
        </w:rPr>
        <w:t>555 180,10</w:t>
      </w:r>
      <w:r w:rsidR="001749E9" w:rsidRPr="00516783">
        <w:rPr>
          <w:sz w:val="24"/>
        </w:rPr>
        <w:t xml:space="preserve"> </w:t>
      </w:r>
      <w:r w:rsidRPr="00516783">
        <w:rPr>
          <w:sz w:val="24"/>
        </w:rPr>
        <w:t>руб..</w:t>
      </w:r>
    </w:p>
    <w:p w14:paraId="530D8AC1" w14:textId="77777777" w:rsidR="003D3B4E" w:rsidRPr="00516783" w:rsidRDefault="003D3B4E" w:rsidP="003C45DE">
      <w:pPr>
        <w:pStyle w:val="a3"/>
        <w:spacing w:line="360" w:lineRule="auto"/>
        <w:jc w:val="both"/>
        <w:rPr>
          <w:sz w:val="24"/>
        </w:rPr>
      </w:pPr>
    </w:p>
    <w:p w14:paraId="6E3898E1" w14:textId="732BEC28" w:rsidR="000D16F6" w:rsidRPr="00516783" w:rsidRDefault="000D16F6" w:rsidP="003C45DE">
      <w:pPr>
        <w:pStyle w:val="6"/>
        <w:spacing w:line="360" w:lineRule="auto"/>
        <w:rPr>
          <w:b/>
          <w:bCs/>
        </w:rPr>
      </w:pPr>
      <w:r w:rsidRPr="00516783">
        <w:rPr>
          <w:b/>
          <w:bCs/>
        </w:rPr>
        <w:t>Подраздел 0408 «</w:t>
      </w:r>
      <w:proofErr w:type="gramStart"/>
      <w:r w:rsidRPr="00516783">
        <w:rPr>
          <w:b/>
          <w:bCs/>
        </w:rPr>
        <w:t>Транспорт»  3</w:t>
      </w:r>
      <w:proofErr w:type="gramEnd"/>
      <w:r w:rsidRPr="00516783">
        <w:rPr>
          <w:b/>
          <w:bCs/>
        </w:rPr>
        <w:t> </w:t>
      </w:r>
      <w:r w:rsidR="00A47D5A" w:rsidRPr="00516783">
        <w:rPr>
          <w:b/>
          <w:bCs/>
        </w:rPr>
        <w:t>387</w:t>
      </w:r>
      <w:r w:rsidRPr="00516783">
        <w:rPr>
          <w:b/>
          <w:bCs/>
        </w:rPr>
        <w:t>,0</w:t>
      </w:r>
      <w:r w:rsidR="00A47D5A" w:rsidRPr="00516783">
        <w:rPr>
          <w:b/>
          <w:bCs/>
        </w:rPr>
        <w:t>8</w:t>
      </w:r>
      <w:r w:rsidRPr="00516783">
        <w:rPr>
          <w:b/>
          <w:bCs/>
        </w:rPr>
        <w:t xml:space="preserve"> руб., в т.ч.:</w:t>
      </w:r>
    </w:p>
    <w:p w14:paraId="0C4DD5F2" w14:textId="46473239" w:rsidR="000D16F6" w:rsidRPr="004E6345" w:rsidRDefault="000D16F6" w:rsidP="003C45DE">
      <w:pPr>
        <w:pStyle w:val="a3"/>
        <w:spacing w:line="360" w:lineRule="auto"/>
        <w:jc w:val="both"/>
        <w:rPr>
          <w:sz w:val="24"/>
        </w:rPr>
      </w:pPr>
      <w:r w:rsidRPr="00516783">
        <w:rPr>
          <w:sz w:val="24"/>
        </w:rPr>
        <w:t xml:space="preserve">        По коду классификации 0408 9999993130 000 предусмотрены расходы по </w:t>
      </w:r>
      <w:r w:rsidR="00A47D5A" w:rsidRPr="00516783">
        <w:rPr>
          <w:sz w:val="24"/>
        </w:rPr>
        <w:t xml:space="preserve">субвенции, на реализацию государственного полномочия </w:t>
      </w:r>
      <w:r w:rsidR="00F86974" w:rsidRPr="00516783">
        <w:rPr>
          <w:sz w:val="24"/>
        </w:rPr>
        <w:t xml:space="preserve">в сфере транспортного обслуживания </w:t>
      </w:r>
      <w:r w:rsidR="00A47D5A" w:rsidRPr="00516783">
        <w:rPr>
          <w:sz w:val="24"/>
        </w:rPr>
        <w:t xml:space="preserve">по муниципальным маршрутам в границах муниципального образования </w:t>
      </w:r>
      <w:r w:rsidRPr="00516783">
        <w:rPr>
          <w:color w:val="000000"/>
          <w:sz w:val="24"/>
        </w:rPr>
        <w:t>в</w:t>
      </w:r>
      <w:r w:rsidR="00A47D5A" w:rsidRPr="00516783">
        <w:rPr>
          <w:sz w:val="24"/>
        </w:rPr>
        <w:t xml:space="preserve"> сумме 3</w:t>
      </w:r>
      <w:r w:rsidR="00F86974" w:rsidRPr="00516783">
        <w:rPr>
          <w:sz w:val="24"/>
        </w:rPr>
        <w:t> 387,08</w:t>
      </w:r>
      <w:r w:rsidR="00A47D5A" w:rsidRPr="00516783">
        <w:rPr>
          <w:sz w:val="24"/>
        </w:rPr>
        <w:t xml:space="preserve"> </w:t>
      </w:r>
      <w:proofErr w:type="gramStart"/>
      <w:r w:rsidR="00A47D5A" w:rsidRPr="00516783">
        <w:rPr>
          <w:sz w:val="24"/>
        </w:rPr>
        <w:t>руб.</w:t>
      </w:r>
      <w:r w:rsidR="000F49B0">
        <w:rPr>
          <w:sz w:val="24"/>
        </w:rPr>
        <w:t>.</w:t>
      </w:r>
      <w:proofErr w:type="gramEnd"/>
    </w:p>
    <w:p w14:paraId="21154F1A" w14:textId="77777777" w:rsidR="00A47D5A" w:rsidRPr="004E6345" w:rsidRDefault="00A47D5A" w:rsidP="003C45DE">
      <w:pPr>
        <w:pStyle w:val="a3"/>
        <w:spacing w:line="360" w:lineRule="auto"/>
        <w:jc w:val="both"/>
        <w:rPr>
          <w:sz w:val="24"/>
        </w:rPr>
      </w:pPr>
    </w:p>
    <w:p w14:paraId="49885609" w14:textId="770FB6C2" w:rsidR="001068B8" w:rsidRPr="004E6345" w:rsidRDefault="001068B8" w:rsidP="003C45DE">
      <w:pPr>
        <w:pStyle w:val="6"/>
        <w:spacing w:line="360" w:lineRule="auto"/>
        <w:rPr>
          <w:b/>
          <w:bCs/>
        </w:rPr>
      </w:pPr>
      <w:r w:rsidRPr="004E6345">
        <w:rPr>
          <w:b/>
          <w:bCs/>
        </w:rPr>
        <w:t>Подраздел 0409 «Дорожное хозяйство (дорожные фонды</w:t>
      </w:r>
      <w:proofErr w:type="gramStart"/>
      <w:r w:rsidRPr="004E6345">
        <w:rPr>
          <w:b/>
          <w:bCs/>
        </w:rPr>
        <w:t xml:space="preserve">)»  </w:t>
      </w:r>
      <w:r w:rsidR="00F46705">
        <w:rPr>
          <w:b/>
          <w:bCs/>
        </w:rPr>
        <w:t>149</w:t>
      </w:r>
      <w:proofErr w:type="gramEnd"/>
      <w:r w:rsidR="00F46705">
        <w:rPr>
          <w:b/>
          <w:bCs/>
        </w:rPr>
        <w:t> 287 672,94</w:t>
      </w:r>
      <w:r w:rsidR="001749E9" w:rsidRPr="004E6345">
        <w:rPr>
          <w:b/>
          <w:bCs/>
        </w:rPr>
        <w:t xml:space="preserve"> </w:t>
      </w:r>
      <w:r w:rsidRPr="004E6345">
        <w:rPr>
          <w:b/>
          <w:bCs/>
        </w:rPr>
        <w:t>руб., в т.ч.:</w:t>
      </w:r>
    </w:p>
    <w:p w14:paraId="0E597CF3" w14:textId="4F9C3F59" w:rsidR="001068B8" w:rsidRPr="004E6345" w:rsidRDefault="001068B8" w:rsidP="003C45DE">
      <w:pPr>
        <w:pStyle w:val="a3"/>
        <w:spacing w:line="360" w:lineRule="auto"/>
        <w:jc w:val="both"/>
        <w:rPr>
          <w:sz w:val="24"/>
        </w:rPr>
      </w:pPr>
      <w:bookmarkStart w:id="7" w:name="_Hlk118973140"/>
      <w:r w:rsidRPr="004E6345">
        <w:rPr>
          <w:sz w:val="24"/>
        </w:rPr>
        <w:t xml:space="preserve">         По коду классификации 0409 </w:t>
      </w:r>
      <w:r w:rsidR="00F03D48" w:rsidRPr="004E6345">
        <w:rPr>
          <w:sz w:val="24"/>
        </w:rPr>
        <w:t>40</w:t>
      </w:r>
      <w:r w:rsidRPr="004E6345">
        <w:rPr>
          <w:sz w:val="24"/>
        </w:rPr>
        <w:t>000</w:t>
      </w:r>
      <w:r w:rsidR="00C963F1" w:rsidRPr="004E6345">
        <w:rPr>
          <w:sz w:val="24"/>
        </w:rPr>
        <w:t>00</w:t>
      </w:r>
      <w:r w:rsidRPr="004E6345">
        <w:rPr>
          <w:sz w:val="24"/>
        </w:rPr>
        <w:t xml:space="preserve">000 000 предусмотрены расходы </w:t>
      </w:r>
      <w:r w:rsidR="00CA5693" w:rsidRPr="004E6345">
        <w:rPr>
          <w:sz w:val="24"/>
        </w:rPr>
        <w:t>на реализацию м</w:t>
      </w:r>
      <w:r w:rsidR="00CA5693" w:rsidRPr="004E6345">
        <w:rPr>
          <w:bCs/>
          <w:color w:val="000000"/>
          <w:sz w:val="24"/>
        </w:rPr>
        <w:t xml:space="preserve">униципальной </w:t>
      </w:r>
      <w:proofErr w:type="gramStart"/>
      <w:r w:rsidR="00CA5693" w:rsidRPr="004E6345">
        <w:rPr>
          <w:bCs/>
          <w:color w:val="000000"/>
          <w:sz w:val="24"/>
        </w:rPr>
        <w:t xml:space="preserve">программы </w:t>
      </w:r>
      <w:r w:rsidR="00A47D5A" w:rsidRPr="004E6345">
        <w:rPr>
          <w:bCs/>
          <w:color w:val="000000"/>
          <w:sz w:val="24"/>
        </w:rPr>
        <w:t xml:space="preserve"> "</w:t>
      </w:r>
      <w:proofErr w:type="gramEnd"/>
      <w:r w:rsidR="00A47D5A" w:rsidRPr="004E6345">
        <w:rPr>
          <w:bCs/>
          <w:color w:val="000000"/>
          <w:sz w:val="24"/>
        </w:rPr>
        <w:t>Модернизация дорожной сети и повышение безопасности дорожного движения на территории  Тернейского муниципального округа " на 2021 - 2023 годы</w:t>
      </w:r>
      <w:r w:rsidR="00CA5693" w:rsidRPr="004E6345">
        <w:rPr>
          <w:bCs/>
          <w:color w:val="000000"/>
          <w:sz w:val="24"/>
        </w:rPr>
        <w:t xml:space="preserve"> </w:t>
      </w:r>
      <w:r w:rsidR="00CA5693" w:rsidRPr="004E6345">
        <w:rPr>
          <w:sz w:val="24"/>
        </w:rPr>
        <w:t xml:space="preserve">в сумме </w:t>
      </w:r>
      <w:r w:rsidR="00F46705">
        <w:rPr>
          <w:sz w:val="24"/>
        </w:rPr>
        <w:t>149 287 672</w:t>
      </w:r>
      <w:r w:rsidR="00F03D48" w:rsidRPr="004E6345">
        <w:rPr>
          <w:sz w:val="24"/>
        </w:rPr>
        <w:t>,</w:t>
      </w:r>
      <w:r w:rsidR="00F46705">
        <w:rPr>
          <w:sz w:val="24"/>
        </w:rPr>
        <w:t>94</w:t>
      </w:r>
      <w:r w:rsidR="009E0F6F" w:rsidRPr="004E6345">
        <w:rPr>
          <w:sz w:val="24"/>
        </w:rPr>
        <w:t xml:space="preserve"> </w:t>
      </w:r>
      <w:r w:rsidRPr="004E6345">
        <w:rPr>
          <w:sz w:val="24"/>
        </w:rPr>
        <w:t>руб.</w:t>
      </w:r>
      <w:bookmarkEnd w:id="7"/>
      <w:r w:rsidR="00CA5693" w:rsidRPr="004E6345">
        <w:rPr>
          <w:sz w:val="24"/>
        </w:rPr>
        <w:t>, в т.ч. по основным мероприятиям и направлениям расходов:</w:t>
      </w:r>
    </w:p>
    <w:p w14:paraId="1A1B3C6A" w14:textId="695DB10D" w:rsidR="00A47D5A" w:rsidRPr="003F34B6" w:rsidRDefault="00A47D5A" w:rsidP="003C45DE">
      <w:pPr>
        <w:pStyle w:val="a3"/>
        <w:spacing w:line="360" w:lineRule="auto"/>
        <w:jc w:val="both"/>
        <w:rPr>
          <w:i/>
          <w:color w:val="000000"/>
          <w:sz w:val="26"/>
          <w:szCs w:val="26"/>
        </w:rPr>
      </w:pPr>
      <w:r w:rsidRPr="003F34B6">
        <w:rPr>
          <w:i/>
          <w:color w:val="000000"/>
          <w:sz w:val="26"/>
          <w:szCs w:val="26"/>
        </w:rPr>
        <w:t xml:space="preserve">          Основное мероприятие: "Содержание автомобильных дорог общего пользования местного значения и инженерных сооружений на них" </w:t>
      </w:r>
      <w:r w:rsidR="00F03D48" w:rsidRPr="003F34B6">
        <w:rPr>
          <w:i/>
          <w:color w:val="000000"/>
          <w:sz w:val="26"/>
          <w:szCs w:val="26"/>
        </w:rPr>
        <w:t xml:space="preserve">всего </w:t>
      </w:r>
      <w:r w:rsidR="00F46705">
        <w:rPr>
          <w:i/>
          <w:color w:val="000000"/>
          <w:sz w:val="26"/>
          <w:szCs w:val="26"/>
        </w:rPr>
        <w:t>15 789 304,05</w:t>
      </w:r>
      <w:r w:rsidRPr="003F34B6">
        <w:rPr>
          <w:i/>
          <w:color w:val="000000"/>
          <w:sz w:val="26"/>
          <w:szCs w:val="26"/>
        </w:rPr>
        <w:t xml:space="preserve"> руб., в </w:t>
      </w:r>
      <w:proofErr w:type="gramStart"/>
      <w:r w:rsidRPr="003F34B6">
        <w:rPr>
          <w:i/>
          <w:color w:val="000000"/>
          <w:sz w:val="26"/>
          <w:szCs w:val="26"/>
        </w:rPr>
        <w:t>т.ч. :</w:t>
      </w:r>
      <w:proofErr w:type="gramEnd"/>
      <w:r w:rsidRPr="003F34B6">
        <w:rPr>
          <w:i/>
          <w:color w:val="000000"/>
          <w:sz w:val="26"/>
          <w:szCs w:val="26"/>
        </w:rPr>
        <w:t xml:space="preserve"> </w:t>
      </w:r>
    </w:p>
    <w:p w14:paraId="21E96296" w14:textId="2A9BE0E3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п.Терней</w:t>
      </w:r>
      <w:proofErr w:type="spellEnd"/>
      <w:r w:rsidRPr="004E6345">
        <w:rPr>
          <w:color w:val="000000"/>
          <w:sz w:val="24"/>
        </w:rPr>
        <w:t xml:space="preserve"> Тернейского муниципального округа </w:t>
      </w:r>
      <w:r w:rsidR="00F46705">
        <w:rPr>
          <w:color w:val="000000"/>
          <w:sz w:val="24"/>
        </w:rPr>
        <w:t>2 896 158</w:t>
      </w:r>
      <w:r w:rsidR="00F03D48" w:rsidRPr="004E6345">
        <w:rPr>
          <w:color w:val="000000"/>
          <w:sz w:val="24"/>
        </w:rPr>
        <w:t>,00</w:t>
      </w:r>
      <w:r w:rsidRPr="004E6345">
        <w:rPr>
          <w:color w:val="000000"/>
          <w:sz w:val="24"/>
        </w:rPr>
        <w:t xml:space="preserve"> руб.;</w:t>
      </w:r>
    </w:p>
    <w:p w14:paraId="1177D130" w14:textId="7E509F5F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п.Пластун</w:t>
      </w:r>
      <w:proofErr w:type="spellEnd"/>
      <w:r w:rsidRPr="004E6345">
        <w:rPr>
          <w:color w:val="000000"/>
          <w:sz w:val="24"/>
        </w:rPr>
        <w:t xml:space="preserve"> Тернейского муниципального округа </w:t>
      </w:r>
      <w:r w:rsidR="00F46705">
        <w:rPr>
          <w:color w:val="000000"/>
          <w:sz w:val="24"/>
        </w:rPr>
        <w:t>2 502 493</w:t>
      </w:r>
      <w:r w:rsidR="00F03D48" w:rsidRPr="004E6345">
        <w:rPr>
          <w:color w:val="000000"/>
          <w:sz w:val="24"/>
        </w:rPr>
        <w:t>,</w:t>
      </w:r>
      <w:r w:rsidR="00F46705">
        <w:rPr>
          <w:color w:val="000000"/>
          <w:sz w:val="24"/>
        </w:rPr>
        <w:t>2</w:t>
      </w:r>
      <w:r w:rsidR="00F03D48" w:rsidRPr="004E6345">
        <w:rPr>
          <w:color w:val="000000"/>
          <w:sz w:val="24"/>
        </w:rPr>
        <w:t>0</w:t>
      </w:r>
      <w:r w:rsidRPr="004E6345">
        <w:rPr>
          <w:color w:val="000000"/>
          <w:sz w:val="24"/>
        </w:rPr>
        <w:t xml:space="preserve"> руб.;</w:t>
      </w:r>
    </w:p>
    <w:p w14:paraId="3CA0D6DC" w14:textId="72908C78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п.Светлая</w:t>
      </w:r>
      <w:proofErr w:type="spellEnd"/>
      <w:r w:rsidRPr="004E6345">
        <w:rPr>
          <w:color w:val="000000"/>
          <w:sz w:val="24"/>
        </w:rPr>
        <w:t xml:space="preserve">  Тернейского муниципального округа </w:t>
      </w:r>
      <w:r w:rsidR="00F846C1">
        <w:rPr>
          <w:color w:val="000000"/>
          <w:sz w:val="24"/>
        </w:rPr>
        <w:t>400</w:t>
      </w:r>
      <w:r w:rsidR="00F03D48" w:rsidRPr="004E6345">
        <w:rPr>
          <w:color w:val="000000"/>
          <w:sz w:val="24"/>
        </w:rPr>
        <w:t> 000,00</w:t>
      </w:r>
      <w:r w:rsidRPr="004E6345">
        <w:rPr>
          <w:color w:val="000000"/>
          <w:sz w:val="24"/>
        </w:rPr>
        <w:t xml:space="preserve"> руб.;</w:t>
      </w:r>
    </w:p>
    <w:p w14:paraId="015F8726" w14:textId="401CC8CC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lastRenderedPageBreak/>
        <w:t xml:space="preserve">- 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с.Амгу,с.Максимовка</w:t>
      </w:r>
      <w:proofErr w:type="spellEnd"/>
      <w:r w:rsidRPr="004E6345">
        <w:rPr>
          <w:color w:val="000000"/>
          <w:sz w:val="24"/>
        </w:rPr>
        <w:t xml:space="preserve">, </w:t>
      </w:r>
      <w:proofErr w:type="spellStart"/>
      <w:r w:rsidRPr="004E6345">
        <w:rPr>
          <w:color w:val="000000"/>
          <w:sz w:val="24"/>
        </w:rPr>
        <w:t>с.Усть-Соболевка</w:t>
      </w:r>
      <w:proofErr w:type="spellEnd"/>
      <w:r w:rsidRPr="004E6345">
        <w:rPr>
          <w:color w:val="000000"/>
          <w:sz w:val="24"/>
        </w:rPr>
        <w:t xml:space="preserve">  Тернейского муниципального округа </w:t>
      </w:r>
      <w:r w:rsidR="00F846C1">
        <w:rPr>
          <w:color w:val="000000"/>
          <w:sz w:val="24"/>
        </w:rPr>
        <w:t xml:space="preserve"> </w:t>
      </w:r>
      <w:r w:rsidR="00F03D48" w:rsidRPr="004E6345">
        <w:rPr>
          <w:color w:val="000000"/>
          <w:sz w:val="24"/>
        </w:rPr>
        <w:t>5</w:t>
      </w:r>
      <w:r w:rsidR="00F846C1">
        <w:rPr>
          <w:color w:val="000000"/>
          <w:sz w:val="24"/>
        </w:rPr>
        <w:t> 126 056</w:t>
      </w:r>
      <w:r w:rsidR="00F03D48" w:rsidRPr="004E6345">
        <w:rPr>
          <w:color w:val="000000"/>
          <w:sz w:val="24"/>
        </w:rPr>
        <w:t>,</w:t>
      </w:r>
      <w:r w:rsidR="00F846C1">
        <w:rPr>
          <w:color w:val="000000"/>
          <w:sz w:val="24"/>
        </w:rPr>
        <w:t>12</w:t>
      </w:r>
      <w:r w:rsidRPr="004E6345">
        <w:rPr>
          <w:color w:val="000000"/>
          <w:sz w:val="24"/>
        </w:rPr>
        <w:t xml:space="preserve"> руб.;</w:t>
      </w:r>
    </w:p>
    <w:p w14:paraId="48D06C62" w14:textId="14FF7E94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с.Малая</w:t>
      </w:r>
      <w:proofErr w:type="spell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Кема</w:t>
      </w:r>
      <w:proofErr w:type="spellEnd"/>
      <w:r w:rsidRPr="004E6345">
        <w:rPr>
          <w:color w:val="000000"/>
          <w:sz w:val="24"/>
        </w:rPr>
        <w:t xml:space="preserve">   Тернейского муниципального округа </w:t>
      </w:r>
      <w:r w:rsidR="00F846C1">
        <w:rPr>
          <w:color w:val="000000"/>
          <w:sz w:val="24"/>
        </w:rPr>
        <w:t>100</w:t>
      </w:r>
      <w:r w:rsidRPr="004E6345">
        <w:rPr>
          <w:color w:val="000000"/>
          <w:sz w:val="24"/>
        </w:rPr>
        <w:t> 000,00 руб.;</w:t>
      </w:r>
    </w:p>
    <w:p w14:paraId="7EDAD28D" w14:textId="471986CD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 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</w:t>
      </w:r>
      <w:proofErr w:type="spellStart"/>
      <w:r w:rsidRPr="004E6345">
        <w:rPr>
          <w:color w:val="000000"/>
          <w:sz w:val="24"/>
        </w:rPr>
        <w:t>с.Перетычиха</w:t>
      </w:r>
      <w:proofErr w:type="spellEnd"/>
      <w:r w:rsidRPr="004E6345">
        <w:rPr>
          <w:color w:val="000000"/>
          <w:sz w:val="24"/>
        </w:rPr>
        <w:t xml:space="preserve">, </w:t>
      </w:r>
      <w:proofErr w:type="spellStart"/>
      <w:r w:rsidRPr="004E6345">
        <w:rPr>
          <w:color w:val="000000"/>
          <w:sz w:val="24"/>
        </w:rPr>
        <w:t>с.Единка</w:t>
      </w:r>
      <w:proofErr w:type="spellEnd"/>
      <w:r w:rsidRPr="004E6345">
        <w:rPr>
          <w:color w:val="000000"/>
          <w:sz w:val="24"/>
        </w:rPr>
        <w:t xml:space="preserve">   Тернейского муниципального округа </w:t>
      </w:r>
      <w:r w:rsidR="00F846C1">
        <w:rPr>
          <w:color w:val="000000"/>
          <w:sz w:val="24"/>
        </w:rPr>
        <w:t>2 209 260</w:t>
      </w:r>
      <w:r w:rsidR="00F03D48" w:rsidRPr="004E6345">
        <w:rPr>
          <w:color w:val="000000"/>
          <w:sz w:val="24"/>
        </w:rPr>
        <w:t>,00 руб.;</w:t>
      </w:r>
    </w:p>
    <w:p w14:paraId="2BCC668E" w14:textId="68D53C8E" w:rsidR="00F03D48" w:rsidRDefault="00F03D48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  Содержание автомобильных дорог общего пользования местного значения и инженерных сооружений на </w:t>
      </w:r>
      <w:proofErr w:type="gramStart"/>
      <w:r w:rsidRPr="004E6345">
        <w:rPr>
          <w:color w:val="000000"/>
          <w:sz w:val="24"/>
        </w:rPr>
        <w:t>них  в</w:t>
      </w:r>
      <w:proofErr w:type="gramEnd"/>
      <w:r w:rsidRPr="004E6345">
        <w:rPr>
          <w:color w:val="000000"/>
          <w:sz w:val="24"/>
        </w:rPr>
        <w:t xml:space="preserve"> Тернейском муниципальном округе </w:t>
      </w:r>
      <w:r w:rsidR="00F846C1">
        <w:rPr>
          <w:color w:val="000000"/>
          <w:sz w:val="24"/>
        </w:rPr>
        <w:t>1 905 336</w:t>
      </w:r>
      <w:r w:rsidRPr="004E6345">
        <w:rPr>
          <w:color w:val="000000"/>
          <w:sz w:val="24"/>
        </w:rPr>
        <w:t>,</w:t>
      </w:r>
      <w:r w:rsidR="00F846C1">
        <w:rPr>
          <w:color w:val="000000"/>
          <w:sz w:val="24"/>
        </w:rPr>
        <w:t>73</w:t>
      </w:r>
      <w:r w:rsidRPr="004E6345">
        <w:rPr>
          <w:color w:val="000000"/>
          <w:sz w:val="24"/>
        </w:rPr>
        <w:t xml:space="preserve"> руб.</w:t>
      </w:r>
      <w:r w:rsidR="00F846C1">
        <w:rPr>
          <w:color w:val="000000"/>
          <w:sz w:val="24"/>
        </w:rPr>
        <w:t>;</w:t>
      </w:r>
    </w:p>
    <w:p w14:paraId="5780F3CB" w14:textId="3E42E4C0" w:rsidR="00F846C1" w:rsidRDefault="00F846C1" w:rsidP="003C45D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 w:rsidRPr="00F846C1">
        <w:t xml:space="preserve"> </w:t>
      </w:r>
      <w:r>
        <w:t xml:space="preserve">  </w:t>
      </w:r>
      <w:r w:rsidRPr="00F846C1">
        <w:rPr>
          <w:color w:val="000000"/>
          <w:sz w:val="24"/>
        </w:rPr>
        <w:t xml:space="preserve">Содержание автомобильной дороги общего пользования местного значения и инженерных сооружений на них Амгу </w:t>
      </w:r>
      <w:r>
        <w:rPr>
          <w:color w:val="000000"/>
          <w:sz w:val="24"/>
        </w:rPr>
        <w:t>–</w:t>
      </w:r>
      <w:r w:rsidRPr="00F846C1">
        <w:rPr>
          <w:color w:val="000000"/>
          <w:sz w:val="24"/>
        </w:rPr>
        <w:t xml:space="preserve"> </w:t>
      </w:r>
      <w:proofErr w:type="spellStart"/>
      <w:r w:rsidRPr="00F846C1">
        <w:rPr>
          <w:color w:val="000000"/>
          <w:sz w:val="24"/>
        </w:rPr>
        <w:t>Максимовка</w:t>
      </w:r>
      <w:proofErr w:type="spellEnd"/>
      <w:r>
        <w:rPr>
          <w:color w:val="000000"/>
          <w:sz w:val="24"/>
        </w:rPr>
        <w:t xml:space="preserve"> 600 000,00 руб.;</w:t>
      </w:r>
    </w:p>
    <w:p w14:paraId="274E6415" w14:textId="6FA002D5" w:rsidR="00F846C1" w:rsidRPr="004E6345" w:rsidRDefault="00F846C1" w:rsidP="003C45D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 w:rsidRPr="00F846C1">
        <w:t xml:space="preserve"> </w:t>
      </w:r>
      <w:r>
        <w:t xml:space="preserve">  </w:t>
      </w:r>
      <w:r w:rsidRPr="00F846C1">
        <w:rPr>
          <w:color w:val="000000"/>
          <w:sz w:val="24"/>
        </w:rPr>
        <w:t xml:space="preserve">Содержание автомобильных дорог общего пользования местного значения и инженерных сооружений на них в с. </w:t>
      </w:r>
      <w:proofErr w:type="spellStart"/>
      <w:r w:rsidRPr="00F846C1">
        <w:rPr>
          <w:color w:val="000000"/>
          <w:sz w:val="24"/>
        </w:rPr>
        <w:t>Самарга</w:t>
      </w:r>
      <w:proofErr w:type="spellEnd"/>
      <w:r w:rsidRPr="00F846C1">
        <w:rPr>
          <w:color w:val="000000"/>
          <w:sz w:val="24"/>
        </w:rPr>
        <w:t xml:space="preserve">, с. </w:t>
      </w:r>
      <w:proofErr w:type="spellStart"/>
      <w:r w:rsidRPr="00F846C1">
        <w:rPr>
          <w:color w:val="000000"/>
          <w:sz w:val="24"/>
        </w:rPr>
        <w:t>Агзу</w:t>
      </w:r>
      <w:proofErr w:type="spellEnd"/>
      <w:r w:rsidRPr="00F846C1">
        <w:rPr>
          <w:color w:val="000000"/>
          <w:sz w:val="24"/>
        </w:rPr>
        <w:t xml:space="preserve"> Тернейского муниципального </w:t>
      </w:r>
      <w:proofErr w:type="gramStart"/>
      <w:r w:rsidRPr="00F846C1">
        <w:rPr>
          <w:color w:val="000000"/>
          <w:sz w:val="24"/>
        </w:rPr>
        <w:t>округа</w:t>
      </w:r>
      <w:r>
        <w:rPr>
          <w:color w:val="000000"/>
          <w:sz w:val="24"/>
        </w:rPr>
        <w:t xml:space="preserve">  50</w:t>
      </w:r>
      <w:proofErr w:type="gramEnd"/>
      <w:r>
        <w:rPr>
          <w:color w:val="000000"/>
          <w:sz w:val="24"/>
        </w:rPr>
        <w:t> 000,00 руб.</w:t>
      </w:r>
    </w:p>
    <w:p w14:paraId="5B872ED3" w14:textId="77777777" w:rsidR="00A47D5A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</w:p>
    <w:p w14:paraId="6C1C3B4D" w14:textId="09FF7CEF" w:rsidR="00A47D5A" w:rsidRPr="003F34B6" w:rsidRDefault="00510CAE" w:rsidP="003C45DE">
      <w:pPr>
        <w:pStyle w:val="a3"/>
        <w:spacing w:line="360" w:lineRule="auto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          </w:t>
      </w:r>
      <w:r w:rsidR="00A47D5A" w:rsidRPr="003F34B6">
        <w:rPr>
          <w:i/>
          <w:color w:val="000000"/>
          <w:sz w:val="26"/>
          <w:szCs w:val="26"/>
        </w:rPr>
        <w:t xml:space="preserve">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 </w:t>
      </w:r>
      <w:r w:rsidR="00F846C1">
        <w:rPr>
          <w:i/>
          <w:color w:val="000000"/>
          <w:sz w:val="26"/>
          <w:szCs w:val="26"/>
        </w:rPr>
        <w:t>130 580 768,89</w:t>
      </w:r>
      <w:r w:rsidR="00A47D5A" w:rsidRPr="003F34B6">
        <w:rPr>
          <w:i/>
          <w:color w:val="000000"/>
          <w:sz w:val="26"/>
          <w:szCs w:val="26"/>
        </w:rPr>
        <w:t xml:space="preserve"> руб., в т.ч.: </w:t>
      </w:r>
    </w:p>
    <w:p w14:paraId="121BF355" w14:textId="5B90BBAD" w:rsidR="00C43587" w:rsidRPr="004E6345" w:rsidRDefault="00A47D5A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</w:t>
      </w:r>
      <w:r w:rsidR="00A0554E">
        <w:rPr>
          <w:color w:val="000000"/>
          <w:sz w:val="24"/>
        </w:rPr>
        <w:t xml:space="preserve"> </w:t>
      </w:r>
      <w:r w:rsidR="00C23DAE" w:rsidRPr="004E6345">
        <w:rPr>
          <w:color w:val="000000"/>
          <w:sz w:val="24"/>
        </w:rPr>
        <w:t xml:space="preserve">Ремонт </w:t>
      </w:r>
      <w:r w:rsidR="00BC7186" w:rsidRPr="004E6345">
        <w:rPr>
          <w:color w:val="000000"/>
          <w:sz w:val="24"/>
        </w:rPr>
        <w:t>автомобильн</w:t>
      </w:r>
      <w:r w:rsidR="000B0B26">
        <w:rPr>
          <w:color w:val="000000"/>
          <w:sz w:val="24"/>
        </w:rPr>
        <w:t>ых</w:t>
      </w:r>
      <w:r w:rsidR="00BC7186" w:rsidRPr="004E6345">
        <w:rPr>
          <w:color w:val="000000"/>
          <w:sz w:val="24"/>
        </w:rPr>
        <w:t xml:space="preserve"> дорог общего пользования местного значения </w:t>
      </w:r>
      <w:r w:rsidR="00C23DAE" w:rsidRPr="004E6345">
        <w:rPr>
          <w:color w:val="000000"/>
          <w:sz w:val="24"/>
        </w:rPr>
        <w:t xml:space="preserve">Тернейского муниципального </w:t>
      </w:r>
      <w:proofErr w:type="gramStart"/>
      <w:r w:rsidR="00C23DAE" w:rsidRPr="004E6345">
        <w:rPr>
          <w:color w:val="000000"/>
          <w:sz w:val="24"/>
        </w:rPr>
        <w:t xml:space="preserve">округа </w:t>
      </w:r>
      <w:r w:rsidR="00A0554E">
        <w:rPr>
          <w:color w:val="000000"/>
          <w:sz w:val="24"/>
        </w:rPr>
        <w:t xml:space="preserve"> 2</w:t>
      </w:r>
      <w:proofErr w:type="gramEnd"/>
      <w:r w:rsidR="00A0554E">
        <w:rPr>
          <w:color w:val="000000"/>
          <w:sz w:val="24"/>
        </w:rPr>
        <w:t> 155 336</w:t>
      </w:r>
      <w:r w:rsidR="00BC7186" w:rsidRPr="004E6345">
        <w:rPr>
          <w:color w:val="000000"/>
          <w:sz w:val="24"/>
        </w:rPr>
        <w:t>,</w:t>
      </w:r>
      <w:r w:rsidR="00A0554E">
        <w:rPr>
          <w:color w:val="000000"/>
          <w:sz w:val="24"/>
        </w:rPr>
        <w:t>73</w:t>
      </w:r>
      <w:r w:rsidR="00BC7186" w:rsidRPr="004E6345">
        <w:rPr>
          <w:color w:val="000000"/>
          <w:sz w:val="24"/>
        </w:rPr>
        <w:t xml:space="preserve"> </w:t>
      </w:r>
      <w:proofErr w:type="spellStart"/>
      <w:r w:rsidR="00C43587" w:rsidRPr="004E6345">
        <w:rPr>
          <w:color w:val="000000"/>
          <w:sz w:val="24"/>
        </w:rPr>
        <w:t>руб</w:t>
      </w:r>
      <w:proofErr w:type="spellEnd"/>
      <w:r w:rsidR="00C43587" w:rsidRPr="004E6345">
        <w:rPr>
          <w:color w:val="000000"/>
          <w:sz w:val="24"/>
        </w:rPr>
        <w:t>;</w:t>
      </w:r>
    </w:p>
    <w:p w14:paraId="1CD688DC" w14:textId="3C7990BF" w:rsidR="00BC7186" w:rsidRDefault="00BC7186" w:rsidP="00A0554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</w:t>
      </w:r>
      <w:r w:rsidR="00A0554E">
        <w:rPr>
          <w:color w:val="000000"/>
          <w:sz w:val="24"/>
        </w:rPr>
        <w:t xml:space="preserve"> </w:t>
      </w:r>
      <w:r w:rsidR="00A0554E" w:rsidRPr="00A0554E">
        <w:rPr>
          <w:color w:val="000000"/>
          <w:sz w:val="24"/>
        </w:rPr>
        <w:t xml:space="preserve">Ремонт автомобильных дорог общего пользования местного значения и инженерных сооружений на них в </w:t>
      </w:r>
      <w:proofErr w:type="spellStart"/>
      <w:r w:rsidR="00A0554E" w:rsidRPr="00A0554E">
        <w:rPr>
          <w:color w:val="000000"/>
          <w:sz w:val="24"/>
        </w:rPr>
        <w:t>пгт</w:t>
      </w:r>
      <w:proofErr w:type="spellEnd"/>
      <w:r w:rsidR="00A0554E" w:rsidRPr="00A0554E">
        <w:rPr>
          <w:color w:val="000000"/>
          <w:sz w:val="24"/>
        </w:rPr>
        <w:t xml:space="preserve">. Терней Тернейского муниципального </w:t>
      </w:r>
      <w:proofErr w:type="gramStart"/>
      <w:r w:rsidR="00A0554E" w:rsidRPr="00A0554E">
        <w:rPr>
          <w:color w:val="000000"/>
          <w:sz w:val="24"/>
        </w:rPr>
        <w:t>округа</w:t>
      </w:r>
      <w:r w:rsidR="00A0554E">
        <w:rPr>
          <w:color w:val="000000"/>
          <w:sz w:val="24"/>
        </w:rPr>
        <w:t xml:space="preserve">  1</w:t>
      </w:r>
      <w:proofErr w:type="gramEnd"/>
      <w:r w:rsidR="00A0554E">
        <w:rPr>
          <w:color w:val="000000"/>
          <w:sz w:val="24"/>
        </w:rPr>
        <w:t> 250 000,00 руб.;</w:t>
      </w:r>
    </w:p>
    <w:p w14:paraId="5B403A37" w14:textId="4A05D0E2" w:rsidR="00A0554E" w:rsidRDefault="00A0554E" w:rsidP="00A0554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-  </w:t>
      </w:r>
      <w:r w:rsidRPr="00A0554E">
        <w:rPr>
          <w:color w:val="000000"/>
          <w:sz w:val="24"/>
        </w:rPr>
        <w:t xml:space="preserve">Ремонт автомобильных дорог общего пользования местного значения и инженерных сооружений на них в </w:t>
      </w:r>
      <w:proofErr w:type="spellStart"/>
      <w:r w:rsidRPr="00A0554E">
        <w:rPr>
          <w:color w:val="000000"/>
          <w:sz w:val="24"/>
        </w:rPr>
        <w:t>пгт</w:t>
      </w:r>
      <w:proofErr w:type="spellEnd"/>
      <w:r w:rsidRPr="00A0554E">
        <w:rPr>
          <w:color w:val="000000"/>
          <w:sz w:val="24"/>
        </w:rPr>
        <w:t>. Пластун Тернейского муниципального округа</w:t>
      </w:r>
      <w:r>
        <w:rPr>
          <w:color w:val="000000"/>
          <w:sz w:val="24"/>
        </w:rPr>
        <w:t xml:space="preserve"> 750 000,00 руб.;</w:t>
      </w:r>
    </w:p>
    <w:p w14:paraId="5C2B391A" w14:textId="5F3809F3" w:rsidR="00A0554E" w:rsidRDefault="00A0554E" w:rsidP="00A0554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 </w:t>
      </w:r>
      <w:r w:rsidRPr="00A0554E">
        <w:rPr>
          <w:color w:val="000000"/>
          <w:sz w:val="24"/>
        </w:rPr>
        <w:t xml:space="preserve">Ремонт автомобильных дорог общего пользования местного значения и инженерных сооружений на них в с. Амгу, с. </w:t>
      </w:r>
      <w:proofErr w:type="spellStart"/>
      <w:r w:rsidRPr="00A0554E">
        <w:rPr>
          <w:color w:val="000000"/>
          <w:sz w:val="24"/>
        </w:rPr>
        <w:t>Максимовка</w:t>
      </w:r>
      <w:proofErr w:type="spellEnd"/>
      <w:r w:rsidRPr="00A0554E">
        <w:rPr>
          <w:color w:val="000000"/>
          <w:sz w:val="24"/>
        </w:rPr>
        <w:t xml:space="preserve">, с. </w:t>
      </w:r>
      <w:proofErr w:type="spellStart"/>
      <w:r w:rsidRPr="00A0554E">
        <w:rPr>
          <w:color w:val="000000"/>
          <w:sz w:val="24"/>
        </w:rPr>
        <w:t>Усть-соболевка</w:t>
      </w:r>
      <w:proofErr w:type="spellEnd"/>
      <w:r w:rsidRPr="00A0554E">
        <w:rPr>
          <w:color w:val="000000"/>
          <w:sz w:val="24"/>
        </w:rPr>
        <w:t xml:space="preserve"> Тернейского муниципального округа</w:t>
      </w:r>
      <w:r>
        <w:rPr>
          <w:color w:val="000000"/>
          <w:sz w:val="24"/>
        </w:rPr>
        <w:t xml:space="preserve"> 500 000,00 руб.;</w:t>
      </w:r>
    </w:p>
    <w:p w14:paraId="12D72F9A" w14:textId="135FD9ED" w:rsidR="00A0554E" w:rsidRDefault="00A0554E" w:rsidP="00A0554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 </w:t>
      </w:r>
      <w:r w:rsidRPr="00A0554E">
        <w:rPr>
          <w:color w:val="000000"/>
          <w:sz w:val="24"/>
        </w:rPr>
        <w:t xml:space="preserve">Ремонт автомобильных дорог общего пользования местного значения и инженерных сооружений на них в </w:t>
      </w:r>
      <w:proofErr w:type="spellStart"/>
      <w:r w:rsidRPr="00A0554E">
        <w:rPr>
          <w:color w:val="000000"/>
          <w:sz w:val="24"/>
        </w:rPr>
        <w:t>пгт</w:t>
      </w:r>
      <w:proofErr w:type="spellEnd"/>
      <w:r w:rsidRPr="00A0554E">
        <w:rPr>
          <w:color w:val="000000"/>
          <w:sz w:val="24"/>
        </w:rPr>
        <w:t>. Светлая Тернейского муниципального округа</w:t>
      </w:r>
      <w:r>
        <w:rPr>
          <w:color w:val="000000"/>
          <w:sz w:val="24"/>
        </w:rPr>
        <w:t xml:space="preserve"> </w:t>
      </w:r>
      <w:r w:rsidR="002455A5">
        <w:rPr>
          <w:color w:val="000000"/>
          <w:sz w:val="24"/>
        </w:rPr>
        <w:t>400 000,00 руб.;</w:t>
      </w:r>
    </w:p>
    <w:p w14:paraId="73D8B7BF" w14:textId="5A15DA2D" w:rsidR="002455A5" w:rsidRDefault="002455A5" w:rsidP="00A0554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  </w:t>
      </w:r>
      <w:r w:rsidRPr="002455A5">
        <w:rPr>
          <w:color w:val="000000"/>
          <w:sz w:val="24"/>
        </w:rPr>
        <w:t xml:space="preserve">Ремонт моста по ул. Школьная в с. </w:t>
      </w:r>
      <w:proofErr w:type="spellStart"/>
      <w:r w:rsidRPr="002455A5">
        <w:rPr>
          <w:color w:val="000000"/>
          <w:sz w:val="24"/>
        </w:rPr>
        <w:t>Перетычиха</w:t>
      </w:r>
      <w:proofErr w:type="spellEnd"/>
      <w:r w:rsidRPr="002455A5">
        <w:rPr>
          <w:color w:val="000000"/>
          <w:sz w:val="24"/>
        </w:rPr>
        <w:t xml:space="preserve"> Тернейского муниципального </w:t>
      </w:r>
      <w:proofErr w:type="gramStart"/>
      <w:r w:rsidRPr="002455A5">
        <w:rPr>
          <w:color w:val="000000"/>
          <w:sz w:val="24"/>
        </w:rPr>
        <w:t>округа</w:t>
      </w:r>
      <w:r>
        <w:rPr>
          <w:color w:val="000000"/>
          <w:sz w:val="24"/>
        </w:rPr>
        <w:t xml:space="preserve">  200</w:t>
      </w:r>
      <w:proofErr w:type="gramEnd"/>
      <w:r>
        <w:rPr>
          <w:color w:val="000000"/>
          <w:sz w:val="24"/>
        </w:rPr>
        <w:t> 000,00 руб.;</w:t>
      </w:r>
    </w:p>
    <w:p w14:paraId="03B26F87" w14:textId="17C0CA19" w:rsidR="002455A5" w:rsidRDefault="002455A5" w:rsidP="00A0554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     </w:t>
      </w:r>
      <w:r w:rsidRPr="002455A5">
        <w:rPr>
          <w:color w:val="000000"/>
          <w:sz w:val="24"/>
        </w:rPr>
        <w:t xml:space="preserve">Ремонт моста по ул. Юбилейная в </w:t>
      </w:r>
      <w:proofErr w:type="spellStart"/>
      <w:proofErr w:type="gramStart"/>
      <w:r w:rsidRPr="002455A5">
        <w:rPr>
          <w:color w:val="000000"/>
          <w:sz w:val="24"/>
        </w:rPr>
        <w:t>пгт.Терней</w:t>
      </w:r>
      <w:proofErr w:type="spellEnd"/>
      <w:proofErr w:type="gramEnd"/>
      <w:r w:rsidRPr="002455A5">
        <w:rPr>
          <w:color w:val="000000"/>
          <w:sz w:val="24"/>
        </w:rPr>
        <w:t xml:space="preserve"> Тернейского муниципального округа</w:t>
      </w:r>
      <w:r>
        <w:rPr>
          <w:color w:val="000000"/>
          <w:sz w:val="24"/>
        </w:rPr>
        <w:t xml:space="preserve">  161 510,00 руб.;</w:t>
      </w:r>
    </w:p>
    <w:p w14:paraId="4735F130" w14:textId="7ABDAF7C" w:rsidR="002455A5" w:rsidRDefault="002455A5" w:rsidP="00A0554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 w:rsidRPr="002455A5">
        <w:t xml:space="preserve"> </w:t>
      </w:r>
      <w:r>
        <w:t xml:space="preserve">    </w:t>
      </w:r>
      <w:r w:rsidRPr="002455A5">
        <w:rPr>
          <w:color w:val="000000"/>
          <w:sz w:val="24"/>
        </w:rPr>
        <w:t>Ремонт автомобильной дороги Амгу-</w:t>
      </w:r>
      <w:proofErr w:type="spellStart"/>
      <w:r w:rsidRPr="002455A5">
        <w:rPr>
          <w:color w:val="000000"/>
          <w:sz w:val="24"/>
        </w:rPr>
        <w:t>Максимовка</w:t>
      </w:r>
      <w:proofErr w:type="spellEnd"/>
      <w:r w:rsidRPr="002455A5">
        <w:rPr>
          <w:color w:val="000000"/>
          <w:sz w:val="24"/>
        </w:rPr>
        <w:t xml:space="preserve"> км 34-39.265 в Тернейском муниципальном округе Приморского края (ремонт мостов на км 34+400 км 35+300 км 37+270 км 38+200, труб на км 34+700, км 35+950 км 36+700 км 37+700 км 38+100)( за счет субсидии на проектирование, строительство, реконструкци</w:t>
      </w:r>
      <w:r>
        <w:rPr>
          <w:color w:val="000000"/>
          <w:sz w:val="24"/>
        </w:rPr>
        <w:t>ю</w:t>
      </w:r>
      <w:r w:rsidRPr="002455A5">
        <w:rPr>
          <w:color w:val="000000"/>
          <w:sz w:val="24"/>
        </w:rPr>
        <w:t xml:space="preserve"> автомобильных дорог общего пользования (за исключением </w:t>
      </w:r>
      <w:r w:rsidRPr="002455A5">
        <w:rPr>
          <w:color w:val="000000"/>
          <w:sz w:val="24"/>
        </w:rPr>
        <w:lastRenderedPageBreak/>
        <w:t>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края)</w:t>
      </w:r>
      <w:r>
        <w:rPr>
          <w:color w:val="000000"/>
          <w:sz w:val="24"/>
        </w:rPr>
        <w:t xml:space="preserve">  123 912 282,94 руб. и </w:t>
      </w:r>
      <w:proofErr w:type="spellStart"/>
      <w:r>
        <w:rPr>
          <w:color w:val="000000"/>
          <w:sz w:val="24"/>
        </w:rPr>
        <w:t>софинансирование</w:t>
      </w:r>
      <w:proofErr w:type="spellEnd"/>
      <w:r>
        <w:rPr>
          <w:color w:val="000000"/>
          <w:sz w:val="24"/>
        </w:rPr>
        <w:t xml:space="preserve"> с местного бюджета  1 251 639,22 руб.</w:t>
      </w:r>
    </w:p>
    <w:p w14:paraId="41E7FC86" w14:textId="63D0CDD6" w:rsidR="002455A5" w:rsidRPr="004E6345" w:rsidRDefault="002455A5" w:rsidP="00A0554E">
      <w:pPr>
        <w:pStyle w:val="a3"/>
        <w:spacing w:line="360" w:lineRule="auto"/>
        <w:jc w:val="both"/>
        <w:rPr>
          <w:color w:val="000000"/>
          <w:sz w:val="24"/>
        </w:rPr>
      </w:pPr>
    </w:p>
    <w:p w14:paraId="6D4D247B" w14:textId="554BC24C" w:rsidR="00A47D5A" w:rsidRPr="003F34B6" w:rsidRDefault="00C23DAE" w:rsidP="003C45DE">
      <w:pPr>
        <w:pStyle w:val="a3"/>
        <w:spacing w:line="360" w:lineRule="auto"/>
        <w:jc w:val="both"/>
        <w:rPr>
          <w:i/>
          <w:color w:val="000000"/>
          <w:sz w:val="26"/>
          <w:szCs w:val="26"/>
        </w:rPr>
      </w:pPr>
      <w:r w:rsidRPr="003F34B6">
        <w:rPr>
          <w:i/>
          <w:color w:val="000000"/>
          <w:sz w:val="26"/>
          <w:szCs w:val="26"/>
        </w:rPr>
        <w:t xml:space="preserve">          Основное мероприятие: "Мероприятия по повышению безопасности дорожного движения " всего </w:t>
      </w:r>
      <w:r w:rsidR="00BC7186" w:rsidRPr="003F34B6">
        <w:rPr>
          <w:i/>
          <w:color w:val="000000"/>
          <w:sz w:val="26"/>
          <w:szCs w:val="26"/>
        </w:rPr>
        <w:t>2</w:t>
      </w:r>
      <w:r w:rsidR="002455A5">
        <w:rPr>
          <w:i/>
          <w:color w:val="000000"/>
          <w:sz w:val="26"/>
          <w:szCs w:val="26"/>
        </w:rPr>
        <w:t> 917 600</w:t>
      </w:r>
      <w:r w:rsidR="00BC7186" w:rsidRPr="003F34B6">
        <w:rPr>
          <w:i/>
          <w:color w:val="000000"/>
          <w:sz w:val="26"/>
          <w:szCs w:val="26"/>
        </w:rPr>
        <w:t>,</w:t>
      </w:r>
      <w:r w:rsidR="002455A5">
        <w:rPr>
          <w:i/>
          <w:color w:val="000000"/>
          <w:sz w:val="26"/>
          <w:szCs w:val="26"/>
        </w:rPr>
        <w:t>00</w:t>
      </w:r>
      <w:r w:rsidRPr="003F34B6">
        <w:rPr>
          <w:i/>
          <w:color w:val="000000"/>
          <w:sz w:val="26"/>
          <w:szCs w:val="26"/>
        </w:rPr>
        <w:t xml:space="preserve"> руб., в т.ч.:</w:t>
      </w:r>
    </w:p>
    <w:p w14:paraId="437D643E" w14:textId="272B791F" w:rsidR="00C23DAE" w:rsidRPr="004E6345" w:rsidRDefault="00C23DAE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 Содержание </w:t>
      </w:r>
      <w:r w:rsidR="002455A5">
        <w:rPr>
          <w:color w:val="000000"/>
          <w:sz w:val="24"/>
        </w:rPr>
        <w:t xml:space="preserve">и ремонт </w:t>
      </w:r>
      <w:r w:rsidRPr="004E6345">
        <w:rPr>
          <w:color w:val="000000"/>
          <w:sz w:val="24"/>
        </w:rPr>
        <w:t xml:space="preserve">пешеходных </w:t>
      </w:r>
      <w:r w:rsidR="00AF3EA7" w:rsidRPr="004E6345">
        <w:rPr>
          <w:color w:val="000000"/>
          <w:sz w:val="24"/>
        </w:rPr>
        <w:t>переходов и</w:t>
      </w:r>
      <w:r w:rsidRPr="004E6345">
        <w:rPr>
          <w:color w:val="000000"/>
          <w:sz w:val="24"/>
        </w:rPr>
        <w:t xml:space="preserve"> тротуаров в </w:t>
      </w:r>
      <w:proofErr w:type="spellStart"/>
      <w:proofErr w:type="gramStart"/>
      <w:r w:rsidRPr="004E6345">
        <w:rPr>
          <w:color w:val="000000"/>
          <w:sz w:val="24"/>
        </w:rPr>
        <w:t>пгт.Терней</w:t>
      </w:r>
      <w:proofErr w:type="spellEnd"/>
      <w:proofErr w:type="gramEnd"/>
      <w:r w:rsidRPr="004E6345">
        <w:rPr>
          <w:color w:val="000000"/>
          <w:sz w:val="24"/>
        </w:rPr>
        <w:t xml:space="preserve">   Тернейского муниципального округа </w:t>
      </w:r>
      <w:r w:rsidR="002455A5">
        <w:rPr>
          <w:color w:val="000000"/>
          <w:sz w:val="24"/>
        </w:rPr>
        <w:t>751 140</w:t>
      </w:r>
      <w:r w:rsidR="00C95F25" w:rsidRPr="004E6345">
        <w:rPr>
          <w:color w:val="000000"/>
          <w:sz w:val="24"/>
        </w:rPr>
        <w:t>,00</w:t>
      </w:r>
      <w:r w:rsidRPr="004E6345">
        <w:rPr>
          <w:color w:val="000000"/>
          <w:sz w:val="24"/>
        </w:rPr>
        <w:t xml:space="preserve"> руб.;</w:t>
      </w:r>
    </w:p>
    <w:p w14:paraId="3C7B652E" w14:textId="260845CC" w:rsidR="00C23DAE" w:rsidRPr="004E6345" w:rsidRDefault="00C23DAE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</w:t>
      </w:r>
      <w:r w:rsidR="00C95F25" w:rsidRPr="004E6345">
        <w:rPr>
          <w:color w:val="000000"/>
          <w:sz w:val="24"/>
        </w:rPr>
        <w:t xml:space="preserve">  </w:t>
      </w:r>
      <w:r w:rsidRPr="004E6345">
        <w:rPr>
          <w:color w:val="000000"/>
          <w:sz w:val="24"/>
        </w:rPr>
        <w:t xml:space="preserve">Содержание пешеходных </w:t>
      </w:r>
      <w:r w:rsidR="00AF3EA7" w:rsidRPr="004E6345">
        <w:rPr>
          <w:color w:val="000000"/>
          <w:sz w:val="24"/>
        </w:rPr>
        <w:t>переходов и</w:t>
      </w:r>
      <w:r w:rsidRPr="004E6345">
        <w:rPr>
          <w:color w:val="000000"/>
          <w:sz w:val="24"/>
        </w:rPr>
        <w:t xml:space="preserve"> тротуаров в </w:t>
      </w:r>
      <w:proofErr w:type="spellStart"/>
      <w:r w:rsidRPr="004E6345">
        <w:rPr>
          <w:color w:val="000000"/>
          <w:sz w:val="24"/>
        </w:rPr>
        <w:t>пгт</w:t>
      </w:r>
      <w:proofErr w:type="spellEnd"/>
      <w:r w:rsidRPr="004E6345">
        <w:rPr>
          <w:color w:val="000000"/>
          <w:sz w:val="24"/>
        </w:rPr>
        <w:t xml:space="preserve">. Пластун   Тернейского муниципального округа </w:t>
      </w:r>
      <w:r w:rsidR="002455A5">
        <w:rPr>
          <w:color w:val="000000"/>
          <w:sz w:val="24"/>
        </w:rPr>
        <w:t>866 700</w:t>
      </w:r>
      <w:r w:rsidR="00C95F25" w:rsidRPr="004E6345">
        <w:rPr>
          <w:color w:val="000000"/>
          <w:sz w:val="24"/>
        </w:rPr>
        <w:t>,</w:t>
      </w:r>
      <w:r w:rsidR="002455A5">
        <w:rPr>
          <w:color w:val="000000"/>
          <w:sz w:val="24"/>
        </w:rPr>
        <w:t>00</w:t>
      </w:r>
      <w:r w:rsidRPr="004E6345">
        <w:rPr>
          <w:color w:val="000000"/>
          <w:sz w:val="24"/>
        </w:rPr>
        <w:t xml:space="preserve"> руб.;</w:t>
      </w:r>
    </w:p>
    <w:p w14:paraId="64E57A90" w14:textId="4ED2D0FD" w:rsidR="00C23DAE" w:rsidRPr="004E6345" w:rsidRDefault="00C23DAE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</w:t>
      </w:r>
      <w:r w:rsidR="00C95F25" w:rsidRPr="004E6345">
        <w:rPr>
          <w:color w:val="000000"/>
          <w:sz w:val="24"/>
        </w:rPr>
        <w:t xml:space="preserve"> </w:t>
      </w:r>
      <w:r w:rsidRPr="004E6345">
        <w:rPr>
          <w:color w:val="000000"/>
          <w:sz w:val="24"/>
        </w:rPr>
        <w:t xml:space="preserve">Содержание сети уличного освещения на дорогах общего пользования в </w:t>
      </w:r>
      <w:proofErr w:type="spellStart"/>
      <w:r w:rsidRPr="004E6345">
        <w:rPr>
          <w:color w:val="000000"/>
          <w:sz w:val="24"/>
        </w:rPr>
        <w:t>пгт</w:t>
      </w:r>
      <w:proofErr w:type="spellEnd"/>
      <w:r w:rsidRPr="004E6345">
        <w:rPr>
          <w:color w:val="000000"/>
          <w:sz w:val="24"/>
        </w:rPr>
        <w:t xml:space="preserve">. Пластун   Тернейского муниципального округа </w:t>
      </w:r>
      <w:r w:rsidR="002455A5">
        <w:rPr>
          <w:color w:val="000000"/>
          <w:sz w:val="24"/>
        </w:rPr>
        <w:t>524 88</w:t>
      </w:r>
      <w:r w:rsidR="00C95F25" w:rsidRPr="004E6345">
        <w:rPr>
          <w:color w:val="000000"/>
          <w:sz w:val="24"/>
        </w:rPr>
        <w:t>0,00</w:t>
      </w:r>
      <w:r w:rsidRPr="004E6345">
        <w:rPr>
          <w:color w:val="000000"/>
          <w:sz w:val="24"/>
        </w:rPr>
        <w:t xml:space="preserve"> руб.;</w:t>
      </w:r>
    </w:p>
    <w:p w14:paraId="529BD2E2" w14:textId="21BF5E01" w:rsidR="00C23DAE" w:rsidRDefault="00C23DAE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color w:val="000000"/>
          <w:sz w:val="24"/>
        </w:rPr>
        <w:t xml:space="preserve">- </w:t>
      </w:r>
      <w:r w:rsidR="00C95F25" w:rsidRPr="004E6345">
        <w:rPr>
          <w:color w:val="000000"/>
          <w:sz w:val="24"/>
        </w:rPr>
        <w:t xml:space="preserve">  </w:t>
      </w:r>
      <w:r w:rsidRPr="004E6345">
        <w:rPr>
          <w:color w:val="000000"/>
          <w:sz w:val="24"/>
        </w:rPr>
        <w:t xml:space="preserve">Содержание </w:t>
      </w:r>
      <w:r w:rsidR="002455A5">
        <w:rPr>
          <w:color w:val="000000"/>
          <w:sz w:val="24"/>
        </w:rPr>
        <w:t xml:space="preserve">и ремонт </w:t>
      </w:r>
      <w:r w:rsidRPr="004E6345">
        <w:rPr>
          <w:color w:val="000000"/>
          <w:sz w:val="24"/>
        </w:rPr>
        <w:t xml:space="preserve">сети уличного освещения на дорогах общего пользования в </w:t>
      </w:r>
      <w:proofErr w:type="spellStart"/>
      <w:r w:rsidRPr="004E6345">
        <w:rPr>
          <w:color w:val="000000"/>
          <w:sz w:val="24"/>
        </w:rPr>
        <w:t>пгт</w:t>
      </w:r>
      <w:proofErr w:type="spellEnd"/>
      <w:r w:rsidRPr="004E6345">
        <w:rPr>
          <w:color w:val="000000"/>
          <w:sz w:val="24"/>
        </w:rPr>
        <w:t xml:space="preserve">. </w:t>
      </w:r>
      <w:proofErr w:type="gramStart"/>
      <w:r w:rsidRPr="004E6345">
        <w:rPr>
          <w:color w:val="000000"/>
          <w:sz w:val="24"/>
        </w:rPr>
        <w:t xml:space="preserve">Терней  </w:t>
      </w:r>
      <w:r w:rsidR="00C95F25" w:rsidRPr="004E6345">
        <w:rPr>
          <w:color w:val="000000"/>
          <w:sz w:val="24"/>
        </w:rPr>
        <w:t>(</w:t>
      </w:r>
      <w:proofErr w:type="spellStart"/>
      <w:proofErr w:type="gramEnd"/>
      <w:r w:rsidR="00C95F25" w:rsidRPr="004E6345">
        <w:rPr>
          <w:color w:val="000000"/>
          <w:sz w:val="24"/>
        </w:rPr>
        <w:t>ул.Партизанская</w:t>
      </w:r>
      <w:proofErr w:type="spellEnd"/>
      <w:r w:rsidR="00C95F25" w:rsidRPr="004E6345">
        <w:rPr>
          <w:color w:val="000000"/>
          <w:sz w:val="24"/>
        </w:rPr>
        <w:t xml:space="preserve">), в населённых пунктах </w:t>
      </w:r>
      <w:r w:rsidRPr="004E6345">
        <w:rPr>
          <w:color w:val="000000"/>
          <w:sz w:val="24"/>
        </w:rPr>
        <w:t xml:space="preserve"> Тернейского муниципального округа </w:t>
      </w:r>
      <w:r w:rsidR="002455A5">
        <w:rPr>
          <w:color w:val="000000"/>
          <w:sz w:val="24"/>
        </w:rPr>
        <w:t>524</w:t>
      </w:r>
      <w:r w:rsidRPr="004E6345">
        <w:rPr>
          <w:color w:val="000000"/>
          <w:sz w:val="24"/>
        </w:rPr>
        <w:t> </w:t>
      </w:r>
      <w:r w:rsidR="002455A5">
        <w:rPr>
          <w:color w:val="000000"/>
          <w:sz w:val="24"/>
        </w:rPr>
        <w:t>88</w:t>
      </w:r>
      <w:r w:rsidRPr="004E6345">
        <w:rPr>
          <w:color w:val="000000"/>
          <w:sz w:val="24"/>
        </w:rPr>
        <w:t>0,00 руб.;</w:t>
      </w:r>
    </w:p>
    <w:p w14:paraId="45861857" w14:textId="46D554A4" w:rsidR="002455A5" w:rsidRDefault="002455A5" w:rsidP="003C45DE">
      <w:pPr>
        <w:pStyle w:val="a3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 w:rsidRPr="002455A5">
        <w:rPr>
          <w:color w:val="000000"/>
          <w:sz w:val="24"/>
        </w:rPr>
        <w:t xml:space="preserve"> </w:t>
      </w:r>
      <w:r w:rsidR="00AF3EA7">
        <w:rPr>
          <w:color w:val="000000"/>
          <w:sz w:val="24"/>
        </w:rPr>
        <w:t xml:space="preserve"> </w:t>
      </w:r>
      <w:r w:rsidRPr="002455A5">
        <w:rPr>
          <w:color w:val="000000"/>
          <w:sz w:val="24"/>
        </w:rPr>
        <w:t xml:space="preserve">Разработка комплексной схемы организации дорожного движения Тернейского муниципального </w:t>
      </w:r>
      <w:r w:rsidR="00AF3EA7" w:rsidRPr="002455A5">
        <w:rPr>
          <w:color w:val="000000"/>
          <w:sz w:val="24"/>
        </w:rPr>
        <w:t>округа</w:t>
      </w:r>
      <w:r w:rsidR="00AF3EA7">
        <w:rPr>
          <w:color w:val="000000"/>
          <w:sz w:val="24"/>
        </w:rPr>
        <w:t xml:space="preserve"> 250</w:t>
      </w:r>
      <w:r>
        <w:rPr>
          <w:color w:val="000000"/>
          <w:sz w:val="24"/>
        </w:rPr>
        <w:t xml:space="preserve"> 000,00 </w:t>
      </w:r>
      <w:proofErr w:type="gramStart"/>
      <w:r>
        <w:rPr>
          <w:color w:val="000000"/>
          <w:sz w:val="24"/>
        </w:rPr>
        <w:t>руб.</w:t>
      </w:r>
      <w:r w:rsidR="00AF3EA7">
        <w:rPr>
          <w:color w:val="000000"/>
          <w:sz w:val="24"/>
        </w:rPr>
        <w:t>.</w:t>
      </w:r>
      <w:proofErr w:type="gramEnd"/>
    </w:p>
    <w:p w14:paraId="5040BA83" w14:textId="5E400C01" w:rsidR="002363A4" w:rsidRDefault="002363A4" w:rsidP="003C45DE">
      <w:pPr>
        <w:pStyle w:val="a3"/>
        <w:spacing w:line="360" w:lineRule="auto"/>
        <w:jc w:val="both"/>
        <w:rPr>
          <w:color w:val="000000"/>
          <w:sz w:val="24"/>
        </w:rPr>
      </w:pPr>
    </w:p>
    <w:p w14:paraId="04289BEA" w14:textId="3B15D354" w:rsidR="002363A4" w:rsidRPr="003F34B6" w:rsidRDefault="00CD5517" w:rsidP="002363A4">
      <w:pPr>
        <w:pStyle w:val="1"/>
        <w:spacing w:line="360" w:lineRule="auto"/>
      </w:pPr>
      <w:r>
        <w:t>Подр</w:t>
      </w:r>
      <w:r w:rsidR="002363A4" w:rsidRPr="003F34B6">
        <w:t>аздел 0</w:t>
      </w:r>
      <w:r w:rsidR="002363A4">
        <w:t>4</w:t>
      </w:r>
      <w:r>
        <w:t>12</w:t>
      </w:r>
      <w:r w:rsidR="002363A4" w:rsidRPr="003F34B6">
        <w:t xml:space="preserve"> «</w:t>
      </w:r>
      <w:r>
        <w:t xml:space="preserve">Другие вопросы в области национальной </w:t>
      </w:r>
      <w:proofErr w:type="gramStart"/>
      <w:r>
        <w:t>экономики</w:t>
      </w:r>
      <w:r w:rsidR="002363A4" w:rsidRPr="003F34B6">
        <w:t xml:space="preserve">»  </w:t>
      </w:r>
      <w:r>
        <w:t>1</w:t>
      </w:r>
      <w:proofErr w:type="gramEnd"/>
      <w:r>
        <w:t> 200 000,00</w:t>
      </w:r>
      <w:r w:rsidR="002363A4" w:rsidRPr="003F34B6">
        <w:t xml:space="preserve"> руб., в т.ч.:</w:t>
      </w:r>
    </w:p>
    <w:p w14:paraId="5A196917" w14:textId="3C90766A" w:rsidR="002363A4" w:rsidRPr="004E6345" w:rsidRDefault="00CD5517" w:rsidP="003C45DE">
      <w:pPr>
        <w:pStyle w:val="a3"/>
        <w:spacing w:line="360" w:lineRule="auto"/>
        <w:jc w:val="both"/>
        <w:rPr>
          <w:color w:val="000000"/>
          <w:sz w:val="24"/>
        </w:rPr>
      </w:pPr>
      <w:r w:rsidRPr="004E6345">
        <w:rPr>
          <w:sz w:val="24"/>
        </w:rPr>
        <w:t xml:space="preserve">         По коду классификации 04</w:t>
      </w:r>
      <w:r>
        <w:rPr>
          <w:sz w:val="24"/>
        </w:rPr>
        <w:t>12</w:t>
      </w:r>
      <w:r w:rsidRPr="004E6345">
        <w:rPr>
          <w:sz w:val="24"/>
        </w:rPr>
        <w:t xml:space="preserve"> </w:t>
      </w:r>
      <w:r>
        <w:rPr>
          <w:sz w:val="24"/>
        </w:rPr>
        <w:t>72</w:t>
      </w:r>
      <w:r w:rsidRPr="004E6345">
        <w:rPr>
          <w:sz w:val="24"/>
        </w:rPr>
        <w:t xml:space="preserve">00000000 000 предусмотрены </w:t>
      </w:r>
      <w:proofErr w:type="gramStart"/>
      <w:r w:rsidRPr="004E6345">
        <w:rPr>
          <w:sz w:val="24"/>
        </w:rPr>
        <w:t>расходы  на</w:t>
      </w:r>
      <w:proofErr w:type="gramEnd"/>
      <w:r w:rsidRPr="004E6345">
        <w:rPr>
          <w:sz w:val="24"/>
        </w:rPr>
        <w:t xml:space="preserve">  реализацию м</w:t>
      </w:r>
      <w:r w:rsidRPr="004E6345">
        <w:rPr>
          <w:bCs/>
          <w:color w:val="000000"/>
          <w:sz w:val="24"/>
        </w:rPr>
        <w:t>униципальной программы  "</w:t>
      </w:r>
      <w:r>
        <w:rPr>
          <w:bCs/>
          <w:color w:val="000000"/>
          <w:sz w:val="24"/>
        </w:rPr>
        <w:t>Внесение в Единый государственный реестр недвижимости сведений о границах территориальных зон населенных пунктов</w:t>
      </w:r>
      <w:r w:rsidRPr="004E6345">
        <w:rPr>
          <w:bCs/>
          <w:color w:val="000000"/>
          <w:sz w:val="24"/>
        </w:rPr>
        <w:t xml:space="preserve">  Тернейского муниципального округа" на 202</w:t>
      </w:r>
      <w:r>
        <w:rPr>
          <w:bCs/>
          <w:color w:val="000000"/>
          <w:sz w:val="24"/>
        </w:rPr>
        <w:t>2</w:t>
      </w:r>
      <w:r w:rsidRPr="004E6345">
        <w:rPr>
          <w:bCs/>
          <w:color w:val="000000"/>
          <w:sz w:val="24"/>
        </w:rPr>
        <w:t>-202</w:t>
      </w:r>
      <w:r>
        <w:rPr>
          <w:bCs/>
          <w:color w:val="000000"/>
          <w:sz w:val="24"/>
        </w:rPr>
        <w:t>4</w:t>
      </w:r>
      <w:r w:rsidRPr="004E6345">
        <w:rPr>
          <w:bCs/>
          <w:color w:val="000000"/>
          <w:sz w:val="24"/>
        </w:rPr>
        <w:t xml:space="preserve"> годы</w:t>
      </w:r>
      <w:r w:rsidR="0011563D">
        <w:rPr>
          <w:sz w:val="24"/>
        </w:rPr>
        <w:t>:</w:t>
      </w:r>
      <w:r w:rsidR="0011563D" w:rsidRPr="0011563D">
        <w:t xml:space="preserve"> </w:t>
      </w:r>
      <w:r w:rsidR="0011563D">
        <w:t>о</w:t>
      </w:r>
      <w:r w:rsidR="0011563D" w:rsidRPr="0011563D">
        <w:rPr>
          <w:sz w:val="24"/>
        </w:rPr>
        <w:t>беспечение проведения землеустроительных работ по описанию местоположения границ территориальных зон в населённых пунктах Тернейского муниципального округа</w:t>
      </w:r>
      <w:r w:rsidR="0011563D">
        <w:rPr>
          <w:sz w:val="24"/>
        </w:rPr>
        <w:t xml:space="preserve"> 1 200 000,00 руб.</w:t>
      </w:r>
    </w:p>
    <w:p w14:paraId="3EF60982" w14:textId="77777777" w:rsidR="00C23DAE" w:rsidRPr="004E6345" w:rsidRDefault="00C23DAE" w:rsidP="003C45DE">
      <w:pPr>
        <w:pStyle w:val="a3"/>
        <w:spacing w:line="360" w:lineRule="auto"/>
        <w:jc w:val="both"/>
        <w:rPr>
          <w:color w:val="000000"/>
          <w:sz w:val="24"/>
        </w:rPr>
      </w:pPr>
    </w:p>
    <w:p w14:paraId="7FD79F28" w14:textId="114C911D" w:rsidR="001C748A" w:rsidRPr="003F34B6" w:rsidRDefault="001C748A" w:rsidP="003C45DE">
      <w:pPr>
        <w:pStyle w:val="1"/>
        <w:spacing w:line="360" w:lineRule="auto"/>
      </w:pPr>
      <w:bookmarkStart w:id="8" w:name="_Hlk118972806"/>
      <w:r w:rsidRPr="003F34B6">
        <w:t xml:space="preserve">Раздел 0500 «Жилищно- коммунальное хозяйство» всего </w:t>
      </w:r>
      <w:r w:rsidR="004C5B18">
        <w:t>7 915 602,60</w:t>
      </w:r>
      <w:r w:rsidR="0063106B" w:rsidRPr="003F34B6">
        <w:t xml:space="preserve"> </w:t>
      </w:r>
      <w:r w:rsidRPr="003F34B6">
        <w:t>руб., в т.ч.:</w:t>
      </w:r>
    </w:p>
    <w:bookmarkEnd w:id="8"/>
    <w:p w14:paraId="0E01C70F" w14:textId="77777777" w:rsidR="00C23DAE" w:rsidRPr="004E6345" w:rsidRDefault="00C23DAE" w:rsidP="003C45DE">
      <w:pPr>
        <w:spacing w:line="360" w:lineRule="auto"/>
        <w:jc w:val="both"/>
      </w:pPr>
    </w:p>
    <w:p w14:paraId="753E31EF" w14:textId="0D1B9960" w:rsidR="00C23DAE" w:rsidRPr="004E6345" w:rsidRDefault="00C23DAE" w:rsidP="003C45DE">
      <w:pPr>
        <w:pStyle w:val="6"/>
        <w:spacing w:line="360" w:lineRule="auto"/>
        <w:rPr>
          <w:b/>
          <w:bCs/>
        </w:rPr>
      </w:pPr>
      <w:r w:rsidRPr="004E6345">
        <w:rPr>
          <w:b/>
          <w:bCs/>
          <w:i w:val="0"/>
          <w:iCs w:val="0"/>
        </w:rPr>
        <w:t xml:space="preserve">Подраздел </w:t>
      </w:r>
      <w:proofErr w:type="gramStart"/>
      <w:r w:rsidRPr="004E6345">
        <w:rPr>
          <w:b/>
          <w:bCs/>
          <w:i w:val="0"/>
          <w:iCs w:val="0"/>
        </w:rPr>
        <w:t>0501  «</w:t>
      </w:r>
      <w:proofErr w:type="gramEnd"/>
      <w:r w:rsidRPr="004E6345">
        <w:rPr>
          <w:bCs/>
          <w:i w:val="0"/>
          <w:iCs w:val="0"/>
        </w:rPr>
        <w:t xml:space="preserve">Жилищное </w:t>
      </w:r>
      <w:r w:rsidRPr="004E6345">
        <w:rPr>
          <w:i w:val="0"/>
          <w:iCs w:val="0"/>
          <w:color w:val="000000"/>
        </w:rPr>
        <w:t xml:space="preserve"> хозяйство</w:t>
      </w:r>
      <w:r w:rsidRPr="004E6345">
        <w:rPr>
          <w:b/>
          <w:bCs/>
          <w:i w:val="0"/>
          <w:iCs w:val="0"/>
        </w:rPr>
        <w:t xml:space="preserve">» </w:t>
      </w:r>
      <w:r w:rsidRPr="004E6345">
        <w:rPr>
          <w:b/>
          <w:bCs/>
        </w:rPr>
        <w:t xml:space="preserve">   </w:t>
      </w:r>
      <w:r w:rsidR="004C5B18">
        <w:rPr>
          <w:b/>
          <w:bCs/>
        </w:rPr>
        <w:t>2</w:t>
      </w:r>
      <w:r w:rsidR="00C95F25" w:rsidRPr="004E6345">
        <w:rPr>
          <w:b/>
          <w:bCs/>
        </w:rPr>
        <w:t xml:space="preserve"> 0</w:t>
      </w:r>
      <w:r w:rsidRPr="004E6345">
        <w:rPr>
          <w:b/>
          <w:bCs/>
        </w:rPr>
        <w:t>00 000,00 руб., в т.ч.:</w:t>
      </w:r>
    </w:p>
    <w:p w14:paraId="6E0E9376" w14:textId="3A73507B" w:rsidR="00C23DAE" w:rsidRPr="004E6345" w:rsidRDefault="00C23DAE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       По коду </w:t>
      </w:r>
      <w:r w:rsidRPr="004E6345">
        <w:rPr>
          <w:iCs/>
        </w:rPr>
        <w:t>расходов 0501 570000000</w:t>
      </w:r>
      <w:r w:rsidR="00E43B7B">
        <w:rPr>
          <w:iCs/>
        </w:rPr>
        <w:t>0</w:t>
      </w:r>
      <w:r w:rsidRPr="004E6345">
        <w:rPr>
          <w:iCs/>
        </w:rPr>
        <w:t xml:space="preserve"> 000 отражены расходы </w:t>
      </w:r>
      <w:proofErr w:type="gramStart"/>
      <w:r w:rsidRPr="004E6345">
        <w:rPr>
          <w:iCs/>
        </w:rPr>
        <w:t xml:space="preserve">по  </w:t>
      </w:r>
      <w:r w:rsidR="005C4394">
        <w:rPr>
          <w:iCs/>
        </w:rPr>
        <w:t>м</w:t>
      </w:r>
      <w:r w:rsidRPr="004E6345">
        <w:rPr>
          <w:color w:val="000000"/>
        </w:rPr>
        <w:t>униципальной</w:t>
      </w:r>
      <w:proofErr w:type="gramEnd"/>
      <w:r w:rsidRPr="004E6345">
        <w:rPr>
          <w:color w:val="000000"/>
        </w:rPr>
        <w:t xml:space="preserve"> программе "Капитальный ремонт муниципального жилищного фо</w:t>
      </w:r>
      <w:r w:rsidR="009819BA" w:rsidRPr="004E6345">
        <w:rPr>
          <w:color w:val="000000"/>
        </w:rPr>
        <w:t>нда Тернейского муниципального округа</w:t>
      </w:r>
      <w:r w:rsidRPr="004E6345">
        <w:rPr>
          <w:color w:val="000000"/>
        </w:rPr>
        <w:t xml:space="preserve"> на </w:t>
      </w:r>
      <w:r w:rsidR="00C95F25" w:rsidRPr="004E6345">
        <w:rPr>
          <w:color w:val="000000"/>
        </w:rPr>
        <w:t>период 2022</w:t>
      </w:r>
      <w:r w:rsidRPr="004E6345">
        <w:rPr>
          <w:color w:val="000000"/>
        </w:rPr>
        <w:t>-202</w:t>
      </w:r>
      <w:r w:rsidR="00C95F25" w:rsidRPr="004E6345">
        <w:rPr>
          <w:color w:val="000000"/>
        </w:rPr>
        <w:t>4</w:t>
      </w:r>
      <w:r w:rsidRPr="004E6345">
        <w:rPr>
          <w:color w:val="000000"/>
        </w:rPr>
        <w:t>",   Капитальный ремонт муниципального жилищного фонда в сумме</w:t>
      </w:r>
      <w:r w:rsidR="00190393">
        <w:rPr>
          <w:color w:val="000000"/>
        </w:rPr>
        <w:t xml:space="preserve"> </w:t>
      </w:r>
      <w:r w:rsidR="004C5B18">
        <w:rPr>
          <w:color w:val="000000"/>
        </w:rPr>
        <w:t xml:space="preserve"> </w:t>
      </w:r>
      <w:r w:rsidR="00140490">
        <w:rPr>
          <w:color w:val="000000"/>
        </w:rPr>
        <w:t xml:space="preserve">                            </w:t>
      </w:r>
      <w:r w:rsidR="004C5B18">
        <w:rPr>
          <w:color w:val="000000"/>
        </w:rPr>
        <w:t>2</w:t>
      </w:r>
      <w:r w:rsidR="00C95F25" w:rsidRPr="004E6345">
        <w:rPr>
          <w:color w:val="000000"/>
        </w:rPr>
        <w:t xml:space="preserve"> 0</w:t>
      </w:r>
      <w:r w:rsidRPr="004E6345">
        <w:rPr>
          <w:color w:val="000000"/>
        </w:rPr>
        <w:t>00 000,00 руб.</w:t>
      </w:r>
    </w:p>
    <w:p w14:paraId="403BF69A" w14:textId="77777777" w:rsidR="00C23DAE" w:rsidRPr="004E6345" w:rsidRDefault="00C23DAE" w:rsidP="003C45DE">
      <w:pPr>
        <w:spacing w:line="360" w:lineRule="auto"/>
        <w:jc w:val="both"/>
      </w:pPr>
    </w:p>
    <w:p w14:paraId="5770389A" w14:textId="74E34809" w:rsidR="000D615A" w:rsidRPr="004E6345" w:rsidRDefault="000D615A" w:rsidP="003C45DE">
      <w:pPr>
        <w:pStyle w:val="6"/>
        <w:spacing w:line="360" w:lineRule="auto"/>
        <w:rPr>
          <w:b/>
          <w:bCs/>
        </w:rPr>
      </w:pPr>
      <w:r w:rsidRPr="004E6345">
        <w:rPr>
          <w:b/>
          <w:bCs/>
          <w:i w:val="0"/>
          <w:iCs w:val="0"/>
        </w:rPr>
        <w:lastRenderedPageBreak/>
        <w:t xml:space="preserve">Подраздел </w:t>
      </w:r>
      <w:proofErr w:type="gramStart"/>
      <w:r w:rsidRPr="004E6345">
        <w:rPr>
          <w:b/>
          <w:bCs/>
          <w:i w:val="0"/>
          <w:iCs w:val="0"/>
        </w:rPr>
        <w:t xml:space="preserve">0502 </w:t>
      </w:r>
      <w:r w:rsidR="009503F7" w:rsidRPr="004E6345">
        <w:rPr>
          <w:b/>
          <w:bCs/>
          <w:i w:val="0"/>
          <w:iCs w:val="0"/>
        </w:rPr>
        <w:t xml:space="preserve"> </w:t>
      </w:r>
      <w:r w:rsidRPr="004E6345">
        <w:rPr>
          <w:b/>
          <w:bCs/>
          <w:i w:val="0"/>
          <w:iCs w:val="0"/>
        </w:rPr>
        <w:t>«</w:t>
      </w:r>
      <w:proofErr w:type="gramEnd"/>
      <w:r w:rsidRPr="004E6345">
        <w:rPr>
          <w:i w:val="0"/>
          <w:iCs w:val="0"/>
          <w:color w:val="000000"/>
        </w:rPr>
        <w:t>Коммунальное хозяйство</w:t>
      </w:r>
      <w:r w:rsidRPr="004E6345">
        <w:rPr>
          <w:b/>
          <w:bCs/>
          <w:i w:val="0"/>
          <w:iCs w:val="0"/>
        </w:rPr>
        <w:t xml:space="preserve">» </w:t>
      </w:r>
      <w:r w:rsidRPr="004E6345">
        <w:rPr>
          <w:b/>
          <w:bCs/>
        </w:rPr>
        <w:t xml:space="preserve">   </w:t>
      </w:r>
      <w:r w:rsidR="0011563D">
        <w:rPr>
          <w:b/>
          <w:bCs/>
        </w:rPr>
        <w:t>688 711</w:t>
      </w:r>
      <w:r w:rsidR="00C95F25" w:rsidRPr="004E6345">
        <w:rPr>
          <w:b/>
          <w:bCs/>
        </w:rPr>
        <w:t>,</w:t>
      </w:r>
      <w:r w:rsidR="0011563D">
        <w:rPr>
          <w:b/>
          <w:bCs/>
        </w:rPr>
        <w:t>02</w:t>
      </w:r>
      <w:r w:rsidRPr="004E6345">
        <w:rPr>
          <w:b/>
          <w:bCs/>
        </w:rPr>
        <w:t xml:space="preserve"> руб., в т.ч.:</w:t>
      </w:r>
    </w:p>
    <w:p w14:paraId="073850CD" w14:textId="5B59FF14" w:rsidR="00E13828" w:rsidRDefault="000D615A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       </w:t>
      </w:r>
      <w:r w:rsidR="009503F7" w:rsidRPr="004E6345">
        <w:rPr>
          <w:color w:val="000000"/>
        </w:rPr>
        <w:t xml:space="preserve">По коду </w:t>
      </w:r>
      <w:r w:rsidR="009503F7" w:rsidRPr="004E6345">
        <w:rPr>
          <w:iCs/>
        </w:rPr>
        <w:t xml:space="preserve">расходов 0502 </w:t>
      </w:r>
      <w:r w:rsidR="009819BA" w:rsidRPr="004E6345">
        <w:rPr>
          <w:iCs/>
        </w:rPr>
        <w:t>18</w:t>
      </w:r>
      <w:r w:rsidR="009503F7" w:rsidRPr="004E6345">
        <w:rPr>
          <w:iCs/>
        </w:rPr>
        <w:t>0000000</w:t>
      </w:r>
      <w:r w:rsidR="00E43B7B">
        <w:rPr>
          <w:iCs/>
        </w:rPr>
        <w:t>0</w:t>
      </w:r>
      <w:r w:rsidR="009503F7" w:rsidRPr="004E6345">
        <w:rPr>
          <w:iCs/>
        </w:rPr>
        <w:t xml:space="preserve"> 000 отражены расходы </w:t>
      </w:r>
      <w:proofErr w:type="gramStart"/>
      <w:r w:rsidR="009503F7" w:rsidRPr="004E6345">
        <w:rPr>
          <w:iCs/>
        </w:rPr>
        <w:t xml:space="preserve">по  </w:t>
      </w:r>
      <w:r w:rsidR="005C4394">
        <w:rPr>
          <w:iCs/>
        </w:rPr>
        <w:t>м</w:t>
      </w:r>
      <w:r w:rsidR="009819BA" w:rsidRPr="004E6345">
        <w:rPr>
          <w:color w:val="000000"/>
        </w:rPr>
        <w:t>униципальн</w:t>
      </w:r>
      <w:r w:rsidR="0011563D">
        <w:rPr>
          <w:color w:val="000000"/>
        </w:rPr>
        <w:t>ой</w:t>
      </w:r>
      <w:proofErr w:type="gramEnd"/>
      <w:r w:rsidR="009819BA" w:rsidRPr="004E6345">
        <w:rPr>
          <w:color w:val="000000"/>
        </w:rPr>
        <w:t xml:space="preserve"> программ</w:t>
      </w:r>
      <w:r w:rsidR="0011563D">
        <w:rPr>
          <w:color w:val="000000"/>
        </w:rPr>
        <w:t>е</w:t>
      </w:r>
      <w:r w:rsidR="009819BA" w:rsidRPr="004E6345">
        <w:rPr>
          <w:color w:val="000000"/>
        </w:rPr>
        <w:t xml:space="preserve"> "Охрана окружающей среды Тернейского муниципального округа на 2021 - 2023 годы"</w:t>
      </w:r>
      <w:r w:rsidR="009503F7" w:rsidRPr="004E6345">
        <w:rPr>
          <w:color w:val="000000"/>
        </w:rPr>
        <w:t xml:space="preserve"> в сумме </w:t>
      </w:r>
      <w:r w:rsidR="00C95F25" w:rsidRPr="004E6345">
        <w:rPr>
          <w:color w:val="000000"/>
        </w:rPr>
        <w:t>2</w:t>
      </w:r>
      <w:r w:rsidR="0011563D">
        <w:rPr>
          <w:color w:val="000000"/>
        </w:rPr>
        <w:t>21</w:t>
      </w:r>
      <w:r w:rsidR="00E13828" w:rsidRPr="004E6345">
        <w:rPr>
          <w:color w:val="000000"/>
        </w:rPr>
        <w:t> 000,00</w:t>
      </w:r>
      <w:r w:rsidR="009503F7" w:rsidRPr="004E6345">
        <w:rPr>
          <w:color w:val="000000"/>
        </w:rPr>
        <w:t xml:space="preserve"> руб.</w:t>
      </w:r>
      <w:r w:rsidR="009819BA" w:rsidRPr="004E6345">
        <w:rPr>
          <w:color w:val="000000"/>
        </w:rPr>
        <w:t>:</w:t>
      </w:r>
      <w:r w:rsidR="00C95F25" w:rsidRPr="004E6345">
        <w:rPr>
          <w:color w:val="000000"/>
        </w:rPr>
        <w:t xml:space="preserve"> Ликвидация несанкционированных </w:t>
      </w:r>
      <w:r w:rsidR="009819BA" w:rsidRPr="004E6345">
        <w:rPr>
          <w:color w:val="000000"/>
        </w:rPr>
        <w:t xml:space="preserve"> </w:t>
      </w:r>
      <w:r w:rsidR="003F34B6">
        <w:rPr>
          <w:color w:val="000000"/>
        </w:rPr>
        <w:t xml:space="preserve">свалок </w:t>
      </w:r>
      <w:r w:rsidR="00C95F25" w:rsidRPr="004E6345">
        <w:rPr>
          <w:color w:val="000000"/>
        </w:rPr>
        <w:t>2</w:t>
      </w:r>
      <w:r w:rsidR="005C4394">
        <w:rPr>
          <w:color w:val="000000"/>
        </w:rPr>
        <w:t>21</w:t>
      </w:r>
      <w:r w:rsidR="00E13828" w:rsidRPr="004E6345">
        <w:rPr>
          <w:color w:val="000000"/>
        </w:rPr>
        <w:t> 000,00</w:t>
      </w:r>
      <w:r w:rsidR="009819BA" w:rsidRPr="004E6345">
        <w:rPr>
          <w:color w:val="000000"/>
        </w:rPr>
        <w:t xml:space="preserve">  руб.</w:t>
      </w:r>
      <w:r w:rsidR="003F34B6">
        <w:rPr>
          <w:color w:val="000000"/>
        </w:rPr>
        <w:t xml:space="preserve"> ;</w:t>
      </w:r>
    </w:p>
    <w:p w14:paraId="16808EAF" w14:textId="77777777" w:rsidR="003F34B6" w:rsidRDefault="003F34B6" w:rsidP="003C45DE">
      <w:pPr>
        <w:spacing w:line="360" w:lineRule="auto"/>
        <w:jc w:val="both"/>
        <w:rPr>
          <w:color w:val="000000"/>
        </w:rPr>
      </w:pPr>
    </w:p>
    <w:p w14:paraId="5CEE8A9E" w14:textId="094FD07D" w:rsidR="002B26FB" w:rsidRPr="004E6345" w:rsidRDefault="009819BA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       По коду </w:t>
      </w:r>
      <w:r w:rsidRPr="004E6345">
        <w:rPr>
          <w:iCs/>
        </w:rPr>
        <w:t>расходов 0502 190000000</w:t>
      </w:r>
      <w:r w:rsidR="00197681">
        <w:rPr>
          <w:iCs/>
        </w:rPr>
        <w:t>0</w:t>
      </w:r>
      <w:r w:rsidRPr="004E6345">
        <w:rPr>
          <w:iCs/>
        </w:rPr>
        <w:t xml:space="preserve"> 000 отражены расходы</w:t>
      </w:r>
      <w:r w:rsidRPr="004E6345">
        <w:rPr>
          <w:color w:val="000000"/>
        </w:rPr>
        <w:t xml:space="preserve"> по муниципальной программе "Обеспечение населения Тернейского муниципального округа  твёрдым топливом на 2021-2023годы" всего </w:t>
      </w:r>
      <w:r w:rsidR="0011563D">
        <w:rPr>
          <w:color w:val="000000"/>
        </w:rPr>
        <w:t>467 711,02</w:t>
      </w:r>
      <w:r w:rsidRPr="004E6345">
        <w:rPr>
          <w:color w:val="000000"/>
        </w:rPr>
        <w:t xml:space="preserve"> руб.: </w:t>
      </w:r>
      <w:r w:rsidR="002B26FB" w:rsidRPr="004E6345">
        <w:rPr>
          <w:color w:val="000000"/>
        </w:rPr>
        <w:t>Субсиди</w:t>
      </w:r>
      <w:r w:rsidR="0011563D">
        <w:rPr>
          <w:color w:val="000000"/>
        </w:rPr>
        <w:t>я</w:t>
      </w:r>
      <w:r w:rsidR="002B26FB" w:rsidRPr="004E6345">
        <w:rPr>
          <w:color w:val="000000"/>
        </w:rPr>
        <w:t xml:space="preserve">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 </w:t>
      </w:r>
      <w:r w:rsidR="0011563D">
        <w:rPr>
          <w:color w:val="000000"/>
        </w:rPr>
        <w:t>409 899,80</w:t>
      </w:r>
      <w:r w:rsidR="002B26FB" w:rsidRPr="004E6345">
        <w:rPr>
          <w:color w:val="000000"/>
        </w:rPr>
        <w:t xml:space="preserve"> руб. и </w:t>
      </w:r>
      <w:proofErr w:type="spellStart"/>
      <w:r w:rsidR="002B26FB" w:rsidRPr="004E6345">
        <w:rPr>
          <w:color w:val="000000"/>
        </w:rPr>
        <w:t>софинансирование</w:t>
      </w:r>
      <w:proofErr w:type="spellEnd"/>
      <w:r w:rsidR="002B26FB" w:rsidRPr="004E6345">
        <w:rPr>
          <w:color w:val="000000"/>
        </w:rPr>
        <w:t xml:space="preserve"> с местного бюджета  </w:t>
      </w:r>
      <w:r w:rsidR="0011563D">
        <w:rPr>
          <w:color w:val="000000"/>
        </w:rPr>
        <w:t>57 811</w:t>
      </w:r>
      <w:r w:rsidR="002B26FB" w:rsidRPr="004E6345">
        <w:rPr>
          <w:color w:val="000000"/>
        </w:rPr>
        <w:t>,22 руб..</w:t>
      </w:r>
    </w:p>
    <w:p w14:paraId="4648AE55" w14:textId="77777777" w:rsidR="009819BA" w:rsidRPr="004E6345" w:rsidRDefault="000A15BA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      </w:t>
      </w:r>
    </w:p>
    <w:p w14:paraId="6D54D209" w14:textId="0F7D863E" w:rsidR="009819BA" w:rsidRPr="004E6345" w:rsidRDefault="009819BA" w:rsidP="003C45DE">
      <w:pPr>
        <w:pStyle w:val="6"/>
        <w:spacing w:line="360" w:lineRule="auto"/>
        <w:rPr>
          <w:b/>
          <w:bCs/>
        </w:rPr>
      </w:pPr>
      <w:r w:rsidRPr="004E6345">
        <w:rPr>
          <w:b/>
          <w:bCs/>
          <w:i w:val="0"/>
          <w:iCs w:val="0"/>
        </w:rPr>
        <w:t xml:space="preserve">Подраздел </w:t>
      </w:r>
      <w:proofErr w:type="gramStart"/>
      <w:r w:rsidRPr="004E6345">
        <w:rPr>
          <w:b/>
          <w:bCs/>
          <w:i w:val="0"/>
          <w:iCs w:val="0"/>
        </w:rPr>
        <w:t>0503  «</w:t>
      </w:r>
      <w:proofErr w:type="gramEnd"/>
      <w:r w:rsidRPr="004E6345">
        <w:rPr>
          <w:b/>
          <w:bCs/>
          <w:i w:val="0"/>
          <w:iCs w:val="0"/>
        </w:rPr>
        <w:t xml:space="preserve">Благоустройство » </w:t>
      </w:r>
      <w:r w:rsidRPr="004E6345">
        <w:rPr>
          <w:b/>
          <w:bCs/>
        </w:rPr>
        <w:t xml:space="preserve"> -  </w:t>
      </w:r>
      <w:r w:rsidR="00E43B7B">
        <w:rPr>
          <w:b/>
          <w:bCs/>
        </w:rPr>
        <w:t>5 180 303,03</w:t>
      </w:r>
      <w:r w:rsidRPr="004E6345">
        <w:rPr>
          <w:b/>
          <w:bCs/>
        </w:rPr>
        <w:t xml:space="preserve"> руб., в т.ч.:</w:t>
      </w:r>
    </w:p>
    <w:p w14:paraId="335C7FA8" w14:textId="2C27CF13" w:rsidR="00C9757D" w:rsidRPr="004E6345" w:rsidRDefault="00C9757D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       По коду </w:t>
      </w:r>
      <w:r w:rsidRPr="004E6345">
        <w:rPr>
          <w:iCs/>
        </w:rPr>
        <w:t>расходов 0503 170000000</w:t>
      </w:r>
      <w:r w:rsidR="00197681">
        <w:rPr>
          <w:iCs/>
        </w:rPr>
        <w:t>0</w:t>
      </w:r>
      <w:r w:rsidRPr="004E6345">
        <w:rPr>
          <w:iCs/>
        </w:rPr>
        <w:t xml:space="preserve"> 000 отражены расходы</w:t>
      </w:r>
      <w:r w:rsidRPr="004E6345">
        <w:rPr>
          <w:color w:val="000000"/>
        </w:rPr>
        <w:t xml:space="preserve"> по муниципальной программе "Формирование современной городской среды Тернейского муниципального округа на 2021 - 202</w:t>
      </w:r>
      <w:r w:rsidR="00197681">
        <w:rPr>
          <w:color w:val="000000"/>
        </w:rPr>
        <w:t>7</w:t>
      </w:r>
      <w:r w:rsidRPr="004E6345">
        <w:rPr>
          <w:color w:val="000000"/>
        </w:rPr>
        <w:t xml:space="preserve"> годы" всего </w:t>
      </w:r>
      <w:r w:rsidR="00E43B7B">
        <w:rPr>
          <w:color w:val="000000"/>
        </w:rPr>
        <w:t>5 180 303</w:t>
      </w:r>
      <w:r w:rsidR="003C2AFE" w:rsidRPr="004E6345">
        <w:rPr>
          <w:color w:val="000000"/>
        </w:rPr>
        <w:t>,</w:t>
      </w:r>
      <w:r w:rsidR="00E43B7B">
        <w:rPr>
          <w:color w:val="000000"/>
        </w:rPr>
        <w:t>03</w:t>
      </w:r>
      <w:r w:rsidRPr="004E6345">
        <w:rPr>
          <w:color w:val="000000"/>
        </w:rPr>
        <w:t xml:space="preserve"> руб., в т.ч.: </w:t>
      </w:r>
    </w:p>
    <w:p w14:paraId="7E9A1975" w14:textId="0B2DBF5D" w:rsidR="00C9757D" w:rsidRPr="004E6345" w:rsidRDefault="00140490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C9757D" w:rsidRPr="004E6345">
        <w:rPr>
          <w:color w:val="000000"/>
        </w:rPr>
        <w:t xml:space="preserve"> Уличное освещение </w:t>
      </w:r>
      <w:r w:rsidR="00E43B7B">
        <w:rPr>
          <w:color w:val="000000"/>
        </w:rPr>
        <w:t>5</w:t>
      </w:r>
      <w:r w:rsidR="00C9757D" w:rsidRPr="004E6345">
        <w:rPr>
          <w:color w:val="000000"/>
        </w:rPr>
        <w:t xml:space="preserve">0 000,00 </w:t>
      </w:r>
      <w:proofErr w:type="spellStart"/>
      <w:r w:rsidR="00C9757D" w:rsidRPr="004E6345">
        <w:rPr>
          <w:color w:val="000000"/>
        </w:rPr>
        <w:t>руб</w:t>
      </w:r>
      <w:proofErr w:type="spellEnd"/>
      <w:r w:rsidR="00C9757D" w:rsidRPr="004E6345">
        <w:rPr>
          <w:color w:val="000000"/>
        </w:rPr>
        <w:t>;</w:t>
      </w:r>
    </w:p>
    <w:p w14:paraId="78CF9E01" w14:textId="4AA0857C" w:rsidR="00C9757D" w:rsidRPr="004E6345" w:rsidRDefault="00140490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C9757D" w:rsidRPr="004E6345">
        <w:rPr>
          <w:color w:val="000000"/>
        </w:rPr>
        <w:t xml:space="preserve"> Устройство и содержание объектов благоустройства и их элементов </w:t>
      </w:r>
      <w:r w:rsidR="003C2AFE" w:rsidRPr="004E6345">
        <w:rPr>
          <w:color w:val="000000"/>
        </w:rPr>
        <w:t>2 </w:t>
      </w:r>
      <w:r w:rsidR="00E43B7B">
        <w:rPr>
          <w:color w:val="000000"/>
        </w:rPr>
        <w:t>1</w:t>
      </w:r>
      <w:r w:rsidR="003C2AFE" w:rsidRPr="004E6345">
        <w:rPr>
          <w:color w:val="000000"/>
        </w:rPr>
        <w:t>00 000,00</w:t>
      </w:r>
      <w:r w:rsidR="00C9757D" w:rsidRPr="004E6345">
        <w:rPr>
          <w:color w:val="000000"/>
        </w:rPr>
        <w:t xml:space="preserve"> руб.</w:t>
      </w:r>
      <w:r w:rsidR="003C2AFE" w:rsidRPr="004E6345">
        <w:rPr>
          <w:color w:val="000000"/>
        </w:rPr>
        <w:t>;</w:t>
      </w:r>
    </w:p>
    <w:p w14:paraId="72E4AF42" w14:textId="1A8C5E22" w:rsidR="00E43B7B" w:rsidRDefault="00140490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3C2AFE" w:rsidRPr="004E6345">
        <w:rPr>
          <w:color w:val="000000"/>
        </w:rPr>
        <w:t xml:space="preserve"> Благоустройство дворов</w:t>
      </w:r>
      <w:r w:rsidR="00E43B7B">
        <w:rPr>
          <w:color w:val="000000"/>
        </w:rPr>
        <w:t>ых</w:t>
      </w:r>
      <w:r w:rsidR="003C2AFE" w:rsidRPr="004E6345">
        <w:rPr>
          <w:color w:val="000000"/>
        </w:rPr>
        <w:t xml:space="preserve"> территори</w:t>
      </w:r>
      <w:r w:rsidR="00E43B7B">
        <w:rPr>
          <w:color w:val="000000"/>
        </w:rPr>
        <w:t xml:space="preserve">й многоквартирных жилых </w:t>
      </w:r>
      <w:proofErr w:type="gramStart"/>
      <w:r w:rsidR="00E43B7B">
        <w:rPr>
          <w:color w:val="000000"/>
        </w:rPr>
        <w:t xml:space="preserve">домов </w:t>
      </w:r>
      <w:r w:rsidR="0097147E">
        <w:rPr>
          <w:color w:val="000000"/>
        </w:rPr>
        <w:t xml:space="preserve"> </w:t>
      </w:r>
      <w:r w:rsidR="0097147E" w:rsidRPr="0097147E">
        <w:rPr>
          <w:b/>
          <w:bCs/>
          <w:color w:val="000000"/>
        </w:rPr>
        <w:t>всего</w:t>
      </w:r>
      <w:proofErr w:type="gramEnd"/>
      <w:r w:rsidR="0097147E">
        <w:rPr>
          <w:color w:val="000000"/>
        </w:rPr>
        <w:t xml:space="preserve"> </w:t>
      </w:r>
      <w:r w:rsidR="00E43B7B">
        <w:rPr>
          <w:color w:val="000000"/>
        </w:rPr>
        <w:t>3 030 303,03 руб.</w:t>
      </w:r>
      <w:r w:rsidR="0097147E">
        <w:rPr>
          <w:color w:val="000000"/>
        </w:rPr>
        <w:t>, в том числе  по направлениям расходов</w:t>
      </w:r>
      <w:r w:rsidR="00E43B7B">
        <w:rPr>
          <w:color w:val="000000"/>
        </w:rPr>
        <w:t>:</w:t>
      </w:r>
    </w:p>
    <w:p w14:paraId="74646CCD" w14:textId="5F2173D9" w:rsidR="00E43B7B" w:rsidRDefault="0097147E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>1) б</w:t>
      </w:r>
      <w:r w:rsidR="003C3697" w:rsidRPr="003C3697">
        <w:rPr>
          <w:color w:val="000000"/>
        </w:rPr>
        <w:t xml:space="preserve">лагоустройство дворовой территории </w:t>
      </w:r>
      <w:proofErr w:type="spellStart"/>
      <w:r w:rsidR="003C3697" w:rsidRPr="003C3697">
        <w:rPr>
          <w:color w:val="000000"/>
        </w:rPr>
        <w:t>пгт</w:t>
      </w:r>
      <w:proofErr w:type="spellEnd"/>
      <w:r w:rsidR="003C3697" w:rsidRPr="003C3697">
        <w:rPr>
          <w:color w:val="000000"/>
        </w:rPr>
        <w:t xml:space="preserve">. Пластун </w:t>
      </w:r>
      <w:proofErr w:type="spellStart"/>
      <w:r w:rsidR="003C3697" w:rsidRPr="003C3697">
        <w:rPr>
          <w:color w:val="000000"/>
        </w:rPr>
        <w:t>ул.Третий</w:t>
      </w:r>
      <w:proofErr w:type="spellEnd"/>
      <w:r w:rsidR="003C3697" w:rsidRPr="003C3697">
        <w:rPr>
          <w:color w:val="000000"/>
        </w:rPr>
        <w:t xml:space="preserve"> квартал, д.4 за счёт субсидии на поддержку муниципальных программ по благоустройству территорий муниципальных образований Приморского </w:t>
      </w:r>
      <w:proofErr w:type="gramStart"/>
      <w:r w:rsidR="003C3697" w:rsidRPr="003C3697">
        <w:rPr>
          <w:color w:val="000000"/>
        </w:rPr>
        <w:t>края</w:t>
      </w:r>
      <w:r w:rsidR="003C3697">
        <w:rPr>
          <w:color w:val="000000"/>
        </w:rPr>
        <w:t xml:space="preserve">  1</w:t>
      </w:r>
      <w:proofErr w:type="gramEnd"/>
      <w:r w:rsidR="003C3697">
        <w:rPr>
          <w:color w:val="000000"/>
        </w:rPr>
        <w:t xml:space="preserve"> 209 136,81 руб. и </w:t>
      </w:r>
      <w:bookmarkStart w:id="9" w:name="_Hlk118979084"/>
      <w:proofErr w:type="spellStart"/>
      <w:r w:rsidR="003C3697">
        <w:rPr>
          <w:color w:val="000000"/>
        </w:rPr>
        <w:t>софинансирование</w:t>
      </w:r>
      <w:proofErr w:type="spellEnd"/>
      <w:r w:rsidR="003C3697">
        <w:rPr>
          <w:color w:val="000000"/>
        </w:rPr>
        <w:t xml:space="preserve"> за счет местного бюджета 12 213,50 руб.;</w:t>
      </w:r>
    </w:p>
    <w:bookmarkEnd w:id="9"/>
    <w:p w14:paraId="0F85299F" w14:textId="1FB4E1D5" w:rsidR="003C3697" w:rsidRDefault="0097147E" w:rsidP="003C3697">
      <w:pPr>
        <w:spacing w:line="360" w:lineRule="auto"/>
        <w:jc w:val="both"/>
        <w:rPr>
          <w:color w:val="000000"/>
        </w:rPr>
      </w:pPr>
      <w:r>
        <w:rPr>
          <w:color w:val="000000"/>
        </w:rPr>
        <w:t>2) б</w:t>
      </w:r>
      <w:r w:rsidR="003C3697" w:rsidRPr="003C3697">
        <w:rPr>
          <w:color w:val="000000"/>
        </w:rPr>
        <w:t xml:space="preserve">лагоустройство дворовой территории </w:t>
      </w:r>
      <w:proofErr w:type="spellStart"/>
      <w:r w:rsidR="003C3697" w:rsidRPr="003C3697">
        <w:rPr>
          <w:color w:val="000000"/>
        </w:rPr>
        <w:t>пгт</w:t>
      </w:r>
      <w:proofErr w:type="spellEnd"/>
      <w:r w:rsidR="003C3697" w:rsidRPr="003C3697">
        <w:rPr>
          <w:color w:val="000000"/>
        </w:rPr>
        <w:t xml:space="preserve">. Пластун ул. Лермонтова, д.14 за счёт субсидии на поддержку муниципальных программ по благоустройству территорий муниципальных образований Приморского </w:t>
      </w:r>
      <w:proofErr w:type="gramStart"/>
      <w:r w:rsidR="003C3697" w:rsidRPr="003C3697">
        <w:rPr>
          <w:color w:val="000000"/>
        </w:rPr>
        <w:t>края</w:t>
      </w:r>
      <w:r w:rsidR="003C3697">
        <w:rPr>
          <w:color w:val="000000"/>
        </w:rPr>
        <w:t xml:space="preserve">  1</w:t>
      </w:r>
      <w:proofErr w:type="gramEnd"/>
      <w:r w:rsidR="003C3697">
        <w:rPr>
          <w:color w:val="000000"/>
        </w:rPr>
        <w:t xml:space="preserve"> 790 863,19 руб. и </w:t>
      </w:r>
      <w:proofErr w:type="spellStart"/>
      <w:r w:rsidR="003C3697">
        <w:rPr>
          <w:color w:val="000000"/>
        </w:rPr>
        <w:t>софинансирование</w:t>
      </w:r>
      <w:proofErr w:type="spellEnd"/>
      <w:r w:rsidR="003C3697">
        <w:rPr>
          <w:color w:val="000000"/>
        </w:rPr>
        <w:t xml:space="preserve"> за счет местного бюджета 18 089,53 руб.</w:t>
      </w:r>
    </w:p>
    <w:p w14:paraId="591A42B5" w14:textId="77777777" w:rsidR="00401177" w:rsidRPr="004E6345" w:rsidRDefault="00401177" w:rsidP="003C45DE">
      <w:pPr>
        <w:spacing w:line="360" w:lineRule="auto"/>
        <w:jc w:val="both"/>
        <w:rPr>
          <w:color w:val="000000"/>
        </w:rPr>
      </w:pPr>
    </w:p>
    <w:p w14:paraId="5F7DFA09" w14:textId="78DAE7DE" w:rsidR="00D71AF4" w:rsidRPr="003C3697" w:rsidRDefault="00D71AF4" w:rsidP="003C45DE">
      <w:pPr>
        <w:pStyle w:val="6"/>
        <w:spacing w:line="360" w:lineRule="auto"/>
        <w:rPr>
          <w:b/>
          <w:bCs/>
        </w:rPr>
      </w:pPr>
      <w:r w:rsidRPr="003C3697">
        <w:rPr>
          <w:b/>
          <w:bCs/>
          <w:i w:val="0"/>
          <w:iCs w:val="0"/>
        </w:rPr>
        <w:t>Подраздел 0505 «</w:t>
      </w:r>
      <w:r w:rsidR="00AA4DD8" w:rsidRPr="003C3697">
        <w:rPr>
          <w:b/>
          <w:bCs/>
          <w:i w:val="0"/>
          <w:iCs w:val="0"/>
        </w:rPr>
        <w:t>Д</w:t>
      </w:r>
      <w:r w:rsidRPr="003C3697">
        <w:rPr>
          <w:b/>
          <w:bCs/>
          <w:i w:val="0"/>
          <w:iCs w:val="0"/>
        </w:rPr>
        <w:t xml:space="preserve">ругие вопросы в области жилищно-коммунального </w:t>
      </w:r>
      <w:proofErr w:type="gramStart"/>
      <w:r w:rsidRPr="003C3697">
        <w:rPr>
          <w:b/>
          <w:bCs/>
          <w:i w:val="0"/>
          <w:iCs w:val="0"/>
        </w:rPr>
        <w:t>хозяйства»</w:t>
      </w:r>
      <w:r w:rsidRPr="003C3697">
        <w:rPr>
          <w:b/>
          <w:bCs/>
        </w:rPr>
        <w:t xml:space="preserve">  </w:t>
      </w:r>
      <w:r w:rsidR="003342A1" w:rsidRPr="003C3697">
        <w:rPr>
          <w:b/>
          <w:bCs/>
        </w:rPr>
        <w:t>4</w:t>
      </w:r>
      <w:r w:rsidR="00B97968" w:rsidRPr="003C3697">
        <w:rPr>
          <w:b/>
          <w:bCs/>
        </w:rPr>
        <w:t>6</w:t>
      </w:r>
      <w:proofErr w:type="gramEnd"/>
      <w:r w:rsidR="00B97968" w:rsidRPr="003C3697">
        <w:rPr>
          <w:b/>
          <w:bCs/>
        </w:rPr>
        <w:t> 588,55</w:t>
      </w:r>
      <w:r w:rsidR="00AA4DD8" w:rsidRPr="003C3697">
        <w:rPr>
          <w:b/>
          <w:bCs/>
        </w:rPr>
        <w:t xml:space="preserve"> </w:t>
      </w:r>
      <w:r w:rsidRPr="003C3697">
        <w:rPr>
          <w:b/>
          <w:bCs/>
        </w:rPr>
        <w:t>руб., в т.ч.:</w:t>
      </w:r>
    </w:p>
    <w:p w14:paraId="7EEE14C4" w14:textId="77777777" w:rsidR="001C748A" w:rsidRPr="004E6345" w:rsidRDefault="00D71AF4" w:rsidP="003C45DE">
      <w:pPr>
        <w:spacing w:line="360" w:lineRule="auto"/>
        <w:jc w:val="both"/>
        <w:rPr>
          <w:iCs/>
        </w:rPr>
      </w:pPr>
      <w:r w:rsidRPr="003C3697">
        <w:rPr>
          <w:iCs/>
        </w:rPr>
        <w:t xml:space="preserve">       </w:t>
      </w:r>
      <w:r w:rsidR="001C748A" w:rsidRPr="003C3697">
        <w:rPr>
          <w:iCs/>
        </w:rPr>
        <w:t xml:space="preserve">По коду расходов 0505 </w:t>
      </w:r>
      <w:r w:rsidR="00C963F1" w:rsidRPr="003C3697">
        <w:rPr>
          <w:iCs/>
        </w:rPr>
        <w:t>99999</w:t>
      </w:r>
      <w:r w:rsidRPr="003C3697">
        <w:rPr>
          <w:iCs/>
        </w:rPr>
        <w:t>93120</w:t>
      </w:r>
      <w:r w:rsidR="001C748A" w:rsidRPr="003C3697">
        <w:rPr>
          <w:iCs/>
        </w:rPr>
        <w:t xml:space="preserve"> 000 отражены расходы субвенции на регистрацию и учёт </w:t>
      </w:r>
      <w:r w:rsidR="00EB60C2" w:rsidRPr="003C3697">
        <w:rPr>
          <w:iCs/>
        </w:rPr>
        <w:t>граждан,</w:t>
      </w:r>
      <w:r w:rsidR="001C748A" w:rsidRPr="003C3697">
        <w:rPr>
          <w:iCs/>
        </w:rPr>
        <w:t xml:space="preserve"> имеющих право на получение жилищных субсидий в связи с переселением из районов Крайнего Севера и приравненных к ним местностям в сумме </w:t>
      </w:r>
      <w:r w:rsidR="003342A1" w:rsidRPr="003C3697">
        <w:rPr>
          <w:iCs/>
        </w:rPr>
        <w:t>4</w:t>
      </w:r>
      <w:r w:rsidR="00B97968" w:rsidRPr="003C3697">
        <w:rPr>
          <w:iCs/>
        </w:rPr>
        <w:t>6 588</w:t>
      </w:r>
      <w:r w:rsidR="00C353EF" w:rsidRPr="003C3697">
        <w:rPr>
          <w:iCs/>
        </w:rPr>
        <w:t>,</w:t>
      </w:r>
      <w:r w:rsidR="00B97968" w:rsidRPr="003C3697">
        <w:rPr>
          <w:iCs/>
        </w:rPr>
        <w:t xml:space="preserve">55 </w:t>
      </w:r>
      <w:r w:rsidR="001C748A" w:rsidRPr="003C3697">
        <w:rPr>
          <w:iCs/>
        </w:rPr>
        <w:t>руб</w:t>
      </w:r>
      <w:r w:rsidR="000D615A" w:rsidRPr="003C3697">
        <w:rPr>
          <w:iCs/>
        </w:rPr>
        <w:t>.,</w:t>
      </w:r>
    </w:p>
    <w:p w14:paraId="0E9F99D1" w14:textId="77777777" w:rsidR="001C748A" w:rsidRPr="004E6345" w:rsidRDefault="001C748A" w:rsidP="003C45DE">
      <w:pPr>
        <w:spacing w:line="360" w:lineRule="auto"/>
        <w:jc w:val="both"/>
        <w:rPr>
          <w:iCs/>
        </w:rPr>
      </w:pPr>
    </w:p>
    <w:p w14:paraId="1BDCAF16" w14:textId="00FE21C5" w:rsidR="001C748A" w:rsidRPr="008972B0" w:rsidRDefault="009B7673" w:rsidP="003C45DE">
      <w:pPr>
        <w:pStyle w:val="a3"/>
        <w:spacing w:line="360" w:lineRule="auto"/>
        <w:jc w:val="both"/>
        <w:rPr>
          <w:b/>
          <w:sz w:val="24"/>
        </w:rPr>
      </w:pPr>
      <w:r w:rsidRPr="008972B0">
        <w:rPr>
          <w:b/>
          <w:sz w:val="24"/>
        </w:rPr>
        <w:t>Раздел 0700 «Образование»</w:t>
      </w:r>
      <w:r w:rsidR="001C748A" w:rsidRPr="008972B0">
        <w:rPr>
          <w:b/>
          <w:sz w:val="24"/>
        </w:rPr>
        <w:t xml:space="preserve"> </w:t>
      </w:r>
      <w:proofErr w:type="gramStart"/>
      <w:r w:rsidR="001C748A" w:rsidRPr="008972B0">
        <w:rPr>
          <w:b/>
          <w:sz w:val="24"/>
        </w:rPr>
        <w:t xml:space="preserve">всего  </w:t>
      </w:r>
      <w:r w:rsidR="00D464E3">
        <w:rPr>
          <w:b/>
          <w:sz w:val="24"/>
        </w:rPr>
        <w:t>545</w:t>
      </w:r>
      <w:proofErr w:type="gramEnd"/>
      <w:r w:rsidR="00D464E3">
        <w:rPr>
          <w:b/>
          <w:sz w:val="24"/>
        </w:rPr>
        <w:t> 945 471,29</w:t>
      </w:r>
      <w:r w:rsidR="00C353EF" w:rsidRPr="008972B0">
        <w:rPr>
          <w:b/>
          <w:sz w:val="24"/>
        </w:rPr>
        <w:t xml:space="preserve"> </w:t>
      </w:r>
      <w:r w:rsidR="001C748A" w:rsidRPr="008972B0">
        <w:rPr>
          <w:b/>
          <w:sz w:val="24"/>
        </w:rPr>
        <w:t xml:space="preserve">руб., в т.ч: </w:t>
      </w:r>
    </w:p>
    <w:p w14:paraId="7C358F64" w14:textId="77777777" w:rsidR="00A12FC2" w:rsidRPr="004E6345" w:rsidRDefault="00A12FC2" w:rsidP="003C45DE">
      <w:pPr>
        <w:pStyle w:val="a3"/>
        <w:spacing w:line="360" w:lineRule="auto"/>
        <w:jc w:val="both"/>
        <w:rPr>
          <w:sz w:val="24"/>
        </w:rPr>
      </w:pPr>
    </w:p>
    <w:p w14:paraId="2DCAFC92" w14:textId="30622842" w:rsidR="009B7673" w:rsidRPr="004E6345" w:rsidRDefault="009B7673" w:rsidP="003C45DE">
      <w:pPr>
        <w:pStyle w:val="7"/>
        <w:spacing w:line="360" w:lineRule="auto"/>
        <w:jc w:val="both"/>
        <w:rPr>
          <w:bCs/>
        </w:rPr>
      </w:pPr>
      <w:r w:rsidRPr="004E6345">
        <w:rPr>
          <w:bCs/>
        </w:rPr>
        <w:lastRenderedPageBreak/>
        <w:t xml:space="preserve">Подраздел 0701 «Дошкольное </w:t>
      </w:r>
      <w:proofErr w:type="gramStart"/>
      <w:r w:rsidRPr="004E6345">
        <w:rPr>
          <w:bCs/>
        </w:rPr>
        <w:t>образование»</w:t>
      </w:r>
      <w:r w:rsidR="00880FF4" w:rsidRPr="004E6345">
        <w:rPr>
          <w:bCs/>
        </w:rPr>
        <w:t xml:space="preserve"> </w:t>
      </w:r>
      <w:r w:rsidR="00D71AF4" w:rsidRPr="004E6345">
        <w:rPr>
          <w:bCs/>
        </w:rPr>
        <w:t xml:space="preserve"> </w:t>
      </w:r>
      <w:r w:rsidR="00971A21" w:rsidRPr="004E6345">
        <w:rPr>
          <w:bCs/>
        </w:rPr>
        <w:t>1</w:t>
      </w:r>
      <w:r w:rsidR="00D464E3">
        <w:rPr>
          <w:bCs/>
        </w:rPr>
        <w:t>12</w:t>
      </w:r>
      <w:proofErr w:type="gramEnd"/>
      <w:r w:rsidR="00D464E3">
        <w:rPr>
          <w:bCs/>
        </w:rPr>
        <w:t> 966 856</w:t>
      </w:r>
      <w:r w:rsidR="00C353EF" w:rsidRPr="004E6345">
        <w:rPr>
          <w:bCs/>
        </w:rPr>
        <w:t>,00</w:t>
      </w:r>
      <w:r w:rsidR="00AA4DD8" w:rsidRPr="004E6345">
        <w:rPr>
          <w:bCs/>
        </w:rPr>
        <w:t xml:space="preserve"> </w:t>
      </w:r>
      <w:r w:rsidR="00F509E9" w:rsidRPr="004E6345">
        <w:rPr>
          <w:bCs/>
        </w:rPr>
        <w:t>руб.</w:t>
      </w:r>
      <w:r w:rsidR="00D71AF4" w:rsidRPr="004E6345">
        <w:rPr>
          <w:bCs/>
        </w:rPr>
        <w:t xml:space="preserve"> в т.ч.:</w:t>
      </w:r>
    </w:p>
    <w:p w14:paraId="5F482FA6" w14:textId="77777777" w:rsidR="00C353EF" w:rsidRPr="004E6345" w:rsidRDefault="00C353EF" w:rsidP="003C45DE">
      <w:pPr>
        <w:spacing w:line="360" w:lineRule="auto"/>
        <w:jc w:val="both"/>
      </w:pPr>
    </w:p>
    <w:p w14:paraId="6F58DF80" w14:textId="6C459929" w:rsidR="00C353EF" w:rsidRPr="004E6345" w:rsidRDefault="00C353EF" w:rsidP="003C45DE">
      <w:pPr>
        <w:spacing w:line="360" w:lineRule="auto"/>
        <w:jc w:val="both"/>
        <w:rPr>
          <w:color w:val="000000"/>
        </w:rPr>
      </w:pPr>
      <w:r w:rsidRPr="004E6345">
        <w:rPr>
          <w:iCs/>
        </w:rPr>
        <w:t xml:space="preserve">       По коду расходов 0701 1500000000 отражены расходы</w:t>
      </w:r>
      <w:r w:rsidRPr="004E6345">
        <w:rPr>
          <w:color w:val="000000"/>
        </w:rPr>
        <w:t xml:space="preserve"> Муниципальная программа "Развитие образования" на 2021 - 2025 годы всего </w:t>
      </w:r>
      <w:r w:rsidR="00971A21" w:rsidRPr="004E6345">
        <w:rPr>
          <w:color w:val="000000"/>
        </w:rPr>
        <w:t>1</w:t>
      </w:r>
      <w:r w:rsidR="00D464E3">
        <w:rPr>
          <w:color w:val="000000"/>
        </w:rPr>
        <w:t>12 966 856</w:t>
      </w:r>
      <w:r w:rsidRPr="004E6345">
        <w:rPr>
          <w:color w:val="000000"/>
        </w:rPr>
        <w:t>,00 руб., в т.ч.:</w:t>
      </w:r>
    </w:p>
    <w:p w14:paraId="23004737" w14:textId="27F91AEF" w:rsidR="00EB12E5" w:rsidRPr="004E6345" w:rsidRDefault="00EB12E5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Обеспечение деятельности подведомственных детских дошкольных учреждений за счёт местного бюджета </w:t>
      </w:r>
      <w:r w:rsidR="00D464E3">
        <w:rPr>
          <w:color w:val="000000"/>
        </w:rPr>
        <w:t>39 691 891</w:t>
      </w:r>
      <w:r w:rsidRPr="004E6345">
        <w:rPr>
          <w:color w:val="000000"/>
        </w:rPr>
        <w:t xml:space="preserve">,00 </w:t>
      </w:r>
      <w:proofErr w:type="spellStart"/>
      <w:r w:rsidRPr="004E6345">
        <w:rPr>
          <w:color w:val="000000"/>
        </w:rPr>
        <w:t>руб</w:t>
      </w:r>
      <w:proofErr w:type="spellEnd"/>
      <w:r w:rsidRPr="004E6345">
        <w:rPr>
          <w:color w:val="000000"/>
        </w:rPr>
        <w:t>;</w:t>
      </w:r>
    </w:p>
    <w:p w14:paraId="37B23433" w14:textId="7A2A4B76" w:rsidR="00EB12E5" w:rsidRPr="004E6345" w:rsidRDefault="00EB12E5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>- Обеспечение деятельности подведомственных детских дошкольных учреждений за счет доходов от оказания платных услуг 8</w:t>
      </w:r>
      <w:r w:rsidR="00D464E3">
        <w:rPr>
          <w:color w:val="000000"/>
        </w:rPr>
        <w:t> 803 800</w:t>
      </w:r>
      <w:r w:rsidRPr="004E6345">
        <w:rPr>
          <w:color w:val="000000"/>
        </w:rPr>
        <w:t xml:space="preserve">,00 </w:t>
      </w:r>
      <w:proofErr w:type="spellStart"/>
      <w:r w:rsidRPr="004E6345">
        <w:rPr>
          <w:color w:val="000000"/>
        </w:rPr>
        <w:t>руб</w:t>
      </w:r>
      <w:proofErr w:type="spellEnd"/>
      <w:r w:rsidRPr="004E6345">
        <w:rPr>
          <w:color w:val="000000"/>
        </w:rPr>
        <w:t>;</w:t>
      </w:r>
    </w:p>
    <w:p w14:paraId="13E2DE13" w14:textId="77777777" w:rsidR="00EB12E5" w:rsidRPr="004E6345" w:rsidRDefault="00EB12E5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</w:t>
      </w:r>
      <w:r w:rsidRPr="002854EB">
        <w:rPr>
          <w:color w:val="000000"/>
        </w:rPr>
        <w:t xml:space="preserve">Обеспечение деятельности подведомственных детских дошкольных учреждений за счёт субвенции на обеспечение государственных гарантий реализации прав на получение общедоступного и бесплатного дошкольного образования </w:t>
      </w:r>
      <w:r w:rsidR="00181AAA" w:rsidRPr="002854EB">
        <w:rPr>
          <w:color w:val="000000"/>
        </w:rPr>
        <w:t>64 471 165</w:t>
      </w:r>
      <w:r w:rsidRPr="002854EB">
        <w:rPr>
          <w:color w:val="000000"/>
        </w:rPr>
        <w:t>,00 руб.</w:t>
      </w:r>
    </w:p>
    <w:p w14:paraId="016E2D83" w14:textId="77777777" w:rsidR="00DF24C7" w:rsidRPr="004E6345" w:rsidRDefault="00405276" w:rsidP="003C45DE">
      <w:pPr>
        <w:spacing w:line="360" w:lineRule="auto"/>
        <w:jc w:val="both"/>
        <w:rPr>
          <w:iCs/>
        </w:rPr>
      </w:pPr>
      <w:r w:rsidRPr="004E6345">
        <w:rPr>
          <w:iCs/>
        </w:rPr>
        <w:t xml:space="preserve">  </w:t>
      </w:r>
    </w:p>
    <w:p w14:paraId="7AD4AD50" w14:textId="1B700A22" w:rsidR="00EB12E5" w:rsidRPr="004E6345" w:rsidRDefault="009B7673" w:rsidP="003C45DE">
      <w:pPr>
        <w:pStyle w:val="21"/>
        <w:spacing w:line="360" w:lineRule="auto"/>
        <w:rPr>
          <w:b/>
          <w:i/>
        </w:rPr>
      </w:pPr>
      <w:r w:rsidRPr="004E6345">
        <w:rPr>
          <w:b/>
          <w:i/>
        </w:rPr>
        <w:t xml:space="preserve"> Подраздел 0702 «Общее </w:t>
      </w:r>
      <w:proofErr w:type="gramStart"/>
      <w:r w:rsidRPr="004E6345">
        <w:rPr>
          <w:b/>
          <w:i/>
        </w:rPr>
        <w:t>образование»</w:t>
      </w:r>
      <w:r w:rsidR="00140490">
        <w:rPr>
          <w:b/>
          <w:i/>
        </w:rPr>
        <w:t xml:space="preserve"> </w:t>
      </w:r>
      <w:r w:rsidR="00405276" w:rsidRPr="004E6345">
        <w:rPr>
          <w:b/>
          <w:i/>
        </w:rPr>
        <w:t xml:space="preserve"> </w:t>
      </w:r>
      <w:r w:rsidR="000B2DA7" w:rsidRPr="004E6345">
        <w:rPr>
          <w:b/>
          <w:i/>
        </w:rPr>
        <w:t>3</w:t>
      </w:r>
      <w:r w:rsidR="00897C6E">
        <w:rPr>
          <w:b/>
          <w:i/>
        </w:rPr>
        <w:t>72</w:t>
      </w:r>
      <w:proofErr w:type="gramEnd"/>
      <w:r w:rsidR="00897C6E">
        <w:rPr>
          <w:b/>
          <w:i/>
        </w:rPr>
        <w:t> 404 373</w:t>
      </w:r>
      <w:r w:rsidR="000B2DA7" w:rsidRPr="004E6345">
        <w:rPr>
          <w:b/>
          <w:i/>
        </w:rPr>
        <w:t>,</w:t>
      </w:r>
      <w:r w:rsidR="00897C6E">
        <w:rPr>
          <w:b/>
          <w:i/>
        </w:rPr>
        <w:t>68</w:t>
      </w:r>
      <w:r w:rsidR="00AA4DD8" w:rsidRPr="004E6345">
        <w:rPr>
          <w:b/>
          <w:i/>
        </w:rPr>
        <w:t xml:space="preserve"> руб.</w:t>
      </w:r>
      <w:r w:rsidR="00897C6E">
        <w:rPr>
          <w:b/>
          <w:i/>
        </w:rPr>
        <w:t xml:space="preserve"> </w:t>
      </w:r>
      <w:r w:rsidR="00405276" w:rsidRPr="004E6345">
        <w:rPr>
          <w:b/>
          <w:i/>
        </w:rPr>
        <w:t>в т.ч.:</w:t>
      </w:r>
      <w:r w:rsidR="00880FF4" w:rsidRPr="004E6345">
        <w:rPr>
          <w:b/>
          <w:i/>
        </w:rPr>
        <w:t xml:space="preserve">  </w:t>
      </w:r>
    </w:p>
    <w:p w14:paraId="4C09D524" w14:textId="77777777" w:rsidR="00EB12E5" w:rsidRPr="004E6345" w:rsidRDefault="00EB12E5" w:rsidP="003C45DE">
      <w:pPr>
        <w:pStyle w:val="21"/>
        <w:spacing w:line="360" w:lineRule="auto"/>
        <w:rPr>
          <w:b/>
          <w:i/>
        </w:rPr>
      </w:pPr>
    </w:p>
    <w:p w14:paraId="3042ADDB" w14:textId="5DB82578" w:rsidR="00EB12E5" w:rsidRPr="004E6345" w:rsidRDefault="00EB12E5" w:rsidP="003C45DE">
      <w:pPr>
        <w:spacing w:line="360" w:lineRule="auto"/>
        <w:jc w:val="both"/>
        <w:rPr>
          <w:color w:val="000000"/>
        </w:rPr>
      </w:pPr>
      <w:r w:rsidRPr="004E6345">
        <w:rPr>
          <w:iCs/>
        </w:rPr>
        <w:t xml:space="preserve">       По коду расходов 0702 1500000000 отражены расходы</w:t>
      </w:r>
      <w:r w:rsidRPr="004E6345">
        <w:rPr>
          <w:color w:val="000000"/>
        </w:rPr>
        <w:t xml:space="preserve"> Муниципальная программа "Развитие образования" на 2021 - 2025 годы всего </w:t>
      </w:r>
      <w:r w:rsidR="000B2DA7" w:rsidRPr="004E6345">
        <w:rPr>
          <w:color w:val="000000"/>
        </w:rPr>
        <w:t>3</w:t>
      </w:r>
      <w:r w:rsidR="00897C6E">
        <w:rPr>
          <w:color w:val="000000"/>
        </w:rPr>
        <w:t>72 404 373,68</w:t>
      </w:r>
      <w:r w:rsidRPr="004E6345">
        <w:rPr>
          <w:color w:val="000000"/>
        </w:rPr>
        <w:t xml:space="preserve"> руб., в т.ч.:</w:t>
      </w:r>
    </w:p>
    <w:p w14:paraId="091473FE" w14:textId="77777777" w:rsidR="00EB12E5" w:rsidRPr="004E6345" w:rsidRDefault="00EB12E5" w:rsidP="003C45DE">
      <w:pPr>
        <w:spacing w:line="360" w:lineRule="auto"/>
        <w:jc w:val="both"/>
        <w:rPr>
          <w:color w:val="000000"/>
        </w:rPr>
      </w:pPr>
    </w:p>
    <w:p w14:paraId="70B28B0C" w14:textId="324A51EA" w:rsidR="00EB12E5" w:rsidRPr="004E6345" w:rsidRDefault="00EB12E5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</w:t>
      </w:r>
      <w:r w:rsidR="00BB5FCB" w:rsidRPr="004E6345">
        <w:rPr>
          <w:color w:val="000000"/>
        </w:rPr>
        <w:t xml:space="preserve">Обеспечение деятельности подведомственных общеобразовательных учреждений за счёт местного бюджета </w:t>
      </w:r>
      <w:r w:rsidR="00897C6E">
        <w:rPr>
          <w:color w:val="000000"/>
        </w:rPr>
        <w:t>54 320 944</w:t>
      </w:r>
      <w:r w:rsidR="00BB5FCB" w:rsidRPr="004E6345">
        <w:rPr>
          <w:color w:val="000000"/>
        </w:rPr>
        <w:t xml:space="preserve">,00 руб.: </w:t>
      </w:r>
    </w:p>
    <w:p w14:paraId="0C8D38E8" w14:textId="77777777" w:rsidR="00BB5FCB" w:rsidRPr="004E6345" w:rsidRDefault="00BB5FCB" w:rsidP="003C45DE">
      <w:pPr>
        <w:spacing w:line="360" w:lineRule="auto"/>
        <w:jc w:val="both"/>
        <w:rPr>
          <w:color w:val="000000"/>
        </w:rPr>
      </w:pPr>
      <w:r w:rsidRPr="00897C6E">
        <w:rPr>
          <w:color w:val="000000"/>
        </w:rPr>
        <w:t>- Обеспечение деятельности подведомственных общеобразовательных учреждений за счё</w:t>
      </w:r>
      <w:r w:rsidR="00BE44F7" w:rsidRPr="00897C6E">
        <w:rPr>
          <w:color w:val="000000"/>
        </w:rPr>
        <w:t>т</w:t>
      </w:r>
      <w:r w:rsidRPr="00897C6E">
        <w:rPr>
          <w:color w:val="000000"/>
        </w:rPr>
        <w:t xml:space="preserve">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</w:r>
      <w:r w:rsidR="008972B0" w:rsidRPr="00897C6E">
        <w:rPr>
          <w:color w:val="000000"/>
        </w:rPr>
        <w:t xml:space="preserve"> </w:t>
      </w:r>
      <w:r w:rsidR="00CC349A" w:rsidRPr="00897C6E">
        <w:rPr>
          <w:color w:val="000000"/>
        </w:rPr>
        <w:t xml:space="preserve">               </w:t>
      </w:r>
      <w:r w:rsidRPr="00897C6E">
        <w:rPr>
          <w:color w:val="000000"/>
        </w:rPr>
        <w:t>1</w:t>
      </w:r>
      <w:r w:rsidR="002D2B49" w:rsidRPr="00897C6E">
        <w:rPr>
          <w:color w:val="000000"/>
        </w:rPr>
        <w:t>68 720 995</w:t>
      </w:r>
      <w:r w:rsidRPr="00897C6E">
        <w:rPr>
          <w:color w:val="000000"/>
        </w:rPr>
        <w:t>,00 руб.;</w:t>
      </w:r>
    </w:p>
    <w:p w14:paraId="20CCE557" w14:textId="77777777" w:rsidR="00BB5FCB" w:rsidRPr="004E6345" w:rsidRDefault="00BB5FCB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="001A7047" w:rsidRPr="004E6345">
        <w:rPr>
          <w:color w:val="000000"/>
        </w:rPr>
        <w:t xml:space="preserve">Организация и проведение единого государственного экзамена подведомственных учреждений </w:t>
      </w:r>
      <w:r w:rsidR="001767CF" w:rsidRPr="004E6345">
        <w:rPr>
          <w:color w:val="000000"/>
        </w:rPr>
        <w:t>249 000</w:t>
      </w:r>
      <w:r w:rsidR="001A7047" w:rsidRPr="004E6345">
        <w:rPr>
          <w:color w:val="000000"/>
        </w:rPr>
        <w:t>,00 руб.;</w:t>
      </w:r>
    </w:p>
    <w:p w14:paraId="6F86F1E6" w14:textId="77777777" w:rsidR="001A7047" w:rsidRPr="00897C6E" w:rsidRDefault="001A7047" w:rsidP="003C45DE">
      <w:pPr>
        <w:spacing w:line="360" w:lineRule="auto"/>
        <w:jc w:val="both"/>
        <w:rPr>
          <w:color w:val="000000"/>
        </w:rPr>
      </w:pPr>
      <w:r w:rsidRPr="00897C6E">
        <w:rPr>
          <w:color w:val="000000"/>
        </w:rPr>
        <w:t>- 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 1</w:t>
      </w:r>
      <w:r w:rsidR="00000FC3" w:rsidRPr="00897C6E">
        <w:rPr>
          <w:color w:val="000000"/>
        </w:rPr>
        <w:t>6</w:t>
      </w:r>
      <w:r w:rsidRPr="00897C6E">
        <w:rPr>
          <w:color w:val="000000"/>
        </w:rPr>
        <w:t> </w:t>
      </w:r>
      <w:r w:rsidR="00000FC3" w:rsidRPr="00897C6E">
        <w:rPr>
          <w:color w:val="000000"/>
        </w:rPr>
        <w:t>146</w:t>
      </w:r>
      <w:r w:rsidRPr="00897C6E">
        <w:rPr>
          <w:color w:val="000000"/>
        </w:rPr>
        <w:t> </w:t>
      </w:r>
      <w:r w:rsidR="00BE44F7" w:rsidRPr="00897C6E">
        <w:rPr>
          <w:color w:val="000000"/>
        </w:rPr>
        <w:t>0</w:t>
      </w:r>
      <w:r w:rsidRPr="00897C6E">
        <w:rPr>
          <w:color w:val="000000"/>
        </w:rPr>
        <w:t>00,00 руб.;</w:t>
      </w:r>
    </w:p>
    <w:p w14:paraId="26FB06B5" w14:textId="77777777" w:rsidR="001A7047" w:rsidRPr="00897C6E" w:rsidRDefault="001A7047" w:rsidP="003C45DE">
      <w:pPr>
        <w:spacing w:line="360" w:lineRule="auto"/>
        <w:jc w:val="both"/>
        <w:rPr>
          <w:color w:val="000000"/>
        </w:rPr>
      </w:pPr>
      <w:r w:rsidRPr="00897C6E">
        <w:rPr>
          <w:color w:val="000000"/>
        </w:rPr>
        <w:t>- Субвенци</w:t>
      </w:r>
      <w:r w:rsidR="001217BE" w:rsidRPr="00897C6E">
        <w:rPr>
          <w:color w:val="000000"/>
        </w:rPr>
        <w:t>я</w:t>
      </w:r>
      <w:r w:rsidRPr="00897C6E">
        <w:rPr>
          <w:color w:val="000000"/>
        </w:rPr>
        <w:t xml:space="preserve"> </w:t>
      </w:r>
      <w:r w:rsidR="001217BE" w:rsidRPr="00897C6E">
        <w:rPr>
          <w:color w:val="000000"/>
        </w:rPr>
        <w:t xml:space="preserve">на </w:t>
      </w:r>
      <w:r w:rsidRPr="00897C6E">
        <w:rPr>
          <w:color w:val="000000"/>
        </w:rPr>
        <w:t>обеспечени</w:t>
      </w:r>
      <w:r w:rsidR="001217BE" w:rsidRPr="00897C6E">
        <w:rPr>
          <w:color w:val="000000"/>
        </w:rPr>
        <w:t>е</w:t>
      </w:r>
      <w:r w:rsidRPr="00897C6E">
        <w:rPr>
          <w:color w:val="000000"/>
        </w:rPr>
        <w:t xml:space="preserve"> бесплатным питанием детей, обучающихся в муниципальных образовательных организациях Приморского </w:t>
      </w:r>
      <w:proofErr w:type="gramStart"/>
      <w:r w:rsidRPr="00897C6E">
        <w:rPr>
          <w:color w:val="000000"/>
        </w:rPr>
        <w:t xml:space="preserve">края </w:t>
      </w:r>
      <w:r w:rsidR="00BC2DB9" w:rsidRPr="00897C6E">
        <w:rPr>
          <w:color w:val="000000"/>
        </w:rPr>
        <w:t xml:space="preserve"> 3</w:t>
      </w:r>
      <w:proofErr w:type="gramEnd"/>
      <w:r w:rsidR="00BC2DB9" w:rsidRPr="00897C6E">
        <w:rPr>
          <w:color w:val="000000"/>
        </w:rPr>
        <w:t> 890 450</w:t>
      </w:r>
      <w:r w:rsidRPr="00897C6E">
        <w:rPr>
          <w:color w:val="000000"/>
        </w:rPr>
        <w:t>,00 руб.;</w:t>
      </w:r>
    </w:p>
    <w:p w14:paraId="4D562439" w14:textId="6835415E" w:rsidR="001A7047" w:rsidRPr="004E6345" w:rsidRDefault="003B00AA" w:rsidP="003C45DE">
      <w:pPr>
        <w:spacing w:line="360" w:lineRule="auto"/>
        <w:jc w:val="both"/>
        <w:rPr>
          <w:color w:val="000000"/>
        </w:rPr>
      </w:pPr>
      <w:r w:rsidRPr="00897C6E">
        <w:rPr>
          <w:color w:val="000000"/>
        </w:rPr>
        <w:t xml:space="preserve">- </w:t>
      </w:r>
      <w:r w:rsidR="00510CAE" w:rsidRPr="00897C6E">
        <w:rPr>
          <w:color w:val="000000"/>
        </w:rPr>
        <w:t xml:space="preserve">  </w:t>
      </w:r>
      <w:r w:rsidRPr="00897C6E">
        <w:rPr>
          <w:color w:val="000000"/>
        </w:rPr>
        <w:t xml:space="preserve">Субвенция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Pr="00897C6E">
        <w:rPr>
          <w:color w:val="000000"/>
        </w:rPr>
        <w:t xml:space="preserve">организациях  </w:t>
      </w:r>
      <w:r w:rsidR="00D02F23" w:rsidRPr="00897C6E">
        <w:rPr>
          <w:color w:val="000000"/>
        </w:rPr>
        <w:t>7</w:t>
      </w:r>
      <w:proofErr w:type="gramEnd"/>
      <w:r w:rsidR="00D02F23" w:rsidRPr="00897C6E">
        <w:rPr>
          <w:color w:val="000000"/>
        </w:rPr>
        <w:t> 716 300</w:t>
      </w:r>
      <w:r w:rsidRPr="00897C6E">
        <w:rPr>
          <w:color w:val="000000"/>
        </w:rPr>
        <w:t>,00 руб.;</w:t>
      </w:r>
    </w:p>
    <w:p w14:paraId="4B0F6EE0" w14:textId="0FF29E56" w:rsidR="00510CAE" w:rsidRDefault="0056248A" w:rsidP="0056248A">
      <w:pPr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510CAE">
        <w:rPr>
          <w:color w:val="000000"/>
        </w:rPr>
        <w:t xml:space="preserve">  </w:t>
      </w:r>
      <w:r w:rsidRPr="0056248A">
        <w:rPr>
          <w:color w:val="000000"/>
        </w:rPr>
        <w:t>Привлечение специалистов для работы в сфере образования Тернейского муниципального округа"</w:t>
      </w:r>
      <w:r w:rsidRPr="004E6345">
        <w:rPr>
          <w:color w:val="000000"/>
        </w:rPr>
        <w:t xml:space="preserve"> (компенсация расходов к месту обучения, аренда жилых помещений)</w:t>
      </w:r>
      <w:r>
        <w:rPr>
          <w:color w:val="000000"/>
        </w:rPr>
        <w:t xml:space="preserve"> </w:t>
      </w:r>
      <w:r w:rsidR="00510CAE">
        <w:rPr>
          <w:color w:val="000000"/>
        </w:rPr>
        <w:t xml:space="preserve">всего </w:t>
      </w:r>
      <w:r w:rsidR="00897C6E">
        <w:rPr>
          <w:color w:val="000000"/>
        </w:rPr>
        <w:t>300</w:t>
      </w:r>
      <w:r w:rsidR="00510CAE">
        <w:rPr>
          <w:color w:val="000000"/>
        </w:rPr>
        <w:t xml:space="preserve"> 000,00 руб.</w:t>
      </w:r>
      <w:r w:rsidR="00897C6E">
        <w:rPr>
          <w:color w:val="000000"/>
        </w:rPr>
        <w:t>;</w:t>
      </w:r>
    </w:p>
    <w:p w14:paraId="69B0F0A7" w14:textId="7608347A" w:rsidR="00897C6E" w:rsidRDefault="00897C6E" w:rsidP="0056248A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97C6E">
        <w:rPr>
          <w:color w:val="000000"/>
        </w:rPr>
        <w:t xml:space="preserve">  Участие учащихся общеобразовательных учреждений в </w:t>
      </w:r>
      <w:r w:rsidR="0097147E" w:rsidRPr="00897C6E">
        <w:rPr>
          <w:color w:val="000000"/>
        </w:rPr>
        <w:t>общественно значимых</w:t>
      </w:r>
      <w:r w:rsidRPr="00897C6E">
        <w:rPr>
          <w:color w:val="000000"/>
        </w:rPr>
        <w:t xml:space="preserve"> мероприятиях муниципального, межмуниципального, краевого, межрегионального, российского и международного уровней</w:t>
      </w:r>
      <w:r>
        <w:rPr>
          <w:color w:val="000000"/>
        </w:rPr>
        <w:t xml:space="preserve"> 100 000,00 </w:t>
      </w:r>
      <w:proofErr w:type="spellStart"/>
      <w:r>
        <w:rPr>
          <w:color w:val="000000"/>
        </w:rPr>
        <w:t>руб</w:t>
      </w:r>
      <w:proofErr w:type="spellEnd"/>
      <w:r>
        <w:rPr>
          <w:color w:val="000000"/>
        </w:rPr>
        <w:t>;</w:t>
      </w:r>
    </w:p>
    <w:p w14:paraId="2A1D77B2" w14:textId="77777777" w:rsidR="00554822" w:rsidRPr="00897C6E" w:rsidRDefault="00D7782A" w:rsidP="003C45DE">
      <w:pPr>
        <w:spacing w:line="360" w:lineRule="auto"/>
        <w:jc w:val="both"/>
        <w:rPr>
          <w:i/>
          <w:color w:val="000000"/>
        </w:rPr>
      </w:pPr>
      <w:r w:rsidRPr="004E6345">
        <w:rPr>
          <w:color w:val="000000"/>
        </w:rPr>
        <w:t xml:space="preserve"> </w:t>
      </w:r>
      <w:r w:rsidR="0056248A">
        <w:rPr>
          <w:color w:val="000000"/>
        </w:rPr>
        <w:t xml:space="preserve">       </w:t>
      </w:r>
      <w:r w:rsidR="00510CAE">
        <w:rPr>
          <w:color w:val="000000"/>
        </w:rPr>
        <w:t xml:space="preserve">   </w:t>
      </w:r>
      <w:r w:rsidR="0056248A" w:rsidRPr="00897C6E">
        <w:rPr>
          <w:i/>
          <w:color w:val="000000"/>
        </w:rPr>
        <w:t xml:space="preserve">Основное мероприятие: </w:t>
      </w:r>
      <w:r w:rsidR="00554822" w:rsidRPr="00897C6E">
        <w:rPr>
          <w:i/>
          <w:color w:val="000000"/>
        </w:rPr>
        <w:t>Реализация национального проекта "Образование", федерального проекта "</w:t>
      </w:r>
      <w:r w:rsidR="007C4A81" w:rsidRPr="00897C6E">
        <w:rPr>
          <w:i/>
          <w:color w:val="000000"/>
        </w:rPr>
        <w:t>Современная школа</w:t>
      </w:r>
      <w:r w:rsidR="00554822" w:rsidRPr="00897C6E">
        <w:rPr>
          <w:i/>
          <w:color w:val="000000"/>
        </w:rPr>
        <w:t xml:space="preserve">" всего </w:t>
      </w:r>
      <w:r w:rsidR="007C4A81" w:rsidRPr="00897C6E">
        <w:rPr>
          <w:i/>
          <w:color w:val="000000"/>
        </w:rPr>
        <w:t>1</w:t>
      </w:r>
      <w:r w:rsidR="00645401" w:rsidRPr="00897C6E">
        <w:rPr>
          <w:i/>
          <w:color w:val="000000"/>
        </w:rPr>
        <w:t>20 960 684,68</w:t>
      </w:r>
      <w:r w:rsidR="00554822" w:rsidRPr="00897C6E">
        <w:rPr>
          <w:i/>
          <w:color w:val="000000"/>
        </w:rPr>
        <w:t xml:space="preserve"> руб., в т.ч.:</w:t>
      </w:r>
    </w:p>
    <w:p w14:paraId="4785A5DB" w14:textId="1CC66DDD" w:rsidR="00554822" w:rsidRDefault="00554822" w:rsidP="003C45DE">
      <w:pPr>
        <w:spacing w:line="360" w:lineRule="auto"/>
        <w:jc w:val="both"/>
        <w:rPr>
          <w:color w:val="000000"/>
        </w:rPr>
      </w:pPr>
      <w:r w:rsidRPr="00897C6E">
        <w:rPr>
          <w:color w:val="000000"/>
        </w:rPr>
        <w:t xml:space="preserve">- </w:t>
      </w:r>
      <w:r w:rsidR="0097147E" w:rsidRPr="0097147E">
        <w:rPr>
          <w:color w:val="000000"/>
        </w:rPr>
        <w:t xml:space="preserve">Строительство средней общеобразовательной школы на 80 мест </w:t>
      </w:r>
      <w:proofErr w:type="spellStart"/>
      <w:proofErr w:type="gramStart"/>
      <w:r w:rsidR="0097147E" w:rsidRPr="0097147E">
        <w:rPr>
          <w:color w:val="000000"/>
        </w:rPr>
        <w:t>пгт.Светлая</w:t>
      </w:r>
      <w:proofErr w:type="spellEnd"/>
      <w:proofErr w:type="gramEnd"/>
      <w:r w:rsidR="0097147E" w:rsidRPr="0097147E">
        <w:rPr>
          <w:color w:val="000000"/>
        </w:rPr>
        <w:t xml:space="preserve"> (включая  субсидии на создание новых мест в общеобразовательных организациях, расположенных в сельской местности и посёлках городского типа </w:t>
      </w:r>
      <w:r w:rsidR="0097147E" w:rsidRPr="00897C6E">
        <w:rPr>
          <w:color w:val="000000"/>
        </w:rPr>
        <w:t xml:space="preserve">119 992 999,20 </w:t>
      </w:r>
      <w:r w:rsidR="0097147E">
        <w:rPr>
          <w:color w:val="000000"/>
        </w:rPr>
        <w:t xml:space="preserve"> руб. </w:t>
      </w:r>
      <w:r w:rsidR="0097147E" w:rsidRPr="0097147E">
        <w:rPr>
          <w:color w:val="000000"/>
        </w:rPr>
        <w:t xml:space="preserve">и </w:t>
      </w:r>
      <w:proofErr w:type="spellStart"/>
      <w:r w:rsidR="0097147E" w:rsidRPr="0097147E">
        <w:rPr>
          <w:color w:val="000000"/>
        </w:rPr>
        <w:t>софинансирование</w:t>
      </w:r>
      <w:proofErr w:type="spellEnd"/>
      <w:r w:rsidR="0097147E" w:rsidRPr="0097147E">
        <w:rPr>
          <w:color w:val="000000"/>
        </w:rPr>
        <w:t xml:space="preserve"> с местного бюджета</w:t>
      </w:r>
      <w:r w:rsidR="0097147E">
        <w:rPr>
          <w:color w:val="000000"/>
        </w:rPr>
        <w:t xml:space="preserve"> </w:t>
      </w:r>
      <w:r w:rsidR="0097147E" w:rsidRPr="00897C6E">
        <w:rPr>
          <w:color w:val="000000"/>
        </w:rPr>
        <w:t>967 685,48 руб</w:t>
      </w:r>
      <w:r w:rsidR="0097147E">
        <w:rPr>
          <w:color w:val="000000"/>
        </w:rPr>
        <w:t>.</w:t>
      </w:r>
      <w:r w:rsidR="00897C6E">
        <w:rPr>
          <w:color w:val="000000"/>
        </w:rPr>
        <w:t>.</w:t>
      </w:r>
    </w:p>
    <w:p w14:paraId="6D389341" w14:textId="77777777" w:rsidR="0056248A" w:rsidRDefault="0056248A" w:rsidP="003C45DE">
      <w:pPr>
        <w:spacing w:line="360" w:lineRule="auto"/>
        <w:jc w:val="both"/>
        <w:rPr>
          <w:color w:val="000000"/>
        </w:rPr>
      </w:pPr>
    </w:p>
    <w:p w14:paraId="2E761681" w14:textId="4EBFFCEF" w:rsidR="009A5A44" w:rsidRPr="004E6345" w:rsidRDefault="009A5A44" w:rsidP="003C45DE">
      <w:pPr>
        <w:spacing w:line="360" w:lineRule="auto"/>
        <w:jc w:val="both"/>
        <w:rPr>
          <w:b/>
          <w:bCs/>
          <w:i/>
          <w:iCs/>
          <w:color w:val="000000"/>
        </w:rPr>
      </w:pPr>
      <w:r w:rsidRPr="004E6345">
        <w:rPr>
          <w:b/>
          <w:i/>
        </w:rPr>
        <w:t>Подраздел 0703 «</w:t>
      </w:r>
      <w:r w:rsidRPr="004E6345">
        <w:rPr>
          <w:b/>
          <w:bCs/>
          <w:i/>
          <w:iCs/>
          <w:color w:val="000000"/>
        </w:rPr>
        <w:t xml:space="preserve">Дополнительное образование </w:t>
      </w:r>
      <w:proofErr w:type="gramStart"/>
      <w:r w:rsidRPr="004E6345">
        <w:rPr>
          <w:b/>
          <w:bCs/>
          <w:i/>
          <w:iCs/>
          <w:color w:val="000000"/>
        </w:rPr>
        <w:t>детей»</w:t>
      </w:r>
      <w:r w:rsidR="00140490">
        <w:rPr>
          <w:b/>
          <w:bCs/>
          <w:i/>
          <w:iCs/>
          <w:color w:val="000000"/>
        </w:rPr>
        <w:t xml:space="preserve"> </w:t>
      </w:r>
      <w:r w:rsidR="00307CAC" w:rsidRPr="004E6345">
        <w:rPr>
          <w:b/>
          <w:bCs/>
          <w:i/>
          <w:iCs/>
          <w:color w:val="000000"/>
        </w:rPr>
        <w:t xml:space="preserve"> </w:t>
      </w:r>
      <w:r w:rsidR="00872EEA" w:rsidRPr="004E6345">
        <w:rPr>
          <w:b/>
          <w:bCs/>
          <w:i/>
          <w:iCs/>
          <w:color w:val="000000"/>
        </w:rPr>
        <w:t>3</w:t>
      </w:r>
      <w:r w:rsidR="00F336AA">
        <w:rPr>
          <w:b/>
          <w:bCs/>
          <w:i/>
          <w:iCs/>
          <w:color w:val="000000"/>
        </w:rPr>
        <w:t>4</w:t>
      </w:r>
      <w:proofErr w:type="gramEnd"/>
      <w:r w:rsidR="00F336AA">
        <w:rPr>
          <w:b/>
          <w:bCs/>
          <w:i/>
          <w:iCs/>
          <w:color w:val="000000"/>
        </w:rPr>
        <w:t> 179 027</w:t>
      </w:r>
      <w:r w:rsidR="00554822" w:rsidRPr="004E6345">
        <w:rPr>
          <w:b/>
          <w:bCs/>
          <w:i/>
          <w:iCs/>
          <w:color w:val="000000"/>
        </w:rPr>
        <w:t>,0</w:t>
      </w:r>
      <w:r w:rsidR="00F83281">
        <w:rPr>
          <w:b/>
          <w:bCs/>
          <w:i/>
          <w:iCs/>
          <w:color w:val="000000"/>
        </w:rPr>
        <w:t>1</w:t>
      </w:r>
      <w:r w:rsidR="00FD1930" w:rsidRPr="004E6345">
        <w:rPr>
          <w:b/>
          <w:bCs/>
          <w:i/>
          <w:iCs/>
          <w:color w:val="000000"/>
        </w:rPr>
        <w:t xml:space="preserve"> </w:t>
      </w:r>
      <w:r w:rsidRPr="004E6345">
        <w:rPr>
          <w:b/>
          <w:bCs/>
          <w:i/>
          <w:iCs/>
          <w:color w:val="000000"/>
        </w:rPr>
        <w:t>рублей., в т.ч.:</w:t>
      </w:r>
    </w:p>
    <w:p w14:paraId="034A304E" w14:textId="77777777" w:rsidR="00554822" w:rsidRPr="004E6345" w:rsidRDefault="00554822" w:rsidP="003C45DE">
      <w:pPr>
        <w:spacing w:line="360" w:lineRule="auto"/>
        <w:jc w:val="both"/>
        <w:rPr>
          <w:b/>
          <w:bCs/>
          <w:i/>
          <w:iCs/>
          <w:color w:val="000000"/>
        </w:rPr>
      </w:pPr>
    </w:p>
    <w:p w14:paraId="399264F5" w14:textId="69C143FC" w:rsidR="002720CF" w:rsidRPr="004E6345" w:rsidRDefault="00554822" w:rsidP="003C45DE">
      <w:pPr>
        <w:spacing w:line="360" w:lineRule="auto"/>
        <w:jc w:val="both"/>
        <w:rPr>
          <w:color w:val="000000"/>
        </w:rPr>
      </w:pPr>
      <w:bookmarkStart w:id="10" w:name="_Hlk118982048"/>
      <w:r w:rsidRPr="004E6345">
        <w:rPr>
          <w:iCs/>
        </w:rPr>
        <w:t xml:space="preserve">       По коду расходов 0703 1500000000 отражены расходы</w:t>
      </w:r>
      <w:r w:rsidR="00B91EA1" w:rsidRPr="004E6345">
        <w:rPr>
          <w:iCs/>
        </w:rPr>
        <w:t xml:space="preserve"> на реализацию</w:t>
      </w:r>
      <w:r w:rsidRPr="004E6345">
        <w:rPr>
          <w:color w:val="000000"/>
        </w:rPr>
        <w:t xml:space="preserve"> </w:t>
      </w:r>
      <w:r w:rsidR="00B91EA1" w:rsidRPr="004E6345">
        <w:rPr>
          <w:color w:val="000000"/>
        </w:rPr>
        <w:t>м</w:t>
      </w:r>
      <w:r w:rsidRPr="004E6345">
        <w:rPr>
          <w:color w:val="000000"/>
        </w:rPr>
        <w:t>униципальн</w:t>
      </w:r>
      <w:r w:rsidR="00B91EA1" w:rsidRPr="004E6345">
        <w:rPr>
          <w:color w:val="000000"/>
        </w:rPr>
        <w:t xml:space="preserve">ой </w:t>
      </w:r>
      <w:r w:rsidRPr="004E6345">
        <w:rPr>
          <w:color w:val="000000"/>
        </w:rPr>
        <w:t>программ</w:t>
      </w:r>
      <w:r w:rsidR="00B91EA1" w:rsidRPr="004E6345">
        <w:rPr>
          <w:color w:val="000000"/>
        </w:rPr>
        <w:t>ы</w:t>
      </w:r>
      <w:r w:rsidRPr="004E6345">
        <w:rPr>
          <w:color w:val="000000"/>
        </w:rPr>
        <w:t xml:space="preserve"> "Развитие образования" на 2021 - 2025 годы всего </w:t>
      </w:r>
      <w:r w:rsidR="00AD60A5" w:rsidRPr="004E6345">
        <w:rPr>
          <w:color w:val="000000"/>
        </w:rPr>
        <w:t>3</w:t>
      </w:r>
      <w:r w:rsidR="00F52D2E">
        <w:rPr>
          <w:color w:val="000000"/>
        </w:rPr>
        <w:t>3</w:t>
      </w:r>
      <w:r w:rsidR="00AD60A5" w:rsidRPr="004E6345">
        <w:rPr>
          <w:color w:val="000000"/>
        </w:rPr>
        <w:t> </w:t>
      </w:r>
      <w:r w:rsidR="00F52D2E">
        <w:rPr>
          <w:color w:val="000000"/>
        </w:rPr>
        <w:t>168</w:t>
      </w:r>
      <w:r w:rsidR="00AD60A5" w:rsidRPr="004E6345">
        <w:rPr>
          <w:color w:val="000000"/>
        </w:rPr>
        <w:t xml:space="preserve"> </w:t>
      </w:r>
      <w:r w:rsidR="00F52D2E">
        <w:rPr>
          <w:color w:val="000000"/>
        </w:rPr>
        <w:t>926</w:t>
      </w:r>
      <w:r w:rsidRPr="004E6345">
        <w:rPr>
          <w:color w:val="000000"/>
        </w:rPr>
        <w:t>,00 руб., в т.ч.:</w:t>
      </w:r>
    </w:p>
    <w:bookmarkEnd w:id="10"/>
    <w:p w14:paraId="39FA13A9" w14:textId="566108EA" w:rsidR="00554822" w:rsidRDefault="00554822" w:rsidP="00F83281">
      <w:pPr>
        <w:spacing w:line="360" w:lineRule="auto"/>
        <w:jc w:val="both"/>
        <w:outlineLvl w:val="4"/>
        <w:rPr>
          <w:color w:val="000000"/>
        </w:rPr>
      </w:pPr>
      <w:r w:rsidRPr="004E6345"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Pr="004E6345">
        <w:rPr>
          <w:color w:val="000000"/>
        </w:rPr>
        <w:t xml:space="preserve">Обеспечение деятельности подведомственных учреждений дополнительного образования за счёт местного бюджета </w:t>
      </w:r>
      <w:r w:rsidR="00F83281">
        <w:rPr>
          <w:color w:val="000000"/>
        </w:rPr>
        <w:t>3</w:t>
      </w:r>
      <w:r w:rsidR="00322047">
        <w:rPr>
          <w:color w:val="000000"/>
        </w:rPr>
        <w:t>2</w:t>
      </w:r>
      <w:r w:rsidR="00F83281">
        <w:rPr>
          <w:color w:val="000000"/>
        </w:rPr>
        <w:t xml:space="preserve"> </w:t>
      </w:r>
      <w:r w:rsidR="00322047">
        <w:rPr>
          <w:color w:val="000000"/>
        </w:rPr>
        <w:t>756</w:t>
      </w:r>
      <w:r w:rsidR="00F83281">
        <w:rPr>
          <w:color w:val="000000"/>
        </w:rPr>
        <w:t xml:space="preserve"> 1</w:t>
      </w:r>
      <w:r w:rsidR="00322047">
        <w:rPr>
          <w:color w:val="000000"/>
        </w:rPr>
        <w:t>26</w:t>
      </w:r>
      <w:r w:rsidR="00F83281">
        <w:rPr>
          <w:color w:val="000000"/>
        </w:rPr>
        <w:t>,00</w:t>
      </w:r>
      <w:r w:rsidR="00156BC5" w:rsidRPr="004E6345">
        <w:rPr>
          <w:color w:val="000000"/>
        </w:rPr>
        <w:t xml:space="preserve"> руб.;</w:t>
      </w:r>
    </w:p>
    <w:p w14:paraId="36A416C3" w14:textId="33A12FDB" w:rsidR="002720CF" w:rsidRPr="004E6345" w:rsidRDefault="00156BC5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Pr="004E6345">
        <w:rPr>
          <w:color w:val="000000"/>
        </w:rPr>
        <w:t xml:space="preserve">Обеспечение деятельности подведомственных учреждений дополнительного образования за счёт платных услуг </w:t>
      </w:r>
      <w:r w:rsidR="00F52D2E">
        <w:rPr>
          <w:color w:val="000000"/>
        </w:rPr>
        <w:t>41</w:t>
      </w:r>
      <w:r w:rsidR="00DF7F85" w:rsidRPr="004E6345">
        <w:rPr>
          <w:color w:val="000000"/>
        </w:rPr>
        <w:t xml:space="preserve">2 </w:t>
      </w:r>
      <w:r w:rsidR="00F83281">
        <w:rPr>
          <w:color w:val="000000"/>
        </w:rPr>
        <w:t>8</w:t>
      </w:r>
      <w:r w:rsidR="00DF7F85" w:rsidRPr="004E6345">
        <w:rPr>
          <w:color w:val="000000"/>
        </w:rPr>
        <w:t>00</w:t>
      </w:r>
      <w:r w:rsidRPr="004E6345">
        <w:rPr>
          <w:color w:val="000000"/>
        </w:rPr>
        <w:t>,00 руб.</w:t>
      </w:r>
      <w:r w:rsidR="00D16FA1">
        <w:rPr>
          <w:color w:val="000000"/>
        </w:rPr>
        <w:t>;</w:t>
      </w:r>
    </w:p>
    <w:p w14:paraId="3E27CB65" w14:textId="17680E15" w:rsidR="00322047" w:rsidRDefault="00322047" w:rsidP="00322047">
      <w:pPr>
        <w:spacing w:line="360" w:lineRule="auto"/>
        <w:jc w:val="both"/>
        <w:rPr>
          <w:color w:val="000000"/>
        </w:rPr>
      </w:pPr>
      <w:r w:rsidRPr="004E6345">
        <w:rPr>
          <w:iCs/>
        </w:rPr>
        <w:t xml:space="preserve">       По коду расходов 0703 </w:t>
      </w:r>
      <w:r>
        <w:rPr>
          <w:iCs/>
        </w:rPr>
        <w:t>56</w:t>
      </w:r>
      <w:r w:rsidRPr="004E6345">
        <w:rPr>
          <w:iCs/>
        </w:rPr>
        <w:t>00000000 отражены расходы на реализацию</w:t>
      </w:r>
      <w:r w:rsidRPr="004E6345">
        <w:rPr>
          <w:color w:val="000000"/>
        </w:rPr>
        <w:t xml:space="preserve"> муниципальной программы "</w:t>
      </w:r>
      <w:r w:rsidRPr="00322047">
        <w:t xml:space="preserve"> </w:t>
      </w:r>
      <w:r w:rsidRPr="00322047">
        <w:rPr>
          <w:color w:val="000000"/>
        </w:rPr>
        <w:t>Развитие культуры и туризма в Тернейском муниципальном округе на период 2018 - 2027 годы</w:t>
      </w:r>
      <w:r w:rsidRPr="004E6345">
        <w:rPr>
          <w:color w:val="000000"/>
        </w:rPr>
        <w:t xml:space="preserve">" </w:t>
      </w:r>
      <w:r>
        <w:rPr>
          <w:color w:val="000000"/>
        </w:rPr>
        <w:t>на сумму</w:t>
      </w:r>
      <w:r w:rsidRPr="004E6345">
        <w:rPr>
          <w:color w:val="000000"/>
        </w:rPr>
        <w:t xml:space="preserve"> </w:t>
      </w:r>
      <w:r>
        <w:rPr>
          <w:color w:val="000000"/>
        </w:rPr>
        <w:t>1 010 101,01</w:t>
      </w:r>
      <w:r w:rsidRPr="004E6345">
        <w:rPr>
          <w:color w:val="000000"/>
        </w:rPr>
        <w:t xml:space="preserve"> руб., в т.ч.:</w:t>
      </w:r>
    </w:p>
    <w:p w14:paraId="0DF0F5A0" w14:textId="303A9CE9" w:rsidR="00322047" w:rsidRPr="004E6345" w:rsidRDefault="00322047" w:rsidP="00322047">
      <w:pPr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Pr="00322047">
        <w:rPr>
          <w:color w:val="000000"/>
        </w:rPr>
        <w:t xml:space="preserve"> Субсиди</w:t>
      </w:r>
      <w:r w:rsidR="00EC6E46">
        <w:rPr>
          <w:color w:val="000000"/>
        </w:rPr>
        <w:t>я</w:t>
      </w:r>
      <w:r w:rsidRPr="00322047">
        <w:rPr>
          <w:color w:val="000000"/>
        </w:rPr>
        <w:t xml:space="preserve"> на приобретение музыкальных инструментов и художественного инвентаря для учреждений дополнительного образования детей в сфере культуры</w:t>
      </w:r>
      <w:r w:rsidR="00EC6E46">
        <w:rPr>
          <w:color w:val="000000"/>
        </w:rPr>
        <w:t xml:space="preserve"> 1 000 000,00 руб. и </w:t>
      </w:r>
      <w:proofErr w:type="spellStart"/>
      <w:r w:rsidR="00EC6E46">
        <w:rPr>
          <w:color w:val="000000"/>
        </w:rPr>
        <w:t>софинансирование</w:t>
      </w:r>
      <w:proofErr w:type="spellEnd"/>
      <w:r w:rsidR="00EC6E46">
        <w:rPr>
          <w:color w:val="000000"/>
        </w:rPr>
        <w:t xml:space="preserve"> из средств местного бюджета 10 101,01 руб.</w:t>
      </w:r>
    </w:p>
    <w:p w14:paraId="6ED59689" w14:textId="77777777" w:rsidR="00322047" w:rsidRDefault="00322047" w:rsidP="003C45DE">
      <w:pPr>
        <w:spacing w:line="360" w:lineRule="auto"/>
        <w:jc w:val="both"/>
        <w:rPr>
          <w:b/>
          <w:i/>
        </w:rPr>
      </w:pPr>
    </w:p>
    <w:p w14:paraId="500A1446" w14:textId="673F2DF3" w:rsidR="003724D8" w:rsidRDefault="003724D8" w:rsidP="003C45DE">
      <w:pPr>
        <w:spacing w:line="360" w:lineRule="auto"/>
        <w:jc w:val="both"/>
        <w:rPr>
          <w:b/>
          <w:i/>
        </w:rPr>
      </w:pPr>
      <w:r w:rsidRPr="004E6345">
        <w:rPr>
          <w:b/>
          <w:i/>
        </w:rPr>
        <w:t>Подраздел 0707 «Молодёжная политика»-</w:t>
      </w:r>
      <w:r w:rsidR="00EC6E46">
        <w:rPr>
          <w:b/>
          <w:i/>
        </w:rPr>
        <w:t>3 282 930,</w:t>
      </w:r>
      <w:proofErr w:type="gramStart"/>
      <w:r w:rsidR="00EC6E46">
        <w:rPr>
          <w:b/>
          <w:i/>
        </w:rPr>
        <w:t xml:space="preserve">60 </w:t>
      </w:r>
      <w:r w:rsidR="00156BC5" w:rsidRPr="004E6345">
        <w:rPr>
          <w:b/>
          <w:i/>
        </w:rPr>
        <w:t xml:space="preserve"> </w:t>
      </w:r>
      <w:r w:rsidRPr="004E6345">
        <w:rPr>
          <w:b/>
          <w:i/>
        </w:rPr>
        <w:t>руб.</w:t>
      </w:r>
      <w:proofErr w:type="gramEnd"/>
      <w:r w:rsidRPr="004E6345">
        <w:rPr>
          <w:b/>
          <w:i/>
        </w:rPr>
        <w:t>, в т.ч.:</w:t>
      </w:r>
    </w:p>
    <w:p w14:paraId="12C296B3" w14:textId="75B46FD5" w:rsidR="00EC6E46" w:rsidRPr="004E6345" w:rsidRDefault="00EC6E46" w:rsidP="00EC6E46">
      <w:pPr>
        <w:spacing w:line="360" w:lineRule="auto"/>
        <w:jc w:val="both"/>
      </w:pPr>
      <w:r>
        <w:rPr>
          <w:iCs/>
        </w:rPr>
        <w:t xml:space="preserve">        </w:t>
      </w:r>
      <w:r w:rsidRPr="004E6345">
        <w:rPr>
          <w:iCs/>
        </w:rPr>
        <w:t xml:space="preserve">По коду расходов 0707 </w:t>
      </w:r>
      <w:r>
        <w:rPr>
          <w:iCs/>
        </w:rPr>
        <w:t>1</w:t>
      </w:r>
      <w:r w:rsidRPr="004E6345">
        <w:rPr>
          <w:iCs/>
        </w:rPr>
        <w:t>200000000 отражены расходы на</w:t>
      </w:r>
      <w:r w:rsidRPr="004E6345">
        <w:t xml:space="preserve"> реализацию муниципальной программы </w:t>
      </w:r>
      <w:r w:rsidRPr="004E6345">
        <w:rPr>
          <w:bCs/>
          <w:color w:val="000000"/>
        </w:rPr>
        <w:t>«</w:t>
      </w:r>
      <w:r w:rsidRPr="00EC6E46">
        <w:rPr>
          <w:bCs/>
          <w:color w:val="000000"/>
        </w:rPr>
        <w:t xml:space="preserve">Основные направления реализации молодёжной политики в Тернейском муниципальном округе на 2023-2027 </w:t>
      </w:r>
      <w:proofErr w:type="gramStart"/>
      <w:r w:rsidRPr="00EC6E46">
        <w:rPr>
          <w:bCs/>
          <w:color w:val="000000"/>
        </w:rPr>
        <w:t>годы</w:t>
      </w:r>
      <w:r>
        <w:rPr>
          <w:bCs/>
          <w:color w:val="000000"/>
        </w:rPr>
        <w:t xml:space="preserve"> »</w:t>
      </w:r>
      <w:proofErr w:type="gramEnd"/>
      <w:r w:rsidR="004629E6">
        <w:rPr>
          <w:bCs/>
          <w:color w:val="000000"/>
        </w:rPr>
        <w:t xml:space="preserve"> -</w:t>
      </w:r>
      <w:r>
        <w:rPr>
          <w:bCs/>
          <w:color w:val="000000"/>
        </w:rPr>
        <w:t xml:space="preserve"> </w:t>
      </w:r>
      <w:r w:rsidR="004629E6">
        <w:rPr>
          <w:bCs/>
          <w:color w:val="000000"/>
        </w:rPr>
        <w:t>о</w:t>
      </w:r>
      <w:r w:rsidR="004629E6" w:rsidRPr="004629E6">
        <w:rPr>
          <w:bCs/>
          <w:color w:val="000000"/>
        </w:rPr>
        <w:t>рганизация работы  по присуждению именных премий главы Тернейского муниципального округа</w:t>
      </w:r>
      <w:r w:rsidRPr="004E6345">
        <w:t xml:space="preserve"> в сумме </w:t>
      </w:r>
      <w:r>
        <w:t>120 000,00</w:t>
      </w:r>
      <w:r w:rsidRPr="004E6345">
        <w:t xml:space="preserve"> руб.</w:t>
      </w:r>
      <w:r w:rsidR="00D16FA1">
        <w:t>;</w:t>
      </w:r>
    </w:p>
    <w:p w14:paraId="7DD2AB80" w14:textId="77777777" w:rsidR="00EC6E46" w:rsidRPr="004E6345" w:rsidRDefault="00EC6E46" w:rsidP="003C45DE">
      <w:pPr>
        <w:spacing w:line="360" w:lineRule="auto"/>
        <w:jc w:val="both"/>
        <w:rPr>
          <w:b/>
          <w:i/>
        </w:rPr>
      </w:pPr>
    </w:p>
    <w:p w14:paraId="5AE977B3" w14:textId="785B0192" w:rsidR="00EC6E46" w:rsidRPr="004E6345" w:rsidRDefault="003724D8" w:rsidP="003C45DE">
      <w:pPr>
        <w:spacing w:line="360" w:lineRule="auto"/>
        <w:jc w:val="both"/>
      </w:pPr>
      <w:r w:rsidRPr="004E6345">
        <w:rPr>
          <w:iCs/>
        </w:rPr>
        <w:t xml:space="preserve">        </w:t>
      </w:r>
      <w:bookmarkStart w:id="11" w:name="_Hlk118982636"/>
      <w:r w:rsidRPr="004E6345">
        <w:rPr>
          <w:iCs/>
        </w:rPr>
        <w:t>По коду расходов 070</w:t>
      </w:r>
      <w:r w:rsidR="00FD1930" w:rsidRPr="004E6345">
        <w:rPr>
          <w:iCs/>
        </w:rPr>
        <w:t>7 62</w:t>
      </w:r>
      <w:r w:rsidRPr="004E6345">
        <w:rPr>
          <w:iCs/>
        </w:rPr>
        <w:t>000</w:t>
      </w:r>
      <w:r w:rsidR="00FD1930" w:rsidRPr="004E6345">
        <w:rPr>
          <w:iCs/>
        </w:rPr>
        <w:t>00</w:t>
      </w:r>
      <w:r w:rsidRPr="004E6345">
        <w:rPr>
          <w:iCs/>
        </w:rPr>
        <w:t>000 отражены расходы на</w:t>
      </w:r>
      <w:r w:rsidRPr="004E6345">
        <w:t xml:space="preserve"> реализацию муниципальной программы </w:t>
      </w:r>
      <w:r w:rsidRPr="004E6345">
        <w:rPr>
          <w:bCs/>
          <w:color w:val="000000"/>
        </w:rPr>
        <w:t>«Организация летнего оздоровления, отдыха и занятости детей и подростков Тернейского муниципального района» на 201</w:t>
      </w:r>
      <w:r w:rsidR="00FD1930" w:rsidRPr="004E6345">
        <w:rPr>
          <w:bCs/>
          <w:color w:val="000000"/>
        </w:rPr>
        <w:t>9</w:t>
      </w:r>
      <w:r w:rsidRPr="004E6345">
        <w:rPr>
          <w:bCs/>
          <w:color w:val="000000"/>
        </w:rPr>
        <w:t>-20</w:t>
      </w:r>
      <w:r w:rsidR="00FD1930" w:rsidRPr="004E6345">
        <w:rPr>
          <w:bCs/>
          <w:color w:val="000000"/>
        </w:rPr>
        <w:t>2</w:t>
      </w:r>
      <w:r w:rsidR="00D16FA1">
        <w:rPr>
          <w:bCs/>
          <w:color w:val="000000"/>
        </w:rPr>
        <w:t xml:space="preserve">3 </w:t>
      </w:r>
      <w:r w:rsidRPr="004E6345">
        <w:rPr>
          <w:bCs/>
          <w:color w:val="000000"/>
        </w:rPr>
        <w:t>годы</w:t>
      </w:r>
      <w:r w:rsidRPr="004E6345">
        <w:t xml:space="preserve"> </w:t>
      </w:r>
      <w:r w:rsidR="00EC6E46">
        <w:t xml:space="preserve">всего </w:t>
      </w:r>
      <w:r w:rsidRPr="004E6345">
        <w:t xml:space="preserve">в сумме </w:t>
      </w:r>
      <w:r w:rsidR="00EC6E46">
        <w:t>3 162 930</w:t>
      </w:r>
      <w:r w:rsidR="00DE7615" w:rsidRPr="004E6345">
        <w:t>,</w:t>
      </w:r>
      <w:r w:rsidR="00EC6E46">
        <w:t>6</w:t>
      </w:r>
      <w:r w:rsidR="00DE7615" w:rsidRPr="004E6345">
        <w:t>0</w:t>
      </w:r>
      <w:r w:rsidR="00E16ECD" w:rsidRPr="004E6345">
        <w:t xml:space="preserve"> </w:t>
      </w:r>
      <w:r w:rsidRPr="004E6345">
        <w:t>руб.., в т.ч.</w:t>
      </w:r>
    </w:p>
    <w:bookmarkEnd w:id="11"/>
    <w:p w14:paraId="2111F63F" w14:textId="77777777" w:rsidR="002720CF" w:rsidRDefault="002720CF" w:rsidP="003C45DE">
      <w:pPr>
        <w:spacing w:line="360" w:lineRule="auto"/>
        <w:jc w:val="both"/>
        <w:rPr>
          <w:color w:val="000000"/>
        </w:rPr>
      </w:pPr>
    </w:p>
    <w:p w14:paraId="492088BB" w14:textId="66D2DF66" w:rsidR="002720CF" w:rsidRDefault="00156BC5" w:rsidP="003C45DE">
      <w:pPr>
        <w:spacing w:line="360" w:lineRule="auto"/>
        <w:jc w:val="both"/>
        <w:rPr>
          <w:color w:val="000000"/>
        </w:rPr>
      </w:pPr>
      <w:r w:rsidRPr="00EC6E46">
        <w:rPr>
          <w:color w:val="000000"/>
        </w:rPr>
        <w:t xml:space="preserve">- </w:t>
      </w:r>
      <w:r w:rsidR="00140490">
        <w:rPr>
          <w:color w:val="000000"/>
        </w:rPr>
        <w:t xml:space="preserve"> </w:t>
      </w:r>
      <w:r w:rsidR="002720CF" w:rsidRPr="00EC6E46">
        <w:rPr>
          <w:color w:val="000000"/>
        </w:rPr>
        <w:t xml:space="preserve">Оплата наборов продуктов питания для организации 2-х разового питания в детских оздоровительных лагерях с дневным пребыванием детей и выплата компенсации родителям </w:t>
      </w:r>
      <w:r w:rsidR="002720CF" w:rsidRPr="00EC6E46">
        <w:rPr>
          <w:color w:val="000000"/>
        </w:rPr>
        <w:lastRenderedPageBreak/>
        <w:t>(законным представителям) части расходов на оплату стоимости путевки за счёт субвенции с краевого бюджета 1</w:t>
      </w:r>
      <w:r w:rsidR="00C87198" w:rsidRPr="00EC6E46">
        <w:rPr>
          <w:color w:val="000000"/>
        </w:rPr>
        <w:t> 462 930</w:t>
      </w:r>
      <w:r w:rsidR="002720CF" w:rsidRPr="00EC6E46">
        <w:rPr>
          <w:color w:val="000000"/>
        </w:rPr>
        <w:t>,</w:t>
      </w:r>
      <w:r w:rsidR="00BA340E" w:rsidRPr="00EC6E46">
        <w:rPr>
          <w:color w:val="000000"/>
        </w:rPr>
        <w:t>6</w:t>
      </w:r>
      <w:r w:rsidR="002720CF" w:rsidRPr="00EC6E46">
        <w:rPr>
          <w:color w:val="000000"/>
        </w:rPr>
        <w:t>0 руб.;</w:t>
      </w:r>
    </w:p>
    <w:p w14:paraId="002A5078" w14:textId="77777777" w:rsidR="002720CF" w:rsidRDefault="002720CF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За счёт местного бюджета всего 1 700 000,00 </w:t>
      </w:r>
      <w:proofErr w:type="gramStart"/>
      <w:r>
        <w:rPr>
          <w:color w:val="000000"/>
        </w:rPr>
        <w:t>руб.,:</w:t>
      </w:r>
      <w:proofErr w:type="gramEnd"/>
    </w:p>
    <w:p w14:paraId="725DB999" w14:textId="1B44F7D8" w:rsidR="00156BC5" w:rsidRPr="004E6345" w:rsidRDefault="002720CF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="00156BC5" w:rsidRPr="004E6345">
        <w:rPr>
          <w:color w:val="000000"/>
        </w:rPr>
        <w:t>Оплата труда воспитателей, педагогов-организаторов и услуг по приготовлению пищи</w:t>
      </w:r>
      <w:r w:rsidR="00C11B88">
        <w:rPr>
          <w:color w:val="000000"/>
        </w:rPr>
        <w:t xml:space="preserve">           </w:t>
      </w:r>
      <w:r w:rsidR="00156BC5" w:rsidRPr="004E6345">
        <w:rPr>
          <w:color w:val="000000"/>
        </w:rPr>
        <w:t xml:space="preserve"> </w:t>
      </w:r>
      <w:r w:rsidR="004629E6">
        <w:rPr>
          <w:color w:val="000000"/>
        </w:rPr>
        <w:t xml:space="preserve">      </w:t>
      </w:r>
      <w:r w:rsidR="00EC6E46">
        <w:rPr>
          <w:color w:val="000000"/>
        </w:rPr>
        <w:t>916 780</w:t>
      </w:r>
      <w:r w:rsidR="00156BC5" w:rsidRPr="004E6345">
        <w:rPr>
          <w:color w:val="000000"/>
        </w:rPr>
        <w:t>,</w:t>
      </w:r>
      <w:r w:rsidR="00EC6E46">
        <w:rPr>
          <w:color w:val="000000"/>
        </w:rPr>
        <w:t>93</w:t>
      </w:r>
      <w:r w:rsidR="00156BC5" w:rsidRPr="004E6345">
        <w:rPr>
          <w:color w:val="000000"/>
        </w:rPr>
        <w:t xml:space="preserve"> руб.;</w:t>
      </w:r>
    </w:p>
    <w:p w14:paraId="10A610A8" w14:textId="30999844" w:rsidR="00156BC5" w:rsidRPr="004E6345" w:rsidRDefault="00156BC5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-  </w:t>
      </w:r>
      <w:r w:rsidR="00616951" w:rsidRPr="004E6345">
        <w:rPr>
          <w:color w:val="000000"/>
        </w:rPr>
        <w:t xml:space="preserve">Приобретение товаров для укрепления материально-технической базы пришкольных лагерей </w:t>
      </w:r>
      <w:r w:rsidR="00C11B88">
        <w:rPr>
          <w:color w:val="000000"/>
        </w:rPr>
        <w:t>98</w:t>
      </w:r>
      <w:r w:rsidR="00616951" w:rsidRPr="004E6345">
        <w:rPr>
          <w:color w:val="000000"/>
        </w:rPr>
        <w:t> </w:t>
      </w:r>
      <w:r w:rsidR="00C11B88">
        <w:rPr>
          <w:color w:val="000000"/>
        </w:rPr>
        <w:t>993</w:t>
      </w:r>
      <w:r w:rsidR="00616951" w:rsidRPr="004E6345">
        <w:rPr>
          <w:color w:val="000000"/>
        </w:rPr>
        <w:t>,</w:t>
      </w:r>
      <w:r w:rsidR="00C11B88">
        <w:rPr>
          <w:color w:val="000000"/>
        </w:rPr>
        <w:t>15</w:t>
      </w:r>
      <w:r w:rsidR="00616951" w:rsidRPr="004E6345">
        <w:rPr>
          <w:color w:val="000000"/>
        </w:rPr>
        <w:t xml:space="preserve"> руб.;</w:t>
      </w:r>
    </w:p>
    <w:p w14:paraId="4DD9B873" w14:textId="1AFA0856" w:rsidR="00616951" w:rsidRPr="004E6345" w:rsidRDefault="00616951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>-    Витаминизация детского питания (приобретение соков) 2</w:t>
      </w:r>
      <w:r w:rsidR="00C11B88">
        <w:rPr>
          <w:color w:val="000000"/>
        </w:rPr>
        <w:t>70</w:t>
      </w:r>
      <w:r w:rsidRPr="004E6345">
        <w:rPr>
          <w:color w:val="000000"/>
        </w:rPr>
        <w:t> </w:t>
      </w:r>
      <w:r w:rsidR="00C11B88">
        <w:rPr>
          <w:color w:val="000000"/>
        </w:rPr>
        <w:t>9</w:t>
      </w:r>
      <w:r w:rsidRPr="004E6345">
        <w:rPr>
          <w:color w:val="000000"/>
        </w:rPr>
        <w:t>00,00 руб.;</w:t>
      </w:r>
    </w:p>
    <w:p w14:paraId="3485EF31" w14:textId="3FE4C740" w:rsidR="00616951" w:rsidRPr="004E6345" w:rsidRDefault="00616951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Pr="004E6345">
        <w:rPr>
          <w:color w:val="000000"/>
        </w:rPr>
        <w:t xml:space="preserve"> Оплата труда несовершеннолетних граждан </w:t>
      </w:r>
      <w:r w:rsidR="00C11B88">
        <w:rPr>
          <w:color w:val="000000"/>
        </w:rPr>
        <w:t>413 325,92</w:t>
      </w:r>
      <w:r w:rsidRPr="004E6345">
        <w:rPr>
          <w:color w:val="000000"/>
        </w:rPr>
        <w:t xml:space="preserve"> </w:t>
      </w:r>
      <w:proofErr w:type="gramStart"/>
      <w:r w:rsidRPr="004E6345">
        <w:rPr>
          <w:color w:val="000000"/>
        </w:rPr>
        <w:t>руб.</w:t>
      </w:r>
      <w:r w:rsidR="004629E6">
        <w:rPr>
          <w:color w:val="000000"/>
        </w:rPr>
        <w:t>.</w:t>
      </w:r>
      <w:proofErr w:type="gramEnd"/>
    </w:p>
    <w:p w14:paraId="1135F55C" w14:textId="77777777" w:rsidR="00616951" w:rsidRPr="004E6345" w:rsidRDefault="00616951" w:rsidP="003C45DE">
      <w:pPr>
        <w:spacing w:line="360" w:lineRule="auto"/>
        <w:jc w:val="both"/>
        <w:rPr>
          <w:color w:val="000000"/>
        </w:rPr>
      </w:pPr>
    </w:p>
    <w:p w14:paraId="5E1273A2" w14:textId="0D9C8A64" w:rsidR="009B7673" w:rsidRPr="004E6345" w:rsidRDefault="009B7673" w:rsidP="003C45DE">
      <w:pPr>
        <w:pStyle w:val="5"/>
        <w:spacing w:line="360" w:lineRule="auto"/>
        <w:jc w:val="both"/>
        <w:rPr>
          <w:i/>
        </w:rPr>
      </w:pPr>
      <w:r w:rsidRPr="004E6345">
        <w:rPr>
          <w:i/>
        </w:rPr>
        <w:t>Подраздел 0709 «Другие вопросы в области образования</w:t>
      </w:r>
      <w:r w:rsidR="001C18D6" w:rsidRPr="004E6345">
        <w:rPr>
          <w:i/>
        </w:rPr>
        <w:t xml:space="preserve">»- </w:t>
      </w:r>
      <w:r w:rsidR="00E46C0A" w:rsidRPr="004E6345">
        <w:rPr>
          <w:i/>
        </w:rPr>
        <w:t>23</w:t>
      </w:r>
      <w:r w:rsidR="00C11B88">
        <w:rPr>
          <w:i/>
        </w:rPr>
        <w:t> 112 284</w:t>
      </w:r>
      <w:r w:rsidR="00616951" w:rsidRPr="004E6345">
        <w:rPr>
          <w:i/>
        </w:rPr>
        <w:t xml:space="preserve">,00 </w:t>
      </w:r>
      <w:r w:rsidR="001C18D6" w:rsidRPr="004E6345">
        <w:rPr>
          <w:i/>
        </w:rPr>
        <w:t>руб., в т.ч.:</w:t>
      </w:r>
    </w:p>
    <w:p w14:paraId="04EAE3F3" w14:textId="77777777" w:rsidR="00616951" w:rsidRPr="004E6345" w:rsidRDefault="00616951" w:rsidP="003C45DE">
      <w:pPr>
        <w:spacing w:line="360" w:lineRule="auto"/>
        <w:jc w:val="both"/>
      </w:pPr>
    </w:p>
    <w:p w14:paraId="6FD18644" w14:textId="18519CCF" w:rsidR="00C11B88" w:rsidRDefault="00616951" w:rsidP="003C45DE">
      <w:pPr>
        <w:spacing w:line="360" w:lineRule="auto"/>
        <w:jc w:val="both"/>
        <w:rPr>
          <w:color w:val="000000"/>
        </w:rPr>
      </w:pPr>
      <w:r w:rsidRPr="004E6345">
        <w:rPr>
          <w:iCs/>
        </w:rPr>
        <w:t xml:space="preserve">     </w:t>
      </w:r>
      <w:r w:rsidR="00510CAE">
        <w:rPr>
          <w:iCs/>
        </w:rPr>
        <w:t xml:space="preserve"> </w:t>
      </w:r>
      <w:r w:rsidRPr="004E6345">
        <w:rPr>
          <w:iCs/>
        </w:rPr>
        <w:t xml:space="preserve">  По коду расходов 070</w:t>
      </w:r>
      <w:r w:rsidR="00F65950" w:rsidRPr="004E6345">
        <w:rPr>
          <w:iCs/>
        </w:rPr>
        <w:t>9</w:t>
      </w:r>
      <w:r w:rsidRPr="004E6345">
        <w:rPr>
          <w:iCs/>
        </w:rPr>
        <w:t xml:space="preserve"> 1500000000 отражены расходы</w:t>
      </w:r>
      <w:r w:rsidRPr="004E6345">
        <w:rPr>
          <w:color w:val="000000"/>
        </w:rPr>
        <w:t xml:space="preserve"> Муниципальн</w:t>
      </w:r>
      <w:r w:rsidR="00E46C0A" w:rsidRPr="004E6345">
        <w:rPr>
          <w:color w:val="000000"/>
        </w:rPr>
        <w:t>ой</w:t>
      </w:r>
      <w:r w:rsidRPr="004E6345">
        <w:rPr>
          <w:color w:val="000000"/>
        </w:rPr>
        <w:t xml:space="preserve"> программ</w:t>
      </w:r>
      <w:r w:rsidR="00E46C0A" w:rsidRPr="004E6345">
        <w:rPr>
          <w:color w:val="000000"/>
        </w:rPr>
        <w:t>ы</w:t>
      </w:r>
      <w:r w:rsidRPr="004E6345">
        <w:rPr>
          <w:color w:val="000000"/>
        </w:rPr>
        <w:t xml:space="preserve"> "Развитие образования" на 2021 - 2025 </w:t>
      </w:r>
      <w:proofErr w:type="gramStart"/>
      <w:r w:rsidRPr="004E6345">
        <w:rPr>
          <w:color w:val="000000"/>
        </w:rPr>
        <w:t xml:space="preserve">годы </w:t>
      </w:r>
      <w:r w:rsidR="002720CF">
        <w:rPr>
          <w:color w:val="000000"/>
        </w:rPr>
        <w:t>:</w:t>
      </w:r>
      <w:proofErr w:type="gramEnd"/>
      <w:r w:rsidR="00C11B88">
        <w:rPr>
          <w:color w:val="000000"/>
        </w:rPr>
        <w:t xml:space="preserve"> </w:t>
      </w:r>
    </w:p>
    <w:p w14:paraId="42378970" w14:textId="11824DA4" w:rsidR="00616951" w:rsidRPr="004E6345" w:rsidRDefault="00C11B88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2720CF" w:rsidRPr="004E6345">
        <w:rPr>
          <w:color w:val="000000"/>
        </w:rPr>
        <w:t xml:space="preserve">Обеспечение деятельности учебно-методических кабинетов, централизованных бухгалтерий, групп хозяйственного обслуживания учреждений за счёт местного бюджета </w:t>
      </w:r>
      <w:r w:rsidR="00E46C0A" w:rsidRPr="002720CF">
        <w:rPr>
          <w:color w:val="000000"/>
        </w:rPr>
        <w:t>2</w:t>
      </w:r>
      <w:r>
        <w:rPr>
          <w:color w:val="000000"/>
        </w:rPr>
        <w:t>0</w:t>
      </w:r>
      <w:r w:rsidR="00E46C0A" w:rsidRPr="002720CF">
        <w:rPr>
          <w:color w:val="000000"/>
        </w:rPr>
        <w:t> </w:t>
      </w:r>
      <w:r>
        <w:rPr>
          <w:color w:val="000000"/>
        </w:rPr>
        <w:t>704</w:t>
      </w:r>
      <w:r w:rsidR="00E46C0A" w:rsidRPr="002720CF">
        <w:rPr>
          <w:color w:val="000000"/>
        </w:rPr>
        <w:t xml:space="preserve"> </w:t>
      </w:r>
      <w:r>
        <w:rPr>
          <w:color w:val="000000"/>
        </w:rPr>
        <w:t>428</w:t>
      </w:r>
      <w:r w:rsidR="00616951" w:rsidRPr="002720CF">
        <w:rPr>
          <w:color w:val="000000"/>
        </w:rPr>
        <w:t>,00</w:t>
      </w:r>
      <w:r w:rsidR="002720CF">
        <w:rPr>
          <w:color w:val="000000"/>
        </w:rPr>
        <w:t xml:space="preserve"> руб., </w:t>
      </w:r>
    </w:p>
    <w:p w14:paraId="67A07550" w14:textId="77777777" w:rsidR="002720CF" w:rsidRDefault="002720CF" w:rsidP="003C45DE">
      <w:pPr>
        <w:spacing w:line="360" w:lineRule="auto"/>
        <w:jc w:val="both"/>
        <w:rPr>
          <w:color w:val="000000"/>
        </w:rPr>
      </w:pPr>
    </w:p>
    <w:p w14:paraId="11C15FEC" w14:textId="77777777" w:rsidR="00616951" w:rsidRPr="004E6345" w:rsidRDefault="002720CF" w:rsidP="003C45DE">
      <w:pPr>
        <w:spacing w:line="360" w:lineRule="auto"/>
        <w:jc w:val="both"/>
        <w:rPr>
          <w:color w:val="000000"/>
        </w:rPr>
      </w:pPr>
      <w:r w:rsidRPr="004E6345">
        <w:rPr>
          <w:iCs/>
        </w:rPr>
        <w:t xml:space="preserve">       </w:t>
      </w:r>
      <w:r w:rsidRPr="00C11B88">
        <w:rPr>
          <w:iCs/>
        </w:rPr>
        <w:t>По коду расходов 0709 9999993160 отражены расходы</w:t>
      </w:r>
      <w:r w:rsidRPr="00C11B88">
        <w:rPr>
          <w:color w:val="000000"/>
        </w:rPr>
        <w:t xml:space="preserve"> по с</w:t>
      </w:r>
      <w:r w:rsidR="00616951" w:rsidRPr="00C11B88">
        <w:rPr>
          <w:color w:val="000000"/>
        </w:rPr>
        <w:t xml:space="preserve">убвенции на реализацию полномочий органов опеки и попечительства в отношении несовершеннолетних </w:t>
      </w:r>
      <w:r w:rsidR="004727AE" w:rsidRPr="00C11B88">
        <w:rPr>
          <w:color w:val="000000"/>
        </w:rPr>
        <w:t>2 407 856</w:t>
      </w:r>
      <w:r w:rsidR="00616951" w:rsidRPr="00C11B88">
        <w:rPr>
          <w:color w:val="000000"/>
        </w:rPr>
        <w:t>,00 руб.</w:t>
      </w:r>
    </w:p>
    <w:p w14:paraId="42899CC1" w14:textId="77777777" w:rsidR="00616951" w:rsidRPr="004E6345" w:rsidRDefault="00616951" w:rsidP="003C45DE">
      <w:pPr>
        <w:spacing w:line="360" w:lineRule="auto"/>
        <w:jc w:val="both"/>
        <w:rPr>
          <w:color w:val="000000"/>
        </w:rPr>
      </w:pPr>
    </w:p>
    <w:p w14:paraId="344F5E8C" w14:textId="7BD10F42" w:rsidR="009B7673" w:rsidRPr="004E6345" w:rsidRDefault="009B7673" w:rsidP="003C45DE">
      <w:pPr>
        <w:spacing w:line="360" w:lineRule="auto"/>
        <w:jc w:val="both"/>
        <w:rPr>
          <w:b/>
        </w:rPr>
      </w:pPr>
      <w:r w:rsidRPr="004E6345">
        <w:rPr>
          <w:b/>
        </w:rPr>
        <w:t>Раздел 0800 «</w:t>
      </w:r>
      <w:proofErr w:type="gramStart"/>
      <w:r w:rsidRPr="004E6345">
        <w:rPr>
          <w:b/>
        </w:rPr>
        <w:t xml:space="preserve">Культура </w:t>
      </w:r>
      <w:r w:rsidR="00821FC2" w:rsidRPr="004E6345">
        <w:rPr>
          <w:b/>
        </w:rPr>
        <w:t>,</w:t>
      </w:r>
      <w:proofErr w:type="gramEnd"/>
      <w:r w:rsidRPr="004E6345">
        <w:rPr>
          <w:b/>
        </w:rPr>
        <w:t xml:space="preserve"> кинематография»</w:t>
      </w:r>
      <w:r w:rsidR="001C18D6" w:rsidRPr="004E6345">
        <w:rPr>
          <w:b/>
        </w:rPr>
        <w:t xml:space="preserve"> всего </w:t>
      </w:r>
      <w:r w:rsidR="001F5F83">
        <w:rPr>
          <w:b/>
        </w:rPr>
        <w:t>27 490 512,06</w:t>
      </w:r>
      <w:r w:rsidR="00821FC2" w:rsidRPr="004E6345">
        <w:rPr>
          <w:b/>
        </w:rPr>
        <w:t xml:space="preserve"> </w:t>
      </w:r>
      <w:r w:rsidR="001C18D6" w:rsidRPr="004E6345">
        <w:rPr>
          <w:b/>
        </w:rPr>
        <w:t>руб., в т.ч.:</w:t>
      </w:r>
    </w:p>
    <w:p w14:paraId="63EAF0CE" w14:textId="77777777" w:rsidR="00A12FC2" w:rsidRPr="004E6345" w:rsidRDefault="00A12FC2" w:rsidP="003C45DE">
      <w:pPr>
        <w:pStyle w:val="3"/>
        <w:spacing w:line="360" w:lineRule="auto"/>
      </w:pPr>
    </w:p>
    <w:p w14:paraId="472507C5" w14:textId="57CA887F" w:rsidR="009B7673" w:rsidRPr="004E6345" w:rsidRDefault="009B7673" w:rsidP="003C45DE">
      <w:pPr>
        <w:pStyle w:val="3"/>
        <w:spacing w:line="360" w:lineRule="auto"/>
      </w:pPr>
      <w:r w:rsidRPr="004E6345">
        <w:t>Подраздел 0801 «</w:t>
      </w:r>
      <w:proofErr w:type="gramStart"/>
      <w:r w:rsidRPr="004E6345">
        <w:t>Культура»</w:t>
      </w:r>
      <w:r w:rsidR="00053323" w:rsidRPr="004E6345">
        <w:t xml:space="preserve"> </w:t>
      </w:r>
      <w:r w:rsidR="00140490">
        <w:t xml:space="preserve"> </w:t>
      </w:r>
      <w:r w:rsidR="00053323" w:rsidRPr="004E6345">
        <w:t xml:space="preserve"> </w:t>
      </w:r>
      <w:proofErr w:type="gramEnd"/>
      <w:r w:rsidR="001F5F83">
        <w:t>27 490 512,06</w:t>
      </w:r>
      <w:r w:rsidR="00CE66E6" w:rsidRPr="004E6345">
        <w:t xml:space="preserve"> </w:t>
      </w:r>
      <w:r w:rsidR="001C18D6" w:rsidRPr="004E6345">
        <w:t>руб., в т.ч.:</w:t>
      </w:r>
    </w:p>
    <w:p w14:paraId="72A7F0D9" w14:textId="026D3E75" w:rsidR="00452EE3" w:rsidRPr="004E6345" w:rsidRDefault="00510CAE" w:rsidP="003C45DE">
      <w:pPr>
        <w:spacing w:line="360" w:lineRule="auto"/>
        <w:jc w:val="both"/>
        <w:rPr>
          <w:color w:val="000000"/>
        </w:rPr>
      </w:pPr>
      <w:r>
        <w:rPr>
          <w:iCs/>
        </w:rPr>
        <w:t xml:space="preserve">       </w:t>
      </w:r>
      <w:r w:rsidR="00452EE3" w:rsidRPr="004E6345">
        <w:rPr>
          <w:iCs/>
        </w:rPr>
        <w:t>По коду расходов 0801 5600000000 отражены расходы</w:t>
      </w:r>
      <w:r w:rsidR="00452EE3" w:rsidRPr="004E6345">
        <w:rPr>
          <w:color w:val="000000"/>
        </w:rPr>
        <w:t xml:space="preserve"> по муниципальной программе "Развитие культуры и туризма в Тернейском муниципальном округе на период 2018 - 202</w:t>
      </w:r>
      <w:r w:rsidR="00053323" w:rsidRPr="004E6345">
        <w:rPr>
          <w:color w:val="000000"/>
        </w:rPr>
        <w:t>7</w:t>
      </w:r>
      <w:r w:rsidR="00452EE3" w:rsidRPr="004E6345">
        <w:rPr>
          <w:color w:val="000000"/>
        </w:rPr>
        <w:t xml:space="preserve"> годы всего </w:t>
      </w:r>
      <w:r w:rsidR="0043369C" w:rsidRPr="004E6345">
        <w:rPr>
          <w:color w:val="000000"/>
        </w:rPr>
        <w:t xml:space="preserve">      </w:t>
      </w:r>
      <w:r w:rsidR="001F5F83">
        <w:rPr>
          <w:color w:val="000000"/>
        </w:rPr>
        <w:t>27 490 512,06</w:t>
      </w:r>
      <w:r w:rsidR="00452EE3" w:rsidRPr="002720CF">
        <w:rPr>
          <w:color w:val="000000"/>
        </w:rPr>
        <w:t xml:space="preserve"> </w:t>
      </w:r>
      <w:proofErr w:type="spellStart"/>
      <w:r w:rsidR="00452EE3" w:rsidRPr="004E6345">
        <w:rPr>
          <w:color w:val="000000"/>
        </w:rPr>
        <w:t>руб</w:t>
      </w:r>
      <w:proofErr w:type="spellEnd"/>
      <w:r w:rsidR="00452EE3" w:rsidRPr="004E6345">
        <w:rPr>
          <w:color w:val="000000"/>
        </w:rPr>
        <w:t>, в т.ч.:</w:t>
      </w:r>
    </w:p>
    <w:p w14:paraId="2FCF9E55" w14:textId="5E45ABB1" w:rsidR="00452EE3" w:rsidRPr="004E6345" w:rsidRDefault="00452EE3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Обеспечение деятельности дворцов, домов культуры и других учреждений культуры за счёт местного бюджета </w:t>
      </w:r>
      <w:r w:rsidR="00426D01" w:rsidRPr="004E6345">
        <w:rPr>
          <w:color w:val="000000"/>
        </w:rPr>
        <w:t>15</w:t>
      </w:r>
      <w:r w:rsidR="00063EA2">
        <w:rPr>
          <w:color w:val="000000"/>
        </w:rPr>
        <w:t> 137 166,00</w:t>
      </w:r>
      <w:r w:rsidRPr="004E6345">
        <w:rPr>
          <w:color w:val="000000"/>
        </w:rPr>
        <w:t xml:space="preserve"> руб.;</w:t>
      </w:r>
    </w:p>
    <w:p w14:paraId="71F10111" w14:textId="0B1A9ABB" w:rsidR="00053323" w:rsidRPr="004E6345" w:rsidRDefault="00452EE3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Обеспечение деятельности дворцов, домов культуры и других учреждений культуры за счёт доходов от платных услуг </w:t>
      </w:r>
      <w:r w:rsidR="00426D01" w:rsidRPr="004E6345">
        <w:rPr>
          <w:color w:val="000000"/>
        </w:rPr>
        <w:t>96 000</w:t>
      </w:r>
      <w:r w:rsidRPr="004E6345">
        <w:rPr>
          <w:color w:val="000000"/>
        </w:rPr>
        <w:t xml:space="preserve">,00 руб.; </w:t>
      </w:r>
    </w:p>
    <w:p w14:paraId="45C2DF56" w14:textId="516EB131" w:rsidR="0043369C" w:rsidRPr="004E6345" w:rsidRDefault="002720CF" w:rsidP="0043369C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="0043369C" w:rsidRPr="004E6345">
        <w:rPr>
          <w:color w:val="000000"/>
        </w:rPr>
        <w:t xml:space="preserve">Участие творческих коллективов в краевых и региональных </w:t>
      </w:r>
      <w:proofErr w:type="gramStart"/>
      <w:r w:rsidR="0043369C" w:rsidRPr="004E6345">
        <w:rPr>
          <w:color w:val="000000"/>
        </w:rPr>
        <w:t>мероприятиях</w:t>
      </w:r>
      <w:r w:rsidR="004629E6">
        <w:rPr>
          <w:color w:val="000000"/>
        </w:rPr>
        <w:t xml:space="preserve"> </w:t>
      </w:r>
      <w:r w:rsidR="0043369C" w:rsidRPr="004E6345">
        <w:rPr>
          <w:color w:val="000000"/>
        </w:rPr>
        <w:t xml:space="preserve"> </w:t>
      </w:r>
      <w:r w:rsidR="0043369C" w:rsidRPr="002720CF">
        <w:rPr>
          <w:color w:val="000000"/>
        </w:rPr>
        <w:t>200</w:t>
      </w:r>
      <w:proofErr w:type="gramEnd"/>
      <w:r w:rsidR="0043369C" w:rsidRPr="002720CF">
        <w:rPr>
          <w:color w:val="000000"/>
        </w:rPr>
        <w:t> 000,00 руб.;</w:t>
      </w:r>
    </w:p>
    <w:p w14:paraId="5FFED150" w14:textId="20AB5347" w:rsidR="0043369C" w:rsidRPr="002720CF" w:rsidRDefault="002720CF" w:rsidP="0043369C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="0043369C" w:rsidRPr="004E6345">
        <w:rPr>
          <w:color w:val="000000"/>
        </w:rPr>
        <w:t>Организация и проведение культурно-массовых мероприятий в Тернейском муниципальном округе</w:t>
      </w:r>
      <w:r w:rsidR="00063EA2">
        <w:rPr>
          <w:color w:val="000000"/>
        </w:rPr>
        <w:t xml:space="preserve"> 4</w:t>
      </w:r>
      <w:r w:rsidR="0043369C" w:rsidRPr="002720CF">
        <w:rPr>
          <w:color w:val="000000"/>
        </w:rPr>
        <w:t>00 000,00 руб.;</w:t>
      </w:r>
    </w:p>
    <w:p w14:paraId="001672A7" w14:textId="68C764B1" w:rsidR="00452EE3" w:rsidRPr="004E6345" w:rsidRDefault="00452EE3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Обеспечение деятельности подведомственных библиотечных учреждений за счёт местного </w:t>
      </w:r>
      <w:r w:rsidR="00140490" w:rsidRPr="004E6345">
        <w:rPr>
          <w:color w:val="000000"/>
        </w:rPr>
        <w:t xml:space="preserve">бюджета </w:t>
      </w:r>
      <w:r w:rsidR="00140490">
        <w:rPr>
          <w:color w:val="000000"/>
        </w:rPr>
        <w:t>7</w:t>
      </w:r>
      <w:r w:rsidR="00063EA2">
        <w:rPr>
          <w:color w:val="000000"/>
        </w:rPr>
        <w:t> 295 524,00</w:t>
      </w:r>
      <w:r w:rsidRPr="004E6345">
        <w:rPr>
          <w:color w:val="000000"/>
        </w:rPr>
        <w:t xml:space="preserve"> руб.;</w:t>
      </w:r>
    </w:p>
    <w:p w14:paraId="783911B5" w14:textId="50DE03F5" w:rsidR="00452EE3" w:rsidRDefault="00452EE3" w:rsidP="003C45DE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- </w:t>
      </w:r>
      <w:r w:rsidR="00510CAE">
        <w:rPr>
          <w:color w:val="000000"/>
        </w:rPr>
        <w:t xml:space="preserve"> </w:t>
      </w:r>
      <w:r w:rsidRPr="004E6345">
        <w:rPr>
          <w:color w:val="000000"/>
        </w:rPr>
        <w:t xml:space="preserve">Обеспечение деятельности подведомственных библиотечных </w:t>
      </w:r>
      <w:r w:rsidR="00140490" w:rsidRPr="004E6345">
        <w:rPr>
          <w:color w:val="000000"/>
        </w:rPr>
        <w:t>учреждений за</w:t>
      </w:r>
      <w:r w:rsidRPr="004E6345">
        <w:rPr>
          <w:color w:val="000000"/>
        </w:rPr>
        <w:t xml:space="preserve"> счёт доходов от платных </w:t>
      </w:r>
      <w:r w:rsidR="00140490" w:rsidRPr="004E6345">
        <w:rPr>
          <w:color w:val="000000"/>
        </w:rPr>
        <w:t>услуг 6</w:t>
      </w:r>
      <w:r w:rsidRPr="004E6345">
        <w:rPr>
          <w:color w:val="000000"/>
        </w:rPr>
        <w:t> </w:t>
      </w:r>
      <w:r w:rsidR="00063EA2">
        <w:rPr>
          <w:color w:val="000000"/>
        </w:rPr>
        <w:t>5</w:t>
      </w:r>
      <w:r w:rsidRPr="004E6345">
        <w:rPr>
          <w:color w:val="000000"/>
        </w:rPr>
        <w:t xml:space="preserve">00,00 </w:t>
      </w:r>
      <w:proofErr w:type="spellStart"/>
      <w:r w:rsidRPr="004E6345">
        <w:rPr>
          <w:color w:val="000000"/>
        </w:rPr>
        <w:t>руб</w:t>
      </w:r>
      <w:proofErr w:type="spellEnd"/>
      <w:r w:rsidR="00406713">
        <w:rPr>
          <w:color w:val="000000"/>
        </w:rPr>
        <w:t>;</w:t>
      </w:r>
    </w:p>
    <w:p w14:paraId="406950EE" w14:textId="7C699FFB" w:rsidR="00452EE3" w:rsidRPr="005B6D11" w:rsidRDefault="00406713" w:rsidP="003C45DE">
      <w:pPr>
        <w:spacing w:line="360" w:lineRule="auto"/>
        <w:jc w:val="both"/>
        <w:rPr>
          <w:color w:val="000000"/>
        </w:rPr>
      </w:pPr>
      <w:r w:rsidRPr="005B6D11">
        <w:rPr>
          <w:color w:val="000000"/>
        </w:rPr>
        <w:lastRenderedPageBreak/>
        <w:t>-  Субсидия на комплектование книжных фондов и обеспечение информационно-техническим оборудованием библиотек 168 005,00 руб.</w:t>
      </w:r>
      <w:r w:rsidR="00063EA2" w:rsidRPr="005B6D11">
        <w:rPr>
          <w:color w:val="000000"/>
        </w:rPr>
        <w:t xml:space="preserve"> и </w:t>
      </w:r>
      <w:proofErr w:type="spellStart"/>
      <w:r w:rsidR="00063EA2" w:rsidRPr="005B6D11">
        <w:rPr>
          <w:color w:val="000000"/>
        </w:rPr>
        <w:t>софинансирование</w:t>
      </w:r>
      <w:proofErr w:type="spellEnd"/>
      <w:r w:rsidR="00063EA2" w:rsidRPr="005B6D11">
        <w:rPr>
          <w:color w:val="000000"/>
        </w:rPr>
        <w:t xml:space="preserve"> местн</w:t>
      </w:r>
      <w:r w:rsidR="00D17E52">
        <w:rPr>
          <w:color w:val="000000"/>
        </w:rPr>
        <w:t>ый</w:t>
      </w:r>
      <w:r w:rsidR="00063EA2" w:rsidRPr="005B6D11">
        <w:rPr>
          <w:color w:val="000000"/>
        </w:rPr>
        <w:t xml:space="preserve"> бюджет 1 697,02</w:t>
      </w:r>
      <w:r w:rsidR="004629E6">
        <w:rPr>
          <w:color w:val="000000"/>
        </w:rPr>
        <w:t xml:space="preserve"> </w:t>
      </w:r>
      <w:proofErr w:type="gramStart"/>
      <w:r w:rsidR="004629E6">
        <w:rPr>
          <w:color w:val="000000"/>
        </w:rPr>
        <w:t>руб..</w:t>
      </w:r>
      <w:proofErr w:type="gramEnd"/>
    </w:p>
    <w:p w14:paraId="23528B9C" w14:textId="103D2F8D" w:rsidR="00B53C66" w:rsidRDefault="00B53C66" w:rsidP="003C45DE">
      <w:pPr>
        <w:spacing w:line="360" w:lineRule="auto"/>
        <w:jc w:val="both"/>
        <w:rPr>
          <w:color w:val="000000"/>
        </w:rPr>
      </w:pPr>
      <w:r w:rsidRPr="005B6D11">
        <w:rPr>
          <w:color w:val="000000"/>
        </w:rPr>
        <w:t>-</w:t>
      </w:r>
      <w:r w:rsidR="00140490">
        <w:rPr>
          <w:color w:val="000000"/>
        </w:rPr>
        <w:t xml:space="preserve"> </w:t>
      </w:r>
      <w:r w:rsidRPr="005B6D11">
        <w:rPr>
          <w:color w:val="000000"/>
        </w:rPr>
        <w:t xml:space="preserve">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D17E52">
        <w:rPr>
          <w:color w:val="000000"/>
        </w:rPr>
        <w:t xml:space="preserve">, включая </w:t>
      </w:r>
      <w:proofErr w:type="spellStart"/>
      <w:r w:rsidR="00D17E52">
        <w:rPr>
          <w:color w:val="000000"/>
        </w:rPr>
        <w:t>софинансирование</w:t>
      </w:r>
      <w:proofErr w:type="spellEnd"/>
      <w:r w:rsidR="00D17E52">
        <w:rPr>
          <w:color w:val="000000"/>
        </w:rPr>
        <w:t xml:space="preserve"> с местного </w:t>
      </w:r>
      <w:proofErr w:type="gramStart"/>
      <w:r w:rsidR="00D17E52">
        <w:rPr>
          <w:color w:val="000000"/>
        </w:rPr>
        <w:t xml:space="preserve">бюджета </w:t>
      </w:r>
      <w:r w:rsidRPr="005B6D11">
        <w:rPr>
          <w:color w:val="000000"/>
        </w:rPr>
        <w:t xml:space="preserve"> 4</w:t>
      </w:r>
      <w:proofErr w:type="gramEnd"/>
      <w:r w:rsidR="00D17E52">
        <w:rPr>
          <w:color w:val="000000"/>
        </w:rPr>
        <w:t> 125 013,98</w:t>
      </w:r>
      <w:r w:rsidRPr="005B6D11">
        <w:rPr>
          <w:color w:val="000000"/>
        </w:rPr>
        <w:t xml:space="preserve"> руб.</w:t>
      </w:r>
      <w:r w:rsidR="00D17E52">
        <w:rPr>
          <w:color w:val="000000"/>
        </w:rPr>
        <w:t xml:space="preserve"> , в том числе местный бюджет 41 250,14 руб.</w:t>
      </w:r>
    </w:p>
    <w:p w14:paraId="30C2AEA6" w14:textId="7FBCC980" w:rsidR="00B53C66" w:rsidRDefault="00C95F77" w:rsidP="003C45DE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 w:rsidR="00140490">
        <w:rPr>
          <w:color w:val="000000"/>
        </w:rPr>
        <w:t xml:space="preserve">- </w:t>
      </w:r>
      <w:proofErr w:type="spellStart"/>
      <w:r w:rsidR="00140490">
        <w:rPr>
          <w:color w:val="000000"/>
        </w:rPr>
        <w:t>С</w:t>
      </w:r>
      <w:r>
        <w:rPr>
          <w:color w:val="000000"/>
        </w:rPr>
        <w:t>офинансирование</w:t>
      </w:r>
      <w:proofErr w:type="spellEnd"/>
      <w:r>
        <w:rPr>
          <w:color w:val="000000"/>
        </w:rPr>
        <w:t xml:space="preserve"> из средств местного бюджета на реализацию общественно значимых проектов </w:t>
      </w:r>
      <w:r w:rsidR="00B77B66">
        <w:rPr>
          <w:color w:val="000000"/>
        </w:rPr>
        <w:t xml:space="preserve">«Твой проект» </w:t>
      </w:r>
      <w:r>
        <w:rPr>
          <w:color w:val="000000"/>
        </w:rPr>
        <w:t xml:space="preserve">60 606,06 </w:t>
      </w:r>
      <w:proofErr w:type="gramStart"/>
      <w:r>
        <w:rPr>
          <w:color w:val="000000"/>
        </w:rPr>
        <w:t>руб.</w:t>
      </w:r>
      <w:r w:rsidR="00B77B66">
        <w:rPr>
          <w:color w:val="000000"/>
        </w:rPr>
        <w:t>.</w:t>
      </w:r>
      <w:proofErr w:type="gramEnd"/>
    </w:p>
    <w:p w14:paraId="608ECDBB" w14:textId="77777777" w:rsidR="00C95F77" w:rsidRPr="00406713" w:rsidRDefault="00C95F77" w:rsidP="003C45DE">
      <w:pPr>
        <w:spacing w:line="360" w:lineRule="auto"/>
        <w:jc w:val="both"/>
        <w:rPr>
          <w:color w:val="000000"/>
        </w:rPr>
      </w:pPr>
    </w:p>
    <w:p w14:paraId="37B2DB04" w14:textId="5A18C760" w:rsidR="00FB3E24" w:rsidRPr="002720CF" w:rsidRDefault="00213A30" w:rsidP="003C45DE">
      <w:pPr>
        <w:spacing w:line="360" w:lineRule="auto"/>
        <w:jc w:val="both"/>
        <w:rPr>
          <w:b/>
        </w:rPr>
      </w:pPr>
      <w:r w:rsidRPr="002720CF">
        <w:rPr>
          <w:b/>
          <w:iCs/>
        </w:rPr>
        <w:t>Р</w:t>
      </w:r>
      <w:r w:rsidR="00FB3E24" w:rsidRPr="002720CF">
        <w:rPr>
          <w:b/>
        </w:rPr>
        <w:t xml:space="preserve">аздел 1000 «Социальная политика» всего </w:t>
      </w:r>
      <w:r w:rsidR="00C006DB">
        <w:rPr>
          <w:b/>
        </w:rPr>
        <w:t>35 397 583,60</w:t>
      </w:r>
      <w:r w:rsidR="000764CB" w:rsidRPr="002720CF">
        <w:rPr>
          <w:b/>
        </w:rPr>
        <w:t xml:space="preserve"> </w:t>
      </w:r>
      <w:r w:rsidR="00BC1147" w:rsidRPr="002720CF">
        <w:rPr>
          <w:b/>
        </w:rPr>
        <w:t xml:space="preserve"> </w:t>
      </w:r>
      <w:r w:rsidR="00CE66E6" w:rsidRPr="002720CF">
        <w:rPr>
          <w:b/>
        </w:rPr>
        <w:t xml:space="preserve"> </w:t>
      </w:r>
      <w:r w:rsidR="00FB3E24" w:rsidRPr="002720CF">
        <w:rPr>
          <w:b/>
        </w:rPr>
        <w:t>руб., в т.ч.:</w:t>
      </w:r>
    </w:p>
    <w:p w14:paraId="17A8C5C3" w14:textId="36ED7D15" w:rsidR="00FB3E24" w:rsidRPr="004E6345" w:rsidRDefault="00FB3E24" w:rsidP="003C45DE">
      <w:pPr>
        <w:pStyle w:val="3"/>
        <w:spacing w:line="360" w:lineRule="auto"/>
        <w:rPr>
          <w:rFonts w:eastAsia="Times New Roman"/>
        </w:rPr>
      </w:pPr>
      <w:r w:rsidRPr="004E6345">
        <w:rPr>
          <w:rFonts w:eastAsia="Times New Roman"/>
        </w:rPr>
        <w:t xml:space="preserve">Подраздел 1003 </w:t>
      </w:r>
      <w:r w:rsidR="00B77B66" w:rsidRPr="004E6345">
        <w:rPr>
          <w:rFonts w:eastAsia="Times New Roman"/>
        </w:rPr>
        <w:t>«Социальное</w:t>
      </w:r>
      <w:r w:rsidR="00C82D59" w:rsidRPr="004E6345">
        <w:rPr>
          <w:rFonts w:eastAsia="Times New Roman"/>
        </w:rPr>
        <w:t xml:space="preserve"> обеспечение </w:t>
      </w:r>
      <w:r w:rsidR="00B77B66" w:rsidRPr="004E6345">
        <w:rPr>
          <w:rFonts w:eastAsia="Times New Roman"/>
        </w:rPr>
        <w:t xml:space="preserve">населения» </w:t>
      </w:r>
      <w:r w:rsidR="00B77B66">
        <w:rPr>
          <w:rFonts w:eastAsia="Times New Roman"/>
        </w:rPr>
        <w:t>2</w:t>
      </w:r>
      <w:r w:rsidR="00B55591">
        <w:rPr>
          <w:rFonts w:eastAsia="Times New Roman"/>
        </w:rPr>
        <w:t> 200 977,</w:t>
      </w:r>
      <w:r w:rsidR="00B77B66">
        <w:rPr>
          <w:rFonts w:eastAsia="Times New Roman"/>
        </w:rPr>
        <w:t xml:space="preserve">00 </w:t>
      </w:r>
      <w:r w:rsidR="00B77B66" w:rsidRPr="004E6345">
        <w:rPr>
          <w:rFonts w:eastAsia="Times New Roman"/>
        </w:rPr>
        <w:t>руб.</w:t>
      </w:r>
      <w:r w:rsidRPr="004E6345">
        <w:rPr>
          <w:rFonts w:eastAsia="Times New Roman"/>
        </w:rPr>
        <w:t>, в т.ч.:</w:t>
      </w:r>
    </w:p>
    <w:p w14:paraId="40B77B25" w14:textId="77777777" w:rsidR="00213A30" w:rsidRPr="004E6345" w:rsidRDefault="00213A30" w:rsidP="003C45DE">
      <w:pPr>
        <w:spacing w:line="360" w:lineRule="auto"/>
      </w:pPr>
    </w:p>
    <w:p w14:paraId="33DFBFA5" w14:textId="7347E15B" w:rsidR="00697812" w:rsidRPr="004E6345" w:rsidRDefault="00697812" w:rsidP="003C45DE">
      <w:pPr>
        <w:spacing w:line="360" w:lineRule="auto"/>
        <w:jc w:val="both"/>
        <w:rPr>
          <w:color w:val="000000"/>
        </w:rPr>
      </w:pPr>
      <w:r w:rsidRPr="004E6345">
        <w:rPr>
          <w:iCs/>
        </w:rPr>
        <w:t xml:space="preserve">       </w:t>
      </w:r>
      <w:bookmarkStart w:id="12" w:name="_Hlk118208154"/>
      <w:r w:rsidRPr="00B55591">
        <w:rPr>
          <w:iCs/>
        </w:rPr>
        <w:t>По коду расходов 1003</w:t>
      </w:r>
      <w:r w:rsidR="00213A30" w:rsidRPr="00B55591">
        <w:rPr>
          <w:iCs/>
        </w:rPr>
        <w:t xml:space="preserve"> 1500000000 отражены расходы</w:t>
      </w:r>
      <w:r w:rsidR="00213A30" w:rsidRPr="00B55591">
        <w:rPr>
          <w:color w:val="000000"/>
        </w:rPr>
        <w:t xml:space="preserve"> Муниципальная программа "Развитие образования" на 2021 - 2025 годы всего </w:t>
      </w:r>
      <w:r w:rsidR="006B2AA9" w:rsidRPr="00B55591">
        <w:rPr>
          <w:color w:val="000000"/>
        </w:rPr>
        <w:t xml:space="preserve">2 155 </w:t>
      </w:r>
      <w:r w:rsidRPr="00B55591">
        <w:rPr>
          <w:color w:val="000000"/>
        </w:rPr>
        <w:t xml:space="preserve">000,00 </w:t>
      </w:r>
      <w:r w:rsidR="00213A30" w:rsidRPr="00B55591">
        <w:rPr>
          <w:color w:val="000000"/>
        </w:rPr>
        <w:t>руб., в т.ч.:</w:t>
      </w:r>
      <w:bookmarkEnd w:id="12"/>
    </w:p>
    <w:p w14:paraId="29C7E04E" w14:textId="4709E032" w:rsidR="00697812" w:rsidRPr="00B55591" w:rsidRDefault="00697812" w:rsidP="002720CF">
      <w:pPr>
        <w:spacing w:line="360" w:lineRule="auto"/>
        <w:jc w:val="both"/>
        <w:rPr>
          <w:color w:val="000000"/>
        </w:rPr>
      </w:pPr>
      <w:r w:rsidRPr="004E6345">
        <w:rPr>
          <w:color w:val="000000"/>
        </w:rPr>
        <w:t xml:space="preserve"> </w:t>
      </w:r>
      <w:r w:rsidR="00510CAE">
        <w:rPr>
          <w:color w:val="000000"/>
        </w:rPr>
        <w:t xml:space="preserve">         </w:t>
      </w:r>
      <w:r w:rsidRPr="00B55591">
        <w:rPr>
          <w:i/>
          <w:color w:val="000000"/>
        </w:rPr>
        <w:t xml:space="preserve">Основное мероприятие: Реализация национального </w:t>
      </w:r>
      <w:r w:rsidR="00B77B66" w:rsidRPr="00B55591">
        <w:rPr>
          <w:i/>
          <w:color w:val="000000"/>
        </w:rPr>
        <w:t>проекта «</w:t>
      </w:r>
      <w:r w:rsidRPr="00B55591">
        <w:rPr>
          <w:i/>
          <w:color w:val="000000"/>
        </w:rPr>
        <w:t>Образ</w:t>
      </w:r>
      <w:r w:rsidR="00A375FF" w:rsidRPr="00B55591">
        <w:rPr>
          <w:i/>
          <w:color w:val="000000"/>
        </w:rPr>
        <w:t>ование", федерального проекта "Современная школа</w:t>
      </w:r>
      <w:r w:rsidR="00B77B66" w:rsidRPr="00B55591">
        <w:rPr>
          <w:i/>
          <w:color w:val="000000"/>
        </w:rPr>
        <w:t>»: Субвенции</w:t>
      </w:r>
      <w:r w:rsidR="002720CF" w:rsidRPr="00B55591">
        <w:rPr>
          <w:color w:val="000000"/>
        </w:rPr>
        <w:t xml:space="preserve">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</w:t>
      </w:r>
      <w:r w:rsidR="00B77B66" w:rsidRPr="00B55591">
        <w:rPr>
          <w:color w:val="000000"/>
        </w:rPr>
        <w:t>края 2</w:t>
      </w:r>
      <w:r w:rsidR="00FC4303" w:rsidRPr="00B55591">
        <w:rPr>
          <w:color w:val="000000"/>
        </w:rPr>
        <w:t> 155 000</w:t>
      </w:r>
      <w:r w:rsidR="002720CF" w:rsidRPr="00B55591">
        <w:rPr>
          <w:color w:val="000000"/>
        </w:rPr>
        <w:t>,00 ру</w:t>
      </w:r>
      <w:r w:rsidR="0013359B" w:rsidRPr="00B55591">
        <w:rPr>
          <w:color w:val="000000"/>
        </w:rPr>
        <w:t>б.;</w:t>
      </w:r>
    </w:p>
    <w:p w14:paraId="73F4CF1F" w14:textId="77777777" w:rsidR="0013359B" w:rsidRDefault="0013359B" w:rsidP="002720CF">
      <w:pPr>
        <w:spacing w:line="360" w:lineRule="auto"/>
        <w:jc w:val="both"/>
        <w:rPr>
          <w:color w:val="000000"/>
          <w:highlight w:val="yellow"/>
        </w:rPr>
      </w:pPr>
    </w:p>
    <w:p w14:paraId="11BAE0B6" w14:textId="60EAA8B7" w:rsidR="006B2AA9" w:rsidRPr="004E6345" w:rsidRDefault="0013359B" w:rsidP="002720CF">
      <w:pPr>
        <w:spacing w:line="360" w:lineRule="auto"/>
        <w:jc w:val="both"/>
        <w:rPr>
          <w:color w:val="000000"/>
        </w:rPr>
      </w:pPr>
      <w:r w:rsidRPr="00B55591">
        <w:rPr>
          <w:iCs/>
          <w:color w:val="000000"/>
        </w:rPr>
        <w:t xml:space="preserve">         По коду расходов 1003 9999993190 </w:t>
      </w:r>
      <w:r w:rsidR="00B1258E" w:rsidRPr="00B55591">
        <w:rPr>
          <w:iCs/>
          <w:color w:val="000000"/>
        </w:rPr>
        <w:t xml:space="preserve"> 000 </w:t>
      </w:r>
      <w:r w:rsidRPr="00B55591">
        <w:rPr>
          <w:iCs/>
          <w:color w:val="000000"/>
        </w:rPr>
        <w:t xml:space="preserve">предусмотрены расходы по субвенции на осуществление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 </w:t>
      </w:r>
      <w:r w:rsidR="00E474C9" w:rsidRPr="00B55591">
        <w:rPr>
          <w:iCs/>
          <w:color w:val="000000"/>
        </w:rPr>
        <w:t>45 977,00 руб.</w:t>
      </w:r>
      <w:r w:rsidR="00B77B66">
        <w:rPr>
          <w:iCs/>
          <w:color w:val="000000"/>
        </w:rPr>
        <w:t>.</w:t>
      </w:r>
    </w:p>
    <w:p w14:paraId="494B50C0" w14:textId="77777777" w:rsidR="00697812" w:rsidRPr="004E6345" w:rsidRDefault="00697812" w:rsidP="003C45DE">
      <w:pPr>
        <w:pStyle w:val="3"/>
        <w:spacing w:line="360" w:lineRule="auto"/>
        <w:rPr>
          <w:rFonts w:eastAsia="Times New Roman"/>
        </w:rPr>
      </w:pPr>
    </w:p>
    <w:p w14:paraId="6965BD26" w14:textId="5DA29651" w:rsidR="00FB3E24" w:rsidRPr="004E6345" w:rsidRDefault="00FB3E24" w:rsidP="003C45DE">
      <w:pPr>
        <w:pStyle w:val="3"/>
        <w:spacing w:line="360" w:lineRule="auto"/>
        <w:rPr>
          <w:rFonts w:eastAsia="Times New Roman"/>
        </w:rPr>
      </w:pPr>
      <w:r w:rsidRPr="004E6345">
        <w:rPr>
          <w:rFonts w:eastAsia="Times New Roman"/>
        </w:rPr>
        <w:t>Подраздел 1004 «Охрана семьи и детства»</w:t>
      </w:r>
      <w:r w:rsidR="00053323" w:rsidRPr="004E6345">
        <w:rPr>
          <w:rFonts w:eastAsia="Times New Roman"/>
        </w:rPr>
        <w:t xml:space="preserve"> </w:t>
      </w:r>
      <w:r w:rsidRPr="004E6345">
        <w:rPr>
          <w:rFonts w:eastAsia="Times New Roman"/>
        </w:rPr>
        <w:t xml:space="preserve">- </w:t>
      </w:r>
      <w:r w:rsidR="003C45DE" w:rsidRPr="004E6345">
        <w:rPr>
          <w:rFonts w:eastAsia="Times New Roman"/>
        </w:rPr>
        <w:t xml:space="preserve">всего </w:t>
      </w:r>
      <w:r w:rsidR="00B55591">
        <w:rPr>
          <w:rFonts w:eastAsia="Times New Roman"/>
        </w:rPr>
        <w:t>33 196 606,60</w:t>
      </w:r>
      <w:r w:rsidR="00CE66E6" w:rsidRPr="004E6345">
        <w:rPr>
          <w:rFonts w:eastAsia="Times New Roman"/>
        </w:rPr>
        <w:t xml:space="preserve"> </w:t>
      </w:r>
      <w:r w:rsidRPr="004E6345">
        <w:rPr>
          <w:rFonts w:eastAsia="Times New Roman"/>
        </w:rPr>
        <w:t>руб., в т.ч.:</w:t>
      </w:r>
    </w:p>
    <w:p w14:paraId="7F164E1E" w14:textId="77777777" w:rsidR="00697812" w:rsidRPr="004E6345" w:rsidRDefault="00697812" w:rsidP="003C45DE">
      <w:pPr>
        <w:spacing w:line="360" w:lineRule="auto"/>
      </w:pPr>
    </w:p>
    <w:p w14:paraId="15BFC3A5" w14:textId="259A60F7" w:rsidR="0074780D" w:rsidRPr="00B55591" w:rsidRDefault="00697812" w:rsidP="003C45DE">
      <w:pPr>
        <w:spacing w:line="360" w:lineRule="auto"/>
        <w:jc w:val="both"/>
      </w:pPr>
      <w:r w:rsidRPr="004E6345">
        <w:rPr>
          <w:iCs/>
        </w:rPr>
        <w:t xml:space="preserve">         </w:t>
      </w:r>
      <w:r w:rsidRPr="00B55591">
        <w:rPr>
          <w:iCs/>
        </w:rPr>
        <w:t xml:space="preserve">По коду расходов 1004 3300000000 000 отражены расходы на </w:t>
      </w:r>
      <w:r w:rsidRPr="00B55591">
        <w:t xml:space="preserve">  реализацию муниципальной программы </w:t>
      </w:r>
      <w:r w:rsidRPr="00B55591">
        <w:rPr>
          <w:bCs/>
          <w:color w:val="000000"/>
        </w:rPr>
        <w:t xml:space="preserve">«Обеспечение жильём молодых семей  Тернейского муниципального округа  на период 2013-2027 годы» </w:t>
      </w:r>
      <w:r w:rsidR="0015183E" w:rsidRPr="00B55591">
        <w:rPr>
          <w:bCs/>
          <w:color w:val="000000"/>
        </w:rPr>
        <w:t xml:space="preserve">: </w:t>
      </w:r>
      <w:r w:rsidR="0015183E" w:rsidRPr="00B55591">
        <w:rPr>
          <w:color w:val="000000"/>
        </w:rPr>
        <w:t>Предоставление социальных выплат молодым семьям - участникам программы для приобретения (строительства) стандартного жилья  </w:t>
      </w:r>
      <w:r w:rsidRPr="00B55591">
        <w:t>в сумме 5</w:t>
      </w:r>
      <w:r w:rsidR="00C566F9" w:rsidRPr="00B55591">
        <w:t> 079 688,20</w:t>
      </w:r>
      <w:r w:rsidRPr="00B55591">
        <w:t xml:space="preserve"> руб.,( в том числе 1 200 000,00 за счёт местного бюджета</w:t>
      </w:r>
      <w:r w:rsidR="00B77B66">
        <w:t>,</w:t>
      </w:r>
      <w:r w:rsidR="0015183E" w:rsidRPr="00B55591">
        <w:t xml:space="preserve">  федерального и краевого бюджетов 3</w:t>
      </w:r>
      <w:r w:rsidR="00C566F9" w:rsidRPr="00B55591">
        <w:t> 879 688,20 руб.</w:t>
      </w:r>
      <w:r w:rsidRPr="00B55591">
        <w:t xml:space="preserve">) </w:t>
      </w:r>
      <w:r w:rsidR="0015183E" w:rsidRPr="00B55591">
        <w:t>;</w:t>
      </w:r>
    </w:p>
    <w:p w14:paraId="78C15666" w14:textId="77777777" w:rsidR="0015183E" w:rsidRPr="00B55591" w:rsidRDefault="0015183E" w:rsidP="003C45DE">
      <w:pPr>
        <w:pStyle w:val="21"/>
        <w:spacing w:line="360" w:lineRule="auto"/>
      </w:pPr>
    </w:p>
    <w:p w14:paraId="2C1C6F82" w14:textId="14FBD3AE" w:rsidR="00697812" w:rsidRPr="00B55591" w:rsidRDefault="00697812" w:rsidP="003C45DE">
      <w:pPr>
        <w:pStyle w:val="21"/>
        <w:spacing w:line="360" w:lineRule="auto"/>
      </w:pPr>
      <w:r w:rsidRPr="00B55591">
        <w:lastRenderedPageBreak/>
        <w:t xml:space="preserve">          По коду 1004 9999993050 000 предусмотрены расходы </w:t>
      </w:r>
      <w:r w:rsidR="00F02CC6" w:rsidRPr="00B55591">
        <w:t xml:space="preserve">по </w:t>
      </w:r>
      <w:r w:rsidR="00F02CC6" w:rsidRPr="00B55591">
        <w:rPr>
          <w:color w:val="000000"/>
        </w:rPr>
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 и лиц, принявших на воспитание в семью детей, оставшихся без попечения родителей </w:t>
      </w:r>
      <w:r w:rsidRPr="00B55591">
        <w:t xml:space="preserve">в </w:t>
      </w:r>
      <w:r w:rsidR="00B77B66" w:rsidRPr="00B55591">
        <w:t>сумме 15</w:t>
      </w:r>
      <w:r w:rsidR="00B1258E" w:rsidRPr="00B55591">
        <w:t> 712 425,80</w:t>
      </w:r>
      <w:r w:rsidR="00F02CC6" w:rsidRPr="00B55591">
        <w:t xml:space="preserve"> </w:t>
      </w:r>
      <w:r w:rsidRPr="00B55591">
        <w:t xml:space="preserve">  руб.;</w:t>
      </w:r>
    </w:p>
    <w:p w14:paraId="59EE89CB" w14:textId="77777777" w:rsidR="00697812" w:rsidRPr="00B55591" w:rsidRDefault="00697812" w:rsidP="003C45DE">
      <w:pPr>
        <w:spacing w:line="360" w:lineRule="auto"/>
      </w:pPr>
    </w:p>
    <w:p w14:paraId="2F291A19" w14:textId="77777777" w:rsidR="00FB3E24" w:rsidRPr="00B55591" w:rsidRDefault="00FE616F" w:rsidP="003C45DE">
      <w:pPr>
        <w:pStyle w:val="21"/>
        <w:spacing w:line="360" w:lineRule="auto"/>
      </w:pPr>
      <w:r w:rsidRPr="00B55591">
        <w:t xml:space="preserve">          По коду 1004 99999</w:t>
      </w:r>
      <w:r w:rsidR="008C7AC5" w:rsidRPr="00B55591">
        <w:t>9</w:t>
      </w:r>
      <w:r w:rsidR="00FB3E24" w:rsidRPr="00B55591">
        <w:t>309</w:t>
      </w:r>
      <w:r w:rsidR="008C7AC5" w:rsidRPr="00B55591">
        <w:t>0</w:t>
      </w:r>
      <w:r w:rsidR="00FB3E24" w:rsidRPr="00B55591">
        <w:t xml:space="preserve"> 000 предусмотрены расходы на компенсацию части родительской платы за содержание ребенка в муниципальных образовательных учреждениях за счет средств субвенции из краевого бюджета в сумме </w:t>
      </w:r>
      <w:r w:rsidR="00D45D1E" w:rsidRPr="00B55591">
        <w:t>3 412 373</w:t>
      </w:r>
      <w:r w:rsidR="00F02CC6" w:rsidRPr="00B55591">
        <w:t>,00</w:t>
      </w:r>
      <w:r w:rsidR="00CE66E6" w:rsidRPr="00B55591">
        <w:t xml:space="preserve"> </w:t>
      </w:r>
      <w:r w:rsidR="00FB3E24" w:rsidRPr="00B55591">
        <w:t>руб.</w:t>
      </w:r>
      <w:r w:rsidR="000764CB" w:rsidRPr="00B55591">
        <w:t>;</w:t>
      </w:r>
    </w:p>
    <w:p w14:paraId="56DAF364" w14:textId="77777777" w:rsidR="0015183E" w:rsidRPr="00B55591" w:rsidRDefault="0015183E" w:rsidP="003C45DE">
      <w:pPr>
        <w:pStyle w:val="21"/>
        <w:spacing w:line="360" w:lineRule="auto"/>
      </w:pPr>
    </w:p>
    <w:p w14:paraId="28B83A04" w14:textId="3B8CAA7B" w:rsidR="000764CB" w:rsidRDefault="000764CB" w:rsidP="003C45DE">
      <w:pPr>
        <w:pStyle w:val="21"/>
        <w:spacing w:line="360" w:lineRule="auto"/>
      </w:pPr>
      <w:r w:rsidRPr="00B55591">
        <w:t xml:space="preserve">          По коду 1004 99999М0820 000 предусмотрены расходы за счёт субвенции на </w:t>
      </w:r>
      <w:r w:rsidR="00B52491" w:rsidRPr="00B55591">
        <w:t>предоставление</w:t>
      </w:r>
      <w:r w:rsidR="00F75DCA" w:rsidRPr="00B55591">
        <w:t xml:space="preserve"> жилых помещений</w:t>
      </w:r>
      <w:r w:rsidRPr="00B55591">
        <w:t xml:space="preserve"> дет</w:t>
      </w:r>
      <w:r w:rsidR="00F75DCA" w:rsidRPr="00B55591">
        <w:t>ям</w:t>
      </w:r>
      <w:r w:rsidRPr="00B55591">
        <w:t>-сирот</w:t>
      </w:r>
      <w:r w:rsidR="00F75DCA" w:rsidRPr="00B55591">
        <w:t>ам</w:t>
      </w:r>
      <w:r w:rsidRPr="00B55591">
        <w:t xml:space="preserve"> и дет</w:t>
      </w:r>
      <w:r w:rsidR="00F75DCA" w:rsidRPr="00B55591">
        <w:t>ям</w:t>
      </w:r>
      <w:r w:rsidRPr="00B55591">
        <w:t>, оставши</w:t>
      </w:r>
      <w:r w:rsidR="00F75DCA" w:rsidRPr="00B55591">
        <w:t>м</w:t>
      </w:r>
      <w:r w:rsidRPr="00B55591">
        <w:t>ся без попечения родителей, лиц</w:t>
      </w:r>
      <w:r w:rsidR="00F75DCA" w:rsidRPr="00B55591">
        <w:t>ам</w:t>
      </w:r>
      <w:r w:rsidRPr="00B55591">
        <w:t xml:space="preserve"> из </w:t>
      </w:r>
      <w:r w:rsidR="00F75DCA" w:rsidRPr="00B55591">
        <w:t xml:space="preserve">их </w:t>
      </w:r>
      <w:r w:rsidRPr="00B55591">
        <w:t xml:space="preserve">числа </w:t>
      </w:r>
      <w:r w:rsidR="00F75DCA" w:rsidRPr="00B55591">
        <w:t>по договорам найма специализированных жилых помещений за счет средств краевого бюджета</w:t>
      </w:r>
      <w:r w:rsidR="0029307B" w:rsidRPr="00B55591">
        <w:t xml:space="preserve"> в сумме </w:t>
      </w:r>
      <w:r w:rsidR="008B45D6" w:rsidRPr="00B55591">
        <w:t>8 992 119,60</w:t>
      </w:r>
      <w:r w:rsidR="0029307B" w:rsidRPr="00B55591">
        <w:t xml:space="preserve"> руб.</w:t>
      </w:r>
      <w:r w:rsidR="00C95F77">
        <w:t>.</w:t>
      </w:r>
    </w:p>
    <w:p w14:paraId="3E967A81" w14:textId="77777777" w:rsidR="00F75DCA" w:rsidRPr="004E6345" w:rsidRDefault="00F75DCA" w:rsidP="003C45DE">
      <w:pPr>
        <w:pStyle w:val="21"/>
        <w:spacing w:line="360" w:lineRule="auto"/>
      </w:pPr>
    </w:p>
    <w:p w14:paraId="2DE6728B" w14:textId="51129F1F" w:rsidR="008C7AC5" w:rsidRPr="0015183E" w:rsidRDefault="008C7AC5" w:rsidP="003C45DE">
      <w:pPr>
        <w:pStyle w:val="2"/>
        <w:spacing w:line="360" w:lineRule="auto"/>
        <w:rPr>
          <w:sz w:val="24"/>
        </w:rPr>
      </w:pPr>
      <w:r w:rsidRPr="0015183E">
        <w:rPr>
          <w:sz w:val="24"/>
        </w:rPr>
        <w:t xml:space="preserve">Раздел 1100 «Физическая культура и спорт» всего </w:t>
      </w:r>
      <w:r w:rsidR="0074780D" w:rsidRPr="0015183E">
        <w:rPr>
          <w:sz w:val="24"/>
        </w:rPr>
        <w:t>2</w:t>
      </w:r>
      <w:r w:rsidR="00492343">
        <w:rPr>
          <w:sz w:val="24"/>
        </w:rPr>
        <w:t> 787 000</w:t>
      </w:r>
      <w:r w:rsidR="0074780D" w:rsidRPr="0015183E">
        <w:rPr>
          <w:sz w:val="24"/>
        </w:rPr>
        <w:t>,</w:t>
      </w:r>
      <w:r w:rsidR="00492343">
        <w:rPr>
          <w:sz w:val="24"/>
        </w:rPr>
        <w:t xml:space="preserve"> 00</w:t>
      </w:r>
      <w:r w:rsidR="00CE66E6" w:rsidRPr="0015183E">
        <w:rPr>
          <w:sz w:val="24"/>
        </w:rPr>
        <w:t xml:space="preserve"> </w:t>
      </w:r>
      <w:r w:rsidRPr="0015183E">
        <w:rPr>
          <w:sz w:val="24"/>
        </w:rPr>
        <w:t>руб., в т.ч.:</w:t>
      </w:r>
    </w:p>
    <w:p w14:paraId="2D2450DE" w14:textId="1BF47272" w:rsidR="008C7AC5" w:rsidRPr="0015183E" w:rsidRDefault="008C7AC5" w:rsidP="003C45DE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15183E">
        <w:rPr>
          <w:b/>
          <w:i/>
        </w:rPr>
        <w:t>Подраздел 110</w:t>
      </w:r>
      <w:r w:rsidR="00D1171E" w:rsidRPr="0015183E">
        <w:rPr>
          <w:b/>
          <w:i/>
        </w:rPr>
        <w:t>2</w:t>
      </w:r>
      <w:r w:rsidRPr="0015183E">
        <w:rPr>
          <w:b/>
          <w:i/>
        </w:rPr>
        <w:t xml:space="preserve"> «</w:t>
      </w:r>
      <w:r w:rsidR="00D1171E" w:rsidRPr="0015183E">
        <w:rPr>
          <w:b/>
          <w:bCs/>
          <w:i/>
          <w:iCs/>
        </w:rPr>
        <w:t xml:space="preserve">Массовый </w:t>
      </w:r>
      <w:proofErr w:type="gramStart"/>
      <w:r w:rsidR="00D1171E" w:rsidRPr="0015183E">
        <w:rPr>
          <w:b/>
          <w:bCs/>
          <w:i/>
          <w:iCs/>
        </w:rPr>
        <w:t>спорт</w:t>
      </w:r>
      <w:r w:rsidRPr="0015183E">
        <w:rPr>
          <w:b/>
          <w:i/>
        </w:rPr>
        <w:t>»</w:t>
      </w:r>
      <w:r w:rsidR="00F02CC6" w:rsidRPr="0015183E">
        <w:rPr>
          <w:b/>
          <w:i/>
        </w:rPr>
        <w:t xml:space="preserve">  </w:t>
      </w:r>
      <w:r w:rsidR="00A375FF">
        <w:rPr>
          <w:b/>
          <w:i/>
        </w:rPr>
        <w:t>2</w:t>
      </w:r>
      <w:proofErr w:type="gramEnd"/>
      <w:r w:rsidR="00492343">
        <w:rPr>
          <w:b/>
          <w:i/>
        </w:rPr>
        <w:t> 787 000,00</w:t>
      </w:r>
      <w:r w:rsidR="00CE66E6" w:rsidRPr="0015183E">
        <w:rPr>
          <w:b/>
          <w:i/>
        </w:rPr>
        <w:t xml:space="preserve"> </w:t>
      </w:r>
      <w:r w:rsidRPr="0015183E">
        <w:rPr>
          <w:b/>
          <w:i/>
        </w:rPr>
        <w:t>руб., в т.ч.:</w:t>
      </w:r>
    </w:p>
    <w:p w14:paraId="653F28CA" w14:textId="77777777" w:rsidR="00D1171E" w:rsidRPr="004E6345" w:rsidRDefault="00D1171E" w:rsidP="003C45DE">
      <w:pPr>
        <w:autoSpaceDE w:val="0"/>
        <w:autoSpaceDN w:val="0"/>
        <w:adjustRightInd w:val="0"/>
        <w:spacing w:line="360" w:lineRule="auto"/>
        <w:jc w:val="both"/>
      </w:pPr>
    </w:p>
    <w:p w14:paraId="430CCCE9" w14:textId="106926DD" w:rsidR="0074780D" w:rsidRDefault="008C7AC5" w:rsidP="0015183E">
      <w:pPr>
        <w:spacing w:line="360" w:lineRule="auto"/>
        <w:jc w:val="both"/>
      </w:pPr>
      <w:r w:rsidRPr="004E6345">
        <w:rPr>
          <w:iCs/>
        </w:rPr>
        <w:t xml:space="preserve">       По коду расходов 110</w:t>
      </w:r>
      <w:r w:rsidR="00D1171E" w:rsidRPr="004E6345">
        <w:rPr>
          <w:iCs/>
        </w:rPr>
        <w:t>2</w:t>
      </w:r>
      <w:r w:rsidRPr="004E6345">
        <w:rPr>
          <w:iCs/>
        </w:rPr>
        <w:t xml:space="preserve"> </w:t>
      </w:r>
      <w:r w:rsidR="00492343">
        <w:rPr>
          <w:iCs/>
        </w:rPr>
        <w:t>2</w:t>
      </w:r>
      <w:r w:rsidR="005B304C" w:rsidRPr="004E6345">
        <w:rPr>
          <w:iCs/>
        </w:rPr>
        <w:t>0</w:t>
      </w:r>
      <w:r w:rsidRPr="004E6345">
        <w:rPr>
          <w:iCs/>
        </w:rPr>
        <w:t>000</w:t>
      </w:r>
      <w:r w:rsidR="005B304C" w:rsidRPr="004E6345">
        <w:rPr>
          <w:iCs/>
        </w:rPr>
        <w:t>00</w:t>
      </w:r>
      <w:r w:rsidRPr="004E6345">
        <w:rPr>
          <w:iCs/>
        </w:rPr>
        <w:t xml:space="preserve">000 000 отражены расходы на </w:t>
      </w:r>
      <w:r w:rsidRPr="004E6345">
        <w:t xml:space="preserve">  реализацию муниципальной программы </w:t>
      </w:r>
      <w:r w:rsidRPr="004E6345">
        <w:rPr>
          <w:bCs/>
          <w:color w:val="000000"/>
        </w:rPr>
        <w:t xml:space="preserve">«Развитие физической культуры и спорта в Тернейском муниципальном </w:t>
      </w:r>
      <w:r w:rsidR="0074780D" w:rsidRPr="004E6345">
        <w:rPr>
          <w:bCs/>
          <w:color w:val="000000"/>
        </w:rPr>
        <w:t>округе</w:t>
      </w:r>
      <w:r w:rsidRPr="004E6345">
        <w:rPr>
          <w:bCs/>
          <w:color w:val="000000"/>
        </w:rPr>
        <w:t>» на 20</w:t>
      </w:r>
      <w:r w:rsidR="0074780D" w:rsidRPr="004E6345">
        <w:rPr>
          <w:bCs/>
          <w:color w:val="000000"/>
        </w:rPr>
        <w:t>21</w:t>
      </w:r>
      <w:r w:rsidRPr="004E6345">
        <w:rPr>
          <w:bCs/>
          <w:color w:val="000000"/>
        </w:rPr>
        <w:t>-20</w:t>
      </w:r>
      <w:r w:rsidR="005B304C" w:rsidRPr="004E6345">
        <w:rPr>
          <w:bCs/>
          <w:color w:val="000000"/>
        </w:rPr>
        <w:t>2</w:t>
      </w:r>
      <w:r w:rsidR="0074780D" w:rsidRPr="004E6345">
        <w:rPr>
          <w:bCs/>
          <w:color w:val="000000"/>
        </w:rPr>
        <w:t>7</w:t>
      </w:r>
      <w:r w:rsidRPr="004E6345">
        <w:rPr>
          <w:bCs/>
          <w:color w:val="000000"/>
        </w:rPr>
        <w:t xml:space="preserve"> годы </w:t>
      </w:r>
      <w:r w:rsidRPr="004E6345">
        <w:t xml:space="preserve">в сумме </w:t>
      </w:r>
      <w:r w:rsidR="0074780D" w:rsidRPr="0015183E">
        <w:t>2</w:t>
      </w:r>
      <w:r w:rsidR="00492343">
        <w:t> 787 000,00</w:t>
      </w:r>
      <w:r w:rsidR="00CE66E6" w:rsidRPr="0015183E">
        <w:t xml:space="preserve"> </w:t>
      </w:r>
      <w:r w:rsidRPr="0015183E">
        <w:t>руб</w:t>
      </w:r>
      <w:r w:rsidRPr="004E6345">
        <w:t xml:space="preserve">.., в т.ч. </w:t>
      </w:r>
    </w:p>
    <w:p w14:paraId="5D1DE654" w14:textId="77777777" w:rsidR="0015183E" w:rsidRPr="004E6345" w:rsidRDefault="0015183E" w:rsidP="0015183E">
      <w:pPr>
        <w:spacing w:line="360" w:lineRule="auto"/>
        <w:jc w:val="both"/>
      </w:pPr>
    </w:p>
    <w:p w14:paraId="5F19FCA1" w14:textId="5E80E01E" w:rsidR="0074780D" w:rsidRDefault="0074780D" w:rsidP="003C45DE">
      <w:pPr>
        <w:spacing w:line="360" w:lineRule="auto"/>
        <w:jc w:val="both"/>
      </w:pPr>
      <w:r w:rsidRPr="004E6345">
        <w:t xml:space="preserve">-   Участие сборных команд Тернейского муниципального округа в физкультурных и спортивных мероприятиях </w:t>
      </w:r>
      <w:r w:rsidR="00B77B66" w:rsidRPr="004E6345">
        <w:t>межмуниципального,</w:t>
      </w:r>
      <w:r w:rsidRPr="004E6345">
        <w:t xml:space="preserve"> краевого, межрегионального, российского и международного уровней </w:t>
      </w:r>
      <w:r w:rsidRPr="0015183E">
        <w:t>700 000,00</w:t>
      </w:r>
      <w:r w:rsidRPr="004E6345">
        <w:t xml:space="preserve"> </w:t>
      </w:r>
      <w:proofErr w:type="gramStart"/>
      <w:r w:rsidRPr="004E6345">
        <w:t>руб..</w:t>
      </w:r>
      <w:proofErr w:type="gramEnd"/>
    </w:p>
    <w:p w14:paraId="22505182" w14:textId="7D43CC14" w:rsidR="00F304AC" w:rsidRPr="004E6345" w:rsidRDefault="00510CAE" w:rsidP="003C45DE">
      <w:pPr>
        <w:spacing w:line="360" w:lineRule="auto"/>
        <w:jc w:val="both"/>
        <w:rPr>
          <w:color w:val="000000"/>
        </w:rPr>
      </w:pPr>
      <w:r w:rsidRPr="00492343">
        <w:rPr>
          <w:color w:val="000000"/>
        </w:rPr>
        <w:t xml:space="preserve">-   </w:t>
      </w:r>
      <w:r w:rsidR="00F304AC" w:rsidRPr="00492343">
        <w:rPr>
          <w:color w:val="000000"/>
        </w:rPr>
        <w:t xml:space="preserve">Субсидии на приобретение и поставку спортивного инвентаря, спортивного оборудования и иного имущества для развития массового спорта </w:t>
      </w:r>
      <w:r w:rsidR="00C40C8F" w:rsidRPr="00492343">
        <w:rPr>
          <w:color w:val="000000"/>
        </w:rPr>
        <w:t>2 066 130,00</w:t>
      </w:r>
      <w:r w:rsidR="00F304AC" w:rsidRPr="00492343">
        <w:rPr>
          <w:color w:val="000000"/>
        </w:rPr>
        <w:t xml:space="preserve"> руб.</w:t>
      </w:r>
      <w:r w:rsidR="00C95F77">
        <w:rPr>
          <w:color w:val="000000"/>
        </w:rPr>
        <w:t xml:space="preserve"> и</w:t>
      </w:r>
      <w:r w:rsidR="00F304AC" w:rsidRPr="00492343">
        <w:rPr>
          <w:color w:val="000000"/>
        </w:rPr>
        <w:t xml:space="preserve"> </w:t>
      </w:r>
      <w:proofErr w:type="spellStart"/>
      <w:r w:rsidR="00F304AC" w:rsidRPr="00492343">
        <w:rPr>
          <w:color w:val="000000"/>
        </w:rPr>
        <w:t>софинансирование</w:t>
      </w:r>
      <w:proofErr w:type="spellEnd"/>
      <w:r w:rsidR="00F304AC" w:rsidRPr="00492343">
        <w:rPr>
          <w:color w:val="000000"/>
        </w:rPr>
        <w:t xml:space="preserve"> за счёт местного бюджета 2</w:t>
      </w:r>
      <w:r w:rsidR="006A6A53" w:rsidRPr="00492343">
        <w:rPr>
          <w:color w:val="000000"/>
        </w:rPr>
        <w:t>0 870</w:t>
      </w:r>
      <w:r w:rsidR="00F304AC" w:rsidRPr="00492343">
        <w:rPr>
          <w:color w:val="000000"/>
        </w:rPr>
        <w:t xml:space="preserve">,00 </w:t>
      </w:r>
      <w:proofErr w:type="gramStart"/>
      <w:r w:rsidR="00F304AC" w:rsidRPr="00492343">
        <w:rPr>
          <w:color w:val="000000"/>
        </w:rPr>
        <w:t>руб..</w:t>
      </w:r>
      <w:proofErr w:type="gramEnd"/>
    </w:p>
    <w:p w14:paraId="774FE9BF" w14:textId="77777777" w:rsidR="00F85D3D" w:rsidRDefault="00F85D3D" w:rsidP="003C45DE">
      <w:pPr>
        <w:pStyle w:val="2"/>
        <w:spacing w:line="360" w:lineRule="auto"/>
        <w:rPr>
          <w:sz w:val="24"/>
        </w:rPr>
      </w:pPr>
    </w:p>
    <w:p w14:paraId="7E53B8B2" w14:textId="7F90F690" w:rsidR="009B7673" w:rsidRPr="0015183E" w:rsidRDefault="009B7673" w:rsidP="003C45DE">
      <w:pPr>
        <w:pStyle w:val="2"/>
        <w:spacing w:line="360" w:lineRule="auto"/>
        <w:rPr>
          <w:sz w:val="24"/>
        </w:rPr>
      </w:pPr>
      <w:r w:rsidRPr="0015183E">
        <w:rPr>
          <w:sz w:val="24"/>
        </w:rPr>
        <w:t>Раздел 1200 «Средства массовой информации»</w:t>
      </w:r>
      <w:r w:rsidR="008C7AC5" w:rsidRPr="0015183E">
        <w:rPr>
          <w:sz w:val="24"/>
        </w:rPr>
        <w:t xml:space="preserve"> всего </w:t>
      </w:r>
      <w:r w:rsidR="00492343">
        <w:rPr>
          <w:sz w:val="24"/>
        </w:rPr>
        <w:t>3 459 038,00</w:t>
      </w:r>
      <w:r w:rsidR="008C7AC5" w:rsidRPr="0015183E">
        <w:rPr>
          <w:sz w:val="24"/>
        </w:rPr>
        <w:t xml:space="preserve"> руб., в т.ч.:</w:t>
      </w:r>
    </w:p>
    <w:p w14:paraId="232BC4F7" w14:textId="7DE91747" w:rsidR="009B7673" w:rsidRPr="004E6345" w:rsidRDefault="009B7673" w:rsidP="003C45DE">
      <w:pPr>
        <w:pStyle w:val="3"/>
        <w:spacing w:line="360" w:lineRule="auto"/>
        <w:rPr>
          <w:rFonts w:eastAsia="Times New Roman"/>
        </w:rPr>
      </w:pPr>
      <w:r w:rsidRPr="004E6345">
        <w:rPr>
          <w:rFonts w:eastAsia="Times New Roman"/>
        </w:rPr>
        <w:t xml:space="preserve">Подраздел 1202 «Периодическая печать и </w:t>
      </w:r>
      <w:proofErr w:type="gramStart"/>
      <w:r w:rsidRPr="004E6345">
        <w:rPr>
          <w:rFonts w:eastAsia="Times New Roman"/>
        </w:rPr>
        <w:t>издательства»</w:t>
      </w:r>
      <w:r w:rsidR="004815A0" w:rsidRPr="004E6345">
        <w:rPr>
          <w:rFonts w:eastAsia="Times New Roman"/>
        </w:rPr>
        <w:t xml:space="preserve"> </w:t>
      </w:r>
      <w:r w:rsidR="00B77B66">
        <w:rPr>
          <w:rFonts w:eastAsia="Times New Roman"/>
        </w:rPr>
        <w:t xml:space="preserve"> </w:t>
      </w:r>
      <w:r w:rsidR="004815A0" w:rsidRPr="004E6345">
        <w:rPr>
          <w:rFonts w:eastAsia="Times New Roman"/>
        </w:rPr>
        <w:t xml:space="preserve"> </w:t>
      </w:r>
      <w:proofErr w:type="gramEnd"/>
      <w:r w:rsidR="00492343">
        <w:rPr>
          <w:rFonts w:eastAsia="Times New Roman"/>
        </w:rPr>
        <w:t>3 459 038</w:t>
      </w:r>
      <w:r w:rsidR="00485853" w:rsidRPr="004E6345">
        <w:rPr>
          <w:rFonts w:eastAsia="Times New Roman"/>
        </w:rPr>
        <w:t>,00 руб.:</w:t>
      </w:r>
    </w:p>
    <w:p w14:paraId="5119BED8" w14:textId="2CF90644" w:rsidR="00990246" w:rsidRDefault="009B7673" w:rsidP="003C45DE">
      <w:pPr>
        <w:spacing w:line="360" w:lineRule="auto"/>
        <w:jc w:val="both"/>
      </w:pPr>
      <w:r w:rsidRPr="004E6345">
        <w:t xml:space="preserve">         </w:t>
      </w:r>
      <w:bookmarkStart w:id="13" w:name="_Hlk118986516"/>
      <w:r w:rsidR="003A0376" w:rsidRPr="004E6345">
        <w:rPr>
          <w:bCs/>
          <w:iCs/>
        </w:rPr>
        <w:t>По коду 1202 9999920410 000</w:t>
      </w:r>
      <w:r w:rsidR="003A0376" w:rsidRPr="004E6345">
        <w:rPr>
          <w:b/>
          <w:bCs/>
          <w:i/>
          <w:iCs/>
        </w:rPr>
        <w:t xml:space="preserve"> </w:t>
      </w:r>
      <w:r w:rsidRPr="004E6345">
        <w:t>отражены расходы на</w:t>
      </w:r>
      <w:r w:rsidR="00492343">
        <w:t xml:space="preserve"> информационное освещение деятельности органов местного самоуправления в средствах массовой информации</w:t>
      </w:r>
      <w:r w:rsidR="004815A0" w:rsidRPr="004E6345">
        <w:t xml:space="preserve"> </w:t>
      </w:r>
      <w:r w:rsidRPr="004E6345">
        <w:t xml:space="preserve">в сумме </w:t>
      </w:r>
    </w:p>
    <w:p w14:paraId="61300488" w14:textId="187F2844" w:rsidR="009B7673" w:rsidRDefault="00990246" w:rsidP="003C45DE">
      <w:pPr>
        <w:spacing w:line="360" w:lineRule="auto"/>
        <w:jc w:val="both"/>
      </w:pPr>
      <w:r>
        <w:t>3 085 038,00 р</w:t>
      </w:r>
      <w:r w:rsidR="009B7673" w:rsidRPr="004E6345">
        <w:t>уб.</w:t>
      </w:r>
      <w:r>
        <w:t>;</w:t>
      </w:r>
      <w:bookmarkEnd w:id="13"/>
    </w:p>
    <w:p w14:paraId="613883C8" w14:textId="513194F9" w:rsidR="00990246" w:rsidRPr="004E6345" w:rsidRDefault="00990246" w:rsidP="00990246">
      <w:pPr>
        <w:spacing w:line="360" w:lineRule="auto"/>
        <w:jc w:val="both"/>
      </w:pPr>
      <w:r>
        <w:rPr>
          <w:bCs/>
          <w:iCs/>
        </w:rPr>
        <w:t xml:space="preserve">         </w:t>
      </w:r>
      <w:r w:rsidRPr="00990246">
        <w:rPr>
          <w:bCs/>
          <w:iCs/>
        </w:rPr>
        <w:t>По коду 1202 99999</w:t>
      </w:r>
      <w:r>
        <w:rPr>
          <w:bCs/>
          <w:iCs/>
        </w:rPr>
        <w:t>41700</w:t>
      </w:r>
      <w:r w:rsidRPr="00990246">
        <w:rPr>
          <w:bCs/>
          <w:iCs/>
        </w:rPr>
        <w:t xml:space="preserve"> 000</w:t>
      </w:r>
      <w:r w:rsidRPr="00990246">
        <w:rPr>
          <w:b/>
          <w:bCs/>
          <w:i/>
          <w:iCs/>
        </w:rPr>
        <w:t xml:space="preserve"> </w:t>
      </w:r>
      <w:r w:rsidRPr="00990246">
        <w:t xml:space="preserve">отражены расходы на информационное освещение деятельности органов местного самоуправления в средствах массовой информации </w:t>
      </w:r>
      <w:r>
        <w:t>за счет платных услуг</w:t>
      </w:r>
      <w:r w:rsidRPr="00990246">
        <w:t xml:space="preserve"> в сумме </w:t>
      </w:r>
      <w:r>
        <w:t>374 000,00 руб.</w:t>
      </w:r>
    </w:p>
    <w:p w14:paraId="0A2AB638" w14:textId="77777777" w:rsidR="00B44758" w:rsidRPr="004E6345" w:rsidRDefault="00B44758" w:rsidP="003C45DE">
      <w:pPr>
        <w:pStyle w:val="2"/>
        <w:spacing w:line="360" w:lineRule="auto"/>
        <w:rPr>
          <w:b w:val="0"/>
          <w:sz w:val="24"/>
        </w:rPr>
      </w:pPr>
    </w:p>
    <w:p w14:paraId="239D2989" w14:textId="77777777" w:rsidR="00485853" w:rsidRPr="00C95F77" w:rsidRDefault="00485853" w:rsidP="003C45DE">
      <w:pPr>
        <w:pStyle w:val="2"/>
        <w:spacing w:line="360" w:lineRule="auto"/>
        <w:rPr>
          <w:sz w:val="24"/>
        </w:rPr>
      </w:pPr>
      <w:r w:rsidRPr="00C95F77">
        <w:rPr>
          <w:sz w:val="24"/>
        </w:rPr>
        <w:t xml:space="preserve">Раздел 1300 «Обслуживание государственного и муниципального долга» всего </w:t>
      </w:r>
      <w:r w:rsidR="009F110E" w:rsidRPr="00C95F77">
        <w:rPr>
          <w:sz w:val="24"/>
        </w:rPr>
        <w:t>25</w:t>
      </w:r>
      <w:r w:rsidR="007D0624" w:rsidRPr="00C95F77">
        <w:rPr>
          <w:sz w:val="24"/>
        </w:rPr>
        <w:t xml:space="preserve"> </w:t>
      </w:r>
      <w:r w:rsidR="009F110E" w:rsidRPr="00C95F77">
        <w:rPr>
          <w:sz w:val="24"/>
        </w:rPr>
        <w:t>00</w:t>
      </w:r>
      <w:r w:rsidRPr="00C95F77">
        <w:rPr>
          <w:sz w:val="24"/>
        </w:rPr>
        <w:t>0,00 руб., в т.ч.:</w:t>
      </w:r>
    </w:p>
    <w:p w14:paraId="5F4F202B" w14:textId="77777777" w:rsidR="00A12FC2" w:rsidRPr="00C95F77" w:rsidRDefault="00A12FC2" w:rsidP="003C45DE">
      <w:pPr>
        <w:spacing w:line="360" w:lineRule="auto"/>
        <w:rPr>
          <w:b/>
          <w:bCs/>
          <w:i/>
          <w:iCs/>
        </w:rPr>
      </w:pPr>
    </w:p>
    <w:p w14:paraId="799202AF" w14:textId="77777777" w:rsidR="00485853" w:rsidRPr="00C95F77" w:rsidRDefault="00485853" w:rsidP="003C45DE">
      <w:pPr>
        <w:spacing w:line="360" w:lineRule="auto"/>
        <w:rPr>
          <w:b/>
          <w:bCs/>
          <w:i/>
          <w:iCs/>
        </w:rPr>
      </w:pPr>
      <w:r w:rsidRPr="00C95F77">
        <w:rPr>
          <w:b/>
          <w:bCs/>
          <w:i/>
          <w:iCs/>
        </w:rPr>
        <w:t xml:space="preserve">Подраздел 1301 </w:t>
      </w:r>
      <w:proofErr w:type="gramStart"/>
      <w:r w:rsidRPr="00C95F77">
        <w:rPr>
          <w:b/>
          <w:bCs/>
          <w:i/>
          <w:iCs/>
        </w:rPr>
        <w:t>«</w:t>
      </w:r>
      <w:r w:rsidRPr="00C95F77">
        <w:rPr>
          <w:b/>
        </w:rPr>
        <w:t xml:space="preserve"> </w:t>
      </w:r>
      <w:r w:rsidRPr="00C95F77">
        <w:rPr>
          <w:b/>
          <w:i/>
        </w:rPr>
        <w:t>Обслуживание</w:t>
      </w:r>
      <w:proofErr w:type="gramEnd"/>
      <w:r w:rsidRPr="00C95F77">
        <w:rPr>
          <w:b/>
          <w:i/>
        </w:rPr>
        <w:t xml:space="preserve"> государственного внутреннего и муниципального долга</w:t>
      </w:r>
      <w:r w:rsidRPr="00C95F77">
        <w:rPr>
          <w:b/>
          <w:bCs/>
          <w:i/>
          <w:iCs/>
        </w:rPr>
        <w:t xml:space="preserve">»-  </w:t>
      </w:r>
      <w:r w:rsidR="009F110E" w:rsidRPr="00C95F77">
        <w:rPr>
          <w:b/>
          <w:bCs/>
          <w:i/>
          <w:iCs/>
        </w:rPr>
        <w:t>2</w:t>
      </w:r>
      <w:r w:rsidRPr="00C95F77">
        <w:rPr>
          <w:b/>
          <w:bCs/>
          <w:i/>
          <w:iCs/>
        </w:rPr>
        <w:t>5</w:t>
      </w:r>
      <w:r w:rsidR="009F110E" w:rsidRPr="00C95F77">
        <w:rPr>
          <w:b/>
          <w:bCs/>
          <w:i/>
          <w:iCs/>
        </w:rPr>
        <w:t>00</w:t>
      </w:r>
      <w:r w:rsidRPr="00C95F77">
        <w:rPr>
          <w:b/>
          <w:bCs/>
          <w:i/>
          <w:iCs/>
        </w:rPr>
        <w:t>0,00 руб.</w:t>
      </w:r>
    </w:p>
    <w:p w14:paraId="717DF772" w14:textId="77777777" w:rsidR="00485853" w:rsidRPr="004E6345" w:rsidRDefault="00882D68" w:rsidP="003C45DE">
      <w:pPr>
        <w:spacing w:line="360" w:lineRule="auto"/>
        <w:jc w:val="both"/>
      </w:pPr>
      <w:r w:rsidRPr="00C95F77">
        <w:rPr>
          <w:bCs/>
          <w:iCs/>
        </w:rPr>
        <w:t xml:space="preserve">           </w:t>
      </w:r>
      <w:r w:rsidR="00485853" w:rsidRPr="00C95F77">
        <w:rPr>
          <w:bCs/>
          <w:iCs/>
        </w:rPr>
        <w:t>По коду 1301 9999929060 000</w:t>
      </w:r>
      <w:r w:rsidR="00485853" w:rsidRPr="00C95F77">
        <w:rPr>
          <w:b/>
          <w:bCs/>
          <w:i/>
          <w:iCs/>
        </w:rPr>
        <w:t xml:space="preserve"> </w:t>
      </w:r>
      <w:r w:rsidR="00485853" w:rsidRPr="00C95F77">
        <w:t xml:space="preserve">отражены расходы на оплату процентов по кредиту из бюджетов другого </w:t>
      </w:r>
      <w:proofErr w:type="gramStart"/>
      <w:r w:rsidR="00485853" w:rsidRPr="00C95F77">
        <w:t>уровня  в</w:t>
      </w:r>
      <w:proofErr w:type="gramEnd"/>
      <w:r w:rsidR="00485853" w:rsidRPr="00C95F77">
        <w:t xml:space="preserve"> сумме </w:t>
      </w:r>
      <w:r w:rsidR="009F110E" w:rsidRPr="00C95F77">
        <w:t>2</w:t>
      </w:r>
      <w:r w:rsidR="00485853" w:rsidRPr="00C95F77">
        <w:t>5</w:t>
      </w:r>
      <w:r w:rsidR="007D0624" w:rsidRPr="00C95F77">
        <w:t xml:space="preserve"> </w:t>
      </w:r>
      <w:r w:rsidR="009F110E" w:rsidRPr="00C95F77">
        <w:t>00</w:t>
      </w:r>
      <w:r w:rsidR="00485853" w:rsidRPr="00C95F77">
        <w:t>0,00руб..</w:t>
      </w:r>
    </w:p>
    <w:p w14:paraId="088AC4A2" w14:textId="77777777" w:rsidR="007D73FD" w:rsidRPr="004E6345" w:rsidRDefault="007D73FD" w:rsidP="003C45DE">
      <w:pPr>
        <w:spacing w:line="360" w:lineRule="auto"/>
        <w:jc w:val="both"/>
      </w:pPr>
    </w:p>
    <w:p w14:paraId="4EA623D6" w14:textId="066F6058" w:rsidR="00C82D59" w:rsidRPr="004E6345" w:rsidRDefault="00485853" w:rsidP="003C45DE">
      <w:pPr>
        <w:spacing w:line="360" w:lineRule="auto"/>
        <w:jc w:val="both"/>
        <w:outlineLvl w:val="0"/>
      </w:pPr>
      <w:r w:rsidRPr="004E6345">
        <w:t xml:space="preserve">          </w:t>
      </w:r>
      <w:r w:rsidR="00C85930" w:rsidRPr="004E6345">
        <w:rPr>
          <w:b/>
        </w:rPr>
        <w:t xml:space="preserve">ВСЕГО расходы бюджета </w:t>
      </w:r>
      <w:r w:rsidR="00DC17DE">
        <w:rPr>
          <w:b/>
        </w:rPr>
        <w:t>912 996 029,</w:t>
      </w:r>
      <w:proofErr w:type="gramStart"/>
      <w:r w:rsidR="00DC17DE">
        <w:rPr>
          <w:b/>
        </w:rPr>
        <w:t>09</w:t>
      </w:r>
      <w:r w:rsidR="004815A0" w:rsidRPr="004E6345">
        <w:rPr>
          <w:b/>
        </w:rPr>
        <w:t xml:space="preserve"> </w:t>
      </w:r>
      <w:r w:rsidR="009F110E" w:rsidRPr="004E6345">
        <w:rPr>
          <w:b/>
        </w:rPr>
        <w:t xml:space="preserve"> </w:t>
      </w:r>
      <w:r w:rsidR="00C85930" w:rsidRPr="004E6345">
        <w:rPr>
          <w:b/>
        </w:rPr>
        <w:t>руб</w:t>
      </w:r>
      <w:r w:rsidR="00C85930" w:rsidRPr="004E6345">
        <w:t>.</w:t>
      </w:r>
      <w:proofErr w:type="gramEnd"/>
      <w:r w:rsidR="00C85930" w:rsidRPr="004E6345">
        <w:t xml:space="preserve">, в том числе за счёт </w:t>
      </w:r>
      <w:r w:rsidR="00CC403A">
        <w:t xml:space="preserve">целевых субсидий и субвенций и иных межбюджетных трансфертов </w:t>
      </w:r>
      <w:r w:rsidR="00C85930" w:rsidRPr="004E6345">
        <w:t xml:space="preserve">, получаемых из других бюджетов бюджетной системы Российской федерации </w:t>
      </w:r>
      <w:r w:rsidR="00CC403A">
        <w:t xml:space="preserve">  563 522 460,09 </w:t>
      </w:r>
      <w:r w:rsidR="00C85930" w:rsidRPr="004E6345">
        <w:t>руб..</w:t>
      </w:r>
    </w:p>
    <w:p w14:paraId="56B9B04B" w14:textId="1CC95F90" w:rsidR="00C85930" w:rsidRPr="004E6345" w:rsidRDefault="00C82D59" w:rsidP="003C45DE">
      <w:pPr>
        <w:spacing w:line="360" w:lineRule="auto"/>
        <w:jc w:val="both"/>
        <w:outlineLvl w:val="0"/>
      </w:pPr>
      <w:r w:rsidRPr="004E6345">
        <w:t xml:space="preserve">         </w:t>
      </w:r>
      <w:r w:rsidR="00C85930" w:rsidRPr="004E6345">
        <w:t xml:space="preserve"> Объём расходов на реализацию муниципальных программ </w:t>
      </w:r>
      <w:r w:rsidR="00252028">
        <w:t xml:space="preserve">всего </w:t>
      </w:r>
      <w:r w:rsidR="007579B8">
        <w:t>743 089 581,</w:t>
      </w:r>
      <w:proofErr w:type="gramStart"/>
      <w:r w:rsidR="007579B8">
        <w:t>00</w:t>
      </w:r>
      <w:r w:rsidR="00A53CFE" w:rsidRPr="004E6345">
        <w:t xml:space="preserve"> </w:t>
      </w:r>
      <w:r w:rsidR="009F110E" w:rsidRPr="004E6345">
        <w:t xml:space="preserve"> </w:t>
      </w:r>
      <w:r w:rsidR="00C85930" w:rsidRPr="004E6345">
        <w:t>руб.</w:t>
      </w:r>
      <w:proofErr w:type="gramEnd"/>
      <w:r w:rsidR="00C85930" w:rsidRPr="004E6345">
        <w:t xml:space="preserve">, </w:t>
      </w:r>
      <w:r w:rsidR="007579B8">
        <w:t>(</w:t>
      </w:r>
      <w:r w:rsidR="007579B8">
        <w:t>что составляет</w:t>
      </w:r>
      <w:r w:rsidR="007579B8">
        <w:t xml:space="preserve"> 81,4% от общего размера расходов),</w:t>
      </w:r>
      <w:r w:rsidR="007579B8">
        <w:t xml:space="preserve"> </w:t>
      </w:r>
      <w:r w:rsidR="00C85930" w:rsidRPr="004E6345">
        <w:t xml:space="preserve">в том числе за счёт дорожного фонда </w:t>
      </w:r>
      <w:r w:rsidR="00CC403A">
        <w:t>149 287 672,94</w:t>
      </w:r>
      <w:r w:rsidR="00F822E9" w:rsidRPr="004E6345">
        <w:t xml:space="preserve"> </w:t>
      </w:r>
      <w:r w:rsidR="00C85930" w:rsidRPr="004E6345">
        <w:t>руб.</w:t>
      </w:r>
      <w:r w:rsidR="00B1023F" w:rsidRPr="004E6345">
        <w:t xml:space="preserve">, за счёт </w:t>
      </w:r>
      <w:r w:rsidR="00CC403A">
        <w:t xml:space="preserve">целевых </w:t>
      </w:r>
      <w:r w:rsidR="00B1023F" w:rsidRPr="004E6345">
        <w:t xml:space="preserve">межбюджетных трансфертов из краевого бюджета </w:t>
      </w:r>
      <w:r w:rsidR="007579B8">
        <w:t xml:space="preserve">215 605 036,98 </w:t>
      </w:r>
      <w:r w:rsidR="00B1023F" w:rsidRPr="004E6345">
        <w:t>руб.</w:t>
      </w:r>
      <w:r w:rsidR="007579B8">
        <w:t xml:space="preserve">. </w:t>
      </w:r>
    </w:p>
    <w:p w14:paraId="2CAD0823" w14:textId="5A31F222" w:rsidR="00C85930" w:rsidRPr="004E6345" w:rsidRDefault="00B31DF8" w:rsidP="003C45DE">
      <w:pPr>
        <w:spacing w:line="360" w:lineRule="auto"/>
        <w:jc w:val="both"/>
        <w:outlineLvl w:val="0"/>
      </w:pPr>
      <w:r w:rsidRPr="004E6345">
        <w:t xml:space="preserve">         </w:t>
      </w:r>
      <w:r w:rsidR="00C85930" w:rsidRPr="004E6345">
        <w:t xml:space="preserve">Размер дефицита бюджета Тернейского муниципального </w:t>
      </w:r>
      <w:proofErr w:type="gramStart"/>
      <w:r w:rsidR="003E4742" w:rsidRPr="004E6345">
        <w:t xml:space="preserve">округа </w:t>
      </w:r>
      <w:r w:rsidR="00C85930" w:rsidRPr="004E6345">
        <w:t xml:space="preserve"> </w:t>
      </w:r>
      <w:r w:rsidR="007579B8">
        <w:t>составил</w:t>
      </w:r>
      <w:proofErr w:type="gramEnd"/>
      <w:r w:rsidR="00C85930" w:rsidRPr="004E6345">
        <w:t xml:space="preserve"> </w:t>
      </w:r>
      <w:r w:rsidR="00CC403A">
        <w:t>6 388 286,00</w:t>
      </w:r>
      <w:r w:rsidR="009F110E" w:rsidRPr="004E6345">
        <w:t xml:space="preserve"> </w:t>
      </w:r>
      <w:r w:rsidR="00C85930" w:rsidRPr="004E6345">
        <w:t xml:space="preserve"> руб</w:t>
      </w:r>
      <w:r w:rsidR="007579B8">
        <w:t xml:space="preserve">.- не превышает установленный действующим законодательством </w:t>
      </w:r>
      <w:r w:rsidR="00CC403A">
        <w:t xml:space="preserve"> </w:t>
      </w:r>
      <w:r w:rsidR="00FD0E1F" w:rsidRPr="004E6345">
        <w:t xml:space="preserve"> (</w:t>
      </w:r>
      <w:r w:rsidR="003E4742" w:rsidRPr="004E6345">
        <w:t xml:space="preserve">не более </w:t>
      </w:r>
      <w:r w:rsidR="00CC403A">
        <w:t>5</w:t>
      </w:r>
      <w:r w:rsidR="00A45C29" w:rsidRPr="004E6345">
        <w:t>%</w:t>
      </w:r>
      <w:r w:rsidR="00FD0E1F" w:rsidRPr="004E6345">
        <w:t>-</w:t>
      </w:r>
      <w:r w:rsidRPr="004E6345">
        <w:t>статья 92.1 БК РФ).</w:t>
      </w:r>
    </w:p>
    <w:p w14:paraId="79D225F2" w14:textId="77777777" w:rsidR="007579B8" w:rsidRDefault="00B31DF8" w:rsidP="008B08BE">
      <w:pPr>
        <w:spacing w:line="360" w:lineRule="auto"/>
        <w:jc w:val="both"/>
        <w:outlineLvl w:val="0"/>
      </w:pPr>
      <w:r w:rsidRPr="004E6345">
        <w:t xml:space="preserve">          </w:t>
      </w:r>
      <w:r w:rsidR="009B7673" w:rsidRPr="004E6345">
        <w:t>В проекте бюджета</w:t>
      </w:r>
      <w:r w:rsidR="006F261F" w:rsidRPr="004E6345">
        <w:t xml:space="preserve"> расходы на заработную плату и начисления </w:t>
      </w:r>
      <w:r w:rsidR="007579B8">
        <w:t>предусмотрены</w:t>
      </w:r>
      <w:r w:rsidR="006F261F" w:rsidRPr="004E6345">
        <w:t xml:space="preserve"> в полном объёме</w:t>
      </w:r>
      <w:r w:rsidR="00154A4D" w:rsidRPr="004E6345">
        <w:t>,</w:t>
      </w:r>
      <w:r w:rsidR="004D698D" w:rsidRPr="004E6345">
        <w:t xml:space="preserve"> с учётом</w:t>
      </w:r>
      <w:r w:rsidR="003E4742" w:rsidRPr="004E6345">
        <w:t xml:space="preserve"> </w:t>
      </w:r>
      <w:proofErr w:type="gramStart"/>
      <w:r w:rsidR="003E4742" w:rsidRPr="004E6345">
        <w:t>индексации  с</w:t>
      </w:r>
      <w:proofErr w:type="gramEnd"/>
      <w:r w:rsidR="003E4742" w:rsidRPr="004E6345">
        <w:t xml:space="preserve"> 1 октября 202</w:t>
      </w:r>
      <w:r w:rsidR="00CC403A">
        <w:t>3</w:t>
      </w:r>
      <w:r w:rsidR="003E4742" w:rsidRPr="004E6345">
        <w:t xml:space="preserve"> года в 1,0</w:t>
      </w:r>
      <w:r w:rsidR="00CC403A">
        <w:t>55</w:t>
      </w:r>
      <w:r w:rsidR="003E4742" w:rsidRPr="004E6345">
        <w:t xml:space="preserve"> раза  и </w:t>
      </w:r>
      <w:r w:rsidR="00154A4D" w:rsidRPr="004E6345">
        <w:t>роста размера МРОТ с 01.01.202</w:t>
      </w:r>
      <w:r w:rsidR="00CC403A">
        <w:t>3</w:t>
      </w:r>
      <w:r w:rsidR="00154A4D" w:rsidRPr="004E6345">
        <w:t xml:space="preserve"> года</w:t>
      </w:r>
      <w:r w:rsidR="003E4742" w:rsidRPr="004E6345">
        <w:t xml:space="preserve"> на </w:t>
      </w:r>
      <w:r w:rsidR="00CC403A">
        <w:t>6,3</w:t>
      </w:r>
      <w:r w:rsidR="008B08BE" w:rsidRPr="004E6345">
        <w:t>%</w:t>
      </w:r>
      <w:r w:rsidR="00154A4D" w:rsidRPr="004E6345">
        <w:t>.</w:t>
      </w:r>
      <w:r w:rsidR="00CC403A">
        <w:t xml:space="preserve"> (минимальный размер заработной платы на ставку составит 29 235,60</w:t>
      </w:r>
      <w:r w:rsidR="0083128D">
        <w:t xml:space="preserve"> рублей</w:t>
      </w:r>
      <w:bookmarkStart w:id="14" w:name="_Hlk118821722"/>
      <w:r w:rsidR="0083128D">
        <w:t>)</w:t>
      </w:r>
      <w:r w:rsidR="007579B8">
        <w:t>.</w:t>
      </w:r>
      <w:r w:rsidR="0083128D" w:rsidRPr="004E6345">
        <w:t xml:space="preserve"> </w:t>
      </w:r>
    </w:p>
    <w:p w14:paraId="2A804D4A" w14:textId="77777777" w:rsidR="007579B8" w:rsidRDefault="007579B8" w:rsidP="008B08BE">
      <w:pPr>
        <w:spacing w:line="360" w:lineRule="auto"/>
        <w:jc w:val="both"/>
        <w:outlineLvl w:val="0"/>
      </w:pPr>
      <w:r>
        <w:t xml:space="preserve">          С целью обеспечения сбалансированности бюджета Тернейского муниципального округа на 2023 </w:t>
      </w:r>
      <w:proofErr w:type="gramStart"/>
      <w:r>
        <w:t>год  р</w:t>
      </w:r>
      <w:r w:rsidRPr="004E6345">
        <w:t>асходы</w:t>
      </w:r>
      <w:proofErr w:type="gramEnd"/>
      <w:r w:rsidRPr="004E6345">
        <w:t xml:space="preserve"> на реализацию муниципальных программ </w:t>
      </w:r>
      <w:r>
        <w:t xml:space="preserve">и расходы на текущее содержание учреждений </w:t>
      </w:r>
      <w:r w:rsidRPr="004E6345">
        <w:t xml:space="preserve">предусмотрены </w:t>
      </w:r>
      <w:r>
        <w:t>не в полном объёме</w:t>
      </w:r>
      <w:r>
        <w:t>.</w:t>
      </w:r>
    </w:p>
    <w:p w14:paraId="3F845B21" w14:textId="56BE8E3C" w:rsidR="00A464E5" w:rsidRDefault="007579B8" w:rsidP="008B08BE">
      <w:pPr>
        <w:spacing w:line="360" w:lineRule="auto"/>
        <w:jc w:val="both"/>
        <w:outlineLvl w:val="0"/>
      </w:pPr>
      <w:r>
        <w:t xml:space="preserve">           </w:t>
      </w:r>
      <w:proofErr w:type="spellStart"/>
      <w:r>
        <w:t>Софинансирование</w:t>
      </w:r>
      <w:proofErr w:type="spellEnd"/>
      <w:r>
        <w:t xml:space="preserve"> за счёт местного </w:t>
      </w:r>
      <w:r w:rsidR="00A464E5">
        <w:t>бюджета предусмотрено</w:t>
      </w:r>
      <w:r w:rsidR="00252028">
        <w:t>, в соответствии с р</w:t>
      </w:r>
      <w:r w:rsidR="00252028" w:rsidRPr="00252028">
        <w:t>аспоряжение</w:t>
      </w:r>
      <w:r w:rsidR="00252028">
        <w:t>м</w:t>
      </w:r>
      <w:r w:rsidR="00252028" w:rsidRPr="00252028">
        <w:t xml:space="preserve"> Правительства Приморского края от 10.08.2022 </w:t>
      </w:r>
      <w:r w:rsidR="00252028">
        <w:t>№</w:t>
      </w:r>
      <w:r w:rsidR="00252028" w:rsidRPr="00252028">
        <w:t xml:space="preserve">417-рп "Об утверждении предельного уровня </w:t>
      </w:r>
      <w:proofErr w:type="spellStart"/>
      <w:r w:rsidR="00252028" w:rsidRPr="00252028">
        <w:t>софинансирования</w:t>
      </w:r>
      <w:proofErr w:type="spellEnd"/>
      <w:r w:rsidR="00252028" w:rsidRPr="00252028">
        <w:t xml:space="preserve"> расходного обязательства муниципальных районов (муниципальных округов, городских округов) Приморского края из краевого бюджета на 2023 год и плановый период 2024 и 2025 годов"</w:t>
      </w:r>
      <w:r>
        <w:t xml:space="preserve"> по всем</w:t>
      </w:r>
      <w:r w:rsidR="00252028">
        <w:t>у перечню</w:t>
      </w:r>
      <w:r>
        <w:t xml:space="preserve"> субсиди</w:t>
      </w:r>
      <w:r w:rsidR="00252028">
        <w:t>й</w:t>
      </w:r>
      <w:r w:rsidR="00A464E5">
        <w:t>, предусмотренны</w:t>
      </w:r>
      <w:r w:rsidR="00252028">
        <w:t>х</w:t>
      </w:r>
      <w:r w:rsidR="00A464E5">
        <w:t xml:space="preserve"> Тернейскому муниципальному округу проектом краевого бюджета Приморского края на 2023год и плановый период 2024 и 2025 гг.</w:t>
      </w:r>
    </w:p>
    <w:p w14:paraId="0CFFE9CC" w14:textId="77777777" w:rsidR="00A464E5" w:rsidRDefault="00A464E5" w:rsidP="008B08BE">
      <w:pPr>
        <w:spacing w:line="360" w:lineRule="auto"/>
        <w:jc w:val="both"/>
        <w:outlineLvl w:val="0"/>
      </w:pPr>
    </w:p>
    <w:bookmarkEnd w:id="14"/>
    <w:p w14:paraId="7065F1DE" w14:textId="36EF55C7" w:rsidR="00A12FC2" w:rsidRDefault="00B31DF8" w:rsidP="00391995">
      <w:pPr>
        <w:spacing w:line="360" w:lineRule="auto"/>
        <w:jc w:val="both"/>
      </w:pPr>
      <w:r w:rsidRPr="004E6345">
        <w:t xml:space="preserve">           </w:t>
      </w:r>
      <w:r w:rsidR="00101C55" w:rsidRPr="004E6345">
        <w:t xml:space="preserve">   </w:t>
      </w:r>
    </w:p>
    <w:p w14:paraId="16BA8E7C" w14:textId="0DF8E0B3" w:rsidR="00A464E5" w:rsidRDefault="00A464E5" w:rsidP="00391995">
      <w:pPr>
        <w:spacing w:line="360" w:lineRule="auto"/>
        <w:jc w:val="both"/>
      </w:pPr>
    </w:p>
    <w:p w14:paraId="1FD0E89A" w14:textId="2C7830EA" w:rsidR="00A464E5" w:rsidRDefault="00A464E5" w:rsidP="00391995">
      <w:pPr>
        <w:spacing w:line="360" w:lineRule="auto"/>
        <w:jc w:val="both"/>
      </w:pPr>
    </w:p>
    <w:p w14:paraId="19F95A1A" w14:textId="0E0249CD" w:rsidR="00A464E5" w:rsidRDefault="00A464E5" w:rsidP="00391995">
      <w:pPr>
        <w:spacing w:line="360" w:lineRule="auto"/>
        <w:jc w:val="both"/>
      </w:pPr>
    </w:p>
    <w:p w14:paraId="08D5F35A" w14:textId="12E567D0" w:rsidR="00A464E5" w:rsidRDefault="00A464E5" w:rsidP="00391995">
      <w:pPr>
        <w:spacing w:line="360" w:lineRule="auto"/>
        <w:jc w:val="both"/>
      </w:pPr>
    </w:p>
    <w:p w14:paraId="24142DE1" w14:textId="77777777" w:rsidR="002A24A3" w:rsidRPr="004E6345" w:rsidRDefault="00A12FC2" w:rsidP="002A24A3">
      <w:pPr>
        <w:jc w:val="center"/>
      </w:pPr>
      <w:r w:rsidRPr="004E6345">
        <w:t>С</w:t>
      </w:r>
      <w:r w:rsidR="00101C55" w:rsidRPr="004E6345">
        <w:t xml:space="preserve">равнительная таблица расходов </w:t>
      </w:r>
      <w:r w:rsidR="002A24A3" w:rsidRPr="004E6345">
        <w:t>бюджета Тернейского муниципального округа</w:t>
      </w:r>
    </w:p>
    <w:p w14:paraId="3530D66C" w14:textId="77777777" w:rsidR="002A24A3" w:rsidRPr="004E6345" w:rsidRDefault="002A24A3" w:rsidP="002A24A3">
      <w:pPr>
        <w:jc w:val="center"/>
      </w:pPr>
    </w:p>
    <w:p w14:paraId="274B5524" w14:textId="54E113BC" w:rsidR="004D698D" w:rsidRPr="004E6345" w:rsidRDefault="005F0320" w:rsidP="00101C55">
      <w:pPr>
        <w:jc w:val="center"/>
      </w:pPr>
      <w:r w:rsidRPr="005F0320">
        <w:rPr>
          <w:u w:val="single"/>
        </w:rPr>
        <w:t>по</w:t>
      </w:r>
      <w:r w:rsidR="002A24A3" w:rsidRPr="005F0320">
        <w:rPr>
          <w:u w:val="single"/>
        </w:rPr>
        <w:t xml:space="preserve"> </w:t>
      </w:r>
      <w:r w:rsidR="002A24A3" w:rsidRPr="0083128D">
        <w:rPr>
          <w:u w:val="single"/>
        </w:rPr>
        <w:t>раздел</w:t>
      </w:r>
      <w:r>
        <w:rPr>
          <w:u w:val="single"/>
        </w:rPr>
        <w:t xml:space="preserve">ам и </w:t>
      </w:r>
      <w:proofErr w:type="gramStart"/>
      <w:r>
        <w:rPr>
          <w:u w:val="single"/>
        </w:rPr>
        <w:t xml:space="preserve">подразделам </w:t>
      </w:r>
      <w:r w:rsidR="002A24A3" w:rsidRPr="0083128D">
        <w:rPr>
          <w:u w:val="single"/>
        </w:rPr>
        <w:t xml:space="preserve"> расходов</w:t>
      </w:r>
      <w:proofErr w:type="gramEnd"/>
      <w:r w:rsidR="002A24A3" w:rsidRPr="0083128D">
        <w:rPr>
          <w:u w:val="single"/>
        </w:rPr>
        <w:t xml:space="preserve"> бюджетной классификации</w:t>
      </w:r>
      <w:r w:rsidR="002A24A3">
        <w:t xml:space="preserve"> </w:t>
      </w:r>
    </w:p>
    <w:p w14:paraId="100DFB6E" w14:textId="77777777" w:rsidR="00ED58DF" w:rsidRPr="004E6345" w:rsidRDefault="00ED58DF" w:rsidP="00ED58DF">
      <w:pPr>
        <w:jc w:val="right"/>
      </w:pPr>
      <w:proofErr w:type="gramStart"/>
      <w:r w:rsidRPr="004E6345">
        <w:t>( рублей</w:t>
      </w:r>
      <w:proofErr w:type="gramEnd"/>
      <w:r w:rsidRPr="004E6345">
        <w:t>)</w:t>
      </w:r>
    </w:p>
    <w:p w14:paraId="03736B07" w14:textId="77777777" w:rsidR="001154C9" w:rsidRPr="004E6345" w:rsidRDefault="001154C9" w:rsidP="00ED58DF">
      <w:pPr>
        <w:jc w:val="right"/>
      </w:pPr>
    </w:p>
    <w:tbl>
      <w:tblPr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98"/>
        <w:gridCol w:w="1560"/>
        <w:gridCol w:w="1701"/>
        <w:gridCol w:w="992"/>
        <w:gridCol w:w="1701"/>
        <w:gridCol w:w="2126"/>
      </w:tblGrid>
      <w:tr w:rsidR="00ED58DF" w:rsidRPr="004E6345" w14:paraId="34DA425D" w14:textId="77777777" w:rsidTr="00EA00CF">
        <w:trPr>
          <w:trHeight w:val="982"/>
        </w:trPr>
        <w:tc>
          <w:tcPr>
            <w:tcW w:w="2298" w:type="dxa"/>
          </w:tcPr>
          <w:p w14:paraId="7DDDAAA1" w14:textId="77777777" w:rsidR="00ED58DF" w:rsidRPr="004E6345" w:rsidRDefault="00ED58DF" w:rsidP="00EA00CF">
            <w:pPr>
              <w:autoSpaceDE w:val="0"/>
              <w:autoSpaceDN w:val="0"/>
              <w:adjustRightInd w:val="0"/>
              <w:ind w:right="-597"/>
              <w:rPr>
                <w:color w:val="000000"/>
              </w:rPr>
            </w:pPr>
            <w:r w:rsidRPr="004E6345">
              <w:rPr>
                <w:color w:val="000000"/>
              </w:rPr>
              <w:t xml:space="preserve">Наименование </w:t>
            </w:r>
            <w:proofErr w:type="gramStart"/>
            <w:r w:rsidRPr="004E6345">
              <w:rPr>
                <w:color w:val="000000"/>
              </w:rPr>
              <w:t>пока-</w:t>
            </w:r>
            <w:proofErr w:type="spellStart"/>
            <w:r w:rsidRPr="004E6345">
              <w:rPr>
                <w:color w:val="000000"/>
              </w:rPr>
              <w:t>зателей</w:t>
            </w:r>
            <w:proofErr w:type="spellEnd"/>
            <w:proofErr w:type="gramEnd"/>
          </w:p>
        </w:tc>
        <w:tc>
          <w:tcPr>
            <w:tcW w:w="1560" w:type="dxa"/>
          </w:tcPr>
          <w:p w14:paraId="3BE7E071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 xml:space="preserve">Бюджет </w:t>
            </w:r>
          </w:p>
          <w:p w14:paraId="499A35ED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202</w:t>
            </w:r>
            <w:r w:rsidR="00EA5B6F">
              <w:rPr>
                <w:color w:val="000000"/>
                <w:sz w:val="22"/>
                <w:szCs w:val="22"/>
              </w:rPr>
              <w:t>2</w:t>
            </w:r>
            <w:r w:rsidRPr="004E6345">
              <w:rPr>
                <w:color w:val="000000"/>
                <w:sz w:val="22"/>
                <w:szCs w:val="22"/>
              </w:rPr>
              <w:t xml:space="preserve"> год,</w:t>
            </w:r>
          </w:p>
          <w:p w14:paraId="3C13ADFF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на 01.11.202</w:t>
            </w:r>
            <w:r w:rsidR="00EA5B6F">
              <w:rPr>
                <w:color w:val="000000"/>
                <w:sz w:val="22"/>
                <w:szCs w:val="22"/>
              </w:rPr>
              <w:t>2</w:t>
            </w:r>
            <w:r w:rsidRPr="004E6345">
              <w:rPr>
                <w:color w:val="000000"/>
                <w:sz w:val="22"/>
                <w:szCs w:val="22"/>
              </w:rPr>
              <w:t>г.</w:t>
            </w:r>
          </w:p>
          <w:p w14:paraId="5A06F4DD" w14:textId="7CB60C06" w:rsidR="00ED58DF" w:rsidRPr="004E6345" w:rsidRDefault="00154255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( по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 w:rsidR="00AC1F38">
              <w:rPr>
                <w:color w:val="000000"/>
                <w:sz w:val="22"/>
                <w:szCs w:val="22"/>
              </w:rPr>
              <w:t xml:space="preserve"> решению о бюджете действующему на 01.11.2022г.)</w:t>
            </w:r>
          </w:p>
        </w:tc>
        <w:tc>
          <w:tcPr>
            <w:tcW w:w="1701" w:type="dxa"/>
          </w:tcPr>
          <w:p w14:paraId="57ECAB55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Проект</w:t>
            </w:r>
          </w:p>
          <w:p w14:paraId="2D75CF0C" w14:textId="77777777" w:rsidR="00E55DE2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бюджета</w:t>
            </w:r>
          </w:p>
          <w:p w14:paraId="1B94B9CE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 xml:space="preserve"> на 202</w:t>
            </w:r>
            <w:r w:rsidR="00EA5B6F">
              <w:rPr>
                <w:color w:val="000000"/>
                <w:sz w:val="22"/>
                <w:szCs w:val="22"/>
              </w:rPr>
              <w:t>3</w:t>
            </w:r>
            <w:r w:rsidRPr="004E6345">
              <w:rPr>
                <w:color w:val="000000"/>
                <w:sz w:val="22"/>
                <w:szCs w:val="22"/>
              </w:rPr>
              <w:t xml:space="preserve"> г.</w:t>
            </w:r>
          </w:p>
          <w:p w14:paraId="33A8E163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0DB6CBA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 xml:space="preserve">Темп рост </w:t>
            </w:r>
          </w:p>
          <w:p w14:paraId="2CE70CA3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(</w:t>
            </w:r>
            <w:proofErr w:type="gramStart"/>
            <w:r w:rsidRPr="004E6345">
              <w:rPr>
                <w:color w:val="000000"/>
                <w:sz w:val="22"/>
                <w:szCs w:val="22"/>
              </w:rPr>
              <w:t>снижение )</w:t>
            </w:r>
            <w:proofErr w:type="gramEnd"/>
            <w:r w:rsidRPr="004E6345">
              <w:rPr>
                <w:color w:val="000000"/>
                <w:sz w:val="22"/>
                <w:szCs w:val="22"/>
              </w:rPr>
              <w:t xml:space="preserve"> 202</w:t>
            </w:r>
            <w:r w:rsidR="00EA5B6F">
              <w:rPr>
                <w:color w:val="000000"/>
                <w:sz w:val="22"/>
                <w:szCs w:val="22"/>
              </w:rPr>
              <w:t>3</w:t>
            </w:r>
            <w:r w:rsidRPr="004E6345">
              <w:rPr>
                <w:color w:val="000000"/>
                <w:sz w:val="22"/>
                <w:szCs w:val="22"/>
              </w:rPr>
              <w:t xml:space="preserve"> г. к 202</w:t>
            </w:r>
            <w:r w:rsidR="00EA5B6F">
              <w:rPr>
                <w:color w:val="000000"/>
                <w:sz w:val="22"/>
                <w:szCs w:val="22"/>
              </w:rPr>
              <w:t>2</w:t>
            </w:r>
            <w:r w:rsidRPr="004E6345">
              <w:rPr>
                <w:color w:val="000000"/>
                <w:sz w:val="22"/>
                <w:szCs w:val="22"/>
              </w:rPr>
              <w:t xml:space="preserve"> г (%)</w:t>
            </w:r>
          </w:p>
          <w:p w14:paraId="36DCA6CD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F7DB4B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 xml:space="preserve">(сумма роста </w:t>
            </w:r>
            <w:proofErr w:type="gramStart"/>
            <w:r w:rsidRPr="004E6345">
              <w:rPr>
                <w:color w:val="000000"/>
                <w:sz w:val="22"/>
                <w:szCs w:val="22"/>
              </w:rPr>
              <w:t>+;</w:t>
            </w:r>
            <w:proofErr w:type="spellStart"/>
            <w:r w:rsidRPr="004E6345">
              <w:rPr>
                <w:color w:val="000000"/>
                <w:sz w:val="22"/>
                <w:szCs w:val="22"/>
              </w:rPr>
              <w:t>сниж</w:t>
            </w:r>
            <w:proofErr w:type="spellEnd"/>
            <w:proofErr w:type="gramEnd"/>
            <w:r w:rsidRPr="004E6345">
              <w:rPr>
                <w:color w:val="000000"/>
                <w:sz w:val="22"/>
                <w:szCs w:val="22"/>
              </w:rPr>
              <w:t>-е)</w:t>
            </w:r>
          </w:p>
          <w:p w14:paraId="44A49766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202</w:t>
            </w:r>
            <w:r w:rsidR="00EA5B6F">
              <w:rPr>
                <w:color w:val="000000"/>
                <w:sz w:val="22"/>
                <w:szCs w:val="22"/>
              </w:rPr>
              <w:t>3</w:t>
            </w:r>
            <w:r w:rsidRPr="004E6345">
              <w:rPr>
                <w:color w:val="000000"/>
                <w:sz w:val="22"/>
                <w:szCs w:val="22"/>
              </w:rPr>
              <w:t xml:space="preserve"> г. к 202</w:t>
            </w:r>
            <w:r w:rsidR="00EA5B6F">
              <w:rPr>
                <w:color w:val="000000"/>
                <w:sz w:val="22"/>
                <w:szCs w:val="22"/>
              </w:rPr>
              <w:t>2</w:t>
            </w:r>
            <w:r w:rsidRPr="004E634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E6345">
              <w:rPr>
                <w:color w:val="000000"/>
                <w:sz w:val="22"/>
                <w:szCs w:val="22"/>
              </w:rPr>
              <w:t>г.(</w:t>
            </w:r>
            <w:proofErr w:type="gramEnd"/>
            <w:r w:rsidRPr="004E6345">
              <w:rPr>
                <w:color w:val="000000"/>
                <w:sz w:val="22"/>
                <w:szCs w:val="22"/>
              </w:rPr>
              <w:t xml:space="preserve">в   </w:t>
            </w:r>
            <w:proofErr w:type="spellStart"/>
            <w:r w:rsidRPr="004E6345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4E6345">
              <w:rPr>
                <w:color w:val="000000"/>
                <w:sz w:val="22"/>
                <w:szCs w:val="22"/>
              </w:rPr>
              <w:t>.)</w:t>
            </w:r>
          </w:p>
          <w:p w14:paraId="79510502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43A1F94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Примечание (наиболее значимые отклонения)</w:t>
            </w:r>
          </w:p>
        </w:tc>
      </w:tr>
      <w:tr w:rsidR="00ED58DF" w:rsidRPr="004E6345" w14:paraId="0D0723DC" w14:textId="77777777" w:rsidTr="00EA00CF">
        <w:trPr>
          <w:trHeight w:val="448"/>
        </w:trPr>
        <w:tc>
          <w:tcPr>
            <w:tcW w:w="2298" w:type="dxa"/>
          </w:tcPr>
          <w:p w14:paraId="2ED2740F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E6345">
              <w:rPr>
                <w:b/>
                <w:bCs/>
                <w:color w:val="000000"/>
              </w:rPr>
              <w:t>РАСХОДЫ - ВСЕГО</w:t>
            </w:r>
          </w:p>
        </w:tc>
        <w:tc>
          <w:tcPr>
            <w:tcW w:w="1560" w:type="dxa"/>
          </w:tcPr>
          <w:p w14:paraId="5ABB3CFD" w14:textId="2D52186F" w:rsidR="00ED58DF" w:rsidRPr="007F2929" w:rsidRDefault="002A24A3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2929">
              <w:rPr>
                <w:b/>
                <w:bCs/>
                <w:color w:val="000000"/>
                <w:sz w:val="22"/>
                <w:szCs w:val="22"/>
              </w:rPr>
              <w:t>93</w:t>
            </w:r>
            <w:r w:rsidR="00374C3D" w:rsidRPr="007F2929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7F2929">
              <w:rPr>
                <w:b/>
                <w:bCs/>
                <w:color w:val="000000"/>
                <w:sz w:val="22"/>
                <w:szCs w:val="22"/>
              </w:rPr>
              <w:t> 044 150,98</w:t>
            </w:r>
          </w:p>
        </w:tc>
        <w:tc>
          <w:tcPr>
            <w:tcW w:w="1701" w:type="dxa"/>
          </w:tcPr>
          <w:p w14:paraId="5C1F9212" w14:textId="750EB943" w:rsidR="00ED58DF" w:rsidRPr="007F2929" w:rsidRDefault="002A24A3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2929">
              <w:rPr>
                <w:b/>
                <w:bCs/>
                <w:color w:val="000000"/>
                <w:sz w:val="22"/>
                <w:szCs w:val="22"/>
              </w:rPr>
              <w:t>912 996 029,09</w:t>
            </w:r>
          </w:p>
        </w:tc>
        <w:tc>
          <w:tcPr>
            <w:tcW w:w="992" w:type="dxa"/>
          </w:tcPr>
          <w:p w14:paraId="5283FD3C" w14:textId="72051343" w:rsidR="008227C3" w:rsidRPr="007F2929" w:rsidRDefault="002A24A3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2929">
              <w:rPr>
                <w:b/>
                <w:bCs/>
                <w:color w:val="000000"/>
              </w:rPr>
              <w:t>97,</w:t>
            </w:r>
            <w:r w:rsidR="007F2929" w:rsidRPr="007F2929">
              <w:rPr>
                <w:b/>
                <w:bCs/>
                <w:color w:val="000000"/>
              </w:rPr>
              <w:t>54</w:t>
            </w:r>
          </w:p>
        </w:tc>
        <w:tc>
          <w:tcPr>
            <w:tcW w:w="1701" w:type="dxa"/>
          </w:tcPr>
          <w:p w14:paraId="2C96C0A3" w14:textId="255F5636" w:rsidR="00ED58DF" w:rsidRPr="007F2929" w:rsidRDefault="002A24A3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F2929">
              <w:rPr>
                <w:b/>
                <w:bCs/>
                <w:color w:val="000000"/>
              </w:rPr>
              <w:t>-2</w:t>
            </w:r>
            <w:r w:rsidR="007F2929" w:rsidRPr="007F2929">
              <w:rPr>
                <w:b/>
                <w:bCs/>
                <w:color w:val="000000"/>
              </w:rPr>
              <w:t>3</w:t>
            </w:r>
            <w:r w:rsidRPr="007F2929">
              <w:rPr>
                <w:b/>
                <w:bCs/>
                <w:color w:val="000000"/>
              </w:rPr>
              <w:t> 048 121,89</w:t>
            </w:r>
          </w:p>
        </w:tc>
        <w:tc>
          <w:tcPr>
            <w:tcW w:w="2126" w:type="dxa"/>
          </w:tcPr>
          <w:p w14:paraId="2E68FEE3" w14:textId="77777777" w:rsidR="00ED58DF" w:rsidRPr="007F2929" w:rsidRDefault="00ED58DF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D58DF" w:rsidRPr="004E6345" w14:paraId="025C2C58" w14:textId="77777777" w:rsidTr="00EA00CF">
        <w:trPr>
          <w:trHeight w:val="330"/>
        </w:trPr>
        <w:tc>
          <w:tcPr>
            <w:tcW w:w="2298" w:type="dxa"/>
          </w:tcPr>
          <w:p w14:paraId="65F756C8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В том числе по разделам:</w:t>
            </w:r>
          </w:p>
        </w:tc>
        <w:tc>
          <w:tcPr>
            <w:tcW w:w="1560" w:type="dxa"/>
          </w:tcPr>
          <w:p w14:paraId="5CC928C5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2DFFE9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7BBF4829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14:paraId="744047C6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14:paraId="610E72EF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58DF" w:rsidRPr="004E6345" w14:paraId="1F1A0F56" w14:textId="77777777" w:rsidTr="00EA00CF">
        <w:trPr>
          <w:trHeight w:val="667"/>
        </w:trPr>
        <w:tc>
          <w:tcPr>
            <w:tcW w:w="2298" w:type="dxa"/>
          </w:tcPr>
          <w:p w14:paraId="251DE691" w14:textId="4BE60285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 xml:space="preserve">0100 </w:t>
            </w:r>
            <w:r w:rsidR="007F2929" w:rsidRPr="004E6345">
              <w:rPr>
                <w:color w:val="000000"/>
              </w:rPr>
              <w:t>Общегосударственные</w:t>
            </w:r>
            <w:r w:rsidRPr="004E6345">
              <w:rPr>
                <w:color w:val="000000"/>
              </w:rPr>
              <w:t xml:space="preserve"> вопросы</w:t>
            </w:r>
          </w:p>
        </w:tc>
        <w:tc>
          <w:tcPr>
            <w:tcW w:w="1560" w:type="dxa"/>
          </w:tcPr>
          <w:p w14:paraId="0722FDCE" w14:textId="18D76832" w:rsidR="00ED58DF" w:rsidRPr="00497924" w:rsidRDefault="00154255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148 134 780,57</w:t>
            </w:r>
          </w:p>
        </w:tc>
        <w:tc>
          <w:tcPr>
            <w:tcW w:w="1701" w:type="dxa"/>
          </w:tcPr>
          <w:p w14:paraId="646F89FF" w14:textId="24F2A343" w:rsidR="00ED58DF" w:rsidRPr="00497924" w:rsidRDefault="0055008D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134 878 663,42</w:t>
            </w:r>
          </w:p>
        </w:tc>
        <w:tc>
          <w:tcPr>
            <w:tcW w:w="992" w:type="dxa"/>
          </w:tcPr>
          <w:p w14:paraId="260DE463" w14:textId="720089FE" w:rsidR="00ED58DF" w:rsidRPr="00497924" w:rsidRDefault="0055008D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91,05</w:t>
            </w:r>
          </w:p>
        </w:tc>
        <w:tc>
          <w:tcPr>
            <w:tcW w:w="1701" w:type="dxa"/>
          </w:tcPr>
          <w:p w14:paraId="53979A6A" w14:textId="77777777" w:rsidR="00ED58DF" w:rsidRDefault="0055008D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-13 256 117,15</w:t>
            </w:r>
          </w:p>
          <w:p w14:paraId="7DFF8141" w14:textId="531E7C69" w:rsidR="0055008D" w:rsidRPr="00497924" w:rsidRDefault="0055008D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0E8BE8" w14:textId="6E1BDD83" w:rsidR="00ED58DF" w:rsidRPr="004E6345" w:rsidRDefault="00A464E5" w:rsidP="006C4D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r w:rsidR="006C4DD0">
              <w:rPr>
                <w:color w:val="000000"/>
                <w:sz w:val="20"/>
                <w:szCs w:val="20"/>
              </w:rPr>
              <w:t xml:space="preserve">асходы </w:t>
            </w:r>
            <w:r w:rsidR="00ED58DF" w:rsidRPr="004E634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функционирование </w:t>
            </w:r>
            <w:r w:rsidR="00ED58DF" w:rsidRPr="004E634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учреждений </w:t>
            </w:r>
            <w:r w:rsidR="007135CF">
              <w:rPr>
                <w:color w:val="000000"/>
                <w:sz w:val="20"/>
                <w:szCs w:val="20"/>
              </w:rPr>
              <w:t>в</w:t>
            </w:r>
            <w:r w:rsidR="00ED58DF" w:rsidRPr="004E6345">
              <w:rPr>
                <w:color w:val="000000"/>
                <w:sz w:val="20"/>
                <w:szCs w:val="20"/>
              </w:rPr>
              <w:t xml:space="preserve"> 202</w:t>
            </w:r>
            <w:r>
              <w:rPr>
                <w:color w:val="000000"/>
                <w:sz w:val="20"/>
                <w:szCs w:val="20"/>
              </w:rPr>
              <w:t>3</w:t>
            </w:r>
            <w:r w:rsidR="00ED58DF" w:rsidRPr="004E6345">
              <w:rPr>
                <w:color w:val="000000"/>
                <w:sz w:val="20"/>
                <w:szCs w:val="20"/>
              </w:rPr>
              <w:t xml:space="preserve"> году запланированы не в полном объёме </w:t>
            </w:r>
            <w:r>
              <w:rPr>
                <w:color w:val="000000"/>
                <w:sz w:val="20"/>
                <w:szCs w:val="20"/>
              </w:rPr>
              <w:t xml:space="preserve">, в том числе </w:t>
            </w:r>
            <w:r w:rsidR="006C4DD0">
              <w:rPr>
                <w:color w:val="000000"/>
                <w:sz w:val="20"/>
                <w:szCs w:val="20"/>
              </w:rPr>
              <w:t>резервный фонд</w:t>
            </w:r>
            <w:r>
              <w:rPr>
                <w:color w:val="000000"/>
                <w:sz w:val="20"/>
                <w:szCs w:val="20"/>
              </w:rPr>
              <w:t>, содержание казны ТМО.</w:t>
            </w:r>
          </w:p>
        </w:tc>
      </w:tr>
      <w:tr w:rsidR="00ED58DF" w:rsidRPr="004E6345" w14:paraId="77934223" w14:textId="77777777" w:rsidTr="00EA00CF">
        <w:trPr>
          <w:trHeight w:val="552"/>
        </w:trPr>
        <w:tc>
          <w:tcPr>
            <w:tcW w:w="2298" w:type="dxa"/>
          </w:tcPr>
          <w:p w14:paraId="45CB17BB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0200 Национальная оборона</w:t>
            </w:r>
          </w:p>
        </w:tc>
        <w:tc>
          <w:tcPr>
            <w:tcW w:w="1560" w:type="dxa"/>
          </w:tcPr>
          <w:p w14:paraId="1B5A3156" w14:textId="77777777" w:rsidR="00ED58DF" w:rsidRPr="00497924" w:rsidRDefault="00590E4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830 194,00</w:t>
            </w:r>
          </w:p>
        </w:tc>
        <w:tc>
          <w:tcPr>
            <w:tcW w:w="1701" w:type="dxa"/>
          </w:tcPr>
          <w:p w14:paraId="6E235FE5" w14:textId="77777777" w:rsidR="00ED58DF" w:rsidRPr="00497924" w:rsidRDefault="00355EF5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1 007 828,00</w:t>
            </w:r>
          </w:p>
        </w:tc>
        <w:tc>
          <w:tcPr>
            <w:tcW w:w="992" w:type="dxa"/>
          </w:tcPr>
          <w:p w14:paraId="5E22C21C" w14:textId="77777777" w:rsidR="00ED58DF" w:rsidRPr="00497924" w:rsidRDefault="008227C3" w:rsidP="001154C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97924">
              <w:rPr>
                <w:bCs/>
                <w:color w:val="000000"/>
                <w:sz w:val="22"/>
                <w:szCs w:val="22"/>
              </w:rPr>
              <w:t>1</w:t>
            </w:r>
            <w:r w:rsidR="00AB1B1E" w:rsidRPr="00497924">
              <w:rPr>
                <w:bCs/>
                <w:color w:val="000000"/>
                <w:sz w:val="22"/>
                <w:szCs w:val="22"/>
              </w:rPr>
              <w:t>21</w:t>
            </w:r>
            <w:r w:rsidRPr="00497924">
              <w:rPr>
                <w:bCs/>
                <w:color w:val="000000"/>
                <w:sz w:val="22"/>
                <w:szCs w:val="22"/>
              </w:rPr>
              <w:t>,</w:t>
            </w:r>
            <w:r w:rsidR="00AB1B1E" w:rsidRPr="00497924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767D97FE" w14:textId="77777777" w:rsidR="00ED58DF" w:rsidRPr="00497924" w:rsidRDefault="00AB1B1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177 634,00</w:t>
            </w:r>
          </w:p>
        </w:tc>
        <w:tc>
          <w:tcPr>
            <w:tcW w:w="2126" w:type="dxa"/>
          </w:tcPr>
          <w:p w14:paraId="4B3CD3B9" w14:textId="77777777" w:rsidR="00ED58DF" w:rsidRPr="00AC1F38" w:rsidRDefault="007135C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C1F38">
              <w:rPr>
                <w:color w:val="000000"/>
                <w:sz w:val="20"/>
                <w:szCs w:val="20"/>
              </w:rPr>
              <w:t>С</w:t>
            </w:r>
            <w:r w:rsidR="00ED58DF" w:rsidRPr="00AC1F38">
              <w:rPr>
                <w:color w:val="000000"/>
                <w:sz w:val="20"/>
                <w:szCs w:val="20"/>
              </w:rPr>
              <w:t xml:space="preserve">убвенции на осуществление первичного воинского учета на территориях, где отсутствуют военные комиссариаты  </w:t>
            </w:r>
          </w:p>
        </w:tc>
      </w:tr>
      <w:tr w:rsidR="00ED58DF" w:rsidRPr="004E6345" w14:paraId="3A362832" w14:textId="77777777" w:rsidTr="00EA00CF">
        <w:trPr>
          <w:trHeight w:val="492"/>
        </w:trPr>
        <w:tc>
          <w:tcPr>
            <w:tcW w:w="2298" w:type="dxa"/>
          </w:tcPr>
          <w:p w14:paraId="675D2210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0300 Национальная безопасность</w:t>
            </w:r>
          </w:p>
        </w:tc>
        <w:tc>
          <w:tcPr>
            <w:tcW w:w="1560" w:type="dxa"/>
          </w:tcPr>
          <w:p w14:paraId="7AF0A8A2" w14:textId="7D56BC1F" w:rsidR="00ED58DF" w:rsidRPr="00497924" w:rsidRDefault="00AC1F38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1 350</w:t>
            </w:r>
            <w:r w:rsidR="00820EBB" w:rsidRPr="00497924">
              <w:rPr>
                <w:color w:val="000000"/>
                <w:sz w:val="22"/>
                <w:szCs w:val="22"/>
              </w:rPr>
              <w:t xml:space="preserve"> 000</w:t>
            </w:r>
            <w:r w:rsidR="00ED58DF" w:rsidRPr="00497924">
              <w:rPr>
                <w:color w:val="000000"/>
                <w:sz w:val="22"/>
                <w:szCs w:val="22"/>
              </w:rPr>
              <w:t>,</w:t>
            </w:r>
            <w:r w:rsidR="00820EBB" w:rsidRPr="00497924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7D825379" w14:textId="55A4BE1A" w:rsidR="00ED58DF" w:rsidRPr="00497924" w:rsidRDefault="00AC1F38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3 043 090</w:t>
            </w:r>
            <w:r w:rsidR="001154C9" w:rsidRPr="0049792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14:paraId="0BC93648" w14:textId="1C645349" w:rsidR="00ED58DF" w:rsidRPr="00497924" w:rsidRDefault="00AC1F38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97924">
              <w:rPr>
                <w:bCs/>
                <w:color w:val="000000"/>
                <w:sz w:val="22"/>
                <w:szCs w:val="22"/>
              </w:rPr>
              <w:t>225,41</w:t>
            </w:r>
          </w:p>
        </w:tc>
        <w:tc>
          <w:tcPr>
            <w:tcW w:w="1701" w:type="dxa"/>
          </w:tcPr>
          <w:p w14:paraId="41341C3B" w14:textId="619707F4" w:rsidR="00ED58DF" w:rsidRPr="00497924" w:rsidRDefault="001154C9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1 </w:t>
            </w:r>
            <w:r w:rsidR="00AC1F38" w:rsidRPr="00497924">
              <w:rPr>
                <w:color w:val="000000"/>
                <w:sz w:val="22"/>
                <w:szCs w:val="22"/>
              </w:rPr>
              <w:t>693</w:t>
            </w:r>
            <w:r w:rsidRPr="00497924">
              <w:rPr>
                <w:color w:val="000000"/>
                <w:sz w:val="22"/>
                <w:szCs w:val="22"/>
              </w:rPr>
              <w:t> 0</w:t>
            </w:r>
            <w:r w:rsidR="00AC1F38" w:rsidRPr="00497924">
              <w:rPr>
                <w:color w:val="000000"/>
                <w:sz w:val="22"/>
                <w:szCs w:val="22"/>
              </w:rPr>
              <w:t>9</w:t>
            </w:r>
            <w:r w:rsidRPr="004979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</w:tcPr>
          <w:p w14:paraId="072BE67E" w14:textId="0E54487B" w:rsidR="00ED58DF" w:rsidRPr="007135CF" w:rsidRDefault="00857AEC" w:rsidP="00AC1F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</w:t>
            </w:r>
            <w:r w:rsidR="00C352A5">
              <w:rPr>
                <w:color w:val="000000"/>
                <w:sz w:val="20"/>
                <w:szCs w:val="20"/>
              </w:rPr>
              <w:t xml:space="preserve"> 202</w:t>
            </w:r>
            <w:r>
              <w:rPr>
                <w:color w:val="000000"/>
                <w:sz w:val="20"/>
                <w:szCs w:val="20"/>
              </w:rPr>
              <w:t>3</w:t>
            </w:r>
            <w:r w:rsidR="00C352A5">
              <w:rPr>
                <w:color w:val="000000"/>
                <w:sz w:val="20"/>
                <w:szCs w:val="20"/>
              </w:rPr>
              <w:t xml:space="preserve"> год </w:t>
            </w:r>
            <w:r>
              <w:rPr>
                <w:color w:val="000000"/>
                <w:sz w:val="20"/>
                <w:szCs w:val="20"/>
              </w:rPr>
              <w:t>по МП</w:t>
            </w:r>
            <w:r w:rsidRPr="00857AEC">
              <w:rPr>
                <w:color w:val="000000"/>
                <w:sz w:val="20"/>
                <w:szCs w:val="20"/>
              </w:rPr>
              <w:t xml:space="preserve"> «Защита населения и территории </w:t>
            </w:r>
            <w:r w:rsidR="005F0320">
              <w:rPr>
                <w:color w:val="000000"/>
                <w:sz w:val="20"/>
                <w:szCs w:val="20"/>
              </w:rPr>
              <w:t>ТМО</w:t>
            </w:r>
            <w:r w:rsidRPr="00857AEC">
              <w:rPr>
                <w:color w:val="000000"/>
                <w:sz w:val="20"/>
                <w:szCs w:val="20"/>
              </w:rPr>
              <w:t xml:space="preserve"> от чрезвычайных ситуаций на 2020-2024 годы.»</w:t>
            </w:r>
            <w:r w:rsidR="009F5B0F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5F0320">
              <w:rPr>
                <w:color w:val="000000"/>
                <w:sz w:val="20"/>
                <w:szCs w:val="20"/>
              </w:rPr>
              <w:t xml:space="preserve">предусмотрена </w:t>
            </w:r>
            <w:r w:rsidR="005F0320" w:rsidRPr="009F5B0F">
              <w:rPr>
                <w:color w:val="000000"/>
                <w:sz w:val="20"/>
                <w:szCs w:val="20"/>
              </w:rPr>
              <w:t xml:space="preserve"> </w:t>
            </w:r>
            <w:r w:rsidR="005F0320" w:rsidRPr="005F0320">
              <w:rPr>
                <w:b/>
                <w:bCs/>
                <w:color w:val="000000"/>
                <w:sz w:val="20"/>
                <w:szCs w:val="20"/>
              </w:rPr>
              <w:t>субсидия</w:t>
            </w:r>
            <w:proofErr w:type="gramEnd"/>
            <w:r w:rsidR="005F0320" w:rsidRPr="005F0320">
              <w:rPr>
                <w:b/>
                <w:bCs/>
                <w:color w:val="000000"/>
                <w:sz w:val="20"/>
                <w:szCs w:val="20"/>
              </w:rPr>
              <w:t xml:space="preserve"> из краевого бюджета 2 415 996,00</w:t>
            </w:r>
            <w:r w:rsidR="005F0320" w:rsidRPr="009F5B0F">
              <w:rPr>
                <w:color w:val="000000"/>
                <w:sz w:val="20"/>
                <w:szCs w:val="20"/>
              </w:rPr>
              <w:t xml:space="preserve"> руб</w:t>
            </w:r>
            <w:r w:rsidR="005F0320">
              <w:rPr>
                <w:color w:val="000000"/>
                <w:sz w:val="20"/>
                <w:szCs w:val="20"/>
              </w:rPr>
              <w:t>.</w:t>
            </w:r>
            <w:r w:rsidR="009F5B0F">
              <w:rPr>
                <w:color w:val="000000"/>
                <w:sz w:val="20"/>
                <w:szCs w:val="20"/>
              </w:rPr>
              <w:t xml:space="preserve"> на</w:t>
            </w:r>
            <w:r w:rsidR="009F5B0F" w:rsidRPr="009F5B0F">
              <w:t xml:space="preserve"> </w:t>
            </w:r>
            <w:r w:rsidR="009F5B0F">
              <w:t>у</w:t>
            </w:r>
            <w:r w:rsidR="009F5B0F" w:rsidRPr="009F5B0F">
              <w:rPr>
                <w:color w:val="000000"/>
                <w:sz w:val="20"/>
                <w:szCs w:val="20"/>
              </w:rPr>
              <w:t>становк</w:t>
            </w:r>
            <w:r w:rsidR="009F5B0F">
              <w:rPr>
                <w:color w:val="000000"/>
                <w:sz w:val="20"/>
                <w:szCs w:val="20"/>
              </w:rPr>
              <w:t>у</w:t>
            </w:r>
            <w:r w:rsidR="009F5B0F" w:rsidRPr="009F5B0F">
              <w:rPr>
                <w:color w:val="000000"/>
                <w:sz w:val="20"/>
                <w:szCs w:val="20"/>
              </w:rPr>
              <w:t xml:space="preserve"> объекта (пожарного бокса в </w:t>
            </w:r>
            <w:proofErr w:type="spellStart"/>
            <w:r w:rsidR="009F5B0F" w:rsidRPr="009F5B0F">
              <w:rPr>
                <w:color w:val="000000"/>
                <w:sz w:val="20"/>
                <w:szCs w:val="20"/>
              </w:rPr>
              <w:t>с.Усть-Соболевка</w:t>
            </w:r>
            <w:proofErr w:type="spellEnd"/>
            <w:r w:rsidR="009F5B0F" w:rsidRPr="009F5B0F">
              <w:rPr>
                <w:color w:val="000000"/>
                <w:sz w:val="20"/>
                <w:szCs w:val="20"/>
              </w:rPr>
              <w:t xml:space="preserve">, в том числе разработка проектно-сметной документации) </w:t>
            </w:r>
            <w:r w:rsidR="009F5B0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D58DF" w:rsidRPr="004E6345" w14:paraId="0E49DD13" w14:textId="77777777" w:rsidTr="00EA00CF">
        <w:trPr>
          <w:trHeight w:val="978"/>
        </w:trPr>
        <w:tc>
          <w:tcPr>
            <w:tcW w:w="2298" w:type="dxa"/>
          </w:tcPr>
          <w:p w14:paraId="4AB0D763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 xml:space="preserve">0400 Национальная экономика, </w:t>
            </w:r>
            <w:r w:rsidRPr="004E6345">
              <w:rPr>
                <w:b/>
                <w:color w:val="000000"/>
                <w:sz w:val="28"/>
                <w:szCs w:val="28"/>
              </w:rPr>
              <w:t>всего</w:t>
            </w:r>
            <w:r w:rsidRPr="004E6345">
              <w:rPr>
                <w:color w:val="000000"/>
              </w:rPr>
              <w:t xml:space="preserve"> в том числе</w:t>
            </w:r>
          </w:p>
        </w:tc>
        <w:tc>
          <w:tcPr>
            <w:tcW w:w="1560" w:type="dxa"/>
          </w:tcPr>
          <w:p w14:paraId="7D43C6E7" w14:textId="36368A71" w:rsidR="00ED58DF" w:rsidRPr="00497924" w:rsidRDefault="00820EBB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4</w:t>
            </w:r>
            <w:r w:rsidR="00B417AF" w:rsidRPr="00497924">
              <w:rPr>
                <w:color w:val="000000"/>
                <w:sz w:val="22"/>
                <w:szCs w:val="22"/>
              </w:rPr>
              <w:t>2 301 840,84</w:t>
            </w:r>
          </w:p>
        </w:tc>
        <w:tc>
          <w:tcPr>
            <w:tcW w:w="1701" w:type="dxa"/>
          </w:tcPr>
          <w:p w14:paraId="2C32993C" w14:textId="1D43514D" w:rsidR="00ED58DF" w:rsidRPr="00497924" w:rsidRDefault="00B417A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151 046 240,12</w:t>
            </w:r>
          </w:p>
        </w:tc>
        <w:tc>
          <w:tcPr>
            <w:tcW w:w="992" w:type="dxa"/>
          </w:tcPr>
          <w:p w14:paraId="2C2D5C74" w14:textId="3AC326B9" w:rsidR="00ED58DF" w:rsidRPr="00497924" w:rsidRDefault="002A2EC1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357,07</w:t>
            </w:r>
          </w:p>
        </w:tc>
        <w:tc>
          <w:tcPr>
            <w:tcW w:w="1701" w:type="dxa"/>
          </w:tcPr>
          <w:p w14:paraId="634096D2" w14:textId="70FBEA63" w:rsidR="00ED58DF" w:rsidRPr="00497924" w:rsidRDefault="00B417A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108 744 399,28</w:t>
            </w:r>
          </w:p>
        </w:tc>
        <w:tc>
          <w:tcPr>
            <w:tcW w:w="2126" w:type="dxa"/>
          </w:tcPr>
          <w:p w14:paraId="3FE6D779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15E506FD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58DF" w:rsidRPr="004E6345" w14:paraId="0ABA9320" w14:textId="77777777" w:rsidTr="00EA00CF">
        <w:trPr>
          <w:trHeight w:val="610"/>
        </w:trPr>
        <w:tc>
          <w:tcPr>
            <w:tcW w:w="2298" w:type="dxa"/>
          </w:tcPr>
          <w:p w14:paraId="42B2C81E" w14:textId="77777777" w:rsidR="00ED58DF" w:rsidRPr="00497924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0405 Сельское хозяйство и рыболовство</w:t>
            </w:r>
          </w:p>
        </w:tc>
        <w:tc>
          <w:tcPr>
            <w:tcW w:w="1560" w:type="dxa"/>
          </w:tcPr>
          <w:p w14:paraId="5FB3F2CD" w14:textId="77777777" w:rsidR="00ED58DF" w:rsidRPr="00497924" w:rsidRDefault="009E226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555 180,10</w:t>
            </w:r>
          </w:p>
        </w:tc>
        <w:tc>
          <w:tcPr>
            <w:tcW w:w="1701" w:type="dxa"/>
          </w:tcPr>
          <w:p w14:paraId="15767C64" w14:textId="77777777" w:rsidR="00ED58DF" w:rsidRPr="00497924" w:rsidRDefault="009E226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555 180,10</w:t>
            </w:r>
          </w:p>
        </w:tc>
        <w:tc>
          <w:tcPr>
            <w:tcW w:w="992" w:type="dxa"/>
          </w:tcPr>
          <w:p w14:paraId="7D8EBA9A" w14:textId="77777777" w:rsidR="00ED58DF" w:rsidRPr="00497924" w:rsidRDefault="008227C3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97924">
              <w:rPr>
                <w:bCs/>
                <w:color w:val="000000"/>
              </w:rPr>
              <w:t>100</w:t>
            </w:r>
          </w:p>
        </w:tc>
        <w:tc>
          <w:tcPr>
            <w:tcW w:w="1701" w:type="dxa"/>
          </w:tcPr>
          <w:p w14:paraId="6799A193" w14:textId="77777777" w:rsidR="00ED58DF" w:rsidRPr="00497924" w:rsidRDefault="00242364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7924">
              <w:rPr>
                <w:color w:val="000000"/>
              </w:rPr>
              <w:t>0,00</w:t>
            </w:r>
          </w:p>
        </w:tc>
        <w:tc>
          <w:tcPr>
            <w:tcW w:w="2126" w:type="dxa"/>
          </w:tcPr>
          <w:p w14:paraId="0BD87985" w14:textId="77777777" w:rsidR="00ED58DF" w:rsidRPr="00497924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97924">
              <w:rPr>
                <w:color w:val="000000"/>
                <w:sz w:val="20"/>
                <w:szCs w:val="20"/>
              </w:rPr>
              <w:t xml:space="preserve">Субвенции при </w:t>
            </w:r>
            <w:proofErr w:type="spellStart"/>
            <w:proofErr w:type="gramStart"/>
            <w:r w:rsidRPr="00497924">
              <w:rPr>
                <w:color w:val="000000"/>
                <w:sz w:val="20"/>
                <w:szCs w:val="20"/>
              </w:rPr>
              <w:t>осущ.деятельности</w:t>
            </w:r>
            <w:proofErr w:type="spellEnd"/>
            <w:proofErr w:type="gramEnd"/>
            <w:r w:rsidRPr="00497924">
              <w:rPr>
                <w:color w:val="000000"/>
                <w:sz w:val="20"/>
                <w:szCs w:val="20"/>
              </w:rPr>
              <w:t xml:space="preserve"> по обращению с животными без владельцев</w:t>
            </w:r>
          </w:p>
        </w:tc>
      </w:tr>
      <w:tr w:rsidR="00ED58DF" w:rsidRPr="004E6345" w14:paraId="36D6CB7B" w14:textId="77777777" w:rsidTr="00EA00CF">
        <w:trPr>
          <w:trHeight w:val="610"/>
        </w:trPr>
        <w:tc>
          <w:tcPr>
            <w:tcW w:w="2298" w:type="dxa"/>
          </w:tcPr>
          <w:p w14:paraId="32AAE1C2" w14:textId="77777777" w:rsidR="00ED58DF" w:rsidRPr="00497924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97924">
              <w:rPr>
                <w:color w:val="000000"/>
                <w:sz w:val="22"/>
                <w:szCs w:val="22"/>
              </w:rPr>
              <w:t>0408 Транспорт</w:t>
            </w:r>
          </w:p>
        </w:tc>
        <w:tc>
          <w:tcPr>
            <w:tcW w:w="1560" w:type="dxa"/>
          </w:tcPr>
          <w:p w14:paraId="60A38C9E" w14:textId="77777777" w:rsidR="00ED58DF" w:rsidRPr="002A2EC1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A2EC1">
              <w:rPr>
                <w:color w:val="000000"/>
                <w:sz w:val="22"/>
                <w:szCs w:val="22"/>
              </w:rPr>
              <w:t>3</w:t>
            </w:r>
            <w:r w:rsidR="00820EBB" w:rsidRPr="002A2EC1">
              <w:rPr>
                <w:color w:val="000000"/>
                <w:sz w:val="22"/>
                <w:szCs w:val="22"/>
              </w:rPr>
              <w:t> 387,08</w:t>
            </w:r>
          </w:p>
        </w:tc>
        <w:tc>
          <w:tcPr>
            <w:tcW w:w="1701" w:type="dxa"/>
          </w:tcPr>
          <w:p w14:paraId="7D566BA0" w14:textId="77777777" w:rsidR="00ED58DF" w:rsidRPr="002A2EC1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A2EC1">
              <w:rPr>
                <w:color w:val="000000"/>
                <w:sz w:val="22"/>
                <w:szCs w:val="22"/>
              </w:rPr>
              <w:t>3 387,08</w:t>
            </w:r>
          </w:p>
        </w:tc>
        <w:tc>
          <w:tcPr>
            <w:tcW w:w="992" w:type="dxa"/>
          </w:tcPr>
          <w:p w14:paraId="776BDE58" w14:textId="77777777" w:rsidR="00ED58DF" w:rsidRPr="00497924" w:rsidRDefault="008227C3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97924">
              <w:rPr>
                <w:bCs/>
                <w:color w:val="000000"/>
              </w:rPr>
              <w:t>100</w:t>
            </w:r>
          </w:p>
        </w:tc>
        <w:tc>
          <w:tcPr>
            <w:tcW w:w="1701" w:type="dxa"/>
          </w:tcPr>
          <w:p w14:paraId="003DD4AD" w14:textId="77777777" w:rsidR="00ED58DF" w:rsidRPr="00497924" w:rsidRDefault="00242364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7924">
              <w:rPr>
                <w:color w:val="000000"/>
              </w:rPr>
              <w:t>0,00</w:t>
            </w:r>
          </w:p>
        </w:tc>
        <w:tc>
          <w:tcPr>
            <w:tcW w:w="2126" w:type="dxa"/>
          </w:tcPr>
          <w:p w14:paraId="5F14AA51" w14:textId="77777777" w:rsidR="00ED58DF" w:rsidRPr="00497924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97924">
              <w:rPr>
                <w:color w:val="000000"/>
                <w:sz w:val="20"/>
                <w:szCs w:val="20"/>
              </w:rPr>
              <w:t xml:space="preserve">Субвенции, на реализацию гос. полномочия по установлению регулируемых тарифов на регулярные перевозки пассажиров и багажа в границах </w:t>
            </w:r>
            <w:r w:rsidRPr="00497924">
              <w:rPr>
                <w:color w:val="000000"/>
                <w:sz w:val="20"/>
                <w:szCs w:val="20"/>
              </w:rPr>
              <w:lastRenderedPageBreak/>
              <w:t>муниципального образования</w:t>
            </w:r>
          </w:p>
        </w:tc>
      </w:tr>
      <w:tr w:rsidR="00ED58DF" w:rsidRPr="004E6345" w14:paraId="26067079" w14:textId="77777777" w:rsidTr="00EA00CF">
        <w:trPr>
          <w:trHeight w:val="610"/>
        </w:trPr>
        <w:tc>
          <w:tcPr>
            <w:tcW w:w="2298" w:type="dxa"/>
          </w:tcPr>
          <w:p w14:paraId="6948FEAE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lastRenderedPageBreak/>
              <w:t>0409 Дорожное хозяйство</w:t>
            </w:r>
          </w:p>
        </w:tc>
        <w:tc>
          <w:tcPr>
            <w:tcW w:w="1560" w:type="dxa"/>
          </w:tcPr>
          <w:p w14:paraId="305F409D" w14:textId="6186E5A6" w:rsidR="00ED58DF" w:rsidRPr="002A2EC1" w:rsidRDefault="002A24A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A2EC1">
              <w:rPr>
                <w:color w:val="000000"/>
                <w:sz w:val="22"/>
                <w:szCs w:val="22"/>
              </w:rPr>
              <w:t>41 163</w:t>
            </w:r>
            <w:r w:rsidR="002A2EC1" w:rsidRPr="002A2EC1">
              <w:rPr>
                <w:color w:val="000000"/>
                <w:sz w:val="22"/>
                <w:szCs w:val="22"/>
              </w:rPr>
              <w:t> 273,66</w:t>
            </w:r>
          </w:p>
        </w:tc>
        <w:tc>
          <w:tcPr>
            <w:tcW w:w="1701" w:type="dxa"/>
          </w:tcPr>
          <w:p w14:paraId="513E93FC" w14:textId="4B366751" w:rsidR="00ED58DF" w:rsidRPr="002A2EC1" w:rsidRDefault="002A24A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A2EC1">
              <w:rPr>
                <w:color w:val="000000"/>
                <w:sz w:val="22"/>
                <w:szCs w:val="22"/>
              </w:rPr>
              <w:t>149</w:t>
            </w:r>
            <w:r w:rsidR="002A2EC1" w:rsidRPr="002A2EC1">
              <w:rPr>
                <w:color w:val="000000"/>
                <w:sz w:val="22"/>
                <w:szCs w:val="22"/>
              </w:rPr>
              <w:t> 287 672,94</w:t>
            </w:r>
          </w:p>
        </w:tc>
        <w:tc>
          <w:tcPr>
            <w:tcW w:w="992" w:type="dxa"/>
          </w:tcPr>
          <w:p w14:paraId="68C0194A" w14:textId="45D79F7C" w:rsidR="00ED58DF" w:rsidRPr="002A2EC1" w:rsidRDefault="002A2EC1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A2EC1">
              <w:rPr>
                <w:bCs/>
                <w:color w:val="000000"/>
                <w:sz w:val="22"/>
                <w:szCs w:val="22"/>
              </w:rPr>
              <w:t>362,67</w:t>
            </w:r>
          </w:p>
        </w:tc>
        <w:tc>
          <w:tcPr>
            <w:tcW w:w="1701" w:type="dxa"/>
          </w:tcPr>
          <w:p w14:paraId="2C97178E" w14:textId="003559D1" w:rsidR="00ED58DF" w:rsidRPr="002A2EC1" w:rsidRDefault="002A2EC1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A2EC1">
              <w:rPr>
                <w:color w:val="000000"/>
                <w:sz w:val="22"/>
                <w:szCs w:val="22"/>
              </w:rPr>
              <w:t>108 124 399,28</w:t>
            </w:r>
          </w:p>
        </w:tc>
        <w:tc>
          <w:tcPr>
            <w:tcW w:w="2126" w:type="dxa"/>
          </w:tcPr>
          <w:p w14:paraId="3B6F7D1A" w14:textId="5BE257B8" w:rsidR="00350F35" w:rsidRPr="004E6345" w:rsidRDefault="00350F35" w:rsidP="00350F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</w:t>
            </w:r>
            <w:r w:rsidR="00EC78BC">
              <w:rPr>
                <w:color w:val="000000"/>
                <w:sz w:val="20"/>
                <w:szCs w:val="20"/>
              </w:rPr>
              <w:t xml:space="preserve"> 202</w:t>
            </w:r>
            <w:r>
              <w:rPr>
                <w:color w:val="000000"/>
                <w:sz w:val="20"/>
                <w:szCs w:val="20"/>
              </w:rPr>
              <w:t>3</w:t>
            </w:r>
            <w:r w:rsidR="00EC78BC">
              <w:rPr>
                <w:color w:val="000000"/>
                <w:sz w:val="20"/>
                <w:szCs w:val="20"/>
              </w:rPr>
              <w:t xml:space="preserve"> год</w:t>
            </w:r>
            <w:r>
              <w:rPr>
                <w:color w:val="000000"/>
                <w:sz w:val="20"/>
                <w:szCs w:val="20"/>
              </w:rPr>
              <w:t xml:space="preserve"> предусмотрены расходы </w:t>
            </w:r>
            <w:r w:rsidRPr="00350F35">
              <w:rPr>
                <w:color w:val="000000"/>
                <w:sz w:val="20"/>
                <w:szCs w:val="20"/>
              </w:rPr>
              <w:t xml:space="preserve">за счет субсидии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края)  123 912 282,94 </w:t>
            </w:r>
            <w:proofErr w:type="spellStart"/>
            <w:r w:rsidRPr="00350F35">
              <w:rPr>
                <w:color w:val="000000"/>
                <w:sz w:val="20"/>
                <w:szCs w:val="20"/>
              </w:rPr>
              <w:t>руб</w:t>
            </w:r>
            <w:proofErr w:type="spellEnd"/>
          </w:p>
          <w:p w14:paraId="3F1F121B" w14:textId="2FB0065E" w:rsidR="00C352A5" w:rsidRPr="004E6345" w:rsidRDefault="00C352A5" w:rsidP="00EC78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E75" w:rsidRPr="004E6345" w14:paraId="294A4E54" w14:textId="77777777" w:rsidTr="00EA00CF">
        <w:trPr>
          <w:trHeight w:val="610"/>
        </w:trPr>
        <w:tc>
          <w:tcPr>
            <w:tcW w:w="2298" w:type="dxa"/>
          </w:tcPr>
          <w:p w14:paraId="60365D0C" w14:textId="6867E8DA" w:rsidR="004B0E75" w:rsidRPr="004E6345" w:rsidRDefault="004B0E75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0412 Другие вопросы в области национальной экономики</w:t>
            </w:r>
          </w:p>
        </w:tc>
        <w:tc>
          <w:tcPr>
            <w:tcW w:w="1560" w:type="dxa"/>
          </w:tcPr>
          <w:p w14:paraId="209C8F0C" w14:textId="5E8A019B" w:rsidR="004B0E75" w:rsidRDefault="004B0E75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580 000,00</w:t>
            </w:r>
          </w:p>
        </w:tc>
        <w:tc>
          <w:tcPr>
            <w:tcW w:w="1701" w:type="dxa"/>
          </w:tcPr>
          <w:p w14:paraId="3128723D" w14:textId="6AC0A531" w:rsidR="004B0E75" w:rsidRDefault="004B0E75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992" w:type="dxa"/>
          </w:tcPr>
          <w:p w14:paraId="77B34E72" w14:textId="55563CD0" w:rsidR="004B0E75" w:rsidRDefault="004B0E75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206,9</w:t>
            </w:r>
          </w:p>
        </w:tc>
        <w:tc>
          <w:tcPr>
            <w:tcW w:w="1701" w:type="dxa"/>
          </w:tcPr>
          <w:p w14:paraId="34D565C6" w14:textId="54CF980C" w:rsidR="004B0E75" w:rsidRDefault="004B0E75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+620 000,00</w:t>
            </w:r>
          </w:p>
        </w:tc>
        <w:tc>
          <w:tcPr>
            <w:tcW w:w="2126" w:type="dxa"/>
          </w:tcPr>
          <w:p w14:paraId="79AE283B" w14:textId="063FB5E4" w:rsidR="004B0E75" w:rsidRPr="004B0E75" w:rsidRDefault="004B0E75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4B0E75">
              <w:rPr>
                <w:sz w:val="20"/>
                <w:szCs w:val="20"/>
              </w:rPr>
              <w:t>расходы  на</w:t>
            </w:r>
            <w:proofErr w:type="gramEnd"/>
            <w:r w:rsidRPr="004B0E75">
              <w:rPr>
                <w:sz w:val="20"/>
                <w:szCs w:val="20"/>
              </w:rPr>
              <w:t xml:space="preserve">  реализацию </w:t>
            </w:r>
            <w:r>
              <w:rPr>
                <w:sz w:val="20"/>
                <w:szCs w:val="20"/>
              </w:rPr>
              <w:t>МП</w:t>
            </w:r>
            <w:r w:rsidRPr="004B0E75">
              <w:rPr>
                <w:bCs/>
                <w:color w:val="000000"/>
                <w:sz w:val="20"/>
                <w:szCs w:val="20"/>
              </w:rPr>
              <w:t xml:space="preserve">  "Внесение в Единый государственный реестр недвижимости сведений о границах территориальных зон населенных пунктов  </w:t>
            </w:r>
            <w:r>
              <w:rPr>
                <w:bCs/>
                <w:color w:val="000000"/>
                <w:sz w:val="20"/>
                <w:szCs w:val="20"/>
              </w:rPr>
              <w:t>ТМО</w:t>
            </w:r>
            <w:r w:rsidRPr="004B0E75">
              <w:rPr>
                <w:bCs/>
                <w:color w:val="000000"/>
                <w:sz w:val="20"/>
                <w:szCs w:val="20"/>
              </w:rPr>
              <w:t xml:space="preserve"> " на 2022 - 2024 годы</w:t>
            </w:r>
            <w:r w:rsidRPr="004B0E75">
              <w:rPr>
                <w:sz w:val="20"/>
                <w:szCs w:val="20"/>
              </w:rPr>
              <w:t xml:space="preserve">: обеспечение проведения землеустроительных работ по описанию местоположения границ территориальных зон в населённых пунктах </w:t>
            </w:r>
            <w:r>
              <w:rPr>
                <w:sz w:val="20"/>
                <w:szCs w:val="20"/>
              </w:rPr>
              <w:t>ТМО</w:t>
            </w:r>
          </w:p>
        </w:tc>
      </w:tr>
      <w:tr w:rsidR="00ED58DF" w:rsidRPr="004E6345" w14:paraId="1797FE2E" w14:textId="77777777" w:rsidTr="00EA00CF">
        <w:trPr>
          <w:trHeight w:val="610"/>
        </w:trPr>
        <w:tc>
          <w:tcPr>
            <w:tcW w:w="2298" w:type="dxa"/>
          </w:tcPr>
          <w:p w14:paraId="6015A38D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 xml:space="preserve">0500 Жилищно-коммунальное хозяйство, </w:t>
            </w:r>
            <w:r w:rsidRPr="004E6345">
              <w:rPr>
                <w:b/>
                <w:color w:val="000000"/>
              </w:rPr>
              <w:t>всего</w:t>
            </w:r>
            <w:r w:rsidRPr="004E6345">
              <w:rPr>
                <w:color w:val="000000"/>
              </w:rPr>
              <w:t xml:space="preserve"> в том числе</w:t>
            </w:r>
          </w:p>
        </w:tc>
        <w:tc>
          <w:tcPr>
            <w:tcW w:w="1560" w:type="dxa"/>
          </w:tcPr>
          <w:p w14:paraId="39305102" w14:textId="09DA9D2D" w:rsidR="00ED58DF" w:rsidRPr="004E6345" w:rsidRDefault="002E04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26 338 110,40</w:t>
            </w:r>
          </w:p>
        </w:tc>
        <w:tc>
          <w:tcPr>
            <w:tcW w:w="1701" w:type="dxa"/>
          </w:tcPr>
          <w:p w14:paraId="0DA08C13" w14:textId="25CF70F9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7 915 602,60</w:t>
            </w:r>
          </w:p>
        </w:tc>
        <w:tc>
          <w:tcPr>
            <w:tcW w:w="992" w:type="dxa"/>
          </w:tcPr>
          <w:p w14:paraId="632A8047" w14:textId="16E77C36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30,05</w:t>
            </w:r>
          </w:p>
        </w:tc>
        <w:tc>
          <w:tcPr>
            <w:tcW w:w="1701" w:type="dxa"/>
          </w:tcPr>
          <w:p w14:paraId="708819A7" w14:textId="42E6A960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-18 422 507,80</w:t>
            </w:r>
          </w:p>
        </w:tc>
        <w:tc>
          <w:tcPr>
            <w:tcW w:w="2126" w:type="dxa"/>
          </w:tcPr>
          <w:p w14:paraId="304D1128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ED58DF" w:rsidRPr="004E6345" w14:paraId="73B016A7" w14:textId="77777777" w:rsidTr="00EA00CF">
        <w:trPr>
          <w:trHeight w:val="521"/>
        </w:trPr>
        <w:tc>
          <w:tcPr>
            <w:tcW w:w="2298" w:type="dxa"/>
          </w:tcPr>
          <w:p w14:paraId="3CFEEB99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0501 Жилищное хозяйство</w:t>
            </w:r>
          </w:p>
        </w:tc>
        <w:tc>
          <w:tcPr>
            <w:tcW w:w="1560" w:type="dxa"/>
          </w:tcPr>
          <w:p w14:paraId="1AA131F6" w14:textId="12F46651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3 578 136,80</w:t>
            </w:r>
          </w:p>
        </w:tc>
        <w:tc>
          <w:tcPr>
            <w:tcW w:w="1701" w:type="dxa"/>
          </w:tcPr>
          <w:p w14:paraId="35067AFE" w14:textId="694E3AEF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2 000 000,00</w:t>
            </w:r>
          </w:p>
        </w:tc>
        <w:tc>
          <w:tcPr>
            <w:tcW w:w="992" w:type="dxa"/>
          </w:tcPr>
          <w:p w14:paraId="54A926D5" w14:textId="2CE888AA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55,9</w:t>
            </w:r>
          </w:p>
        </w:tc>
        <w:tc>
          <w:tcPr>
            <w:tcW w:w="1701" w:type="dxa"/>
          </w:tcPr>
          <w:p w14:paraId="78439AEF" w14:textId="6BAE5866" w:rsidR="00ED58DF" w:rsidRPr="004E6345" w:rsidRDefault="008D5F31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-1 578 136,80</w:t>
            </w:r>
          </w:p>
        </w:tc>
        <w:tc>
          <w:tcPr>
            <w:tcW w:w="2126" w:type="dxa"/>
          </w:tcPr>
          <w:p w14:paraId="549BAFB2" w14:textId="602758ED" w:rsidR="00ED58DF" w:rsidRPr="00190393" w:rsidRDefault="00190393" w:rsidP="001903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  <w:r w:rsidR="00D17FC0">
              <w:rPr>
                <w:iCs/>
                <w:sz w:val="20"/>
                <w:szCs w:val="20"/>
              </w:rPr>
              <w:t>Р</w:t>
            </w:r>
            <w:r w:rsidRPr="00190393">
              <w:rPr>
                <w:iCs/>
                <w:sz w:val="20"/>
                <w:szCs w:val="20"/>
              </w:rPr>
              <w:t xml:space="preserve">асходы </w:t>
            </w:r>
            <w:proofErr w:type="gramStart"/>
            <w:r w:rsidRPr="00190393">
              <w:rPr>
                <w:iCs/>
                <w:sz w:val="20"/>
                <w:szCs w:val="20"/>
              </w:rPr>
              <w:t xml:space="preserve">по  </w:t>
            </w:r>
            <w:r>
              <w:rPr>
                <w:color w:val="000000"/>
                <w:sz w:val="20"/>
                <w:szCs w:val="20"/>
              </w:rPr>
              <w:t>МП</w:t>
            </w:r>
            <w:proofErr w:type="gramEnd"/>
            <w:r w:rsidRPr="00190393">
              <w:rPr>
                <w:color w:val="000000"/>
                <w:sz w:val="20"/>
                <w:szCs w:val="20"/>
              </w:rPr>
              <w:t xml:space="preserve"> "Капитальный ремонт муниципального жилищного фонда </w:t>
            </w:r>
            <w:r>
              <w:rPr>
                <w:color w:val="000000"/>
                <w:sz w:val="20"/>
                <w:szCs w:val="20"/>
              </w:rPr>
              <w:t>ТМО</w:t>
            </w:r>
            <w:r w:rsidRPr="00190393">
              <w:rPr>
                <w:color w:val="000000"/>
                <w:sz w:val="20"/>
                <w:szCs w:val="20"/>
              </w:rPr>
              <w:t xml:space="preserve"> на период 2022 - 2024"</w:t>
            </w:r>
            <w:r w:rsidR="00D17FC0">
              <w:rPr>
                <w:color w:val="000000"/>
                <w:sz w:val="20"/>
                <w:szCs w:val="20"/>
              </w:rPr>
              <w:t xml:space="preserve"> на 2023 год предусмотрены не в полном объеме.</w:t>
            </w:r>
          </w:p>
        </w:tc>
      </w:tr>
      <w:tr w:rsidR="00ED58DF" w:rsidRPr="004E6345" w14:paraId="746D68E8" w14:textId="77777777" w:rsidTr="00EA00CF">
        <w:trPr>
          <w:trHeight w:val="521"/>
        </w:trPr>
        <w:tc>
          <w:tcPr>
            <w:tcW w:w="2298" w:type="dxa"/>
          </w:tcPr>
          <w:p w14:paraId="45620073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0502 Коммунальное хозяйство</w:t>
            </w:r>
          </w:p>
        </w:tc>
        <w:tc>
          <w:tcPr>
            <w:tcW w:w="1560" w:type="dxa"/>
          </w:tcPr>
          <w:p w14:paraId="5BB81850" w14:textId="31148552" w:rsidR="00ED58DF" w:rsidRPr="004E1E5F" w:rsidRDefault="00A32676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5 477 010 ,19</w:t>
            </w:r>
          </w:p>
        </w:tc>
        <w:tc>
          <w:tcPr>
            <w:tcW w:w="1701" w:type="dxa"/>
          </w:tcPr>
          <w:p w14:paraId="40899B6A" w14:textId="077C424C" w:rsidR="00ED58DF" w:rsidRPr="004E1E5F" w:rsidRDefault="00DA6BFC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688 711,02</w:t>
            </w:r>
          </w:p>
        </w:tc>
        <w:tc>
          <w:tcPr>
            <w:tcW w:w="992" w:type="dxa"/>
          </w:tcPr>
          <w:p w14:paraId="7A1C0FFD" w14:textId="33350CEA" w:rsidR="00ED58DF" w:rsidRPr="004E1E5F" w:rsidRDefault="00DA6BFC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1E5F">
              <w:rPr>
                <w:bCs/>
                <w:color w:val="000000"/>
                <w:sz w:val="22"/>
                <w:szCs w:val="22"/>
              </w:rPr>
              <w:t>12,57</w:t>
            </w:r>
          </w:p>
        </w:tc>
        <w:tc>
          <w:tcPr>
            <w:tcW w:w="1701" w:type="dxa"/>
          </w:tcPr>
          <w:p w14:paraId="219E5EFD" w14:textId="2E549E67" w:rsidR="00ED58DF" w:rsidRPr="004E1E5F" w:rsidRDefault="00DA6BFC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- 4 788 299,17</w:t>
            </w:r>
          </w:p>
        </w:tc>
        <w:tc>
          <w:tcPr>
            <w:tcW w:w="2126" w:type="dxa"/>
          </w:tcPr>
          <w:p w14:paraId="53AECFF9" w14:textId="215BBE88" w:rsidR="00ED58DF" w:rsidRPr="005E6813" w:rsidRDefault="00190393" w:rsidP="00A375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E6813">
              <w:rPr>
                <w:color w:val="000000"/>
                <w:sz w:val="20"/>
                <w:szCs w:val="20"/>
              </w:rPr>
              <w:t>В 202</w:t>
            </w:r>
            <w:r w:rsidR="00DA6BFC">
              <w:rPr>
                <w:color w:val="000000"/>
                <w:sz w:val="20"/>
                <w:szCs w:val="20"/>
              </w:rPr>
              <w:t>3</w:t>
            </w:r>
            <w:r w:rsidRPr="005E6813">
              <w:rPr>
                <w:color w:val="000000"/>
                <w:sz w:val="20"/>
                <w:szCs w:val="20"/>
              </w:rPr>
              <w:t xml:space="preserve"> г  не предусмотрены по МП «Энергосбережение и повышение </w:t>
            </w:r>
            <w:r w:rsidR="006E67E5" w:rsidRPr="005E6813">
              <w:rPr>
                <w:color w:val="000000"/>
                <w:sz w:val="20"/>
                <w:szCs w:val="20"/>
              </w:rPr>
              <w:t>энергетической</w:t>
            </w:r>
            <w:r w:rsidRPr="005E6813">
              <w:rPr>
                <w:color w:val="000000"/>
                <w:sz w:val="20"/>
                <w:szCs w:val="20"/>
              </w:rPr>
              <w:t xml:space="preserve"> эффективности в ТМО» </w:t>
            </w:r>
            <w:r w:rsidRPr="005E6813">
              <w:rPr>
                <w:color w:val="000000"/>
                <w:sz w:val="20"/>
                <w:szCs w:val="20"/>
              </w:rPr>
              <w:lastRenderedPageBreak/>
              <w:t>( в 202</w:t>
            </w:r>
            <w:r w:rsidR="00DA6BFC">
              <w:rPr>
                <w:color w:val="000000"/>
                <w:sz w:val="20"/>
                <w:szCs w:val="20"/>
              </w:rPr>
              <w:t>2</w:t>
            </w:r>
            <w:r w:rsidRPr="005E6813">
              <w:rPr>
                <w:color w:val="000000"/>
                <w:sz w:val="20"/>
                <w:szCs w:val="20"/>
              </w:rPr>
              <w:t xml:space="preserve"> предусмотрено 2</w:t>
            </w:r>
            <w:r w:rsidR="00DA6BFC">
              <w:rPr>
                <w:color w:val="000000"/>
                <w:sz w:val="20"/>
                <w:szCs w:val="20"/>
              </w:rPr>
              <w:t> 307 654</w:t>
            </w:r>
            <w:r w:rsidRPr="005E6813">
              <w:rPr>
                <w:color w:val="000000"/>
                <w:sz w:val="20"/>
                <w:szCs w:val="20"/>
              </w:rPr>
              <w:t xml:space="preserve">,00), </w:t>
            </w:r>
            <w:r w:rsidR="005E6813" w:rsidRPr="005E6813">
              <w:rPr>
                <w:color w:val="000000"/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 за счёт краевого бюджета в 202</w:t>
            </w:r>
            <w:r w:rsidR="00DA6BFC">
              <w:rPr>
                <w:color w:val="000000"/>
                <w:sz w:val="20"/>
                <w:szCs w:val="20"/>
              </w:rPr>
              <w:t>3</w:t>
            </w:r>
            <w:r w:rsidR="005E6813" w:rsidRPr="005E681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E6813">
              <w:rPr>
                <w:color w:val="000000"/>
                <w:sz w:val="20"/>
                <w:szCs w:val="20"/>
              </w:rPr>
              <w:t>г.</w:t>
            </w:r>
            <w:r w:rsidR="00A375FF">
              <w:rPr>
                <w:color w:val="000000"/>
                <w:sz w:val="20"/>
                <w:szCs w:val="20"/>
              </w:rPr>
              <w:t>меньше</w:t>
            </w:r>
            <w:proofErr w:type="spellEnd"/>
            <w:r w:rsidR="005E6813" w:rsidRPr="005E6813">
              <w:rPr>
                <w:color w:val="000000"/>
                <w:sz w:val="20"/>
                <w:szCs w:val="20"/>
              </w:rPr>
              <w:t xml:space="preserve"> 202</w:t>
            </w:r>
            <w:r w:rsidR="00DA6BFC">
              <w:rPr>
                <w:color w:val="000000"/>
                <w:sz w:val="20"/>
                <w:szCs w:val="20"/>
              </w:rPr>
              <w:t>2</w:t>
            </w:r>
            <w:r w:rsidR="005E6813" w:rsidRPr="005E6813">
              <w:rPr>
                <w:color w:val="000000"/>
                <w:sz w:val="20"/>
                <w:szCs w:val="20"/>
              </w:rPr>
              <w:t xml:space="preserve"> г</w:t>
            </w:r>
            <w:r w:rsidR="005E6813">
              <w:rPr>
                <w:color w:val="000000"/>
                <w:sz w:val="20"/>
                <w:szCs w:val="20"/>
              </w:rPr>
              <w:t>.</w:t>
            </w:r>
            <w:r w:rsidR="005E6813" w:rsidRPr="005E6813">
              <w:rPr>
                <w:color w:val="000000"/>
                <w:sz w:val="20"/>
                <w:szCs w:val="20"/>
              </w:rPr>
              <w:t xml:space="preserve"> на 2</w:t>
            </w:r>
            <w:r w:rsidR="00DA6BFC">
              <w:rPr>
                <w:color w:val="000000"/>
                <w:sz w:val="20"/>
                <w:szCs w:val="20"/>
              </w:rPr>
              <w:t> 382 446,7</w:t>
            </w:r>
            <w:r w:rsidR="005E6813" w:rsidRPr="005E6813">
              <w:rPr>
                <w:color w:val="000000"/>
                <w:sz w:val="20"/>
                <w:szCs w:val="20"/>
              </w:rPr>
              <w:t>9</w:t>
            </w:r>
            <w:r w:rsidR="005E6813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58DF" w:rsidRPr="004E6345" w14:paraId="3709B6ED" w14:textId="77777777" w:rsidTr="00EA00CF">
        <w:trPr>
          <w:trHeight w:val="521"/>
        </w:trPr>
        <w:tc>
          <w:tcPr>
            <w:tcW w:w="2298" w:type="dxa"/>
          </w:tcPr>
          <w:p w14:paraId="245E8A3D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lastRenderedPageBreak/>
              <w:t>0503 Благоустройство</w:t>
            </w:r>
          </w:p>
        </w:tc>
        <w:tc>
          <w:tcPr>
            <w:tcW w:w="1560" w:type="dxa"/>
          </w:tcPr>
          <w:p w14:paraId="59EA06AC" w14:textId="0A8CE746" w:rsidR="00ED58DF" w:rsidRPr="004E1E5F" w:rsidRDefault="0066454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17 237 610,29</w:t>
            </w:r>
          </w:p>
        </w:tc>
        <w:tc>
          <w:tcPr>
            <w:tcW w:w="1701" w:type="dxa"/>
          </w:tcPr>
          <w:p w14:paraId="020EDD63" w14:textId="702E417D" w:rsidR="00ED58DF" w:rsidRPr="004E1E5F" w:rsidRDefault="0066454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5 180 303,03</w:t>
            </w:r>
          </w:p>
        </w:tc>
        <w:tc>
          <w:tcPr>
            <w:tcW w:w="992" w:type="dxa"/>
          </w:tcPr>
          <w:p w14:paraId="0F4FDDD5" w14:textId="3D029B39" w:rsidR="00ED58DF" w:rsidRPr="004E1E5F" w:rsidRDefault="0066454E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1E5F">
              <w:rPr>
                <w:bCs/>
                <w:color w:val="000000"/>
                <w:sz w:val="22"/>
                <w:szCs w:val="22"/>
              </w:rPr>
              <w:t>30,05</w:t>
            </w:r>
          </w:p>
        </w:tc>
        <w:tc>
          <w:tcPr>
            <w:tcW w:w="1701" w:type="dxa"/>
          </w:tcPr>
          <w:p w14:paraId="05FDF712" w14:textId="25766EB5" w:rsidR="00ED58DF" w:rsidRPr="004E1E5F" w:rsidRDefault="0066454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-12 057 307,26</w:t>
            </w:r>
          </w:p>
        </w:tc>
        <w:tc>
          <w:tcPr>
            <w:tcW w:w="2126" w:type="dxa"/>
          </w:tcPr>
          <w:p w14:paraId="7AFC2AFA" w14:textId="0BA6CDB8" w:rsidR="00ED58DF" w:rsidRPr="003E36F3" w:rsidRDefault="003E36F3" w:rsidP="003E36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E36F3">
              <w:rPr>
                <w:color w:val="000000"/>
                <w:sz w:val="20"/>
                <w:szCs w:val="20"/>
              </w:rPr>
              <w:t xml:space="preserve">В 2022 году по МП </w:t>
            </w:r>
            <w:r w:rsidR="00AB6AAF">
              <w:rPr>
                <w:color w:val="000000"/>
                <w:sz w:val="20"/>
                <w:szCs w:val="20"/>
              </w:rPr>
              <w:t>«</w:t>
            </w:r>
            <w:r w:rsidRPr="003E36F3">
              <w:rPr>
                <w:color w:val="000000"/>
                <w:sz w:val="20"/>
                <w:szCs w:val="20"/>
              </w:rPr>
              <w:t>Формирование современной городской среды ТМР</w:t>
            </w:r>
            <w:r w:rsidR="00AB6AAF">
              <w:rPr>
                <w:color w:val="000000"/>
                <w:sz w:val="20"/>
                <w:szCs w:val="20"/>
              </w:rPr>
              <w:t>»</w:t>
            </w:r>
            <w:r w:rsidRPr="003E36F3">
              <w:rPr>
                <w:color w:val="000000"/>
                <w:sz w:val="20"/>
                <w:szCs w:val="20"/>
              </w:rPr>
              <w:t xml:space="preserve"> предусмотрены </w:t>
            </w:r>
            <w:r w:rsidR="0066454E">
              <w:rPr>
                <w:color w:val="000000"/>
                <w:sz w:val="20"/>
                <w:szCs w:val="20"/>
              </w:rPr>
              <w:t>расходы на благоустройство дворовых территорий из средств добровольных пожертвований 9 000 000,00</w:t>
            </w:r>
            <w:r w:rsidR="00AB6AAF">
              <w:rPr>
                <w:color w:val="000000"/>
                <w:sz w:val="20"/>
                <w:szCs w:val="20"/>
              </w:rPr>
              <w:t xml:space="preserve"> </w:t>
            </w:r>
            <w:r w:rsidR="005F0320">
              <w:rPr>
                <w:color w:val="000000"/>
                <w:sz w:val="20"/>
                <w:szCs w:val="20"/>
              </w:rPr>
              <w:t>.</w:t>
            </w:r>
            <w:r w:rsidR="00A464E5">
              <w:rPr>
                <w:color w:val="000000"/>
                <w:sz w:val="20"/>
                <w:szCs w:val="20"/>
              </w:rPr>
              <w:t xml:space="preserve">Размер субсидии в 2023 г. меньше, чем в 2022 г. </w:t>
            </w:r>
            <w:r w:rsidR="005F0320">
              <w:rPr>
                <w:color w:val="000000"/>
                <w:sz w:val="20"/>
                <w:szCs w:val="20"/>
              </w:rPr>
              <w:t>Р</w:t>
            </w:r>
            <w:r w:rsidR="00AB6AAF">
              <w:rPr>
                <w:color w:val="000000"/>
                <w:sz w:val="20"/>
                <w:szCs w:val="20"/>
              </w:rPr>
              <w:t xml:space="preserve">асходы на устройство и содержание объектов благоустройства   </w:t>
            </w:r>
            <w:r w:rsidR="005F0320">
              <w:rPr>
                <w:color w:val="000000"/>
                <w:sz w:val="20"/>
                <w:szCs w:val="20"/>
              </w:rPr>
              <w:t xml:space="preserve">в </w:t>
            </w:r>
            <w:r w:rsidR="00AB6AAF">
              <w:rPr>
                <w:color w:val="000000"/>
                <w:sz w:val="20"/>
                <w:szCs w:val="20"/>
              </w:rPr>
              <w:t xml:space="preserve">2023 </w:t>
            </w:r>
            <w:proofErr w:type="spellStart"/>
            <w:r w:rsidR="00AB6AAF">
              <w:rPr>
                <w:color w:val="000000"/>
                <w:sz w:val="20"/>
                <w:szCs w:val="20"/>
              </w:rPr>
              <w:t>г</w:t>
            </w:r>
            <w:r w:rsidR="005F0320">
              <w:rPr>
                <w:color w:val="000000"/>
                <w:sz w:val="20"/>
                <w:szCs w:val="20"/>
              </w:rPr>
              <w:t>.</w:t>
            </w:r>
            <w:r w:rsidR="00A464E5">
              <w:rPr>
                <w:color w:val="000000"/>
                <w:sz w:val="20"/>
                <w:szCs w:val="20"/>
              </w:rPr>
              <w:t>за</w:t>
            </w:r>
            <w:proofErr w:type="spellEnd"/>
            <w:r w:rsidR="00A464E5">
              <w:rPr>
                <w:color w:val="000000"/>
                <w:sz w:val="20"/>
                <w:szCs w:val="20"/>
              </w:rPr>
              <w:t xml:space="preserve"> счёт местного бюджета </w:t>
            </w:r>
            <w:r w:rsidR="005F0320">
              <w:rPr>
                <w:color w:val="000000"/>
                <w:sz w:val="20"/>
                <w:szCs w:val="20"/>
              </w:rPr>
              <w:t>предусмотрены не в полном объёме.</w:t>
            </w:r>
          </w:p>
        </w:tc>
      </w:tr>
      <w:tr w:rsidR="00ED58DF" w:rsidRPr="004E6345" w14:paraId="1C35EB14" w14:textId="77777777" w:rsidTr="00EA00CF">
        <w:trPr>
          <w:trHeight w:val="521"/>
        </w:trPr>
        <w:tc>
          <w:tcPr>
            <w:tcW w:w="2298" w:type="dxa"/>
          </w:tcPr>
          <w:p w14:paraId="0ABB708D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 xml:space="preserve">0505 Другие </w:t>
            </w:r>
            <w:proofErr w:type="gramStart"/>
            <w:r w:rsidRPr="004E6345">
              <w:rPr>
                <w:color w:val="000000"/>
                <w:sz w:val="22"/>
                <w:szCs w:val="22"/>
              </w:rPr>
              <w:t>вопросы  в</w:t>
            </w:r>
            <w:proofErr w:type="gramEnd"/>
            <w:r w:rsidRPr="004E6345">
              <w:rPr>
                <w:color w:val="000000"/>
                <w:sz w:val="22"/>
                <w:szCs w:val="22"/>
              </w:rPr>
              <w:t xml:space="preserve"> области жилищно-коммунального хозяйства</w:t>
            </w:r>
          </w:p>
        </w:tc>
        <w:tc>
          <w:tcPr>
            <w:tcW w:w="1560" w:type="dxa"/>
          </w:tcPr>
          <w:p w14:paraId="53D98B84" w14:textId="08E28BD5" w:rsidR="00ED58DF" w:rsidRPr="004E1E5F" w:rsidRDefault="00A2340A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45 353,12</w:t>
            </w:r>
          </w:p>
        </w:tc>
        <w:tc>
          <w:tcPr>
            <w:tcW w:w="1701" w:type="dxa"/>
          </w:tcPr>
          <w:p w14:paraId="5BCA2CEE" w14:textId="125656AB" w:rsidR="00ED58DF" w:rsidRPr="004E1E5F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46 588,55</w:t>
            </w:r>
          </w:p>
        </w:tc>
        <w:tc>
          <w:tcPr>
            <w:tcW w:w="992" w:type="dxa"/>
          </w:tcPr>
          <w:p w14:paraId="762A8877" w14:textId="6EFE3E04" w:rsidR="00ED58DF" w:rsidRPr="004E1E5F" w:rsidRDefault="004E1E5F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4E1E5F">
              <w:rPr>
                <w:bCs/>
                <w:color w:val="000000"/>
                <w:sz w:val="22"/>
                <w:szCs w:val="22"/>
              </w:rPr>
              <w:t>102,72</w:t>
            </w:r>
          </w:p>
        </w:tc>
        <w:tc>
          <w:tcPr>
            <w:tcW w:w="1701" w:type="dxa"/>
          </w:tcPr>
          <w:p w14:paraId="58C22D8C" w14:textId="6921DD18" w:rsidR="00ED58DF" w:rsidRPr="004E1E5F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1E5F">
              <w:rPr>
                <w:color w:val="000000"/>
                <w:sz w:val="22"/>
                <w:szCs w:val="22"/>
              </w:rPr>
              <w:t>1 235,43</w:t>
            </w:r>
          </w:p>
        </w:tc>
        <w:tc>
          <w:tcPr>
            <w:tcW w:w="2126" w:type="dxa"/>
          </w:tcPr>
          <w:p w14:paraId="2C5A387D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Субвенции на учёт граждан, в связи с переселением</w:t>
            </w:r>
          </w:p>
        </w:tc>
      </w:tr>
      <w:tr w:rsidR="00ED58DF" w:rsidRPr="004E6345" w14:paraId="2DCCCCE3" w14:textId="77777777" w:rsidTr="00EA00CF">
        <w:trPr>
          <w:trHeight w:val="521"/>
        </w:trPr>
        <w:tc>
          <w:tcPr>
            <w:tcW w:w="2298" w:type="dxa"/>
          </w:tcPr>
          <w:p w14:paraId="5B8825AC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 xml:space="preserve">0700 Образование </w:t>
            </w:r>
            <w:r w:rsidRPr="004E6345">
              <w:rPr>
                <w:b/>
                <w:color w:val="000000"/>
              </w:rPr>
              <w:t>всего</w:t>
            </w:r>
            <w:r w:rsidRPr="004E6345">
              <w:rPr>
                <w:color w:val="000000"/>
              </w:rPr>
              <w:t>:</w:t>
            </w:r>
          </w:p>
        </w:tc>
        <w:tc>
          <w:tcPr>
            <w:tcW w:w="1560" w:type="dxa"/>
          </w:tcPr>
          <w:p w14:paraId="111A154C" w14:textId="23A16FA0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654 475 957,04</w:t>
            </w:r>
          </w:p>
        </w:tc>
        <w:tc>
          <w:tcPr>
            <w:tcW w:w="1701" w:type="dxa"/>
          </w:tcPr>
          <w:p w14:paraId="30AFC7F9" w14:textId="36D2C553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545 945 471,29</w:t>
            </w:r>
          </w:p>
        </w:tc>
        <w:tc>
          <w:tcPr>
            <w:tcW w:w="992" w:type="dxa"/>
          </w:tcPr>
          <w:p w14:paraId="62975A3F" w14:textId="263A6C9D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83,42</w:t>
            </w:r>
          </w:p>
        </w:tc>
        <w:tc>
          <w:tcPr>
            <w:tcW w:w="1701" w:type="dxa"/>
          </w:tcPr>
          <w:p w14:paraId="636E04F7" w14:textId="66F62431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-108 530 485,75</w:t>
            </w:r>
          </w:p>
        </w:tc>
        <w:tc>
          <w:tcPr>
            <w:tcW w:w="2126" w:type="dxa"/>
          </w:tcPr>
          <w:p w14:paraId="0EC16F05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58DF" w:rsidRPr="004E6345" w14:paraId="42D107CB" w14:textId="77777777" w:rsidTr="00EA00CF">
        <w:trPr>
          <w:trHeight w:val="305"/>
        </w:trPr>
        <w:tc>
          <w:tcPr>
            <w:tcW w:w="2298" w:type="dxa"/>
          </w:tcPr>
          <w:p w14:paraId="24DCF18A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</w:tcPr>
          <w:p w14:paraId="4B2B0323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2444E8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746767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5AAF9C34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14:paraId="1E08632A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58DF" w:rsidRPr="004E6345" w14:paraId="74AB244B" w14:textId="77777777" w:rsidTr="00EA00CF">
        <w:trPr>
          <w:trHeight w:val="506"/>
        </w:trPr>
        <w:tc>
          <w:tcPr>
            <w:tcW w:w="2298" w:type="dxa"/>
          </w:tcPr>
          <w:p w14:paraId="6824BFCD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0701 дошкольное образование</w:t>
            </w:r>
          </w:p>
        </w:tc>
        <w:tc>
          <w:tcPr>
            <w:tcW w:w="1560" w:type="dxa"/>
          </w:tcPr>
          <w:p w14:paraId="64DEF922" w14:textId="0196E8B9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109 263 191,47</w:t>
            </w:r>
          </w:p>
        </w:tc>
        <w:tc>
          <w:tcPr>
            <w:tcW w:w="1701" w:type="dxa"/>
          </w:tcPr>
          <w:p w14:paraId="59086923" w14:textId="4BAAA4D0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112 966 856,00</w:t>
            </w:r>
          </w:p>
        </w:tc>
        <w:tc>
          <w:tcPr>
            <w:tcW w:w="992" w:type="dxa"/>
          </w:tcPr>
          <w:p w14:paraId="32B6511C" w14:textId="5F889A89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103,39</w:t>
            </w:r>
          </w:p>
        </w:tc>
        <w:tc>
          <w:tcPr>
            <w:tcW w:w="1701" w:type="dxa"/>
          </w:tcPr>
          <w:p w14:paraId="17528082" w14:textId="1265BF93" w:rsidR="00ED58DF" w:rsidRPr="004E6345" w:rsidRDefault="004E1E5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3 703 664,53</w:t>
            </w:r>
          </w:p>
        </w:tc>
        <w:tc>
          <w:tcPr>
            <w:tcW w:w="2126" w:type="dxa"/>
          </w:tcPr>
          <w:p w14:paraId="0BA4E094" w14:textId="71DF01C1" w:rsidR="00AA5E60" w:rsidRDefault="00683461" w:rsidP="006834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202</w:t>
            </w:r>
            <w:r w:rsidR="00AA5E60">
              <w:rPr>
                <w:color w:val="000000"/>
                <w:sz w:val="20"/>
                <w:szCs w:val="20"/>
              </w:rPr>
              <w:t>3</w:t>
            </w:r>
            <w:r w:rsidR="00ED58DF" w:rsidRPr="004E6345">
              <w:rPr>
                <w:color w:val="000000"/>
                <w:sz w:val="20"/>
                <w:szCs w:val="20"/>
              </w:rPr>
              <w:t>г</w:t>
            </w:r>
            <w:r w:rsidR="00ED58DF" w:rsidRPr="00683461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683461">
              <w:rPr>
                <w:color w:val="000000"/>
                <w:sz w:val="20"/>
                <w:szCs w:val="20"/>
              </w:rPr>
              <w:t>увеличен</w:t>
            </w:r>
            <w:r w:rsidR="00447769">
              <w:rPr>
                <w:color w:val="000000"/>
                <w:sz w:val="20"/>
                <w:szCs w:val="20"/>
              </w:rPr>
              <w:t>ие</w:t>
            </w:r>
            <w:r w:rsidR="00AA5E60">
              <w:rPr>
                <w:color w:val="000000"/>
                <w:sz w:val="20"/>
                <w:szCs w:val="20"/>
              </w:rPr>
              <w:t xml:space="preserve">:   </w:t>
            </w:r>
            <w:proofErr w:type="gramEnd"/>
            <w:r w:rsidR="00AA5E60">
              <w:rPr>
                <w:color w:val="000000"/>
                <w:sz w:val="20"/>
                <w:szCs w:val="20"/>
              </w:rPr>
              <w:t xml:space="preserve">  </w:t>
            </w:r>
            <w:r w:rsidRPr="00683461">
              <w:rPr>
                <w:color w:val="000000"/>
                <w:sz w:val="20"/>
                <w:szCs w:val="20"/>
              </w:rPr>
              <w:t xml:space="preserve"> </w:t>
            </w:r>
            <w:r w:rsidR="00AA5E60">
              <w:rPr>
                <w:color w:val="000000"/>
                <w:sz w:val="20"/>
                <w:szCs w:val="20"/>
              </w:rPr>
              <w:t>-</w:t>
            </w:r>
            <w:r w:rsidRPr="00683461">
              <w:rPr>
                <w:color w:val="000000"/>
                <w:sz w:val="20"/>
                <w:szCs w:val="20"/>
              </w:rPr>
              <w:t>размер</w:t>
            </w:r>
            <w:r w:rsidR="00447769">
              <w:rPr>
                <w:color w:val="000000"/>
                <w:sz w:val="20"/>
                <w:szCs w:val="20"/>
              </w:rPr>
              <w:t>а</w:t>
            </w:r>
            <w:r w:rsidRPr="00683461">
              <w:rPr>
                <w:color w:val="000000"/>
                <w:sz w:val="20"/>
                <w:szCs w:val="20"/>
              </w:rPr>
              <w:t xml:space="preserve"> субвенции на обеспечение гос</w:t>
            </w:r>
            <w:r>
              <w:rPr>
                <w:color w:val="000000"/>
                <w:sz w:val="20"/>
                <w:szCs w:val="20"/>
              </w:rPr>
              <w:t>.</w:t>
            </w:r>
            <w:r w:rsidRPr="00683461">
              <w:rPr>
                <w:color w:val="000000"/>
                <w:sz w:val="20"/>
                <w:szCs w:val="20"/>
              </w:rPr>
              <w:t xml:space="preserve"> гарантий реализации прав на получение общедоступного и бесплатного дошкольного образования </w:t>
            </w:r>
            <w:r>
              <w:rPr>
                <w:color w:val="000000"/>
                <w:sz w:val="20"/>
                <w:szCs w:val="20"/>
              </w:rPr>
              <w:t xml:space="preserve"> на</w:t>
            </w:r>
            <w:r w:rsidR="00AA5E60">
              <w:rPr>
                <w:color w:val="000000"/>
                <w:sz w:val="20"/>
                <w:szCs w:val="20"/>
              </w:rPr>
              <w:t xml:space="preserve">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A5E60">
              <w:rPr>
                <w:color w:val="000000"/>
                <w:sz w:val="20"/>
                <w:szCs w:val="20"/>
              </w:rPr>
              <w:t>6 045 157</w:t>
            </w:r>
            <w:r w:rsidRPr="00683461">
              <w:rPr>
                <w:color w:val="000000"/>
                <w:sz w:val="20"/>
                <w:szCs w:val="20"/>
              </w:rPr>
              <w:t>,00</w:t>
            </w:r>
            <w:r w:rsidR="00AA5E60">
              <w:rPr>
                <w:color w:val="000000"/>
                <w:sz w:val="20"/>
                <w:szCs w:val="20"/>
              </w:rPr>
              <w:t xml:space="preserve"> ;</w:t>
            </w:r>
          </w:p>
          <w:p w14:paraId="5318ACD4" w14:textId="33669FDC" w:rsidR="00ED58DF" w:rsidRPr="004E6345" w:rsidRDefault="00AA5E60" w:rsidP="006834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расходы местного бюджета по заработной плате прочего </w:t>
            </w:r>
            <w:proofErr w:type="gramStart"/>
            <w:r>
              <w:rPr>
                <w:color w:val="000000"/>
                <w:sz w:val="20"/>
                <w:szCs w:val="20"/>
              </w:rPr>
              <w:t>персонала  (</w:t>
            </w:r>
            <w:proofErr w:type="gramEnd"/>
            <w:r>
              <w:rPr>
                <w:color w:val="000000"/>
                <w:sz w:val="20"/>
                <w:szCs w:val="20"/>
              </w:rPr>
              <w:t>рост МРОТ с 01.01.2023г.)</w:t>
            </w:r>
            <w:r w:rsidR="005F0320">
              <w:rPr>
                <w:color w:val="000000"/>
                <w:sz w:val="20"/>
                <w:szCs w:val="20"/>
              </w:rPr>
              <w:t>. Расходы на текущее содержание учреждений на 2023 год предусмотрены не в полном объёме.</w:t>
            </w:r>
          </w:p>
        </w:tc>
      </w:tr>
      <w:tr w:rsidR="00ED58DF" w:rsidRPr="004E6345" w14:paraId="2B7A12AF" w14:textId="77777777" w:rsidTr="00EA00CF">
        <w:trPr>
          <w:trHeight w:val="463"/>
        </w:trPr>
        <w:tc>
          <w:tcPr>
            <w:tcW w:w="2298" w:type="dxa"/>
          </w:tcPr>
          <w:p w14:paraId="649C44EF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0702 общее образование</w:t>
            </w:r>
          </w:p>
        </w:tc>
        <w:tc>
          <w:tcPr>
            <w:tcW w:w="1560" w:type="dxa"/>
          </w:tcPr>
          <w:p w14:paraId="5A0D700C" w14:textId="665CCFEE" w:rsidR="00ED58DF" w:rsidRPr="004E6345" w:rsidRDefault="00447769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482 552 514,13</w:t>
            </w:r>
          </w:p>
        </w:tc>
        <w:tc>
          <w:tcPr>
            <w:tcW w:w="1701" w:type="dxa"/>
          </w:tcPr>
          <w:p w14:paraId="5090536D" w14:textId="7EB21EDA" w:rsidR="00ED58DF" w:rsidRPr="004E6345" w:rsidRDefault="00447769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372 404 373,68</w:t>
            </w:r>
          </w:p>
        </w:tc>
        <w:tc>
          <w:tcPr>
            <w:tcW w:w="992" w:type="dxa"/>
          </w:tcPr>
          <w:p w14:paraId="4BDD58FC" w14:textId="6E1A6A43" w:rsidR="00ED58DF" w:rsidRPr="004E6345" w:rsidRDefault="00447769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77,17</w:t>
            </w:r>
          </w:p>
        </w:tc>
        <w:tc>
          <w:tcPr>
            <w:tcW w:w="1701" w:type="dxa"/>
          </w:tcPr>
          <w:p w14:paraId="05AB93F7" w14:textId="21306684" w:rsidR="00ED58DF" w:rsidRPr="004E6345" w:rsidRDefault="00447769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110 148 140,45</w:t>
            </w:r>
          </w:p>
        </w:tc>
        <w:tc>
          <w:tcPr>
            <w:tcW w:w="2126" w:type="dxa"/>
          </w:tcPr>
          <w:p w14:paraId="5F32E3FD" w14:textId="59CF27F6" w:rsidR="00A42DE5" w:rsidRPr="00A42DE5" w:rsidRDefault="00ED58DF" w:rsidP="00A42D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В 202</w:t>
            </w:r>
            <w:r w:rsidR="00447769">
              <w:rPr>
                <w:color w:val="000000"/>
                <w:sz w:val="20"/>
                <w:szCs w:val="20"/>
              </w:rPr>
              <w:t>2</w:t>
            </w:r>
            <w:r w:rsidRPr="004E6345">
              <w:rPr>
                <w:color w:val="000000"/>
                <w:sz w:val="20"/>
                <w:szCs w:val="20"/>
              </w:rPr>
              <w:t xml:space="preserve"> году субсиди</w:t>
            </w:r>
            <w:r w:rsidR="00447769">
              <w:rPr>
                <w:color w:val="000000"/>
                <w:sz w:val="20"/>
                <w:szCs w:val="20"/>
              </w:rPr>
              <w:t>я</w:t>
            </w:r>
            <w:r w:rsidRPr="004E6345">
              <w:rPr>
                <w:color w:val="000000"/>
                <w:sz w:val="20"/>
                <w:szCs w:val="20"/>
              </w:rPr>
              <w:t xml:space="preserve"> на строительство школы </w:t>
            </w:r>
            <w:proofErr w:type="spellStart"/>
            <w:proofErr w:type="gramStart"/>
            <w:r w:rsidRPr="004E6345">
              <w:rPr>
                <w:color w:val="000000"/>
                <w:sz w:val="20"/>
                <w:szCs w:val="20"/>
              </w:rPr>
              <w:t>пгт.Светлая</w:t>
            </w:r>
            <w:proofErr w:type="spellEnd"/>
            <w:proofErr w:type="gramEnd"/>
            <w:r w:rsidRPr="004E6345">
              <w:rPr>
                <w:color w:val="000000"/>
                <w:sz w:val="20"/>
                <w:szCs w:val="20"/>
              </w:rPr>
              <w:t>.</w:t>
            </w:r>
            <w:r w:rsidR="00683461">
              <w:rPr>
                <w:color w:val="000000"/>
                <w:sz w:val="20"/>
                <w:szCs w:val="20"/>
              </w:rPr>
              <w:t xml:space="preserve"> больше на </w:t>
            </w:r>
            <w:r w:rsidR="00447769">
              <w:rPr>
                <w:color w:val="000000"/>
                <w:sz w:val="20"/>
                <w:szCs w:val="20"/>
              </w:rPr>
              <w:t>143 327 715,09</w:t>
            </w:r>
            <w:r w:rsidR="00683461">
              <w:rPr>
                <w:color w:val="000000"/>
                <w:sz w:val="20"/>
                <w:szCs w:val="20"/>
              </w:rPr>
              <w:t xml:space="preserve"> чем в 202</w:t>
            </w:r>
            <w:r w:rsidR="00447769">
              <w:rPr>
                <w:color w:val="000000"/>
                <w:sz w:val="20"/>
                <w:szCs w:val="20"/>
              </w:rPr>
              <w:t>3</w:t>
            </w:r>
            <w:r w:rsidR="00683461">
              <w:rPr>
                <w:color w:val="000000"/>
                <w:sz w:val="20"/>
                <w:szCs w:val="20"/>
              </w:rPr>
              <w:t>г..</w:t>
            </w:r>
            <w:r w:rsidR="00A42DE5" w:rsidRPr="00A42DE5">
              <w:rPr>
                <w:color w:val="000000"/>
                <w:sz w:val="20"/>
                <w:szCs w:val="20"/>
              </w:rPr>
              <w:t xml:space="preserve"> В 2023г. </w:t>
            </w:r>
            <w:proofErr w:type="gramStart"/>
            <w:r w:rsidR="00A42DE5" w:rsidRPr="00A42DE5">
              <w:rPr>
                <w:color w:val="000000"/>
                <w:sz w:val="20"/>
                <w:szCs w:val="20"/>
              </w:rPr>
              <w:lastRenderedPageBreak/>
              <w:t xml:space="preserve">увеличение:   </w:t>
            </w:r>
            <w:proofErr w:type="gramEnd"/>
            <w:r w:rsidR="00A42DE5" w:rsidRPr="00A42DE5">
              <w:rPr>
                <w:color w:val="000000"/>
                <w:sz w:val="20"/>
                <w:szCs w:val="20"/>
              </w:rPr>
              <w:t xml:space="preserve"> размера субвенции на обеспечение гос. гарантий реализации прав на получение общедоступного и бесплатного </w:t>
            </w:r>
            <w:r w:rsidR="00A42DE5">
              <w:rPr>
                <w:color w:val="000000"/>
                <w:sz w:val="20"/>
                <w:szCs w:val="20"/>
              </w:rPr>
              <w:t>общего</w:t>
            </w:r>
            <w:r w:rsidR="00A42DE5" w:rsidRPr="00A42DE5">
              <w:rPr>
                <w:color w:val="000000"/>
                <w:sz w:val="20"/>
                <w:szCs w:val="20"/>
              </w:rPr>
              <w:t xml:space="preserve"> образования  на      </w:t>
            </w:r>
            <w:r w:rsidR="00A42DE5">
              <w:rPr>
                <w:color w:val="000000"/>
                <w:sz w:val="20"/>
                <w:szCs w:val="20"/>
              </w:rPr>
              <w:t>3</w:t>
            </w:r>
            <w:r w:rsidR="00A42DE5" w:rsidRPr="00A42DE5">
              <w:rPr>
                <w:color w:val="000000"/>
                <w:sz w:val="20"/>
                <w:szCs w:val="20"/>
              </w:rPr>
              <w:t>6 </w:t>
            </w:r>
            <w:r w:rsidR="00A42DE5">
              <w:rPr>
                <w:color w:val="000000"/>
                <w:sz w:val="20"/>
                <w:szCs w:val="20"/>
              </w:rPr>
              <w:t>723</w:t>
            </w:r>
            <w:r w:rsidR="00A42DE5" w:rsidRPr="00A42DE5">
              <w:rPr>
                <w:color w:val="000000"/>
                <w:sz w:val="20"/>
                <w:szCs w:val="20"/>
              </w:rPr>
              <w:t xml:space="preserve"> </w:t>
            </w:r>
            <w:r w:rsidR="00A42DE5">
              <w:rPr>
                <w:color w:val="000000"/>
                <w:sz w:val="20"/>
                <w:szCs w:val="20"/>
              </w:rPr>
              <w:t>409</w:t>
            </w:r>
            <w:r w:rsidR="00A42DE5" w:rsidRPr="00A42DE5">
              <w:rPr>
                <w:color w:val="000000"/>
                <w:sz w:val="20"/>
                <w:szCs w:val="20"/>
              </w:rPr>
              <w:t>,00 ;</w:t>
            </w:r>
          </w:p>
          <w:p w14:paraId="22582B19" w14:textId="2040EE9D" w:rsidR="00ED58DF" w:rsidRPr="004E6345" w:rsidRDefault="00BB4B37" w:rsidP="00A42D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Рост </w:t>
            </w:r>
            <w:r w:rsidR="00A42DE5" w:rsidRPr="00A42DE5">
              <w:rPr>
                <w:color w:val="000000"/>
                <w:sz w:val="20"/>
                <w:szCs w:val="20"/>
              </w:rPr>
              <w:t xml:space="preserve"> расход</w:t>
            </w:r>
            <w:r>
              <w:rPr>
                <w:color w:val="000000"/>
                <w:sz w:val="20"/>
                <w:szCs w:val="20"/>
              </w:rPr>
              <w:t>ов</w:t>
            </w:r>
            <w:proofErr w:type="gramEnd"/>
            <w:r w:rsidR="00A42DE5" w:rsidRPr="00A42DE5">
              <w:rPr>
                <w:color w:val="000000"/>
                <w:sz w:val="20"/>
                <w:szCs w:val="20"/>
              </w:rPr>
              <w:t xml:space="preserve"> местного бюджета по заработной плате прочего персонала  (рост МРОТ с 01.01.2023г.)</w:t>
            </w:r>
            <w:r w:rsidR="0068346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.</w:t>
            </w:r>
            <w:r w:rsidR="00683461">
              <w:rPr>
                <w:color w:val="000000"/>
                <w:sz w:val="20"/>
                <w:szCs w:val="20"/>
              </w:rPr>
              <w:t xml:space="preserve">Расходы на текущее содержание учреждений за счёт местного бюджета в </w:t>
            </w:r>
            <w:r w:rsidR="00447769">
              <w:rPr>
                <w:color w:val="000000"/>
                <w:sz w:val="20"/>
                <w:szCs w:val="20"/>
              </w:rPr>
              <w:t xml:space="preserve">2023г предусмотрены не в </w:t>
            </w:r>
            <w:r w:rsidR="00683461">
              <w:rPr>
                <w:color w:val="000000"/>
                <w:sz w:val="20"/>
                <w:szCs w:val="20"/>
              </w:rPr>
              <w:t xml:space="preserve">полном объёме. </w:t>
            </w:r>
          </w:p>
        </w:tc>
      </w:tr>
      <w:tr w:rsidR="00ED58DF" w:rsidRPr="004E6345" w14:paraId="1C5CA68B" w14:textId="77777777" w:rsidTr="00EA00CF">
        <w:trPr>
          <w:trHeight w:val="463"/>
        </w:trPr>
        <w:tc>
          <w:tcPr>
            <w:tcW w:w="2298" w:type="dxa"/>
          </w:tcPr>
          <w:p w14:paraId="052B8AAF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lastRenderedPageBreak/>
              <w:t>0703 Дополнительное образование детей</w:t>
            </w:r>
          </w:p>
        </w:tc>
        <w:tc>
          <w:tcPr>
            <w:tcW w:w="1560" w:type="dxa"/>
          </w:tcPr>
          <w:p w14:paraId="167CAEF6" w14:textId="505FB884" w:rsidR="00ED58DF" w:rsidRDefault="00462896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33 976 612,90</w:t>
            </w:r>
          </w:p>
          <w:p w14:paraId="72741D82" w14:textId="4850E33E" w:rsidR="00462896" w:rsidRPr="004E6345" w:rsidRDefault="00462896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6B9CFE6F" w14:textId="1AE2327C" w:rsidR="00ED58DF" w:rsidRPr="004E6345" w:rsidRDefault="00462896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34 179 027,01</w:t>
            </w:r>
          </w:p>
        </w:tc>
        <w:tc>
          <w:tcPr>
            <w:tcW w:w="992" w:type="dxa"/>
          </w:tcPr>
          <w:p w14:paraId="00D9CC0F" w14:textId="79177C4D" w:rsidR="00ED58DF" w:rsidRPr="004E6345" w:rsidRDefault="00462896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100,6</w:t>
            </w:r>
          </w:p>
        </w:tc>
        <w:tc>
          <w:tcPr>
            <w:tcW w:w="1701" w:type="dxa"/>
          </w:tcPr>
          <w:p w14:paraId="3E7605EF" w14:textId="2A1C59EA" w:rsidR="00ED58DF" w:rsidRPr="004E6345" w:rsidRDefault="00462896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202 414,11</w:t>
            </w:r>
          </w:p>
        </w:tc>
        <w:tc>
          <w:tcPr>
            <w:tcW w:w="2126" w:type="dxa"/>
          </w:tcPr>
          <w:p w14:paraId="50CE7B4A" w14:textId="7FCF8295" w:rsidR="00ED58DF" w:rsidRPr="004E6345" w:rsidRDefault="00ED58DF" w:rsidP="007200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В 202</w:t>
            </w:r>
            <w:r w:rsidR="00623E03">
              <w:rPr>
                <w:color w:val="000000"/>
                <w:sz w:val="20"/>
                <w:szCs w:val="20"/>
              </w:rPr>
              <w:t>3</w:t>
            </w:r>
            <w:r w:rsidRPr="004E6345">
              <w:rPr>
                <w:color w:val="000000"/>
                <w:sz w:val="20"/>
                <w:szCs w:val="20"/>
              </w:rPr>
              <w:t xml:space="preserve">г. </w:t>
            </w:r>
            <w:r w:rsidR="00720034">
              <w:rPr>
                <w:color w:val="000000"/>
                <w:sz w:val="20"/>
                <w:szCs w:val="20"/>
              </w:rPr>
              <w:t xml:space="preserve">предусмотрен рост фонда заработной платы </w:t>
            </w:r>
            <w:proofErr w:type="gramStart"/>
            <w:r w:rsidR="00720034">
              <w:rPr>
                <w:color w:val="000000"/>
                <w:sz w:val="20"/>
                <w:szCs w:val="20"/>
              </w:rPr>
              <w:t>( в</w:t>
            </w:r>
            <w:proofErr w:type="gramEnd"/>
            <w:r w:rsidR="00720034">
              <w:rPr>
                <w:color w:val="000000"/>
                <w:sz w:val="20"/>
                <w:szCs w:val="20"/>
              </w:rPr>
              <w:t xml:space="preserve"> соответствии с ростом параметров  дорожной карты </w:t>
            </w:r>
            <w:r w:rsidR="005F0320">
              <w:rPr>
                <w:color w:val="000000"/>
                <w:sz w:val="20"/>
                <w:szCs w:val="20"/>
              </w:rPr>
              <w:t>. Расходы на текущее содержание учреждений на 2023 год предусмотрены не в полном объёме.</w:t>
            </w:r>
          </w:p>
        </w:tc>
      </w:tr>
      <w:tr w:rsidR="00ED58DF" w:rsidRPr="004E6345" w14:paraId="723226C9" w14:textId="77777777" w:rsidTr="00EA00CF">
        <w:trPr>
          <w:trHeight w:val="463"/>
        </w:trPr>
        <w:tc>
          <w:tcPr>
            <w:tcW w:w="2298" w:type="dxa"/>
          </w:tcPr>
          <w:p w14:paraId="296DE21D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0707 Молодёжная политика</w:t>
            </w:r>
          </w:p>
        </w:tc>
        <w:tc>
          <w:tcPr>
            <w:tcW w:w="1560" w:type="dxa"/>
          </w:tcPr>
          <w:p w14:paraId="77882E2D" w14:textId="18EA0236" w:rsidR="00ED58DF" w:rsidRPr="004E6345" w:rsidRDefault="00623E0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3 058 275,54</w:t>
            </w:r>
          </w:p>
        </w:tc>
        <w:tc>
          <w:tcPr>
            <w:tcW w:w="1701" w:type="dxa"/>
          </w:tcPr>
          <w:p w14:paraId="3E6064AA" w14:textId="22DFA93F" w:rsidR="00ED58DF" w:rsidRPr="004E6345" w:rsidRDefault="00623E0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3 282 930,60</w:t>
            </w:r>
          </w:p>
        </w:tc>
        <w:tc>
          <w:tcPr>
            <w:tcW w:w="992" w:type="dxa"/>
          </w:tcPr>
          <w:p w14:paraId="1302B264" w14:textId="7FEBB9F1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107,35</w:t>
            </w:r>
          </w:p>
        </w:tc>
        <w:tc>
          <w:tcPr>
            <w:tcW w:w="1701" w:type="dxa"/>
          </w:tcPr>
          <w:p w14:paraId="698257A1" w14:textId="72EFE831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224 655,06</w:t>
            </w:r>
          </w:p>
        </w:tc>
        <w:tc>
          <w:tcPr>
            <w:tcW w:w="2126" w:type="dxa"/>
          </w:tcPr>
          <w:p w14:paraId="4868A942" w14:textId="737A0413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2023г. увеличение размера субвенции на организацию и обеспечение оздоровления и отдыха детей</w:t>
            </w:r>
          </w:p>
        </w:tc>
      </w:tr>
      <w:tr w:rsidR="00ED58DF" w:rsidRPr="004E6345" w14:paraId="64F09761" w14:textId="77777777" w:rsidTr="00EA00CF">
        <w:trPr>
          <w:trHeight w:val="566"/>
        </w:trPr>
        <w:tc>
          <w:tcPr>
            <w:tcW w:w="2298" w:type="dxa"/>
          </w:tcPr>
          <w:p w14:paraId="0906D6BF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0709 другие вопросы в области образования</w:t>
            </w:r>
          </w:p>
        </w:tc>
        <w:tc>
          <w:tcPr>
            <w:tcW w:w="1560" w:type="dxa"/>
          </w:tcPr>
          <w:p w14:paraId="66691C40" w14:textId="63E969F1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25 625 363,00</w:t>
            </w:r>
          </w:p>
        </w:tc>
        <w:tc>
          <w:tcPr>
            <w:tcW w:w="1701" w:type="dxa"/>
          </w:tcPr>
          <w:p w14:paraId="696DAC4C" w14:textId="44E4E34C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23 112 284,00</w:t>
            </w:r>
          </w:p>
        </w:tc>
        <w:tc>
          <w:tcPr>
            <w:tcW w:w="992" w:type="dxa"/>
          </w:tcPr>
          <w:p w14:paraId="2F77D2C7" w14:textId="5014B580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90,19</w:t>
            </w:r>
          </w:p>
        </w:tc>
        <w:tc>
          <w:tcPr>
            <w:tcW w:w="1701" w:type="dxa"/>
          </w:tcPr>
          <w:p w14:paraId="22DDD6BD" w14:textId="76F0374B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-2 513 079,00</w:t>
            </w:r>
          </w:p>
        </w:tc>
        <w:tc>
          <w:tcPr>
            <w:tcW w:w="2126" w:type="dxa"/>
          </w:tcPr>
          <w:p w14:paraId="3383DE36" w14:textId="211CC5EC" w:rsidR="00ED58DF" w:rsidRPr="004E6345" w:rsidRDefault="001D6510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D6510">
              <w:rPr>
                <w:color w:val="000000"/>
                <w:sz w:val="20"/>
                <w:szCs w:val="20"/>
              </w:rPr>
              <w:t>Расходы на текущее содержание учреждений за счёт местного бюджета в 2023г предусмотрены не в полном объёме</w:t>
            </w:r>
          </w:p>
        </w:tc>
      </w:tr>
      <w:tr w:rsidR="00ED58DF" w:rsidRPr="004E6345" w14:paraId="0CDCE7F4" w14:textId="77777777" w:rsidTr="00EA00CF">
        <w:trPr>
          <w:trHeight w:val="521"/>
        </w:trPr>
        <w:tc>
          <w:tcPr>
            <w:tcW w:w="2298" w:type="dxa"/>
          </w:tcPr>
          <w:p w14:paraId="7CEC554D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0800 культура</w:t>
            </w:r>
          </w:p>
        </w:tc>
        <w:tc>
          <w:tcPr>
            <w:tcW w:w="1560" w:type="dxa"/>
          </w:tcPr>
          <w:p w14:paraId="11916ED9" w14:textId="2966F718" w:rsidR="00ED58DF" w:rsidRPr="004E6345" w:rsidRDefault="004563F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31 898 562,25</w:t>
            </w:r>
          </w:p>
        </w:tc>
        <w:tc>
          <w:tcPr>
            <w:tcW w:w="1701" w:type="dxa"/>
          </w:tcPr>
          <w:p w14:paraId="135648B0" w14:textId="05F36CC1" w:rsidR="00ED58DF" w:rsidRPr="004E6345" w:rsidRDefault="006A619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27 490 512,06</w:t>
            </w:r>
          </w:p>
        </w:tc>
        <w:tc>
          <w:tcPr>
            <w:tcW w:w="992" w:type="dxa"/>
          </w:tcPr>
          <w:p w14:paraId="702F30D9" w14:textId="48B40FE5" w:rsidR="00ED58DF" w:rsidRPr="004E6345" w:rsidRDefault="006A619E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86,18</w:t>
            </w:r>
          </w:p>
        </w:tc>
        <w:tc>
          <w:tcPr>
            <w:tcW w:w="1701" w:type="dxa"/>
          </w:tcPr>
          <w:p w14:paraId="5D71D56A" w14:textId="0D1F1FAA" w:rsidR="00ED58DF" w:rsidRPr="004E6345" w:rsidRDefault="006A619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-4 408 050,19</w:t>
            </w:r>
          </w:p>
        </w:tc>
        <w:tc>
          <w:tcPr>
            <w:tcW w:w="2126" w:type="dxa"/>
          </w:tcPr>
          <w:p w14:paraId="73152297" w14:textId="2F82DE36" w:rsidR="00ED58DF" w:rsidRPr="004E6345" w:rsidRDefault="00ED58DF" w:rsidP="00BA72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В 202</w:t>
            </w:r>
            <w:r w:rsidR="006A619E">
              <w:rPr>
                <w:color w:val="000000"/>
                <w:sz w:val="20"/>
                <w:szCs w:val="20"/>
              </w:rPr>
              <w:t>2</w:t>
            </w:r>
            <w:r w:rsidRPr="004E6345">
              <w:rPr>
                <w:color w:val="000000"/>
                <w:sz w:val="20"/>
                <w:szCs w:val="20"/>
              </w:rPr>
              <w:t xml:space="preserve"> году </w:t>
            </w:r>
            <w:r w:rsidR="00BA72AA">
              <w:rPr>
                <w:color w:val="000000"/>
                <w:sz w:val="20"/>
                <w:szCs w:val="20"/>
              </w:rPr>
              <w:t>предусмотрен</w:t>
            </w:r>
            <w:r w:rsidR="006A619E">
              <w:rPr>
                <w:color w:val="000000"/>
                <w:sz w:val="20"/>
                <w:szCs w:val="20"/>
              </w:rPr>
              <w:t>а</w:t>
            </w:r>
            <w:r w:rsidR="00BA72AA">
              <w:rPr>
                <w:color w:val="000000"/>
                <w:sz w:val="20"/>
                <w:szCs w:val="20"/>
              </w:rPr>
              <w:t xml:space="preserve"> </w:t>
            </w:r>
            <w:r w:rsidRPr="004E6345">
              <w:rPr>
                <w:color w:val="000000"/>
                <w:sz w:val="20"/>
                <w:szCs w:val="20"/>
              </w:rPr>
              <w:t>субсиди</w:t>
            </w:r>
            <w:r w:rsidR="006A619E">
              <w:rPr>
                <w:color w:val="000000"/>
                <w:sz w:val="20"/>
                <w:szCs w:val="20"/>
              </w:rPr>
              <w:t>я</w:t>
            </w:r>
            <w:r w:rsidRPr="004E6345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BA72AA">
              <w:rPr>
                <w:color w:val="000000"/>
                <w:sz w:val="20"/>
                <w:szCs w:val="20"/>
              </w:rPr>
              <w:t>на  реализацию</w:t>
            </w:r>
            <w:proofErr w:type="gramEnd"/>
            <w:r w:rsidR="00BA72AA">
              <w:rPr>
                <w:color w:val="000000"/>
                <w:sz w:val="20"/>
                <w:szCs w:val="20"/>
              </w:rPr>
              <w:t xml:space="preserve"> проекта инициативного бюджетирования «Твой проект</w:t>
            </w:r>
            <w:r w:rsidR="002C52FE">
              <w:rPr>
                <w:color w:val="000000"/>
                <w:sz w:val="20"/>
                <w:szCs w:val="20"/>
              </w:rPr>
              <w:t xml:space="preserve"> и из средств добровольных пожертвований на капитальный ремонт сельского клуба в </w:t>
            </w:r>
            <w:proofErr w:type="spellStart"/>
            <w:r w:rsidR="002C52FE">
              <w:rPr>
                <w:color w:val="000000"/>
                <w:sz w:val="20"/>
                <w:szCs w:val="20"/>
              </w:rPr>
              <w:t>с.Агзу</w:t>
            </w:r>
            <w:proofErr w:type="spellEnd"/>
            <w:r w:rsidR="002C52FE">
              <w:rPr>
                <w:color w:val="000000"/>
                <w:sz w:val="20"/>
                <w:szCs w:val="20"/>
              </w:rPr>
              <w:t xml:space="preserve"> 2 845 541,00.</w:t>
            </w:r>
            <w:r w:rsidR="00BA72AA">
              <w:rPr>
                <w:color w:val="000000"/>
                <w:sz w:val="20"/>
                <w:szCs w:val="20"/>
              </w:rPr>
              <w:t xml:space="preserve"> </w:t>
            </w:r>
            <w:r w:rsidR="002C52FE" w:rsidRPr="002C52FE">
              <w:rPr>
                <w:color w:val="000000"/>
                <w:sz w:val="20"/>
                <w:szCs w:val="20"/>
              </w:rPr>
              <w:t>Расходы на текущее содержание учреждений за счёт местного бюджета в 2023г предусмотрены не в полном объёме</w:t>
            </w:r>
          </w:p>
        </w:tc>
      </w:tr>
      <w:tr w:rsidR="00ED58DF" w:rsidRPr="00BA72AA" w14:paraId="436D273F" w14:textId="77777777" w:rsidTr="00EA00CF">
        <w:trPr>
          <w:trHeight w:val="595"/>
        </w:trPr>
        <w:tc>
          <w:tcPr>
            <w:tcW w:w="2298" w:type="dxa"/>
          </w:tcPr>
          <w:p w14:paraId="11BB411A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1000 социальная политика</w:t>
            </w:r>
          </w:p>
        </w:tc>
        <w:tc>
          <w:tcPr>
            <w:tcW w:w="1560" w:type="dxa"/>
          </w:tcPr>
          <w:p w14:paraId="57BD4488" w14:textId="6E09CBAB" w:rsidR="00ED58DF" w:rsidRPr="002C52FE" w:rsidRDefault="002C52F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C52FE">
              <w:rPr>
                <w:color w:val="000000"/>
                <w:sz w:val="22"/>
                <w:szCs w:val="22"/>
              </w:rPr>
              <w:t>21 272 303,71</w:t>
            </w:r>
          </w:p>
        </w:tc>
        <w:tc>
          <w:tcPr>
            <w:tcW w:w="1701" w:type="dxa"/>
          </w:tcPr>
          <w:p w14:paraId="12FAF731" w14:textId="4554BA15" w:rsidR="00ED58DF" w:rsidRPr="002C52FE" w:rsidRDefault="002C52F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C52FE">
              <w:rPr>
                <w:color w:val="000000"/>
                <w:sz w:val="22"/>
                <w:szCs w:val="22"/>
              </w:rPr>
              <w:t>35 397 583,60</w:t>
            </w:r>
          </w:p>
        </w:tc>
        <w:tc>
          <w:tcPr>
            <w:tcW w:w="992" w:type="dxa"/>
          </w:tcPr>
          <w:p w14:paraId="40E9C7DA" w14:textId="09AA2A6F" w:rsidR="00ED58DF" w:rsidRPr="002C52FE" w:rsidRDefault="002C52FE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2C52FE">
              <w:rPr>
                <w:bCs/>
                <w:color w:val="000000"/>
                <w:sz w:val="22"/>
                <w:szCs w:val="22"/>
              </w:rPr>
              <w:t>166,40</w:t>
            </w:r>
          </w:p>
        </w:tc>
        <w:tc>
          <w:tcPr>
            <w:tcW w:w="1701" w:type="dxa"/>
          </w:tcPr>
          <w:p w14:paraId="63A4C0BF" w14:textId="53F0CD6F" w:rsidR="00ED58DF" w:rsidRPr="002C52FE" w:rsidRDefault="002C52FE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C52FE">
              <w:rPr>
                <w:color w:val="000000"/>
                <w:sz w:val="22"/>
                <w:szCs w:val="22"/>
              </w:rPr>
              <w:t>14 125 279,89</w:t>
            </w:r>
          </w:p>
        </w:tc>
        <w:tc>
          <w:tcPr>
            <w:tcW w:w="2126" w:type="dxa"/>
          </w:tcPr>
          <w:p w14:paraId="42835553" w14:textId="3A01284E" w:rsidR="00ED58DF" w:rsidRPr="00BA72AA" w:rsidRDefault="00BA72AA" w:rsidP="00BA72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72AA">
              <w:rPr>
                <w:color w:val="000000"/>
                <w:sz w:val="20"/>
                <w:szCs w:val="20"/>
              </w:rPr>
              <w:t>В 202</w:t>
            </w:r>
            <w:r w:rsidR="006267C9">
              <w:rPr>
                <w:color w:val="000000"/>
                <w:sz w:val="20"/>
                <w:szCs w:val="20"/>
              </w:rPr>
              <w:t xml:space="preserve">3 </w:t>
            </w:r>
            <w:r w:rsidR="00ED58DF" w:rsidRPr="00BA72AA">
              <w:rPr>
                <w:color w:val="000000"/>
                <w:sz w:val="20"/>
                <w:szCs w:val="20"/>
              </w:rPr>
              <w:t xml:space="preserve">г. </w:t>
            </w:r>
            <w:r w:rsidRPr="00BA72AA">
              <w:rPr>
                <w:color w:val="000000"/>
                <w:sz w:val="20"/>
                <w:szCs w:val="20"/>
              </w:rPr>
              <w:t xml:space="preserve">  предусмотрена </w:t>
            </w:r>
            <w:r>
              <w:rPr>
                <w:sz w:val="20"/>
                <w:szCs w:val="20"/>
              </w:rPr>
              <w:t>субвенция</w:t>
            </w:r>
            <w:r w:rsidRPr="00BA72AA">
              <w:rPr>
                <w:sz w:val="20"/>
                <w:szCs w:val="20"/>
              </w:rPr>
              <w:t xml:space="preserve"> на предоставление жилых помещений детям-сиротам и детям, </w:t>
            </w:r>
            <w:r w:rsidRPr="00BA72AA">
              <w:rPr>
                <w:sz w:val="20"/>
                <w:szCs w:val="20"/>
              </w:rPr>
              <w:lastRenderedPageBreak/>
              <w:t xml:space="preserve">оставшимся без попечения родителей, лицам из их числа по договорам найма специализированных жилых помещений </w:t>
            </w:r>
            <w:r w:rsidR="006267C9">
              <w:rPr>
                <w:sz w:val="20"/>
                <w:szCs w:val="20"/>
              </w:rPr>
              <w:t>на 5 600 455,74 выше чем в 2022г</w:t>
            </w:r>
            <w:r w:rsidRPr="00BA72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r w:rsidR="006267C9">
              <w:rPr>
                <w:sz w:val="20"/>
                <w:szCs w:val="20"/>
              </w:rPr>
              <w:t xml:space="preserve"> и субвенция по соц. поддержке детей, оставшихся без попечения родителей на 9 081 118,56</w:t>
            </w:r>
            <w:r w:rsidR="00D3338F">
              <w:rPr>
                <w:sz w:val="20"/>
                <w:szCs w:val="20"/>
              </w:rPr>
              <w:t xml:space="preserve"> выше чем в 2022г.</w:t>
            </w:r>
          </w:p>
        </w:tc>
      </w:tr>
      <w:tr w:rsidR="00ED58DF" w:rsidRPr="004E6345" w14:paraId="16195017" w14:textId="77777777" w:rsidTr="00BB4B37">
        <w:trPr>
          <w:trHeight w:val="346"/>
        </w:trPr>
        <w:tc>
          <w:tcPr>
            <w:tcW w:w="2298" w:type="dxa"/>
          </w:tcPr>
          <w:p w14:paraId="4D876A69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lastRenderedPageBreak/>
              <w:t>1100 физическая культура и спорт</w:t>
            </w:r>
          </w:p>
        </w:tc>
        <w:tc>
          <w:tcPr>
            <w:tcW w:w="1560" w:type="dxa"/>
          </w:tcPr>
          <w:p w14:paraId="5F0A25C5" w14:textId="77353B34" w:rsidR="00ED58DF" w:rsidRPr="004E6345" w:rsidRDefault="00001F5D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6 215 909,44</w:t>
            </w:r>
          </w:p>
        </w:tc>
        <w:tc>
          <w:tcPr>
            <w:tcW w:w="1701" w:type="dxa"/>
          </w:tcPr>
          <w:p w14:paraId="2357D86D" w14:textId="51D80237" w:rsidR="00ED58DF" w:rsidRPr="004E6345" w:rsidRDefault="00001F5D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2 787 000,00</w:t>
            </w:r>
          </w:p>
        </w:tc>
        <w:tc>
          <w:tcPr>
            <w:tcW w:w="992" w:type="dxa"/>
          </w:tcPr>
          <w:p w14:paraId="7C16899D" w14:textId="781D1157" w:rsidR="00ED58DF" w:rsidRPr="004E6345" w:rsidRDefault="00001F5D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44,84</w:t>
            </w:r>
          </w:p>
        </w:tc>
        <w:tc>
          <w:tcPr>
            <w:tcW w:w="1701" w:type="dxa"/>
          </w:tcPr>
          <w:p w14:paraId="07AA38D6" w14:textId="4F146DA9" w:rsidR="00ED58DF" w:rsidRPr="004E6345" w:rsidRDefault="00001F5D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-3 428 909,44</w:t>
            </w:r>
          </w:p>
        </w:tc>
        <w:tc>
          <w:tcPr>
            <w:tcW w:w="2126" w:type="dxa"/>
          </w:tcPr>
          <w:p w14:paraId="28531354" w14:textId="0055E455" w:rsidR="00ED58DF" w:rsidRPr="004E6345" w:rsidRDefault="00ED58DF" w:rsidP="00BA72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E6345">
              <w:rPr>
                <w:color w:val="000000"/>
                <w:sz w:val="20"/>
                <w:szCs w:val="20"/>
              </w:rPr>
              <w:t>В 20</w:t>
            </w:r>
            <w:r w:rsidR="00BA72AA">
              <w:rPr>
                <w:color w:val="000000"/>
                <w:sz w:val="20"/>
                <w:szCs w:val="20"/>
              </w:rPr>
              <w:t>2</w:t>
            </w:r>
            <w:r w:rsidR="00B22625">
              <w:rPr>
                <w:color w:val="000000"/>
                <w:sz w:val="20"/>
                <w:szCs w:val="20"/>
              </w:rPr>
              <w:t>2</w:t>
            </w:r>
            <w:r w:rsidRPr="004E6345">
              <w:rPr>
                <w:color w:val="000000"/>
                <w:sz w:val="20"/>
                <w:szCs w:val="20"/>
              </w:rPr>
              <w:t xml:space="preserve"> году был</w:t>
            </w:r>
            <w:r w:rsidR="00B22625">
              <w:rPr>
                <w:color w:val="000000"/>
                <w:sz w:val="20"/>
                <w:szCs w:val="20"/>
              </w:rPr>
              <w:t xml:space="preserve">и </w:t>
            </w:r>
            <w:r w:rsidRPr="004E6345">
              <w:rPr>
                <w:color w:val="000000"/>
                <w:sz w:val="20"/>
                <w:szCs w:val="20"/>
              </w:rPr>
              <w:t>предусмотрен</w:t>
            </w:r>
            <w:r w:rsidR="00B22625">
              <w:rPr>
                <w:color w:val="000000"/>
                <w:sz w:val="20"/>
                <w:szCs w:val="20"/>
              </w:rPr>
              <w:t>ы</w:t>
            </w:r>
            <w:r w:rsidRPr="004E6345">
              <w:rPr>
                <w:color w:val="000000"/>
                <w:sz w:val="20"/>
                <w:szCs w:val="20"/>
              </w:rPr>
              <w:t xml:space="preserve"> </w:t>
            </w:r>
            <w:r w:rsidR="00B22625">
              <w:rPr>
                <w:color w:val="000000"/>
                <w:sz w:val="20"/>
                <w:szCs w:val="20"/>
              </w:rPr>
              <w:t>расходы</w:t>
            </w:r>
            <w:r w:rsidR="00BA72AA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B22625">
              <w:rPr>
                <w:color w:val="000000"/>
                <w:sz w:val="20"/>
                <w:szCs w:val="20"/>
              </w:rPr>
              <w:t>на  реализацию</w:t>
            </w:r>
            <w:proofErr w:type="gramEnd"/>
            <w:r w:rsidR="00B22625">
              <w:rPr>
                <w:color w:val="000000"/>
                <w:sz w:val="20"/>
                <w:szCs w:val="20"/>
              </w:rPr>
              <w:t xml:space="preserve"> проекта инициативного бюджетирования «Твой проект» (Скейт парк в </w:t>
            </w:r>
            <w:proofErr w:type="spellStart"/>
            <w:r w:rsidR="00B22625">
              <w:rPr>
                <w:color w:val="000000"/>
                <w:sz w:val="20"/>
                <w:szCs w:val="20"/>
              </w:rPr>
              <w:t>п.Пластун</w:t>
            </w:r>
            <w:proofErr w:type="spellEnd"/>
            <w:r w:rsidR="00B22625">
              <w:rPr>
                <w:color w:val="000000"/>
                <w:sz w:val="20"/>
                <w:szCs w:val="20"/>
              </w:rPr>
              <w:t>) в размере 3 984 994,32 (в том числе за счет субсидии из краевого бюджета 2 361 144,38)</w:t>
            </w:r>
          </w:p>
        </w:tc>
      </w:tr>
      <w:tr w:rsidR="00ED58DF" w:rsidRPr="004E6345" w14:paraId="4B8BC746" w14:textId="77777777" w:rsidTr="00EA00CF">
        <w:trPr>
          <w:trHeight w:val="535"/>
        </w:trPr>
        <w:tc>
          <w:tcPr>
            <w:tcW w:w="2298" w:type="dxa"/>
          </w:tcPr>
          <w:p w14:paraId="64223C46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1200 средства массовой информации</w:t>
            </w:r>
          </w:p>
        </w:tc>
        <w:tc>
          <w:tcPr>
            <w:tcW w:w="1560" w:type="dxa"/>
          </w:tcPr>
          <w:p w14:paraId="106F32EF" w14:textId="55ADF674" w:rsidR="00ED58DF" w:rsidRPr="004E6345" w:rsidRDefault="00810594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3 201 492,73</w:t>
            </w:r>
          </w:p>
        </w:tc>
        <w:tc>
          <w:tcPr>
            <w:tcW w:w="1701" w:type="dxa"/>
          </w:tcPr>
          <w:p w14:paraId="1501A4B6" w14:textId="279737AC" w:rsidR="00ED58DF" w:rsidRPr="004E6345" w:rsidRDefault="00810594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3 459 038,00</w:t>
            </w:r>
          </w:p>
        </w:tc>
        <w:tc>
          <w:tcPr>
            <w:tcW w:w="992" w:type="dxa"/>
          </w:tcPr>
          <w:p w14:paraId="7B18A232" w14:textId="02465732" w:rsidR="00ED58DF" w:rsidRPr="004E6345" w:rsidRDefault="00191017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108,04</w:t>
            </w:r>
          </w:p>
        </w:tc>
        <w:tc>
          <w:tcPr>
            <w:tcW w:w="1701" w:type="dxa"/>
          </w:tcPr>
          <w:p w14:paraId="7B134E53" w14:textId="66BBEE8B" w:rsidR="00ED58DF" w:rsidRPr="004E6345" w:rsidRDefault="00191017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257 545,27</w:t>
            </w:r>
          </w:p>
        </w:tc>
        <w:tc>
          <w:tcPr>
            <w:tcW w:w="2126" w:type="dxa"/>
          </w:tcPr>
          <w:p w14:paraId="2EB0B13A" w14:textId="05AC419F" w:rsidR="00ED58DF" w:rsidRPr="004E6345" w:rsidRDefault="00BB4B37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2022 </w:t>
            </w:r>
            <w:r w:rsidR="00C46A56">
              <w:rPr>
                <w:color w:val="000000"/>
                <w:sz w:val="20"/>
                <w:szCs w:val="20"/>
              </w:rPr>
              <w:t xml:space="preserve"> созданное</w:t>
            </w:r>
            <w:proofErr w:type="gramEnd"/>
            <w:r w:rsidR="00C46A56">
              <w:rPr>
                <w:color w:val="000000"/>
                <w:sz w:val="20"/>
                <w:szCs w:val="20"/>
              </w:rPr>
              <w:t xml:space="preserve"> учреждение МКУ Редакция газеты «Вестник Тернея»  функциониро</w:t>
            </w:r>
            <w:r>
              <w:rPr>
                <w:color w:val="000000"/>
                <w:sz w:val="20"/>
                <w:szCs w:val="20"/>
              </w:rPr>
              <w:t xml:space="preserve">вало </w:t>
            </w:r>
            <w:r w:rsidR="00C46A56">
              <w:rPr>
                <w:color w:val="000000"/>
                <w:sz w:val="20"/>
                <w:szCs w:val="20"/>
              </w:rPr>
              <w:t xml:space="preserve"> с </w:t>
            </w:r>
            <w:r>
              <w:rPr>
                <w:color w:val="000000"/>
                <w:sz w:val="20"/>
                <w:szCs w:val="20"/>
              </w:rPr>
              <w:t xml:space="preserve">марта </w:t>
            </w:r>
            <w:r w:rsidR="00C46A56">
              <w:rPr>
                <w:color w:val="000000"/>
                <w:sz w:val="20"/>
                <w:szCs w:val="20"/>
              </w:rPr>
              <w:t xml:space="preserve"> 2022г.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ED58DF" w:rsidRPr="004E6345" w14:paraId="61F1D597" w14:textId="77777777" w:rsidTr="00EA00CF">
        <w:trPr>
          <w:trHeight w:val="595"/>
        </w:trPr>
        <w:tc>
          <w:tcPr>
            <w:tcW w:w="2298" w:type="dxa"/>
          </w:tcPr>
          <w:p w14:paraId="4C68B407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1300 обслуживание муниципального долга</w:t>
            </w:r>
          </w:p>
        </w:tc>
        <w:tc>
          <w:tcPr>
            <w:tcW w:w="1560" w:type="dxa"/>
          </w:tcPr>
          <w:p w14:paraId="67CF4416" w14:textId="25E52AC2" w:rsidR="00ED58DF" w:rsidRPr="004E6345" w:rsidRDefault="002A24A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25 000,00</w:t>
            </w:r>
          </w:p>
        </w:tc>
        <w:tc>
          <w:tcPr>
            <w:tcW w:w="1701" w:type="dxa"/>
          </w:tcPr>
          <w:p w14:paraId="1573EE24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25 000,00</w:t>
            </w:r>
          </w:p>
        </w:tc>
        <w:tc>
          <w:tcPr>
            <w:tcW w:w="992" w:type="dxa"/>
          </w:tcPr>
          <w:p w14:paraId="1B838F02" w14:textId="65470D9F" w:rsidR="00ED58DF" w:rsidRPr="004E6345" w:rsidRDefault="002B3B41" w:rsidP="00EA00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E6345">
              <w:rPr>
                <w:bCs/>
                <w:color w:val="000000"/>
              </w:rPr>
              <w:t>100,</w:t>
            </w:r>
            <w:r w:rsidR="002A24A3">
              <w:rPr>
                <w:bCs/>
                <w:color w:val="000000"/>
              </w:rPr>
              <w:t>00</w:t>
            </w:r>
          </w:p>
        </w:tc>
        <w:tc>
          <w:tcPr>
            <w:tcW w:w="1701" w:type="dxa"/>
          </w:tcPr>
          <w:p w14:paraId="2111EE7C" w14:textId="71E26998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14:paraId="47F6CBB6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58DF" w:rsidRPr="004E6345" w14:paraId="177082FD" w14:textId="77777777" w:rsidTr="00EA00CF">
        <w:trPr>
          <w:trHeight w:val="434"/>
        </w:trPr>
        <w:tc>
          <w:tcPr>
            <w:tcW w:w="2298" w:type="dxa"/>
          </w:tcPr>
          <w:p w14:paraId="159BDED8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E6345">
              <w:rPr>
                <w:b/>
                <w:bCs/>
                <w:color w:val="000000"/>
              </w:rPr>
              <w:t xml:space="preserve">ДЕФИЦИТ (-) </w:t>
            </w:r>
          </w:p>
        </w:tc>
        <w:tc>
          <w:tcPr>
            <w:tcW w:w="1560" w:type="dxa"/>
          </w:tcPr>
          <w:p w14:paraId="17C0C7E8" w14:textId="640F0963" w:rsidR="00ED58DF" w:rsidRPr="004E6345" w:rsidRDefault="002A24A3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19 979 640,29</w:t>
            </w:r>
          </w:p>
        </w:tc>
        <w:tc>
          <w:tcPr>
            <w:tcW w:w="1701" w:type="dxa"/>
          </w:tcPr>
          <w:p w14:paraId="59C1D50A" w14:textId="22686423" w:rsidR="00ED58DF" w:rsidRPr="002A24A3" w:rsidRDefault="002A24A3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24A3">
              <w:rPr>
                <w:b/>
                <w:bCs/>
                <w:color w:val="000000"/>
                <w:sz w:val="22"/>
                <w:szCs w:val="22"/>
              </w:rPr>
              <w:t>6 388 286,00</w:t>
            </w:r>
          </w:p>
        </w:tc>
        <w:tc>
          <w:tcPr>
            <w:tcW w:w="992" w:type="dxa"/>
          </w:tcPr>
          <w:p w14:paraId="7C16BE97" w14:textId="5A7E8EDC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14:paraId="0F9A9E85" w14:textId="029CF563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14:paraId="39C00AF1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D58DF" w:rsidRPr="004E6345" w14:paraId="137FF6CF" w14:textId="77777777" w:rsidTr="00EA00CF">
        <w:trPr>
          <w:trHeight w:val="958"/>
        </w:trPr>
        <w:tc>
          <w:tcPr>
            <w:tcW w:w="2298" w:type="dxa"/>
          </w:tcPr>
          <w:p w14:paraId="525DE9AB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 xml:space="preserve">Бюджетные кредиты от других бюджетов бюджетной системы </w:t>
            </w:r>
          </w:p>
        </w:tc>
        <w:tc>
          <w:tcPr>
            <w:tcW w:w="1560" w:type="dxa"/>
          </w:tcPr>
          <w:p w14:paraId="77DA2314" w14:textId="4AC4B5DC" w:rsidR="00ED58DF" w:rsidRPr="004E6345" w:rsidRDefault="002A24A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0680ADEE" w14:textId="5E6277DB" w:rsidR="00ED58DF" w:rsidRPr="004E6345" w:rsidRDefault="002A24A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6 388 286,00</w:t>
            </w:r>
          </w:p>
        </w:tc>
        <w:tc>
          <w:tcPr>
            <w:tcW w:w="992" w:type="dxa"/>
          </w:tcPr>
          <w:p w14:paraId="119D3A16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CA216D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14:paraId="00713EB9" w14:textId="77777777" w:rsidR="00ED58DF" w:rsidRPr="004E6345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D58DF" w:rsidRPr="00B51EE7" w14:paraId="192883C6" w14:textId="77777777" w:rsidTr="00EA00CF">
        <w:trPr>
          <w:trHeight w:val="410"/>
        </w:trPr>
        <w:tc>
          <w:tcPr>
            <w:tcW w:w="2298" w:type="dxa"/>
          </w:tcPr>
          <w:p w14:paraId="2F2C0E23" w14:textId="77777777" w:rsidR="00ED58DF" w:rsidRPr="004E6345" w:rsidRDefault="00ED58DF" w:rsidP="00EA00C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6345">
              <w:rPr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60" w:type="dxa"/>
          </w:tcPr>
          <w:p w14:paraId="482716C4" w14:textId="23388185" w:rsidR="00ED58DF" w:rsidRPr="004E6345" w:rsidRDefault="002A24A3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19 979 640,29</w:t>
            </w:r>
          </w:p>
        </w:tc>
        <w:tc>
          <w:tcPr>
            <w:tcW w:w="1701" w:type="dxa"/>
          </w:tcPr>
          <w:p w14:paraId="1EA12852" w14:textId="77777777" w:rsidR="00ED58DF" w:rsidRPr="00B51EE7" w:rsidRDefault="00451292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E634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14:paraId="27949C1F" w14:textId="77777777" w:rsidR="00ED58DF" w:rsidRPr="00B51EE7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360BEF" w14:textId="77777777" w:rsidR="00ED58DF" w:rsidRPr="00B51EE7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14:paraId="33748BEB" w14:textId="77777777" w:rsidR="00ED58DF" w:rsidRPr="00B51EE7" w:rsidRDefault="00ED58DF" w:rsidP="00EA00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42540EC2" w14:textId="77777777" w:rsidR="00ED58DF" w:rsidRPr="00B51EE7" w:rsidRDefault="00ED58DF" w:rsidP="00ED58DF"/>
    <w:p w14:paraId="2DC6FB6C" w14:textId="77777777" w:rsidR="00EF2208" w:rsidRDefault="00EF2208" w:rsidP="00101C55">
      <w:pPr>
        <w:jc w:val="center"/>
      </w:pPr>
    </w:p>
    <w:p w14:paraId="45A83AFF" w14:textId="77777777" w:rsidR="00EF2208" w:rsidRDefault="00EF2208" w:rsidP="00101C55">
      <w:pPr>
        <w:jc w:val="center"/>
      </w:pPr>
    </w:p>
    <w:p w14:paraId="61EC1D87" w14:textId="77777777" w:rsidR="009B7673" w:rsidRDefault="009B7673" w:rsidP="00EF2641">
      <w:pPr>
        <w:spacing w:line="360" w:lineRule="auto"/>
        <w:jc w:val="center"/>
      </w:pPr>
      <w:r w:rsidRPr="00B51EE7">
        <w:t xml:space="preserve">Начальник финансового управления                                                   </w:t>
      </w:r>
      <w:proofErr w:type="spellStart"/>
      <w:r w:rsidRPr="00B51EE7">
        <w:t>Е.Е.Нестеренко</w:t>
      </w:r>
      <w:proofErr w:type="spellEnd"/>
    </w:p>
    <w:p w14:paraId="3A35BC87" w14:textId="0AE02105" w:rsidR="008D3977" w:rsidRDefault="008D3977">
      <w:pPr>
        <w:spacing w:line="360" w:lineRule="auto"/>
        <w:jc w:val="both"/>
      </w:pPr>
    </w:p>
    <w:p w14:paraId="535F84BF" w14:textId="12747B9D" w:rsidR="00BB4B37" w:rsidRDefault="00BB4B37">
      <w:pPr>
        <w:spacing w:line="360" w:lineRule="auto"/>
        <w:jc w:val="both"/>
      </w:pPr>
    </w:p>
    <w:p w14:paraId="2A5DB18B" w14:textId="6770DB0A" w:rsidR="00BB4B37" w:rsidRDefault="00BB4B37">
      <w:pPr>
        <w:spacing w:line="360" w:lineRule="auto"/>
        <w:jc w:val="both"/>
      </w:pPr>
    </w:p>
    <w:p w14:paraId="6F8FFBA7" w14:textId="77777777" w:rsidR="00BB4B37" w:rsidRDefault="00BB4B37">
      <w:pPr>
        <w:spacing w:line="360" w:lineRule="auto"/>
        <w:jc w:val="both"/>
      </w:pPr>
    </w:p>
    <w:p w14:paraId="3A8E63E1" w14:textId="77777777" w:rsidR="00EF2641" w:rsidRDefault="00EF2641">
      <w:pPr>
        <w:spacing w:line="360" w:lineRule="auto"/>
        <w:jc w:val="both"/>
      </w:pPr>
      <w:r>
        <w:t>Исп. Карцева О.М. 31-4-93</w:t>
      </w:r>
    </w:p>
    <w:p w14:paraId="039A8A9B" w14:textId="3DD33B24" w:rsidR="00EF2641" w:rsidRPr="00DE62C2" w:rsidRDefault="00EF2641">
      <w:pPr>
        <w:spacing w:line="360" w:lineRule="auto"/>
        <w:jc w:val="both"/>
        <w:rPr>
          <w:sz w:val="22"/>
        </w:rPr>
      </w:pPr>
      <w:r>
        <w:t xml:space="preserve">         </w:t>
      </w:r>
      <w:r w:rsidR="00374C3D">
        <w:t>Гончаренко Л</w:t>
      </w:r>
      <w:r>
        <w:t>.В. 31-5-57</w:t>
      </w:r>
    </w:p>
    <w:sectPr w:rsidR="00EF2641" w:rsidRPr="00DE62C2" w:rsidSect="002F3555">
      <w:headerReference w:type="default" r:id="rId9"/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F579" w14:textId="77777777" w:rsidR="001D0743" w:rsidRDefault="001D0743" w:rsidP="008522F2">
      <w:r>
        <w:separator/>
      </w:r>
    </w:p>
  </w:endnote>
  <w:endnote w:type="continuationSeparator" w:id="0">
    <w:p w14:paraId="49FDBF0B" w14:textId="77777777" w:rsidR="001D0743" w:rsidRDefault="001D0743" w:rsidP="0085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D8106" w14:textId="77777777" w:rsidR="001D0743" w:rsidRDefault="001D0743" w:rsidP="008522F2">
      <w:r>
        <w:separator/>
      </w:r>
    </w:p>
  </w:footnote>
  <w:footnote w:type="continuationSeparator" w:id="0">
    <w:p w14:paraId="4188EE68" w14:textId="77777777" w:rsidR="001D0743" w:rsidRDefault="001D0743" w:rsidP="00852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9515536"/>
      <w:docPartObj>
        <w:docPartGallery w:val="Page Numbers (Top of Page)"/>
        <w:docPartUnique/>
      </w:docPartObj>
    </w:sdtPr>
    <w:sdtEndPr/>
    <w:sdtContent>
      <w:p w14:paraId="487A0463" w14:textId="77777777" w:rsidR="00065CA3" w:rsidRDefault="00065C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C071E6A" w14:textId="77777777" w:rsidR="00065CA3" w:rsidRDefault="00065C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FD"/>
    <w:rsid w:val="00000FC3"/>
    <w:rsid w:val="00001858"/>
    <w:rsid w:val="00001F5D"/>
    <w:rsid w:val="000049D3"/>
    <w:rsid w:val="00005C9A"/>
    <w:rsid w:val="00010C9E"/>
    <w:rsid w:val="00016AE0"/>
    <w:rsid w:val="00020424"/>
    <w:rsid w:val="00023BF4"/>
    <w:rsid w:val="00024608"/>
    <w:rsid w:val="00027313"/>
    <w:rsid w:val="00033F11"/>
    <w:rsid w:val="0003441B"/>
    <w:rsid w:val="000344BC"/>
    <w:rsid w:val="00035415"/>
    <w:rsid w:val="000358A0"/>
    <w:rsid w:val="00036C1D"/>
    <w:rsid w:val="00036F16"/>
    <w:rsid w:val="000400BF"/>
    <w:rsid w:val="000410D1"/>
    <w:rsid w:val="00045EFD"/>
    <w:rsid w:val="00047F65"/>
    <w:rsid w:val="000521FE"/>
    <w:rsid w:val="00053323"/>
    <w:rsid w:val="00055EE7"/>
    <w:rsid w:val="00056376"/>
    <w:rsid w:val="000578E3"/>
    <w:rsid w:val="00062031"/>
    <w:rsid w:val="000629A1"/>
    <w:rsid w:val="00063451"/>
    <w:rsid w:val="000636B6"/>
    <w:rsid w:val="00063EA2"/>
    <w:rsid w:val="000655A4"/>
    <w:rsid w:val="00065CA3"/>
    <w:rsid w:val="00072BAD"/>
    <w:rsid w:val="00074B08"/>
    <w:rsid w:val="0007506A"/>
    <w:rsid w:val="000764CB"/>
    <w:rsid w:val="000838A7"/>
    <w:rsid w:val="000838B6"/>
    <w:rsid w:val="00085961"/>
    <w:rsid w:val="00086FBF"/>
    <w:rsid w:val="000870DB"/>
    <w:rsid w:val="00090D27"/>
    <w:rsid w:val="00091C7C"/>
    <w:rsid w:val="00092369"/>
    <w:rsid w:val="00092ABC"/>
    <w:rsid w:val="000953B1"/>
    <w:rsid w:val="000962FC"/>
    <w:rsid w:val="00096A36"/>
    <w:rsid w:val="000A067D"/>
    <w:rsid w:val="000A15BA"/>
    <w:rsid w:val="000A23C0"/>
    <w:rsid w:val="000A278D"/>
    <w:rsid w:val="000A28F2"/>
    <w:rsid w:val="000A2C89"/>
    <w:rsid w:val="000A2DED"/>
    <w:rsid w:val="000A548F"/>
    <w:rsid w:val="000B039A"/>
    <w:rsid w:val="000B0B26"/>
    <w:rsid w:val="000B0B78"/>
    <w:rsid w:val="000B2DA7"/>
    <w:rsid w:val="000B4740"/>
    <w:rsid w:val="000B57F9"/>
    <w:rsid w:val="000B5913"/>
    <w:rsid w:val="000C58CE"/>
    <w:rsid w:val="000C6535"/>
    <w:rsid w:val="000D0133"/>
    <w:rsid w:val="000D16F6"/>
    <w:rsid w:val="000D560E"/>
    <w:rsid w:val="000D615A"/>
    <w:rsid w:val="000D619B"/>
    <w:rsid w:val="000D65FD"/>
    <w:rsid w:val="000E01C3"/>
    <w:rsid w:val="000E0CC2"/>
    <w:rsid w:val="000E4445"/>
    <w:rsid w:val="000E5130"/>
    <w:rsid w:val="000E5429"/>
    <w:rsid w:val="000F054F"/>
    <w:rsid w:val="000F0CD3"/>
    <w:rsid w:val="000F49B0"/>
    <w:rsid w:val="000F4B74"/>
    <w:rsid w:val="000F6E92"/>
    <w:rsid w:val="001013C3"/>
    <w:rsid w:val="00101781"/>
    <w:rsid w:val="00101C55"/>
    <w:rsid w:val="00104416"/>
    <w:rsid w:val="00105AE7"/>
    <w:rsid w:val="00105F8A"/>
    <w:rsid w:val="00106355"/>
    <w:rsid w:val="001068B8"/>
    <w:rsid w:val="0011012A"/>
    <w:rsid w:val="00110D28"/>
    <w:rsid w:val="0011283D"/>
    <w:rsid w:val="001154C9"/>
    <w:rsid w:val="0011563D"/>
    <w:rsid w:val="00116E18"/>
    <w:rsid w:val="001217BE"/>
    <w:rsid w:val="00121BF8"/>
    <w:rsid w:val="00123E99"/>
    <w:rsid w:val="00124ABE"/>
    <w:rsid w:val="001252A4"/>
    <w:rsid w:val="00125B08"/>
    <w:rsid w:val="00127A55"/>
    <w:rsid w:val="00130957"/>
    <w:rsid w:val="001314A8"/>
    <w:rsid w:val="0013359B"/>
    <w:rsid w:val="00133895"/>
    <w:rsid w:val="001356FF"/>
    <w:rsid w:val="00135FFC"/>
    <w:rsid w:val="00136455"/>
    <w:rsid w:val="00136B59"/>
    <w:rsid w:val="00137342"/>
    <w:rsid w:val="00137691"/>
    <w:rsid w:val="00137A04"/>
    <w:rsid w:val="00140490"/>
    <w:rsid w:val="001407F6"/>
    <w:rsid w:val="0014130D"/>
    <w:rsid w:val="0014286B"/>
    <w:rsid w:val="0014425A"/>
    <w:rsid w:val="001457B9"/>
    <w:rsid w:val="001466F6"/>
    <w:rsid w:val="0015049F"/>
    <w:rsid w:val="0015183E"/>
    <w:rsid w:val="001524C6"/>
    <w:rsid w:val="00154255"/>
    <w:rsid w:val="00154A4D"/>
    <w:rsid w:val="00156BC5"/>
    <w:rsid w:val="001628EA"/>
    <w:rsid w:val="001645EE"/>
    <w:rsid w:val="001654D7"/>
    <w:rsid w:val="00166BAD"/>
    <w:rsid w:val="00166BD0"/>
    <w:rsid w:val="00167D87"/>
    <w:rsid w:val="001727DC"/>
    <w:rsid w:val="001728B5"/>
    <w:rsid w:val="00172B58"/>
    <w:rsid w:val="001749E9"/>
    <w:rsid w:val="0017514B"/>
    <w:rsid w:val="001767CF"/>
    <w:rsid w:val="001815E6"/>
    <w:rsid w:val="00181AAA"/>
    <w:rsid w:val="00181FE4"/>
    <w:rsid w:val="00182058"/>
    <w:rsid w:val="00190393"/>
    <w:rsid w:val="00191017"/>
    <w:rsid w:val="00192E4A"/>
    <w:rsid w:val="00197681"/>
    <w:rsid w:val="001979FC"/>
    <w:rsid w:val="001A0204"/>
    <w:rsid w:val="001A0F77"/>
    <w:rsid w:val="001A1430"/>
    <w:rsid w:val="001A4637"/>
    <w:rsid w:val="001A68E4"/>
    <w:rsid w:val="001A7047"/>
    <w:rsid w:val="001B306D"/>
    <w:rsid w:val="001B36BF"/>
    <w:rsid w:val="001C04B3"/>
    <w:rsid w:val="001C18D6"/>
    <w:rsid w:val="001C2794"/>
    <w:rsid w:val="001C3AB9"/>
    <w:rsid w:val="001C3FEE"/>
    <w:rsid w:val="001C4562"/>
    <w:rsid w:val="001C748A"/>
    <w:rsid w:val="001C7B78"/>
    <w:rsid w:val="001D05C7"/>
    <w:rsid w:val="001D0743"/>
    <w:rsid w:val="001D3A2C"/>
    <w:rsid w:val="001D3CD6"/>
    <w:rsid w:val="001D523A"/>
    <w:rsid w:val="001D5418"/>
    <w:rsid w:val="001D5A6B"/>
    <w:rsid w:val="001D6510"/>
    <w:rsid w:val="001D683F"/>
    <w:rsid w:val="001E12C1"/>
    <w:rsid w:val="001E247C"/>
    <w:rsid w:val="001E2B3A"/>
    <w:rsid w:val="001F1BFD"/>
    <w:rsid w:val="001F1E9F"/>
    <w:rsid w:val="001F27BE"/>
    <w:rsid w:val="001F33FF"/>
    <w:rsid w:val="001F589B"/>
    <w:rsid w:val="001F5F83"/>
    <w:rsid w:val="001F68D0"/>
    <w:rsid w:val="00202306"/>
    <w:rsid w:val="00205651"/>
    <w:rsid w:val="00205BAA"/>
    <w:rsid w:val="00206E74"/>
    <w:rsid w:val="00206EE3"/>
    <w:rsid w:val="00207376"/>
    <w:rsid w:val="00210DF7"/>
    <w:rsid w:val="00213A30"/>
    <w:rsid w:val="00214436"/>
    <w:rsid w:val="00217655"/>
    <w:rsid w:val="00221D13"/>
    <w:rsid w:val="00225047"/>
    <w:rsid w:val="002257A3"/>
    <w:rsid w:val="0022653D"/>
    <w:rsid w:val="00227087"/>
    <w:rsid w:val="0023245C"/>
    <w:rsid w:val="002363A4"/>
    <w:rsid w:val="002366D4"/>
    <w:rsid w:val="00240EAE"/>
    <w:rsid w:val="00241E22"/>
    <w:rsid w:val="00242364"/>
    <w:rsid w:val="00242FCD"/>
    <w:rsid w:val="002455A5"/>
    <w:rsid w:val="00246521"/>
    <w:rsid w:val="00247C4E"/>
    <w:rsid w:val="00250471"/>
    <w:rsid w:val="0025072E"/>
    <w:rsid w:val="00250BDE"/>
    <w:rsid w:val="00252028"/>
    <w:rsid w:val="002522BF"/>
    <w:rsid w:val="00252FC9"/>
    <w:rsid w:val="00256099"/>
    <w:rsid w:val="002571B4"/>
    <w:rsid w:val="0025732E"/>
    <w:rsid w:val="00260A12"/>
    <w:rsid w:val="00262EA9"/>
    <w:rsid w:val="00264C9A"/>
    <w:rsid w:val="002658C4"/>
    <w:rsid w:val="00271828"/>
    <w:rsid w:val="00271F8E"/>
    <w:rsid w:val="002720CF"/>
    <w:rsid w:val="00272E69"/>
    <w:rsid w:val="00274B03"/>
    <w:rsid w:val="00274F43"/>
    <w:rsid w:val="002807AA"/>
    <w:rsid w:val="00284274"/>
    <w:rsid w:val="0028434D"/>
    <w:rsid w:val="002854EB"/>
    <w:rsid w:val="002916E1"/>
    <w:rsid w:val="002922D9"/>
    <w:rsid w:val="002929F1"/>
    <w:rsid w:val="0029307B"/>
    <w:rsid w:val="002946C4"/>
    <w:rsid w:val="00296F71"/>
    <w:rsid w:val="00297A5D"/>
    <w:rsid w:val="002A0DBF"/>
    <w:rsid w:val="002A24A3"/>
    <w:rsid w:val="002A28C0"/>
    <w:rsid w:val="002A2EC1"/>
    <w:rsid w:val="002A711D"/>
    <w:rsid w:val="002B095B"/>
    <w:rsid w:val="002B0EB6"/>
    <w:rsid w:val="002B1C91"/>
    <w:rsid w:val="002B26FB"/>
    <w:rsid w:val="002B3B41"/>
    <w:rsid w:val="002B4295"/>
    <w:rsid w:val="002B5122"/>
    <w:rsid w:val="002B5C41"/>
    <w:rsid w:val="002B6657"/>
    <w:rsid w:val="002C09A5"/>
    <w:rsid w:val="002C0A12"/>
    <w:rsid w:val="002C52FE"/>
    <w:rsid w:val="002C5463"/>
    <w:rsid w:val="002C5BF4"/>
    <w:rsid w:val="002C5C28"/>
    <w:rsid w:val="002C76F7"/>
    <w:rsid w:val="002D2B49"/>
    <w:rsid w:val="002D3919"/>
    <w:rsid w:val="002D437D"/>
    <w:rsid w:val="002D59B2"/>
    <w:rsid w:val="002D62EE"/>
    <w:rsid w:val="002E0410"/>
    <w:rsid w:val="002E1BCC"/>
    <w:rsid w:val="002F3555"/>
    <w:rsid w:val="002F38B7"/>
    <w:rsid w:val="003008B3"/>
    <w:rsid w:val="00302DA6"/>
    <w:rsid w:val="003036AB"/>
    <w:rsid w:val="003058E9"/>
    <w:rsid w:val="003072AE"/>
    <w:rsid w:val="00307CAC"/>
    <w:rsid w:val="00313148"/>
    <w:rsid w:val="0031394D"/>
    <w:rsid w:val="00317F92"/>
    <w:rsid w:val="003210D3"/>
    <w:rsid w:val="00321800"/>
    <w:rsid w:val="00322047"/>
    <w:rsid w:val="00331296"/>
    <w:rsid w:val="003342A1"/>
    <w:rsid w:val="00350F35"/>
    <w:rsid w:val="00354609"/>
    <w:rsid w:val="00355EF5"/>
    <w:rsid w:val="00363572"/>
    <w:rsid w:val="00365EFF"/>
    <w:rsid w:val="003724D8"/>
    <w:rsid w:val="00374C3D"/>
    <w:rsid w:val="0037619E"/>
    <w:rsid w:val="00376FBE"/>
    <w:rsid w:val="0038090B"/>
    <w:rsid w:val="00380DD1"/>
    <w:rsid w:val="00381306"/>
    <w:rsid w:val="00381449"/>
    <w:rsid w:val="003837F7"/>
    <w:rsid w:val="00391995"/>
    <w:rsid w:val="003942D1"/>
    <w:rsid w:val="00397DC3"/>
    <w:rsid w:val="003A0376"/>
    <w:rsid w:val="003A116A"/>
    <w:rsid w:val="003A3328"/>
    <w:rsid w:val="003B00AA"/>
    <w:rsid w:val="003B0FE0"/>
    <w:rsid w:val="003B6C63"/>
    <w:rsid w:val="003B6EA0"/>
    <w:rsid w:val="003C2AFE"/>
    <w:rsid w:val="003C3697"/>
    <w:rsid w:val="003C45DE"/>
    <w:rsid w:val="003C6483"/>
    <w:rsid w:val="003C6634"/>
    <w:rsid w:val="003C7087"/>
    <w:rsid w:val="003C7525"/>
    <w:rsid w:val="003D09D8"/>
    <w:rsid w:val="003D3B4E"/>
    <w:rsid w:val="003D5A3F"/>
    <w:rsid w:val="003D7272"/>
    <w:rsid w:val="003D7902"/>
    <w:rsid w:val="003E3636"/>
    <w:rsid w:val="003E36F3"/>
    <w:rsid w:val="003E4742"/>
    <w:rsid w:val="003E4B13"/>
    <w:rsid w:val="003E53B9"/>
    <w:rsid w:val="003E7A21"/>
    <w:rsid w:val="003E7ED9"/>
    <w:rsid w:val="003F349D"/>
    <w:rsid w:val="003F34B6"/>
    <w:rsid w:val="003F6E2F"/>
    <w:rsid w:val="003F76DF"/>
    <w:rsid w:val="004003E8"/>
    <w:rsid w:val="00400846"/>
    <w:rsid w:val="00401177"/>
    <w:rsid w:val="0040253E"/>
    <w:rsid w:val="00404BAC"/>
    <w:rsid w:val="00405276"/>
    <w:rsid w:val="00406713"/>
    <w:rsid w:val="00406F09"/>
    <w:rsid w:val="00410B28"/>
    <w:rsid w:val="004123BA"/>
    <w:rsid w:val="00413CFE"/>
    <w:rsid w:val="00415BB0"/>
    <w:rsid w:val="004165EE"/>
    <w:rsid w:val="00417B24"/>
    <w:rsid w:val="00417FA6"/>
    <w:rsid w:val="0042177C"/>
    <w:rsid w:val="00421B7B"/>
    <w:rsid w:val="00421FFB"/>
    <w:rsid w:val="00422FD5"/>
    <w:rsid w:val="00422FF1"/>
    <w:rsid w:val="00424523"/>
    <w:rsid w:val="00426D01"/>
    <w:rsid w:val="004274E5"/>
    <w:rsid w:val="00430BA8"/>
    <w:rsid w:val="00431D3B"/>
    <w:rsid w:val="0043369C"/>
    <w:rsid w:val="004343C7"/>
    <w:rsid w:val="00436516"/>
    <w:rsid w:val="00442B01"/>
    <w:rsid w:val="00444D27"/>
    <w:rsid w:val="00444F2E"/>
    <w:rsid w:val="00446F17"/>
    <w:rsid w:val="00447769"/>
    <w:rsid w:val="00451292"/>
    <w:rsid w:val="00451693"/>
    <w:rsid w:val="00451F1A"/>
    <w:rsid w:val="00452EE3"/>
    <w:rsid w:val="004550C3"/>
    <w:rsid w:val="004563F3"/>
    <w:rsid w:val="00460D68"/>
    <w:rsid w:val="004617E0"/>
    <w:rsid w:val="0046258A"/>
    <w:rsid w:val="00462774"/>
    <w:rsid w:val="00462896"/>
    <w:rsid w:val="004629E6"/>
    <w:rsid w:val="00463DEC"/>
    <w:rsid w:val="0046634C"/>
    <w:rsid w:val="00466A75"/>
    <w:rsid w:val="004700D9"/>
    <w:rsid w:val="004727AE"/>
    <w:rsid w:val="00473828"/>
    <w:rsid w:val="0047457D"/>
    <w:rsid w:val="0047565C"/>
    <w:rsid w:val="004774D8"/>
    <w:rsid w:val="00480894"/>
    <w:rsid w:val="004815A0"/>
    <w:rsid w:val="0048262E"/>
    <w:rsid w:val="004841EA"/>
    <w:rsid w:val="00484DBF"/>
    <w:rsid w:val="00485853"/>
    <w:rsid w:val="004878EE"/>
    <w:rsid w:val="004904F0"/>
    <w:rsid w:val="00492343"/>
    <w:rsid w:val="00496949"/>
    <w:rsid w:val="00496C83"/>
    <w:rsid w:val="00497924"/>
    <w:rsid w:val="004A0D1B"/>
    <w:rsid w:val="004A1587"/>
    <w:rsid w:val="004A5C22"/>
    <w:rsid w:val="004A7DCF"/>
    <w:rsid w:val="004A7F45"/>
    <w:rsid w:val="004B0959"/>
    <w:rsid w:val="004B0E75"/>
    <w:rsid w:val="004B21D5"/>
    <w:rsid w:val="004B2418"/>
    <w:rsid w:val="004B3053"/>
    <w:rsid w:val="004B3ACC"/>
    <w:rsid w:val="004B6412"/>
    <w:rsid w:val="004C0840"/>
    <w:rsid w:val="004C0D12"/>
    <w:rsid w:val="004C0FC3"/>
    <w:rsid w:val="004C16B2"/>
    <w:rsid w:val="004C57EB"/>
    <w:rsid w:val="004C5B18"/>
    <w:rsid w:val="004C673E"/>
    <w:rsid w:val="004D3A7C"/>
    <w:rsid w:val="004D3E05"/>
    <w:rsid w:val="004D50BF"/>
    <w:rsid w:val="004D6250"/>
    <w:rsid w:val="004D698D"/>
    <w:rsid w:val="004D6FAA"/>
    <w:rsid w:val="004E1E5F"/>
    <w:rsid w:val="004E230D"/>
    <w:rsid w:val="004E6345"/>
    <w:rsid w:val="004F0312"/>
    <w:rsid w:val="004F2085"/>
    <w:rsid w:val="004F317B"/>
    <w:rsid w:val="004F4AC6"/>
    <w:rsid w:val="004F6CFF"/>
    <w:rsid w:val="00501259"/>
    <w:rsid w:val="00501363"/>
    <w:rsid w:val="00504A1F"/>
    <w:rsid w:val="0051067B"/>
    <w:rsid w:val="00510CAE"/>
    <w:rsid w:val="00516783"/>
    <w:rsid w:val="00520923"/>
    <w:rsid w:val="00525DEB"/>
    <w:rsid w:val="00526212"/>
    <w:rsid w:val="005273E1"/>
    <w:rsid w:val="00527E36"/>
    <w:rsid w:val="005303AE"/>
    <w:rsid w:val="00530CC9"/>
    <w:rsid w:val="00531A12"/>
    <w:rsid w:val="00532AD6"/>
    <w:rsid w:val="00536EBD"/>
    <w:rsid w:val="00537440"/>
    <w:rsid w:val="00542641"/>
    <w:rsid w:val="00546DDB"/>
    <w:rsid w:val="0055008A"/>
    <w:rsid w:val="0055008D"/>
    <w:rsid w:val="005543DD"/>
    <w:rsid w:val="00554822"/>
    <w:rsid w:val="00561477"/>
    <w:rsid w:val="00561AF1"/>
    <w:rsid w:val="00561EAD"/>
    <w:rsid w:val="0056248A"/>
    <w:rsid w:val="00563331"/>
    <w:rsid w:val="00564A2C"/>
    <w:rsid w:val="0056618F"/>
    <w:rsid w:val="005763AC"/>
    <w:rsid w:val="00576636"/>
    <w:rsid w:val="00581FF2"/>
    <w:rsid w:val="005842FF"/>
    <w:rsid w:val="0058455C"/>
    <w:rsid w:val="00586446"/>
    <w:rsid w:val="00590E43"/>
    <w:rsid w:val="00592DC5"/>
    <w:rsid w:val="005930E8"/>
    <w:rsid w:val="0059393C"/>
    <w:rsid w:val="00594C9E"/>
    <w:rsid w:val="005A0CC4"/>
    <w:rsid w:val="005A3A9D"/>
    <w:rsid w:val="005A4217"/>
    <w:rsid w:val="005A5A50"/>
    <w:rsid w:val="005A7210"/>
    <w:rsid w:val="005B304C"/>
    <w:rsid w:val="005B6D11"/>
    <w:rsid w:val="005C33B4"/>
    <w:rsid w:val="005C3CBC"/>
    <w:rsid w:val="005C4394"/>
    <w:rsid w:val="005C439C"/>
    <w:rsid w:val="005C7265"/>
    <w:rsid w:val="005D0F4C"/>
    <w:rsid w:val="005D3167"/>
    <w:rsid w:val="005D37C9"/>
    <w:rsid w:val="005D5BDD"/>
    <w:rsid w:val="005E1855"/>
    <w:rsid w:val="005E2356"/>
    <w:rsid w:val="005E2EA8"/>
    <w:rsid w:val="005E3D6A"/>
    <w:rsid w:val="005E4129"/>
    <w:rsid w:val="005E5702"/>
    <w:rsid w:val="005E5E25"/>
    <w:rsid w:val="005E6813"/>
    <w:rsid w:val="005F0320"/>
    <w:rsid w:val="005F2412"/>
    <w:rsid w:val="005F7067"/>
    <w:rsid w:val="00600065"/>
    <w:rsid w:val="00601C43"/>
    <w:rsid w:val="00602CF5"/>
    <w:rsid w:val="00603118"/>
    <w:rsid w:val="00603306"/>
    <w:rsid w:val="00603DA2"/>
    <w:rsid w:val="006077EB"/>
    <w:rsid w:val="006106AB"/>
    <w:rsid w:val="00610873"/>
    <w:rsid w:val="00612335"/>
    <w:rsid w:val="0061616F"/>
    <w:rsid w:val="00616951"/>
    <w:rsid w:val="0061735A"/>
    <w:rsid w:val="00623E03"/>
    <w:rsid w:val="00626418"/>
    <w:rsid w:val="006267C9"/>
    <w:rsid w:val="0063106B"/>
    <w:rsid w:val="00633E0A"/>
    <w:rsid w:val="00634428"/>
    <w:rsid w:val="00640116"/>
    <w:rsid w:val="0064242D"/>
    <w:rsid w:val="00642656"/>
    <w:rsid w:val="00645401"/>
    <w:rsid w:val="0064774A"/>
    <w:rsid w:val="006478BD"/>
    <w:rsid w:val="00650E1C"/>
    <w:rsid w:val="006511F4"/>
    <w:rsid w:val="00654FF6"/>
    <w:rsid w:val="0065561F"/>
    <w:rsid w:val="00657C06"/>
    <w:rsid w:val="0066269A"/>
    <w:rsid w:val="00662AE9"/>
    <w:rsid w:val="00662DAB"/>
    <w:rsid w:val="00663C94"/>
    <w:rsid w:val="0066454E"/>
    <w:rsid w:val="00667ECF"/>
    <w:rsid w:val="00667F24"/>
    <w:rsid w:val="00667F39"/>
    <w:rsid w:val="0067210C"/>
    <w:rsid w:val="0067546D"/>
    <w:rsid w:val="006759C1"/>
    <w:rsid w:val="00676E6E"/>
    <w:rsid w:val="0068034C"/>
    <w:rsid w:val="00680857"/>
    <w:rsid w:val="00680F81"/>
    <w:rsid w:val="00681EEE"/>
    <w:rsid w:val="00683461"/>
    <w:rsid w:val="00685741"/>
    <w:rsid w:val="006877CC"/>
    <w:rsid w:val="00690DE1"/>
    <w:rsid w:val="00692AA2"/>
    <w:rsid w:val="00696145"/>
    <w:rsid w:val="00697812"/>
    <w:rsid w:val="006A2F74"/>
    <w:rsid w:val="006A3740"/>
    <w:rsid w:val="006A5110"/>
    <w:rsid w:val="006A619E"/>
    <w:rsid w:val="006A6A53"/>
    <w:rsid w:val="006B0B54"/>
    <w:rsid w:val="006B0FFD"/>
    <w:rsid w:val="006B2AA9"/>
    <w:rsid w:val="006B4972"/>
    <w:rsid w:val="006C326F"/>
    <w:rsid w:val="006C456B"/>
    <w:rsid w:val="006C4DD0"/>
    <w:rsid w:val="006C55B7"/>
    <w:rsid w:val="006C6DCC"/>
    <w:rsid w:val="006C724B"/>
    <w:rsid w:val="006D02AF"/>
    <w:rsid w:val="006D0BB8"/>
    <w:rsid w:val="006D2D17"/>
    <w:rsid w:val="006D394F"/>
    <w:rsid w:val="006D62BB"/>
    <w:rsid w:val="006D79E3"/>
    <w:rsid w:val="006E235C"/>
    <w:rsid w:val="006E49C4"/>
    <w:rsid w:val="006E5177"/>
    <w:rsid w:val="006E67E5"/>
    <w:rsid w:val="006E6BB4"/>
    <w:rsid w:val="006F1CC0"/>
    <w:rsid w:val="006F261F"/>
    <w:rsid w:val="006F42B6"/>
    <w:rsid w:val="006F464F"/>
    <w:rsid w:val="006F76F9"/>
    <w:rsid w:val="00700960"/>
    <w:rsid w:val="00700AED"/>
    <w:rsid w:val="00701681"/>
    <w:rsid w:val="00702226"/>
    <w:rsid w:val="00704796"/>
    <w:rsid w:val="00705AD5"/>
    <w:rsid w:val="00707A93"/>
    <w:rsid w:val="00710EDD"/>
    <w:rsid w:val="007135CF"/>
    <w:rsid w:val="007157FD"/>
    <w:rsid w:val="00716ADE"/>
    <w:rsid w:val="00720034"/>
    <w:rsid w:val="007202D6"/>
    <w:rsid w:val="00720A0E"/>
    <w:rsid w:val="00721DB2"/>
    <w:rsid w:val="00722833"/>
    <w:rsid w:val="007229F5"/>
    <w:rsid w:val="00722F9E"/>
    <w:rsid w:val="00725678"/>
    <w:rsid w:val="007256CD"/>
    <w:rsid w:val="00725804"/>
    <w:rsid w:val="0072762D"/>
    <w:rsid w:val="00727B8F"/>
    <w:rsid w:val="007321BE"/>
    <w:rsid w:val="00733330"/>
    <w:rsid w:val="00735D80"/>
    <w:rsid w:val="00736564"/>
    <w:rsid w:val="00744E87"/>
    <w:rsid w:val="0074780D"/>
    <w:rsid w:val="00753C40"/>
    <w:rsid w:val="00753E6D"/>
    <w:rsid w:val="00754312"/>
    <w:rsid w:val="007552E3"/>
    <w:rsid w:val="00756DE2"/>
    <w:rsid w:val="007579B8"/>
    <w:rsid w:val="00764801"/>
    <w:rsid w:val="0076511F"/>
    <w:rsid w:val="007708A7"/>
    <w:rsid w:val="00771F1F"/>
    <w:rsid w:val="007779B9"/>
    <w:rsid w:val="00783927"/>
    <w:rsid w:val="00796F2A"/>
    <w:rsid w:val="007A23C5"/>
    <w:rsid w:val="007A2960"/>
    <w:rsid w:val="007A3CAE"/>
    <w:rsid w:val="007A53F7"/>
    <w:rsid w:val="007A5D56"/>
    <w:rsid w:val="007A5E82"/>
    <w:rsid w:val="007A6413"/>
    <w:rsid w:val="007A79AD"/>
    <w:rsid w:val="007B06BB"/>
    <w:rsid w:val="007B1D7E"/>
    <w:rsid w:val="007B24F4"/>
    <w:rsid w:val="007B6167"/>
    <w:rsid w:val="007B7D28"/>
    <w:rsid w:val="007C3184"/>
    <w:rsid w:val="007C43F9"/>
    <w:rsid w:val="007C4A81"/>
    <w:rsid w:val="007C7023"/>
    <w:rsid w:val="007D0624"/>
    <w:rsid w:val="007D303A"/>
    <w:rsid w:val="007D73FD"/>
    <w:rsid w:val="007D7439"/>
    <w:rsid w:val="007E3597"/>
    <w:rsid w:val="007E3AD5"/>
    <w:rsid w:val="007E5B13"/>
    <w:rsid w:val="007F0CBA"/>
    <w:rsid w:val="007F2369"/>
    <w:rsid w:val="007F241D"/>
    <w:rsid w:val="007F2929"/>
    <w:rsid w:val="007F38BB"/>
    <w:rsid w:val="007F612E"/>
    <w:rsid w:val="00802DF1"/>
    <w:rsid w:val="00803A5A"/>
    <w:rsid w:val="00804445"/>
    <w:rsid w:val="008050CA"/>
    <w:rsid w:val="00810594"/>
    <w:rsid w:val="008114F2"/>
    <w:rsid w:val="008124E8"/>
    <w:rsid w:val="008131B9"/>
    <w:rsid w:val="00817DD8"/>
    <w:rsid w:val="00820EBB"/>
    <w:rsid w:val="00821416"/>
    <w:rsid w:val="00821AB7"/>
    <w:rsid w:val="00821FC2"/>
    <w:rsid w:val="008227C3"/>
    <w:rsid w:val="008230E3"/>
    <w:rsid w:val="00825CDE"/>
    <w:rsid w:val="00825F1E"/>
    <w:rsid w:val="0082649D"/>
    <w:rsid w:val="008274B1"/>
    <w:rsid w:val="0083128D"/>
    <w:rsid w:val="00835836"/>
    <w:rsid w:val="00840F7C"/>
    <w:rsid w:val="008522F2"/>
    <w:rsid w:val="00852D4B"/>
    <w:rsid w:val="00857AEC"/>
    <w:rsid w:val="00864456"/>
    <w:rsid w:val="00864906"/>
    <w:rsid w:val="00866504"/>
    <w:rsid w:val="00871AE5"/>
    <w:rsid w:val="00871D7F"/>
    <w:rsid w:val="00872EEA"/>
    <w:rsid w:val="00875135"/>
    <w:rsid w:val="00880FF4"/>
    <w:rsid w:val="00881216"/>
    <w:rsid w:val="00882D68"/>
    <w:rsid w:val="00884BC0"/>
    <w:rsid w:val="00885483"/>
    <w:rsid w:val="0088629D"/>
    <w:rsid w:val="008867FE"/>
    <w:rsid w:val="00886819"/>
    <w:rsid w:val="00887C25"/>
    <w:rsid w:val="0089043E"/>
    <w:rsid w:val="00890C2B"/>
    <w:rsid w:val="00892149"/>
    <w:rsid w:val="008972B0"/>
    <w:rsid w:val="00897C6E"/>
    <w:rsid w:val="008A0E2C"/>
    <w:rsid w:val="008A190F"/>
    <w:rsid w:val="008A2C56"/>
    <w:rsid w:val="008A47F6"/>
    <w:rsid w:val="008A502B"/>
    <w:rsid w:val="008A551F"/>
    <w:rsid w:val="008A5620"/>
    <w:rsid w:val="008A607C"/>
    <w:rsid w:val="008B08BE"/>
    <w:rsid w:val="008B093C"/>
    <w:rsid w:val="008B32FB"/>
    <w:rsid w:val="008B3484"/>
    <w:rsid w:val="008B45D6"/>
    <w:rsid w:val="008B4B18"/>
    <w:rsid w:val="008C29AF"/>
    <w:rsid w:val="008C355F"/>
    <w:rsid w:val="008C5B86"/>
    <w:rsid w:val="008C7AC5"/>
    <w:rsid w:val="008D0D0A"/>
    <w:rsid w:val="008D3977"/>
    <w:rsid w:val="008D5257"/>
    <w:rsid w:val="008D5F31"/>
    <w:rsid w:val="008D7847"/>
    <w:rsid w:val="008E01A0"/>
    <w:rsid w:val="008E07FC"/>
    <w:rsid w:val="008E09EC"/>
    <w:rsid w:val="008E2938"/>
    <w:rsid w:val="008E4766"/>
    <w:rsid w:val="008F2DB9"/>
    <w:rsid w:val="008F3F1D"/>
    <w:rsid w:val="008F61F0"/>
    <w:rsid w:val="008F7473"/>
    <w:rsid w:val="0090024D"/>
    <w:rsid w:val="00900EDF"/>
    <w:rsid w:val="00906A76"/>
    <w:rsid w:val="00912C98"/>
    <w:rsid w:val="00912ECA"/>
    <w:rsid w:val="00912FB0"/>
    <w:rsid w:val="0092087D"/>
    <w:rsid w:val="00932CAD"/>
    <w:rsid w:val="00932DB6"/>
    <w:rsid w:val="009333DD"/>
    <w:rsid w:val="00941406"/>
    <w:rsid w:val="00943C76"/>
    <w:rsid w:val="00950305"/>
    <w:rsid w:val="009503F7"/>
    <w:rsid w:val="00952FD5"/>
    <w:rsid w:val="00953772"/>
    <w:rsid w:val="009548DD"/>
    <w:rsid w:val="0095783F"/>
    <w:rsid w:val="00960094"/>
    <w:rsid w:val="009668BC"/>
    <w:rsid w:val="0097120E"/>
    <w:rsid w:val="009712C1"/>
    <w:rsid w:val="0097147E"/>
    <w:rsid w:val="00971A21"/>
    <w:rsid w:val="00972180"/>
    <w:rsid w:val="00972550"/>
    <w:rsid w:val="00972E08"/>
    <w:rsid w:val="00974B4E"/>
    <w:rsid w:val="00976703"/>
    <w:rsid w:val="009775BE"/>
    <w:rsid w:val="00981285"/>
    <w:rsid w:val="009819BA"/>
    <w:rsid w:val="0098642C"/>
    <w:rsid w:val="0098658C"/>
    <w:rsid w:val="00990246"/>
    <w:rsid w:val="009974BF"/>
    <w:rsid w:val="009A074B"/>
    <w:rsid w:val="009A0DDD"/>
    <w:rsid w:val="009A19B7"/>
    <w:rsid w:val="009A31EC"/>
    <w:rsid w:val="009A36D7"/>
    <w:rsid w:val="009A39D4"/>
    <w:rsid w:val="009A3B0B"/>
    <w:rsid w:val="009A3C5A"/>
    <w:rsid w:val="009A4DAF"/>
    <w:rsid w:val="009A5A44"/>
    <w:rsid w:val="009A6A08"/>
    <w:rsid w:val="009B3676"/>
    <w:rsid w:val="009B37E9"/>
    <w:rsid w:val="009B5013"/>
    <w:rsid w:val="009B50AF"/>
    <w:rsid w:val="009B7673"/>
    <w:rsid w:val="009C3E48"/>
    <w:rsid w:val="009C5086"/>
    <w:rsid w:val="009C6187"/>
    <w:rsid w:val="009D25FE"/>
    <w:rsid w:val="009D5CB8"/>
    <w:rsid w:val="009D632F"/>
    <w:rsid w:val="009E0C75"/>
    <w:rsid w:val="009E0F6F"/>
    <w:rsid w:val="009E226F"/>
    <w:rsid w:val="009E3675"/>
    <w:rsid w:val="009E55CD"/>
    <w:rsid w:val="009E6F8D"/>
    <w:rsid w:val="009F00A1"/>
    <w:rsid w:val="009F0809"/>
    <w:rsid w:val="009F110E"/>
    <w:rsid w:val="009F46DA"/>
    <w:rsid w:val="009F5B0F"/>
    <w:rsid w:val="009F7055"/>
    <w:rsid w:val="00A04FE6"/>
    <w:rsid w:val="00A0554E"/>
    <w:rsid w:val="00A06BE4"/>
    <w:rsid w:val="00A1066B"/>
    <w:rsid w:val="00A11799"/>
    <w:rsid w:val="00A12FC2"/>
    <w:rsid w:val="00A14E6A"/>
    <w:rsid w:val="00A170ED"/>
    <w:rsid w:val="00A20436"/>
    <w:rsid w:val="00A2340A"/>
    <w:rsid w:val="00A25E2F"/>
    <w:rsid w:val="00A32676"/>
    <w:rsid w:val="00A375FF"/>
    <w:rsid w:val="00A37BDB"/>
    <w:rsid w:val="00A41FB3"/>
    <w:rsid w:val="00A42DE5"/>
    <w:rsid w:val="00A45C29"/>
    <w:rsid w:val="00A464E5"/>
    <w:rsid w:val="00A47D5A"/>
    <w:rsid w:val="00A53191"/>
    <w:rsid w:val="00A5398C"/>
    <w:rsid w:val="00A53CFE"/>
    <w:rsid w:val="00A56F3F"/>
    <w:rsid w:val="00A57806"/>
    <w:rsid w:val="00A61D17"/>
    <w:rsid w:val="00A627DD"/>
    <w:rsid w:val="00A6427C"/>
    <w:rsid w:val="00A66107"/>
    <w:rsid w:val="00A67B4A"/>
    <w:rsid w:val="00A70EC9"/>
    <w:rsid w:val="00A7190F"/>
    <w:rsid w:val="00A72437"/>
    <w:rsid w:val="00A75578"/>
    <w:rsid w:val="00A77727"/>
    <w:rsid w:val="00A81A76"/>
    <w:rsid w:val="00A82F60"/>
    <w:rsid w:val="00A84BF7"/>
    <w:rsid w:val="00A900D9"/>
    <w:rsid w:val="00A90CF9"/>
    <w:rsid w:val="00AA4BC9"/>
    <w:rsid w:val="00AA4DD8"/>
    <w:rsid w:val="00AA5E60"/>
    <w:rsid w:val="00AA6D0B"/>
    <w:rsid w:val="00AA76D6"/>
    <w:rsid w:val="00AB1B1E"/>
    <w:rsid w:val="00AB6026"/>
    <w:rsid w:val="00AB6AAF"/>
    <w:rsid w:val="00AC1F38"/>
    <w:rsid w:val="00AC2C35"/>
    <w:rsid w:val="00AC395A"/>
    <w:rsid w:val="00AC6984"/>
    <w:rsid w:val="00AD0F5F"/>
    <w:rsid w:val="00AD247A"/>
    <w:rsid w:val="00AD5166"/>
    <w:rsid w:val="00AD60A5"/>
    <w:rsid w:val="00AD68B2"/>
    <w:rsid w:val="00AE07D4"/>
    <w:rsid w:val="00AE481E"/>
    <w:rsid w:val="00AE593D"/>
    <w:rsid w:val="00AE7FC9"/>
    <w:rsid w:val="00AF1308"/>
    <w:rsid w:val="00AF308D"/>
    <w:rsid w:val="00AF3EA7"/>
    <w:rsid w:val="00AF4E3E"/>
    <w:rsid w:val="00B00E4E"/>
    <w:rsid w:val="00B01BF5"/>
    <w:rsid w:val="00B02250"/>
    <w:rsid w:val="00B02269"/>
    <w:rsid w:val="00B02A27"/>
    <w:rsid w:val="00B041B2"/>
    <w:rsid w:val="00B04719"/>
    <w:rsid w:val="00B1023F"/>
    <w:rsid w:val="00B11219"/>
    <w:rsid w:val="00B1258E"/>
    <w:rsid w:val="00B13D9E"/>
    <w:rsid w:val="00B13F78"/>
    <w:rsid w:val="00B15D33"/>
    <w:rsid w:val="00B15EE7"/>
    <w:rsid w:val="00B16CD6"/>
    <w:rsid w:val="00B205C1"/>
    <w:rsid w:val="00B22625"/>
    <w:rsid w:val="00B25DA0"/>
    <w:rsid w:val="00B26778"/>
    <w:rsid w:val="00B31DF8"/>
    <w:rsid w:val="00B40989"/>
    <w:rsid w:val="00B41027"/>
    <w:rsid w:val="00B417AF"/>
    <w:rsid w:val="00B44758"/>
    <w:rsid w:val="00B46AE9"/>
    <w:rsid w:val="00B478AB"/>
    <w:rsid w:val="00B51EE7"/>
    <w:rsid w:val="00B52491"/>
    <w:rsid w:val="00B534D6"/>
    <w:rsid w:val="00B53971"/>
    <w:rsid w:val="00B53C66"/>
    <w:rsid w:val="00B55591"/>
    <w:rsid w:val="00B57D6A"/>
    <w:rsid w:val="00B64F27"/>
    <w:rsid w:val="00B651CC"/>
    <w:rsid w:val="00B67D46"/>
    <w:rsid w:val="00B72DDA"/>
    <w:rsid w:val="00B72DE2"/>
    <w:rsid w:val="00B73556"/>
    <w:rsid w:val="00B75BE6"/>
    <w:rsid w:val="00B76EA5"/>
    <w:rsid w:val="00B77B66"/>
    <w:rsid w:val="00B80527"/>
    <w:rsid w:val="00B80AE8"/>
    <w:rsid w:val="00B81922"/>
    <w:rsid w:val="00B82F6F"/>
    <w:rsid w:val="00B84DED"/>
    <w:rsid w:val="00B90816"/>
    <w:rsid w:val="00B91EA1"/>
    <w:rsid w:val="00B93218"/>
    <w:rsid w:val="00B937A8"/>
    <w:rsid w:val="00B948D0"/>
    <w:rsid w:val="00B97968"/>
    <w:rsid w:val="00BA33C4"/>
    <w:rsid w:val="00BA340E"/>
    <w:rsid w:val="00BA36AF"/>
    <w:rsid w:val="00BA4196"/>
    <w:rsid w:val="00BA72AA"/>
    <w:rsid w:val="00BA79F6"/>
    <w:rsid w:val="00BB4B37"/>
    <w:rsid w:val="00BB5CC5"/>
    <w:rsid w:val="00BB5FCB"/>
    <w:rsid w:val="00BC1147"/>
    <w:rsid w:val="00BC2DB9"/>
    <w:rsid w:val="00BC3B51"/>
    <w:rsid w:val="00BC56B1"/>
    <w:rsid w:val="00BC63A7"/>
    <w:rsid w:val="00BC7186"/>
    <w:rsid w:val="00BD28EF"/>
    <w:rsid w:val="00BD528E"/>
    <w:rsid w:val="00BD5F01"/>
    <w:rsid w:val="00BD650E"/>
    <w:rsid w:val="00BD7203"/>
    <w:rsid w:val="00BE1FA8"/>
    <w:rsid w:val="00BE2668"/>
    <w:rsid w:val="00BE44F7"/>
    <w:rsid w:val="00BF0483"/>
    <w:rsid w:val="00BF133B"/>
    <w:rsid w:val="00C006DB"/>
    <w:rsid w:val="00C02F8B"/>
    <w:rsid w:val="00C03BAC"/>
    <w:rsid w:val="00C06FAB"/>
    <w:rsid w:val="00C105C6"/>
    <w:rsid w:val="00C11B88"/>
    <w:rsid w:val="00C13799"/>
    <w:rsid w:val="00C16B2B"/>
    <w:rsid w:val="00C17208"/>
    <w:rsid w:val="00C17A70"/>
    <w:rsid w:val="00C23DAE"/>
    <w:rsid w:val="00C2675E"/>
    <w:rsid w:val="00C2729E"/>
    <w:rsid w:val="00C3046A"/>
    <w:rsid w:val="00C3238E"/>
    <w:rsid w:val="00C33E1A"/>
    <w:rsid w:val="00C351FD"/>
    <w:rsid w:val="00C35216"/>
    <w:rsid w:val="00C352A5"/>
    <w:rsid w:val="00C353EF"/>
    <w:rsid w:val="00C3541B"/>
    <w:rsid w:val="00C40C8F"/>
    <w:rsid w:val="00C41AA9"/>
    <w:rsid w:val="00C434E1"/>
    <w:rsid w:val="00C43587"/>
    <w:rsid w:val="00C468C0"/>
    <w:rsid w:val="00C46A56"/>
    <w:rsid w:val="00C53D7F"/>
    <w:rsid w:val="00C53F9F"/>
    <w:rsid w:val="00C566F9"/>
    <w:rsid w:val="00C61457"/>
    <w:rsid w:val="00C65716"/>
    <w:rsid w:val="00C65F22"/>
    <w:rsid w:val="00C664A8"/>
    <w:rsid w:val="00C6672D"/>
    <w:rsid w:val="00C6688E"/>
    <w:rsid w:val="00C6759B"/>
    <w:rsid w:val="00C71FA9"/>
    <w:rsid w:val="00C741FC"/>
    <w:rsid w:val="00C7485D"/>
    <w:rsid w:val="00C759D8"/>
    <w:rsid w:val="00C81F4B"/>
    <w:rsid w:val="00C82D59"/>
    <w:rsid w:val="00C83AE9"/>
    <w:rsid w:val="00C84629"/>
    <w:rsid w:val="00C85930"/>
    <w:rsid w:val="00C85E76"/>
    <w:rsid w:val="00C87198"/>
    <w:rsid w:val="00C871B6"/>
    <w:rsid w:val="00C9073A"/>
    <w:rsid w:val="00C90F4F"/>
    <w:rsid w:val="00C94289"/>
    <w:rsid w:val="00C95691"/>
    <w:rsid w:val="00C95F25"/>
    <w:rsid w:val="00C95F77"/>
    <w:rsid w:val="00C963F1"/>
    <w:rsid w:val="00C9757D"/>
    <w:rsid w:val="00CA41AC"/>
    <w:rsid w:val="00CA5693"/>
    <w:rsid w:val="00CA7632"/>
    <w:rsid w:val="00CB0E9D"/>
    <w:rsid w:val="00CB1356"/>
    <w:rsid w:val="00CB13BF"/>
    <w:rsid w:val="00CB3910"/>
    <w:rsid w:val="00CB44EA"/>
    <w:rsid w:val="00CB4D4D"/>
    <w:rsid w:val="00CB6E17"/>
    <w:rsid w:val="00CB79D7"/>
    <w:rsid w:val="00CC0238"/>
    <w:rsid w:val="00CC136D"/>
    <w:rsid w:val="00CC1BF9"/>
    <w:rsid w:val="00CC269B"/>
    <w:rsid w:val="00CC349A"/>
    <w:rsid w:val="00CC403A"/>
    <w:rsid w:val="00CD277D"/>
    <w:rsid w:val="00CD4600"/>
    <w:rsid w:val="00CD5202"/>
    <w:rsid w:val="00CD5517"/>
    <w:rsid w:val="00CE24A2"/>
    <w:rsid w:val="00CE32F5"/>
    <w:rsid w:val="00CE4309"/>
    <w:rsid w:val="00CE66E6"/>
    <w:rsid w:val="00CF5C27"/>
    <w:rsid w:val="00D01B81"/>
    <w:rsid w:val="00D02F23"/>
    <w:rsid w:val="00D03F05"/>
    <w:rsid w:val="00D0664A"/>
    <w:rsid w:val="00D1171E"/>
    <w:rsid w:val="00D15104"/>
    <w:rsid w:val="00D16203"/>
    <w:rsid w:val="00D16FA1"/>
    <w:rsid w:val="00D17E52"/>
    <w:rsid w:val="00D17FC0"/>
    <w:rsid w:val="00D20A00"/>
    <w:rsid w:val="00D25D03"/>
    <w:rsid w:val="00D262FE"/>
    <w:rsid w:val="00D30893"/>
    <w:rsid w:val="00D3338F"/>
    <w:rsid w:val="00D441FF"/>
    <w:rsid w:val="00D45002"/>
    <w:rsid w:val="00D45B46"/>
    <w:rsid w:val="00D45B6D"/>
    <w:rsid w:val="00D45D1E"/>
    <w:rsid w:val="00D463CD"/>
    <w:rsid w:val="00D464E3"/>
    <w:rsid w:val="00D46559"/>
    <w:rsid w:val="00D537B7"/>
    <w:rsid w:val="00D5450F"/>
    <w:rsid w:val="00D546CD"/>
    <w:rsid w:val="00D5559D"/>
    <w:rsid w:val="00D56A97"/>
    <w:rsid w:val="00D575B0"/>
    <w:rsid w:val="00D635F0"/>
    <w:rsid w:val="00D6624A"/>
    <w:rsid w:val="00D71AF4"/>
    <w:rsid w:val="00D7321D"/>
    <w:rsid w:val="00D733AE"/>
    <w:rsid w:val="00D74D88"/>
    <w:rsid w:val="00D7541C"/>
    <w:rsid w:val="00D7782A"/>
    <w:rsid w:val="00D80AD1"/>
    <w:rsid w:val="00D80D52"/>
    <w:rsid w:val="00D868C1"/>
    <w:rsid w:val="00D87EB1"/>
    <w:rsid w:val="00D91658"/>
    <w:rsid w:val="00D93D89"/>
    <w:rsid w:val="00D94F74"/>
    <w:rsid w:val="00D97A8C"/>
    <w:rsid w:val="00D97ACF"/>
    <w:rsid w:val="00DA2ABB"/>
    <w:rsid w:val="00DA3EB4"/>
    <w:rsid w:val="00DA45A1"/>
    <w:rsid w:val="00DA5350"/>
    <w:rsid w:val="00DA6BC5"/>
    <w:rsid w:val="00DA6BFC"/>
    <w:rsid w:val="00DA7168"/>
    <w:rsid w:val="00DB0629"/>
    <w:rsid w:val="00DB21BF"/>
    <w:rsid w:val="00DB28DF"/>
    <w:rsid w:val="00DB3C2D"/>
    <w:rsid w:val="00DB46FE"/>
    <w:rsid w:val="00DB5F37"/>
    <w:rsid w:val="00DB6D71"/>
    <w:rsid w:val="00DC16B8"/>
    <w:rsid w:val="00DC17DE"/>
    <w:rsid w:val="00DC6B51"/>
    <w:rsid w:val="00DD2C39"/>
    <w:rsid w:val="00DE1E2D"/>
    <w:rsid w:val="00DE1E3C"/>
    <w:rsid w:val="00DE1FBC"/>
    <w:rsid w:val="00DE42B4"/>
    <w:rsid w:val="00DE43C7"/>
    <w:rsid w:val="00DE488E"/>
    <w:rsid w:val="00DE628D"/>
    <w:rsid w:val="00DE62C2"/>
    <w:rsid w:val="00DE675A"/>
    <w:rsid w:val="00DE6EAB"/>
    <w:rsid w:val="00DE72AD"/>
    <w:rsid w:val="00DE74C3"/>
    <w:rsid w:val="00DE7615"/>
    <w:rsid w:val="00DF123A"/>
    <w:rsid w:val="00DF227B"/>
    <w:rsid w:val="00DF24C7"/>
    <w:rsid w:val="00DF3D3A"/>
    <w:rsid w:val="00DF76BA"/>
    <w:rsid w:val="00DF7F85"/>
    <w:rsid w:val="00E03FB2"/>
    <w:rsid w:val="00E04ECB"/>
    <w:rsid w:val="00E0594C"/>
    <w:rsid w:val="00E07064"/>
    <w:rsid w:val="00E07C0B"/>
    <w:rsid w:val="00E1103D"/>
    <w:rsid w:val="00E12A3D"/>
    <w:rsid w:val="00E13828"/>
    <w:rsid w:val="00E1630F"/>
    <w:rsid w:val="00E16ECD"/>
    <w:rsid w:val="00E171F3"/>
    <w:rsid w:val="00E17AB3"/>
    <w:rsid w:val="00E2330D"/>
    <w:rsid w:val="00E24961"/>
    <w:rsid w:val="00E33817"/>
    <w:rsid w:val="00E35A46"/>
    <w:rsid w:val="00E36778"/>
    <w:rsid w:val="00E40813"/>
    <w:rsid w:val="00E43B7B"/>
    <w:rsid w:val="00E45165"/>
    <w:rsid w:val="00E46C0A"/>
    <w:rsid w:val="00E474C9"/>
    <w:rsid w:val="00E51009"/>
    <w:rsid w:val="00E53123"/>
    <w:rsid w:val="00E54FC9"/>
    <w:rsid w:val="00E558DE"/>
    <w:rsid w:val="00E55DE2"/>
    <w:rsid w:val="00E56C3E"/>
    <w:rsid w:val="00E62550"/>
    <w:rsid w:val="00E63611"/>
    <w:rsid w:val="00E65862"/>
    <w:rsid w:val="00E660CF"/>
    <w:rsid w:val="00E71AB4"/>
    <w:rsid w:val="00E76686"/>
    <w:rsid w:val="00E80C46"/>
    <w:rsid w:val="00E85399"/>
    <w:rsid w:val="00E86478"/>
    <w:rsid w:val="00E8722D"/>
    <w:rsid w:val="00E87FC5"/>
    <w:rsid w:val="00E90ABC"/>
    <w:rsid w:val="00E91A37"/>
    <w:rsid w:val="00E91D4B"/>
    <w:rsid w:val="00E93420"/>
    <w:rsid w:val="00E94E63"/>
    <w:rsid w:val="00EA00CF"/>
    <w:rsid w:val="00EA24A0"/>
    <w:rsid w:val="00EA43A1"/>
    <w:rsid w:val="00EA4B5D"/>
    <w:rsid w:val="00EA5B6F"/>
    <w:rsid w:val="00EB0358"/>
    <w:rsid w:val="00EB1191"/>
    <w:rsid w:val="00EB12E5"/>
    <w:rsid w:val="00EB3675"/>
    <w:rsid w:val="00EB4939"/>
    <w:rsid w:val="00EB545D"/>
    <w:rsid w:val="00EB5781"/>
    <w:rsid w:val="00EB60C2"/>
    <w:rsid w:val="00EB694F"/>
    <w:rsid w:val="00EC0BBF"/>
    <w:rsid w:val="00EC5650"/>
    <w:rsid w:val="00EC569B"/>
    <w:rsid w:val="00EC6E46"/>
    <w:rsid w:val="00EC7349"/>
    <w:rsid w:val="00EC78BC"/>
    <w:rsid w:val="00ED0993"/>
    <w:rsid w:val="00ED58DF"/>
    <w:rsid w:val="00ED61C0"/>
    <w:rsid w:val="00ED6AA9"/>
    <w:rsid w:val="00ED7382"/>
    <w:rsid w:val="00ED7FC7"/>
    <w:rsid w:val="00EF1226"/>
    <w:rsid w:val="00EF13C8"/>
    <w:rsid w:val="00EF1930"/>
    <w:rsid w:val="00EF2208"/>
    <w:rsid w:val="00EF2641"/>
    <w:rsid w:val="00EF299A"/>
    <w:rsid w:val="00EF71FC"/>
    <w:rsid w:val="00F0147C"/>
    <w:rsid w:val="00F015EA"/>
    <w:rsid w:val="00F02754"/>
    <w:rsid w:val="00F02CC6"/>
    <w:rsid w:val="00F03D48"/>
    <w:rsid w:val="00F03F87"/>
    <w:rsid w:val="00F07034"/>
    <w:rsid w:val="00F07186"/>
    <w:rsid w:val="00F100B9"/>
    <w:rsid w:val="00F10D3A"/>
    <w:rsid w:val="00F116B4"/>
    <w:rsid w:val="00F130F0"/>
    <w:rsid w:val="00F14709"/>
    <w:rsid w:val="00F1534D"/>
    <w:rsid w:val="00F15820"/>
    <w:rsid w:val="00F161B1"/>
    <w:rsid w:val="00F21741"/>
    <w:rsid w:val="00F223E6"/>
    <w:rsid w:val="00F22AA8"/>
    <w:rsid w:val="00F27A3F"/>
    <w:rsid w:val="00F304AC"/>
    <w:rsid w:val="00F310A0"/>
    <w:rsid w:val="00F328C7"/>
    <w:rsid w:val="00F3356D"/>
    <w:rsid w:val="00F336AA"/>
    <w:rsid w:val="00F339BC"/>
    <w:rsid w:val="00F342FF"/>
    <w:rsid w:val="00F3453E"/>
    <w:rsid w:val="00F34D4A"/>
    <w:rsid w:val="00F358D0"/>
    <w:rsid w:val="00F42D2E"/>
    <w:rsid w:val="00F44DA9"/>
    <w:rsid w:val="00F450AA"/>
    <w:rsid w:val="00F46705"/>
    <w:rsid w:val="00F509E9"/>
    <w:rsid w:val="00F52380"/>
    <w:rsid w:val="00F52D2E"/>
    <w:rsid w:val="00F53834"/>
    <w:rsid w:val="00F61E78"/>
    <w:rsid w:val="00F65950"/>
    <w:rsid w:val="00F65DB6"/>
    <w:rsid w:val="00F73259"/>
    <w:rsid w:val="00F753DE"/>
    <w:rsid w:val="00F75A63"/>
    <w:rsid w:val="00F75DCA"/>
    <w:rsid w:val="00F8022B"/>
    <w:rsid w:val="00F802B3"/>
    <w:rsid w:val="00F822E9"/>
    <w:rsid w:val="00F82A67"/>
    <w:rsid w:val="00F83281"/>
    <w:rsid w:val="00F846C1"/>
    <w:rsid w:val="00F85D3D"/>
    <w:rsid w:val="00F8660A"/>
    <w:rsid w:val="00F86974"/>
    <w:rsid w:val="00F90FDE"/>
    <w:rsid w:val="00F93880"/>
    <w:rsid w:val="00FA11E0"/>
    <w:rsid w:val="00FA5B5B"/>
    <w:rsid w:val="00FA5C21"/>
    <w:rsid w:val="00FA72EF"/>
    <w:rsid w:val="00FB2238"/>
    <w:rsid w:val="00FB25AB"/>
    <w:rsid w:val="00FB3E24"/>
    <w:rsid w:val="00FB4DB5"/>
    <w:rsid w:val="00FB5E41"/>
    <w:rsid w:val="00FB7ECA"/>
    <w:rsid w:val="00FC18FF"/>
    <w:rsid w:val="00FC4303"/>
    <w:rsid w:val="00FC48CB"/>
    <w:rsid w:val="00FC5518"/>
    <w:rsid w:val="00FD0139"/>
    <w:rsid w:val="00FD0E1F"/>
    <w:rsid w:val="00FD18A4"/>
    <w:rsid w:val="00FD1930"/>
    <w:rsid w:val="00FD23A9"/>
    <w:rsid w:val="00FD4CD1"/>
    <w:rsid w:val="00FD6C3E"/>
    <w:rsid w:val="00FE0C96"/>
    <w:rsid w:val="00FE2807"/>
    <w:rsid w:val="00FE2849"/>
    <w:rsid w:val="00FE374A"/>
    <w:rsid w:val="00FE4771"/>
    <w:rsid w:val="00FE4A67"/>
    <w:rsid w:val="00FE616F"/>
    <w:rsid w:val="00FF08C1"/>
    <w:rsid w:val="00FF225A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3D950"/>
  <w15:docId w15:val="{8306B7B2-8CD0-4681-B854-B7565D0F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0"/>
    </w:rPr>
  </w:style>
  <w:style w:type="paragraph" w:styleId="21">
    <w:name w:val="Body Text 2"/>
    <w:basedOn w:val="a"/>
    <w:link w:val="22"/>
    <w:pPr>
      <w:jc w:val="both"/>
    </w:pPr>
  </w:style>
  <w:style w:type="paragraph" w:styleId="30">
    <w:name w:val="Body Text 3"/>
    <w:basedOn w:val="a"/>
    <w:link w:val="31"/>
    <w:rPr>
      <w:i/>
      <w:i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2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522F2"/>
    <w:rPr>
      <w:sz w:val="24"/>
      <w:szCs w:val="24"/>
    </w:rPr>
  </w:style>
  <w:style w:type="paragraph" w:styleId="a8">
    <w:name w:val="footer"/>
    <w:basedOn w:val="a"/>
    <w:link w:val="a9"/>
    <w:rsid w:val="008522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522F2"/>
    <w:rPr>
      <w:sz w:val="24"/>
      <w:szCs w:val="24"/>
    </w:rPr>
  </w:style>
  <w:style w:type="character" w:customStyle="1" w:styleId="a4">
    <w:name w:val="Основной текст Знак"/>
    <w:link w:val="a3"/>
    <w:rsid w:val="00D5559D"/>
    <w:rPr>
      <w:szCs w:val="24"/>
    </w:rPr>
  </w:style>
  <w:style w:type="table" w:styleId="aa">
    <w:name w:val="Table Grid"/>
    <w:basedOn w:val="a1"/>
    <w:rsid w:val="0012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1"/>
    <w:rsid w:val="0037619E"/>
    <w:rPr>
      <w:sz w:val="24"/>
      <w:szCs w:val="24"/>
    </w:rPr>
  </w:style>
  <w:style w:type="character" w:customStyle="1" w:styleId="10">
    <w:name w:val="Заголовок 1 Знак"/>
    <w:link w:val="1"/>
    <w:rsid w:val="00A900D9"/>
    <w:rPr>
      <w:b/>
      <w:bCs/>
      <w:sz w:val="24"/>
      <w:szCs w:val="24"/>
    </w:rPr>
  </w:style>
  <w:style w:type="character" w:customStyle="1" w:styleId="20">
    <w:name w:val="Заголовок 2 Знак"/>
    <w:link w:val="2"/>
    <w:rsid w:val="00A900D9"/>
    <w:rPr>
      <w:b/>
      <w:bCs/>
      <w:sz w:val="22"/>
      <w:szCs w:val="24"/>
    </w:rPr>
  </w:style>
  <w:style w:type="character" w:customStyle="1" w:styleId="31">
    <w:name w:val="Основной текст 3 Знак"/>
    <w:link w:val="30"/>
    <w:rsid w:val="00A900D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E774D8C0475D7D3A82E7724C891CF6A0A8BD3B24D4D4038C3F0CC569D8717D457872EA29591EEDF18677E030EA1ADF80CDB3E3A6A2188D5221A4FE31a4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DB94-A73A-4EBA-AF83-08711C5A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1</Pages>
  <Words>8919</Words>
  <Characters>50843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Media</Company>
  <LinksUpToDate>false</LinksUpToDate>
  <CharactersWithSpaces>59643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All</dc:creator>
  <cp:keywords/>
  <cp:lastModifiedBy>User</cp:lastModifiedBy>
  <cp:revision>292</cp:revision>
  <cp:lastPrinted>2022-11-14T03:20:00Z</cp:lastPrinted>
  <dcterms:created xsi:type="dcterms:W3CDTF">2020-12-07T06:05:00Z</dcterms:created>
  <dcterms:modified xsi:type="dcterms:W3CDTF">2022-11-14T03:20:00Z</dcterms:modified>
</cp:coreProperties>
</file>