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509" w:rsidRDefault="00B44509" w:rsidP="00B4450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4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B44509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509" w:rsidRDefault="00B44509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>Решению Думы Тернейского</w:t>
            </w:r>
          </w:p>
          <w:p w:rsidR="00B44509" w:rsidRPr="00234B9C" w:rsidRDefault="00B44509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муниципального района</w:t>
            </w:r>
            <w:r w:rsidRPr="00234B9C">
              <w:rPr>
                <w:sz w:val="20"/>
                <w:szCs w:val="20"/>
              </w:rPr>
              <w:t xml:space="preserve"> </w:t>
            </w:r>
          </w:p>
        </w:tc>
      </w:tr>
      <w:tr w:rsidR="00B44509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509" w:rsidRPr="00234B9C" w:rsidRDefault="00B44509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>№        от                 г.</w:t>
            </w:r>
          </w:p>
        </w:tc>
      </w:tr>
    </w:tbl>
    <w:p w:rsidR="00B44509" w:rsidRPr="00201E66" w:rsidRDefault="00B44509" w:rsidP="00B44509">
      <w:pPr>
        <w:jc w:val="right"/>
        <w:rPr>
          <w:sz w:val="20"/>
          <w:szCs w:val="20"/>
        </w:rPr>
      </w:pPr>
    </w:p>
    <w:p w:rsidR="00B44509" w:rsidRPr="00201E66" w:rsidRDefault="00B44509" w:rsidP="00B44509">
      <w:pPr>
        <w:rPr>
          <w:sz w:val="20"/>
          <w:szCs w:val="20"/>
        </w:rPr>
      </w:pPr>
    </w:p>
    <w:p w:rsidR="00B44509" w:rsidRDefault="00B44509" w:rsidP="00B44509">
      <w:pPr>
        <w:jc w:val="center"/>
        <w:rPr>
          <w:sz w:val="18"/>
          <w:szCs w:val="18"/>
        </w:rPr>
      </w:pPr>
    </w:p>
    <w:p w:rsidR="00B44509" w:rsidRDefault="00B44509" w:rsidP="00B44509">
      <w:pPr>
        <w:jc w:val="center"/>
        <w:rPr>
          <w:sz w:val="18"/>
          <w:szCs w:val="18"/>
        </w:rPr>
      </w:pPr>
    </w:p>
    <w:p w:rsidR="00B44509" w:rsidRPr="00FF69FF" w:rsidRDefault="00B44509" w:rsidP="00B44509">
      <w:pPr>
        <w:jc w:val="center"/>
        <w:rPr>
          <w:sz w:val="18"/>
          <w:szCs w:val="18"/>
        </w:rPr>
      </w:pPr>
      <w:r w:rsidRPr="00FF69FF">
        <w:rPr>
          <w:sz w:val="18"/>
          <w:szCs w:val="18"/>
        </w:rPr>
        <w:t>ИСТОЧНИКИ ВНУТРЕННЕГО ФИНАНСИРОВАНИЯ ДЕФИЦИТА БЮДЖЕТА</w:t>
      </w:r>
    </w:p>
    <w:p w:rsidR="00B44509" w:rsidRPr="00FF69FF" w:rsidRDefault="00B44509" w:rsidP="00B44509">
      <w:pPr>
        <w:jc w:val="center"/>
        <w:rPr>
          <w:sz w:val="22"/>
          <w:szCs w:val="22"/>
        </w:rPr>
      </w:pPr>
      <w:r w:rsidRPr="00FF69FF">
        <w:rPr>
          <w:sz w:val="18"/>
          <w:szCs w:val="18"/>
        </w:rPr>
        <w:t>ТЕРНЕЙСКОГ</w:t>
      </w:r>
      <w:r>
        <w:rPr>
          <w:sz w:val="18"/>
          <w:szCs w:val="18"/>
        </w:rPr>
        <w:t xml:space="preserve">О </w:t>
      </w:r>
      <w:r w:rsidRPr="00FF69FF">
        <w:rPr>
          <w:sz w:val="18"/>
          <w:szCs w:val="18"/>
        </w:rPr>
        <w:t>МУНИЦИПАЛЬНОГО РАЙОНА ЗА 201</w:t>
      </w:r>
      <w:r>
        <w:rPr>
          <w:sz w:val="18"/>
          <w:szCs w:val="18"/>
        </w:rPr>
        <w:t>9</w:t>
      </w:r>
      <w:r w:rsidRPr="00FF69FF">
        <w:rPr>
          <w:sz w:val="18"/>
          <w:szCs w:val="18"/>
        </w:rPr>
        <w:t xml:space="preserve"> ГОД</w:t>
      </w:r>
    </w:p>
    <w:p w:rsidR="00B44509" w:rsidRPr="00B40CA6" w:rsidRDefault="00B44509" w:rsidP="00B44509">
      <w:pPr>
        <w:jc w:val="right"/>
        <w:rPr>
          <w:sz w:val="20"/>
          <w:szCs w:val="20"/>
        </w:rPr>
      </w:pPr>
      <w:r w:rsidRPr="00B40CA6">
        <w:rPr>
          <w:sz w:val="20"/>
          <w:szCs w:val="20"/>
        </w:rPr>
        <w:t>рублей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7"/>
        <w:gridCol w:w="5096"/>
        <w:gridCol w:w="1559"/>
        <w:gridCol w:w="1418"/>
      </w:tblGrid>
      <w:tr w:rsidR="00B44509" w:rsidRPr="00FF69FF" w:rsidTr="00E22F80">
        <w:trPr>
          <w:trHeight w:val="645"/>
        </w:trPr>
        <w:tc>
          <w:tcPr>
            <w:tcW w:w="2417" w:type="dxa"/>
            <w:shd w:val="clear" w:color="auto" w:fill="auto"/>
            <w:noWrap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Код</w:t>
            </w:r>
          </w:p>
        </w:tc>
        <w:tc>
          <w:tcPr>
            <w:tcW w:w="5096" w:type="dxa"/>
            <w:shd w:val="clear" w:color="auto" w:fill="auto"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Назначено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Исполнено</w:t>
            </w:r>
          </w:p>
        </w:tc>
      </w:tr>
      <w:tr w:rsidR="00B44509" w:rsidRPr="00FF69FF" w:rsidTr="00E22F80">
        <w:trPr>
          <w:trHeight w:val="30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00090000000000000000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33 941 775,72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19 844 391,81</w:t>
            </w:r>
          </w:p>
        </w:tc>
      </w:tr>
      <w:tr w:rsidR="00B44509" w:rsidRPr="00FF69FF" w:rsidTr="00E22F80">
        <w:trPr>
          <w:trHeight w:val="54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00001000000000000000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4509" w:rsidRPr="00FF69FF" w:rsidTr="00E22F80">
        <w:trPr>
          <w:trHeight w:val="54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00001030000000000000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0,00</w:t>
            </w:r>
          </w:p>
        </w:tc>
      </w:tr>
      <w:tr w:rsidR="00B44509" w:rsidRPr="00FF69FF" w:rsidTr="00E22F80">
        <w:trPr>
          <w:trHeight w:val="81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00001030100050000710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0,00</w:t>
            </w:r>
          </w:p>
        </w:tc>
      </w:tr>
      <w:tr w:rsidR="00B44509" w:rsidRPr="00FF69FF" w:rsidTr="00E22F80">
        <w:trPr>
          <w:trHeight w:val="337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00001000000000000000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33 941 775,72</w:t>
            </w:r>
          </w:p>
        </w:tc>
        <w:tc>
          <w:tcPr>
            <w:tcW w:w="1418" w:type="dxa"/>
            <w:shd w:val="clear" w:color="auto" w:fill="auto"/>
          </w:tcPr>
          <w:p w:rsidR="00B44509" w:rsidRPr="006A2F2E" w:rsidRDefault="00B44509" w:rsidP="00E22F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19 844 391,81</w:t>
            </w:r>
          </w:p>
        </w:tc>
      </w:tr>
      <w:tr w:rsidR="00B44509" w:rsidRPr="00071E20" w:rsidTr="00E22F80">
        <w:trPr>
          <w:trHeight w:val="54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00001050000000000000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33 941 775,72</w:t>
            </w:r>
          </w:p>
        </w:tc>
        <w:tc>
          <w:tcPr>
            <w:tcW w:w="1418" w:type="dxa"/>
            <w:shd w:val="clear" w:color="auto" w:fill="auto"/>
          </w:tcPr>
          <w:p w:rsidR="00B44509" w:rsidRPr="006A2F2E" w:rsidRDefault="00B44509" w:rsidP="00E22F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19 844 391,81</w:t>
            </w:r>
          </w:p>
        </w:tc>
      </w:tr>
    </w:tbl>
    <w:p w:rsidR="007454AC" w:rsidRDefault="007454AC">
      <w:bookmarkStart w:id="0" w:name="_GoBack"/>
      <w:bookmarkEnd w:id="0"/>
    </w:p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7E3"/>
    <w:rsid w:val="007454AC"/>
    <w:rsid w:val="00B44509"/>
    <w:rsid w:val="00FB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C011C-9C6D-46C5-BBDC-780DE5005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2020-05-27T23:31:00Z</dcterms:created>
  <dcterms:modified xsi:type="dcterms:W3CDTF">2020-05-27T23:32:00Z</dcterms:modified>
</cp:coreProperties>
</file>