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617" w:rsidRPr="00F12617" w:rsidRDefault="00F12617" w:rsidP="003276C2">
      <w:pPr>
        <w:autoSpaceDE/>
        <w:autoSpaceDN/>
        <w:spacing w:line="20" w:lineRule="atLeast"/>
        <w:ind w:left="6096"/>
        <w:rPr>
          <w:sz w:val="22"/>
          <w:szCs w:val="22"/>
        </w:rPr>
      </w:pPr>
      <w:r w:rsidRPr="00F12617">
        <w:rPr>
          <w:sz w:val="22"/>
          <w:szCs w:val="22"/>
        </w:rPr>
        <w:t xml:space="preserve">Приложение №2         </w:t>
      </w:r>
    </w:p>
    <w:p w:rsidR="00F12617" w:rsidRPr="00F12617" w:rsidRDefault="00F12617" w:rsidP="003276C2">
      <w:pPr>
        <w:autoSpaceDE/>
        <w:autoSpaceDN/>
        <w:spacing w:line="20" w:lineRule="atLeast"/>
        <w:ind w:left="6096"/>
        <w:rPr>
          <w:sz w:val="22"/>
          <w:szCs w:val="22"/>
        </w:rPr>
      </w:pPr>
      <w:r w:rsidRPr="00F12617">
        <w:rPr>
          <w:sz w:val="22"/>
          <w:szCs w:val="22"/>
        </w:rPr>
        <w:t>к приказу № 10</w:t>
      </w:r>
      <w:r w:rsidR="00F335CF">
        <w:rPr>
          <w:sz w:val="22"/>
          <w:szCs w:val="22"/>
        </w:rPr>
        <w:t>4</w:t>
      </w:r>
      <w:r w:rsidRPr="00F12617">
        <w:rPr>
          <w:sz w:val="22"/>
          <w:szCs w:val="22"/>
        </w:rPr>
        <w:t xml:space="preserve"> от 0</w:t>
      </w:r>
      <w:r w:rsidR="00F335CF">
        <w:rPr>
          <w:sz w:val="22"/>
          <w:szCs w:val="22"/>
        </w:rPr>
        <w:t>7</w:t>
      </w:r>
      <w:r w:rsidRPr="00F12617">
        <w:rPr>
          <w:sz w:val="22"/>
          <w:szCs w:val="22"/>
        </w:rPr>
        <w:t>.04.202</w:t>
      </w:r>
      <w:r w:rsidR="00F335CF">
        <w:rPr>
          <w:sz w:val="22"/>
          <w:szCs w:val="22"/>
        </w:rPr>
        <w:t>3</w:t>
      </w:r>
      <w:r w:rsidRPr="00F12617">
        <w:rPr>
          <w:sz w:val="22"/>
          <w:szCs w:val="22"/>
        </w:rPr>
        <w:t>г</w:t>
      </w:r>
    </w:p>
    <w:p w:rsidR="00F12617" w:rsidRPr="00F12617" w:rsidRDefault="00F12617" w:rsidP="003276C2">
      <w:pPr>
        <w:autoSpaceDE/>
        <w:autoSpaceDN/>
        <w:spacing w:line="20" w:lineRule="atLeast"/>
        <w:ind w:left="6096"/>
        <w:rPr>
          <w:sz w:val="22"/>
          <w:szCs w:val="22"/>
        </w:rPr>
      </w:pPr>
    </w:p>
    <w:p w:rsidR="00F12617" w:rsidRPr="00F12617" w:rsidRDefault="00F12617" w:rsidP="003276C2">
      <w:pPr>
        <w:autoSpaceDE/>
        <w:autoSpaceDN/>
        <w:spacing w:line="20" w:lineRule="atLeast"/>
        <w:ind w:left="6096"/>
        <w:rPr>
          <w:sz w:val="22"/>
          <w:szCs w:val="22"/>
        </w:rPr>
      </w:pPr>
      <w:r w:rsidRPr="00F12617">
        <w:rPr>
          <w:sz w:val="22"/>
          <w:szCs w:val="22"/>
        </w:rPr>
        <w:t>УТВЕРЖДАЮ:</w:t>
      </w:r>
    </w:p>
    <w:p w:rsidR="00F12617" w:rsidRPr="00F12617" w:rsidRDefault="00F12617" w:rsidP="003276C2">
      <w:pPr>
        <w:autoSpaceDE/>
        <w:autoSpaceDN/>
        <w:spacing w:line="20" w:lineRule="atLeast"/>
        <w:ind w:left="6096"/>
        <w:rPr>
          <w:sz w:val="22"/>
          <w:szCs w:val="22"/>
        </w:rPr>
      </w:pPr>
      <w:proofErr w:type="spellStart"/>
      <w:r w:rsidRPr="00F12617">
        <w:rPr>
          <w:sz w:val="22"/>
          <w:szCs w:val="22"/>
        </w:rPr>
        <w:t>Дитектор</w:t>
      </w:r>
      <w:proofErr w:type="spellEnd"/>
      <w:r w:rsidRPr="00F12617">
        <w:rPr>
          <w:sz w:val="22"/>
          <w:szCs w:val="22"/>
        </w:rPr>
        <w:t xml:space="preserve"> МКУ «ХОЗУ </w:t>
      </w:r>
      <w:proofErr w:type="spellStart"/>
      <w:r w:rsidRPr="00F12617">
        <w:rPr>
          <w:sz w:val="22"/>
          <w:szCs w:val="22"/>
        </w:rPr>
        <w:t>Тернейского</w:t>
      </w:r>
      <w:proofErr w:type="spellEnd"/>
      <w:r w:rsidRPr="00F12617">
        <w:rPr>
          <w:sz w:val="22"/>
          <w:szCs w:val="22"/>
        </w:rPr>
        <w:t xml:space="preserve"> округа __________ А.И. Виноградова</w:t>
      </w:r>
    </w:p>
    <w:p w:rsidR="00F12617" w:rsidRPr="00F12617" w:rsidRDefault="00F12617" w:rsidP="003276C2">
      <w:pPr>
        <w:autoSpaceDE/>
        <w:autoSpaceDN/>
        <w:spacing w:line="20" w:lineRule="atLeast"/>
        <w:ind w:left="6096"/>
        <w:rPr>
          <w:b/>
          <w:sz w:val="22"/>
          <w:szCs w:val="22"/>
        </w:rPr>
      </w:pPr>
      <w:r w:rsidRPr="00F12617">
        <w:rPr>
          <w:sz w:val="22"/>
          <w:szCs w:val="22"/>
        </w:rPr>
        <w:t>0</w:t>
      </w:r>
      <w:r w:rsidR="00F335CF">
        <w:rPr>
          <w:sz w:val="22"/>
          <w:szCs w:val="22"/>
        </w:rPr>
        <w:t>7</w:t>
      </w:r>
      <w:r w:rsidRPr="00F12617">
        <w:rPr>
          <w:sz w:val="22"/>
          <w:szCs w:val="22"/>
        </w:rPr>
        <w:t xml:space="preserve"> апреля 2023 г.</w:t>
      </w:r>
    </w:p>
    <w:p w:rsidR="00F12617" w:rsidRPr="00F12617" w:rsidRDefault="00F12617" w:rsidP="003276C2">
      <w:pPr>
        <w:spacing w:line="20" w:lineRule="atLeast"/>
        <w:jc w:val="right"/>
        <w:rPr>
          <w:color w:val="385623" w:themeColor="accent6" w:themeShade="80"/>
          <w:sz w:val="28"/>
          <w:szCs w:val="28"/>
        </w:rPr>
      </w:pPr>
      <w:r w:rsidRPr="00F12617">
        <w:rPr>
          <w:color w:val="385623" w:themeColor="accent6" w:themeShade="80"/>
          <w:sz w:val="28"/>
          <w:szCs w:val="28"/>
        </w:rPr>
        <w:t>.</w:t>
      </w:r>
    </w:p>
    <w:p w:rsidR="00F12617" w:rsidRPr="00F12617" w:rsidRDefault="00F12617" w:rsidP="003276C2">
      <w:pPr>
        <w:spacing w:line="20" w:lineRule="atLeast"/>
        <w:jc w:val="right"/>
        <w:rPr>
          <w:color w:val="385623" w:themeColor="accent6" w:themeShade="80"/>
          <w:sz w:val="28"/>
          <w:szCs w:val="28"/>
        </w:rPr>
      </w:pPr>
    </w:p>
    <w:p w:rsidR="00F12617" w:rsidRDefault="00F12617" w:rsidP="003276C2">
      <w:pPr>
        <w:pStyle w:val="H3"/>
        <w:spacing w:before="0" w:after="0" w:line="20" w:lineRule="atLeast"/>
        <w:jc w:val="center"/>
      </w:pPr>
      <w:bookmarkStart w:id="0" w:name="C_10_1_1_CT_1"/>
      <w:bookmarkEnd w:id="0"/>
      <w:r w:rsidRPr="00F12617">
        <w:t>Положение об оплате труда и стимулирующих выплат</w:t>
      </w:r>
    </w:p>
    <w:p w:rsidR="00F12617" w:rsidRDefault="00F12617" w:rsidP="003276C2">
      <w:pPr>
        <w:pStyle w:val="H3"/>
        <w:spacing w:before="0" w:after="0" w:line="20" w:lineRule="atLeast"/>
        <w:jc w:val="center"/>
      </w:pPr>
      <w:r>
        <w:t xml:space="preserve"> в муниципальном казенном учреждении</w:t>
      </w:r>
    </w:p>
    <w:p w:rsidR="00F12617" w:rsidRPr="00F12617" w:rsidRDefault="00F12617" w:rsidP="003276C2">
      <w:pPr>
        <w:pStyle w:val="H3"/>
        <w:spacing w:before="0" w:after="0" w:line="20" w:lineRule="atLeast"/>
        <w:jc w:val="center"/>
      </w:pPr>
      <w:r>
        <w:t xml:space="preserve">«Хозяйственное управление </w:t>
      </w:r>
      <w:proofErr w:type="spellStart"/>
      <w:r>
        <w:t>Тернейского</w:t>
      </w:r>
      <w:proofErr w:type="spellEnd"/>
      <w:r>
        <w:t xml:space="preserve"> округа»</w:t>
      </w:r>
    </w:p>
    <w:p w:rsidR="00F12617" w:rsidRPr="00F12617" w:rsidRDefault="00F12617" w:rsidP="003276C2">
      <w:pPr>
        <w:spacing w:line="20" w:lineRule="atLeast"/>
        <w:jc w:val="center"/>
        <w:rPr>
          <w:b/>
          <w:bCs/>
          <w:sz w:val="28"/>
          <w:szCs w:val="28"/>
        </w:rPr>
      </w:pPr>
    </w:p>
    <w:p w:rsidR="00F12617" w:rsidRPr="00F12617" w:rsidRDefault="00F12617" w:rsidP="003276C2">
      <w:pPr>
        <w:spacing w:line="20" w:lineRule="atLeast"/>
        <w:jc w:val="center"/>
        <w:rPr>
          <w:b/>
          <w:bCs/>
          <w:sz w:val="28"/>
          <w:szCs w:val="28"/>
        </w:rPr>
      </w:pPr>
      <w:r w:rsidRPr="00F12617">
        <w:rPr>
          <w:b/>
          <w:bCs/>
          <w:sz w:val="28"/>
          <w:szCs w:val="28"/>
        </w:rPr>
        <w:t>1. Общие положения</w:t>
      </w:r>
    </w:p>
    <w:p w:rsidR="00F12617" w:rsidRPr="00F12617" w:rsidRDefault="00F12617" w:rsidP="003276C2">
      <w:pPr>
        <w:widowControl w:val="0"/>
        <w:adjustRightInd w:val="0"/>
        <w:spacing w:line="20" w:lineRule="atLeast"/>
        <w:ind w:firstLine="567"/>
        <w:jc w:val="both"/>
        <w:outlineLvl w:val="0"/>
        <w:rPr>
          <w:sz w:val="28"/>
          <w:szCs w:val="28"/>
        </w:rPr>
      </w:pPr>
      <w:r w:rsidRPr="00F12617">
        <w:rPr>
          <w:b/>
          <w:sz w:val="28"/>
          <w:szCs w:val="28"/>
        </w:rPr>
        <w:t>1.1.</w:t>
      </w:r>
      <w:r w:rsidRPr="00F12617">
        <w:rPr>
          <w:sz w:val="28"/>
          <w:szCs w:val="28"/>
        </w:rPr>
        <w:t xml:space="preserve"> Настоящее положение разработано на основании положений Трудового кодекса РФ,</w:t>
      </w:r>
      <w:r w:rsidRPr="00F12617">
        <w:rPr>
          <w:b/>
          <w:sz w:val="28"/>
          <w:szCs w:val="28"/>
        </w:rPr>
        <w:t xml:space="preserve"> </w:t>
      </w:r>
      <w:r w:rsidRPr="00F12617">
        <w:rPr>
          <w:sz w:val="28"/>
          <w:szCs w:val="28"/>
        </w:rPr>
        <w:t xml:space="preserve">Положения  о системе оплаты труда работников муниципальных казенных учреждений, подведомственных администрации </w:t>
      </w:r>
      <w:proofErr w:type="spellStart"/>
      <w:r w:rsidRPr="00F12617">
        <w:rPr>
          <w:sz w:val="28"/>
          <w:szCs w:val="28"/>
        </w:rPr>
        <w:t>Тернейского</w:t>
      </w:r>
      <w:proofErr w:type="spellEnd"/>
      <w:r w:rsidRPr="00F12617">
        <w:rPr>
          <w:sz w:val="28"/>
          <w:szCs w:val="28"/>
        </w:rPr>
        <w:t xml:space="preserve"> муниципального района утвержденного Постановлением Администрации </w:t>
      </w:r>
      <w:proofErr w:type="spellStart"/>
      <w:r w:rsidRPr="00F12617">
        <w:rPr>
          <w:sz w:val="28"/>
          <w:szCs w:val="28"/>
        </w:rPr>
        <w:t>Тернейского</w:t>
      </w:r>
      <w:proofErr w:type="spellEnd"/>
      <w:r w:rsidRPr="00F12617">
        <w:rPr>
          <w:sz w:val="28"/>
          <w:szCs w:val="28"/>
        </w:rPr>
        <w:t xml:space="preserve"> муниципального района от 29.05.2015г. № 219 и определяет порядок оплаты труда работников, порядок и нормы выплаты стимулирующих выплат и надбавок работникам учреждения</w:t>
      </w:r>
      <w:r>
        <w:rPr>
          <w:sz w:val="28"/>
          <w:szCs w:val="28"/>
        </w:rPr>
        <w:t xml:space="preserve"> </w:t>
      </w:r>
      <w:r w:rsidRPr="00F12617">
        <w:rPr>
          <w:sz w:val="28"/>
          <w:szCs w:val="28"/>
        </w:rPr>
        <w:t xml:space="preserve">Муниципальное казенное учреждение «Хозяйственное управление </w:t>
      </w:r>
      <w:proofErr w:type="spellStart"/>
      <w:r w:rsidRPr="00F12617">
        <w:rPr>
          <w:sz w:val="28"/>
          <w:szCs w:val="28"/>
        </w:rPr>
        <w:t>Тернейского</w:t>
      </w:r>
      <w:proofErr w:type="spellEnd"/>
      <w:r w:rsidRPr="00F12617">
        <w:rPr>
          <w:sz w:val="28"/>
          <w:szCs w:val="28"/>
        </w:rPr>
        <w:t xml:space="preserve"> муниципального района» (далее — Учреждение).</w:t>
      </w:r>
    </w:p>
    <w:p w:rsidR="00F12617" w:rsidRPr="00F12617" w:rsidRDefault="00F12617" w:rsidP="003276C2">
      <w:pPr>
        <w:spacing w:line="20" w:lineRule="atLeast"/>
        <w:ind w:firstLine="567"/>
        <w:jc w:val="both"/>
        <w:rPr>
          <w:sz w:val="28"/>
          <w:szCs w:val="28"/>
        </w:rPr>
      </w:pPr>
      <w:r w:rsidRPr="00F12617">
        <w:rPr>
          <w:b/>
          <w:sz w:val="28"/>
          <w:szCs w:val="28"/>
        </w:rPr>
        <w:t>1.2.</w:t>
      </w:r>
      <w:r w:rsidRPr="00F12617">
        <w:rPr>
          <w:sz w:val="28"/>
          <w:szCs w:val="28"/>
        </w:rPr>
        <w:t xml:space="preserve"> В Учреждении устанавливаются следующие виды выплаты работникам за их труд (заработная плата) в т</w:t>
      </w:r>
      <w:r>
        <w:rPr>
          <w:sz w:val="28"/>
          <w:szCs w:val="28"/>
        </w:rPr>
        <w:t>ом числе</w:t>
      </w:r>
      <w:r w:rsidRPr="00F12617">
        <w:rPr>
          <w:sz w:val="28"/>
          <w:szCs w:val="28"/>
        </w:rPr>
        <w:t xml:space="preserve"> заместителю руководителя учреждения:</w:t>
      </w:r>
    </w:p>
    <w:p w:rsidR="00F12617" w:rsidRPr="00F12617" w:rsidRDefault="00F12617" w:rsidP="003276C2">
      <w:pPr>
        <w:numPr>
          <w:ilvl w:val="0"/>
          <w:numId w:val="1"/>
        </w:numPr>
        <w:spacing w:line="20" w:lineRule="atLeast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</w:t>
      </w:r>
      <w:r w:rsidRPr="00F12617">
        <w:rPr>
          <w:sz w:val="28"/>
          <w:szCs w:val="28"/>
        </w:rPr>
        <w:t>олжностной оклад;</w:t>
      </w:r>
    </w:p>
    <w:p w:rsidR="00F12617" w:rsidRPr="00F12617" w:rsidRDefault="00F12617" w:rsidP="003276C2">
      <w:pPr>
        <w:numPr>
          <w:ilvl w:val="0"/>
          <w:numId w:val="1"/>
        </w:numPr>
        <w:spacing w:line="20" w:lineRule="atLeast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</w:t>
      </w:r>
      <w:r w:rsidRPr="00F12617">
        <w:rPr>
          <w:sz w:val="28"/>
          <w:szCs w:val="28"/>
        </w:rPr>
        <w:t>ыплаты компенсационного характера;</w:t>
      </w:r>
    </w:p>
    <w:p w:rsidR="00F12617" w:rsidRPr="00F12617" w:rsidRDefault="00F12617" w:rsidP="003276C2">
      <w:pPr>
        <w:numPr>
          <w:ilvl w:val="0"/>
          <w:numId w:val="1"/>
        </w:numPr>
        <w:spacing w:line="20" w:lineRule="atLeast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</w:t>
      </w:r>
      <w:r w:rsidRPr="00F12617">
        <w:rPr>
          <w:sz w:val="28"/>
          <w:szCs w:val="28"/>
        </w:rPr>
        <w:t xml:space="preserve">ыплаты стимулирующего характера; </w:t>
      </w:r>
    </w:p>
    <w:p w:rsidR="00F12617" w:rsidRPr="00F12617" w:rsidRDefault="00F12617" w:rsidP="003276C2">
      <w:pPr>
        <w:spacing w:line="20" w:lineRule="atLeast"/>
        <w:ind w:firstLine="567"/>
        <w:jc w:val="both"/>
        <w:rPr>
          <w:sz w:val="28"/>
          <w:szCs w:val="28"/>
        </w:rPr>
      </w:pPr>
      <w:r w:rsidRPr="00F12617">
        <w:rPr>
          <w:b/>
          <w:sz w:val="28"/>
          <w:szCs w:val="28"/>
        </w:rPr>
        <w:t>1.3.</w:t>
      </w:r>
      <w:r w:rsidRPr="00F12617">
        <w:rPr>
          <w:sz w:val="28"/>
          <w:szCs w:val="28"/>
        </w:rPr>
        <w:t xml:space="preserve"> Должностной оклад, выплаты компенсационного и стимулирующего характера, указанные в пункте 1.2. настоящего Положения, подлежат выплате работникам в порядке, установленном настоящим Положением. </w:t>
      </w:r>
    </w:p>
    <w:p w:rsidR="00F12617" w:rsidRPr="00F12617" w:rsidRDefault="00F12617" w:rsidP="003276C2">
      <w:pPr>
        <w:spacing w:line="20" w:lineRule="atLeast"/>
        <w:ind w:firstLine="567"/>
        <w:jc w:val="both"/>
        <w:rPr>
          <w:sz w:val="28"/>
          <w:szCs w:val="28"/>
        </w:rPr>
      </w:pPr>
      <w:r w:rsidRPr="00F12617">
        <w:rPr>
          <w:b/>
          <w:sz w:val="28"/>
          <w:szCs w:val="28"/>
        </w:rPr>
        <w:t>1.4.</w:t>
      </w:r>
      <w:r w:rsidRPr="00F12617">
        <w:rPr>
          <w:sz w:val="28"/>
          <w:szCs w:val="28"/>
        </w:rPr>
        <w:t xml:space="preserve"> Месячная заработная плата работника, полностью отработавшего за период норму рабочего времени и выполнившего нормы труда (трудовые обязанности) не может быть ниже минимального размера оплаты труда, установленного законодательством Российской Федерации.</w:t>
      </w:r>
    </w:p>
    <w:p w:rsidR="00F12617" w:rsidRPr="00F12617" w:rsidRDefault="00F12617" w:rsidP="003276C2">
      <w:pPr>
        <w:spacing w:line="20" w:lineRule="atLeast"/>
        <w:ind w:firstLine="567"/>
        <w:jc w:val="both"/>
        <w:rPr>
          <w:sz w:val="28"/>
          <w:szCs w:val="28"/>
        </w:rPr>
      </w:pPr>
      <w:r w:rsidRPr="00F12617">
        <w:rPr>
          <w:b/>
          <w:sz w:val="28"/>
          <w:szCs w:val="28"/>
        </w:rPr>
        <w:t>1.5.</w:t>
      </w:r>
      <w:r w:rsidRPr="00F12617">
        <w:rPr>
          <w:sz w:val="28"/>
          <w:szCs w:val="28"/>
        </w:rPr>
        <w:t xml:space="preserve"> Заработная плата выплачивается работникам Учреждения в денежной форме в валюте Российской Федерации (в рублях). </w:t>
      </w:r>
    </w:p>
    <w:p w:rsidR="00F12617" w:rsidRPr="00F12617" w:rsidRDefault="00F12617" w:rsidP="003276C2">
      <w:pPr>
        <w:spacing w:line="20" w:lineRule="atLeast"/>
        <w:ind w:firstLine="567"/>
        <w:jc w:val="both"/>
        <w:rPr>
          <w:sz w:val="28"/>
          <w:szCs w:val="28"/>
        </w:rPr>
      </w:pPr>
      <w:r w:rsidRPr="00F12617">
        <w:rPr>
          <w:b/>
          <w:sz w:val="28"/>
          <w:szCs w:val="28"/>
        </w:rPr>
        <w:t>1.6.</w:t>
      </w:r>
      <w:r w:rsidRPr="00F12617">
        <w:rPr>
          <w:sz w:val="28"/>
          <w:szCs w:val="28"/>
        </w:rPr>
        <w:t xml:space="preserve"> Заработная плата выплачивается работнику два раза в месяц, не позднее 15 числа и 30 числа. </w:t>
      </w:r>
    </w:p>
    <w:p w:rsidR="00F12617" w:rsidRPr="00F12617" w:rsidRDefault="00F12617" w:rsidP="003276C2">
      <w:pPr>
        <w:spacing w:line="20" w:lineRule="atLeast"/>
        <w:ind w:firstLine="567"/>
        <w:jc w:val="both"/>
        <w:rPr>
          <w:sz w:val="28"/>
          <w:szCs w:val="28"/>
        </w:rPr>
      </w:pPr>
      <w:r w:rsidRPr="00F12617">
        <w:rPr>
          <w:sz w:val="28"/>
          <w:szCs w:val="28"/>
        </w:rPr>
        <w:t xml:space="preserve">При совпадении дня выплаты с выходным или нерабочим праздничным днем выплата заработной платы производится накануне этого дня. </w:t>
      </w:r>
    </w:p>
    <w:p w:rsidR="00F12617" w:rsidRPr="00F12617" w:rsidRDefault="00F12617" w:rsidP="003276C2">
      <w:pPr>
        <w:spacing w:line="20" w:lineRule="atLeast"/>
        <w:ind w:firstLine="567"/>
        <w:jc w:val="both"/>
        <w:rPr>
          <w:sz w:val="28"/>
          <w:szCs w:val="28"/>
        </w:rPr>
      </w:pPr>
      <w:r w:rsidRPr="00F12617">
        <w:rPr>
          <w:sz w:val="28"/>
          <w:szCs w:val="28"/>
        </w:rPr>
        <w:t xml:space="preserve">Оплата отпуска производится не позднее чем за три дня до его начала. </w:t>
      </w:r>
    </w:p>
    <w:p w:rsidR="00F12617" w:rsidRPr="00F12617" w:rsidRDefault="00F12617" w:rsidP="003276C2">
      <w:pPr>
        <w:spacing w:line="20" w:lineRule="atLeast"/>
        <w:jc w:val="both"/>
        <w:rPr>
          <w:sz w:val="28"/>
          <w:szCs w:val="28"/>
        </w:rPr>
      </w:pPr>
    </w:p>
    <w:p w:rsidR="00F12617" w:rsidRPr="00F12617" w:rsidRDefault="00F12617" w:rsidP="003276C2">
      <w:pPr>
        <w:spacing w:line="20" w:lineRule="atLeast"/>
        <w:jc w:val="center"/>
        <w:rPr>
          <w:b/>
          <w:bCs/>
          <w:sz w:val="28"/>
          <w:szCs w:val="28"/>
        </w:rPr>
      </w:pPr>
      <w:r w:rsidRPr="00F12617">
        <w:rPr>
          <w:b/>
          <w:bCs/>
          <w:sz w:val="28"/>
          <w:szCs w:val="28"/>
        </w:rPr>
        <w:t>2. Должностной оклад</w:t>
      </w:r>
    </w:p>
    <w:p w:rsidR="00F12617" w:rsidRPr="00F12617" w:rsidRDefault="00F12617" w:rsidP="003276C2">
      <w:pPr>
        <w:widowControl w:val="0"/>
        <w:tabs>
          <w:tab w:val="left" w:pos="900"/>
          <w:tab w:val="left" w:pos="1080"/>
        </w:tabs>
        <w:adjustRightInd w:val="0"/>
        <w:spacing w:line="20" w:lineRule="atLeast"/>
        <w:ind w:firstLine="567"/>
        <w:jc w:val="both"/>
        <w:rPr>
          <w:sz w:val="28"/>
          <w:szCs w:val="28"/>
        </w:rPr>
      </w:pPr>
      <w:r w:rsidRPr="00F12617">
        <w:rPr>
          <w:b/>
          <w:sz w:val="28"/>
          <w:szCs w:val="28"/>
        </w:rPr>
        <w:t>2.1.</w:t>
      </w:r>
      <w:r w:rsidRPr="00F12617">
        <w:rPr>
          <w:sz w:val="28"/>
          <w:szCs w:val="28"/>
        </w:rPr>
        <w:t xml:space="preserve"> Каждому работнику приказом по Учреждению устанавливается должностной оклад, размер которого определяется в соответствии с разделом 2 Положения о системе оплаты труда работников муниципальных казенных учреждений, подведомственных администрации </w:t>
      </w:r>
      <w:proofErr w:type="spellStart"/>
      <w:r w:rsidRPr="00F12617">
        <w:rPr>
          <w:sz w:val="28"/>
          <w:szCs w:val="28"/>
        </w:rPr>
        <w:t>Тернейского</w:t>
      </w:r>
      <w:proofErr w:type="spellEnd"/>
      <w:r w:rsidRPr="00F12617">
        <w:rPr>
          <w:sz w:val="28"/>
          <w:szCs w:val="28"/>
        </w:rPr>
        <w:t xml:space="preserve"> муниципального</w:t>
      </w:r>
      <w:r w:rsidR="00F335CF">
        <w:rPr>
          <w:sz w:val="28"/>
          <w:szCs w:val="28"/>
        </w:rPr>
        <w:t xml:space="preserve"> </w:t>
      </w:r>
      <w:r w:rsidRPr="00F12617">
        <w:rPr>
          <w:sz w:val="28"/>
          <w:szCs w:val="28"/>
        </w:rPr>
        <w:t>района</w:t>
      </w:r>
      <w:r w:rsidR="00F335CF">
        <w:rPr>
          <w:sz w:val="28"/>
          <w:szCs w:val="28"/>
        </w:rPr>
        <w:t xml:space="preserve">, </w:t>
      </w:r>
      <w:r w:rsidRPr="00F12617">
        <w:rPr>
          <w:sz w:val="28"/>
          <w:szCs w:val="28"/>
        </w:rPr>
        <w:t xml:space="preserve">утвержденного Постановлением Администрации </w:t>
      </w:r>
      <w:proofErr w:type="spellStart"/>
      <w:r w:rsidRPr="00F12617">
        <w:rPr>
          <w:sz w:val="28"/>
          <w:szCs w:val="28"/>
        </w:rPr>
        <w:t>Тернейского</w:t>
      </w:r>
      <w:proofErr w:type="spellEnd"/>
      <w:r w:rsidRPr="00F12617">
        <w:rPr>
          <w:sz w:val="28"/>
          <w:szCs w:val="28"/>
        </w:rPr>
        <w:t xml:space="preserve"> </w:t>
      </w:r>
      <w:r w:rsidRPr="00F12617">
        <w:rPr>
          <w:sz w:val="28"/>
          <w:szCs w:val="28"/>
        </w:rPr>
        <w:lastRenderedPageBreak/>
        <w:t>муниципального района от 29.05.2015г. № 219 на основании решения аттестационной комиссии.</w:t>
      </w:r>
    </w:p>
    <w:p w:rsidR="00F12617" w:rsidRPr="00F12617" w:rsidRDefault="00F12617" w:rsidP="003276C2">
      <w:pPr>
        <w:spacing w:line="20" w:lineRule="atLeast"/>
        <w:ind w:firstLine="567"/>
        <w:jc w:val="both"/>
        <w:rPr>
          <w:sz w:val="28"/>
          <w:szCs w:val="28"/>
        </w:rPr>
      </w:pPr>
      <w:r w:rsidRPr="00F12617">
        <w:rPr>
          <w:b/>
          <w:sz w:val="28"/>
          <w:szCs w:val="28"/>
        </w:rPr>
        <w:t>2.2.</w:t>
      </w:r>
      <w:r w:rsidRPr="00F12617">
        <w:rPr>
          <w:sz w:val="28"/>
          <w:szCs w:val="28"/>
        </w:rPr>
        <w:t xml:space="preserve"> В должностной оклад не включаются доплаты, надбавки, премии, иные компенсационные и стимулирующие выплаты. </w:t>
      </w:r>
    </w:p>
    <w:p w:rsidR="00F12617" w:rsidRPr="00F12617" w:rsidRDefault="00F12617" w:rsidP="003276C2">
      <w:pPr>
        <w:spacing w:line="20" w:lineRule="atLeast"/>
        <w:ind w:firstLine="567"/>
        <w:jc w:val="both"/>
        <w:rPr>
          <w:sz w:val="28"/>
          <w:szCs w:val="28"/>
        </w:rPr>
      </w:pPr>
      <w:r w:rsidRPr="00F12617">
        <w:rPr>
          <w:b/>
          <w:sz w:val="28"/>
          <w:szCs w:val="28"/>
        </w:rPr>
        <w:t>2.3.</w:t>
      </w:r>
      <w:r w:rsidRPr="00F12617">
        <w:rPr>
          <w:sz w:val="28"/>
          <w:szCs w:val="28"/>
        </w:rPr>
        <w:t xml:space="preserve"> Изменение размера должностного оклада оформляется дополнительным соглашением к трудовому договору с соответствующим работником. </w:t>
      </w:r>
    </w:p>
    <w:p w:rsidR="00F12617" w:rsidRPr="00F12617" w:rsidRDefault="00F12617" w:rsidP="003276C2">
      <w:pPr>
        <w:spacing w:line="20" w:lineRule="atLeast"/>
        <w:jc w:val="both"/>
        <w:rPr>
          <w:color w:val="385623" w:themeColor="accent6" w:themeShade="80"/>
          <w:sz w:val="28"/>
          <w:szCs w:val="28"/>
        </w:rPr>
      </w:pPr>
    </w:p>
    <w:p w:rsidR="00F12617" w:rsidRPr="00F12617" w:rsidRDefault="00F12617" w:rsidP="003276C2">
      <w:pPr>
        <w:spacing w:line="20" w:lineRule="atLeast"/>
        <w:jc w:val="both"/>
        <w:rPr>
          <w:b/>
          <w:sz w:val="28"/>
          <w:szCs w:val="28"/>
        </w:rPr>
      </w:pPr>
      <w:r w:rsidRPr="00F12617">
        <w:rPr>
          <w:b/>
          <w:bCs/>
          <w:sz w:val="28"/>
          <w:szCs w:val="28"/>
        </w:rPr>
        <w:t xml:space="preserve">                            3. </w:t>
      </w:r>
      <w:r w:rsidRPr="00F12617">
        <w:rPr>
          <w:b/>
          <w:sz w:val="28"/>
          <w:szCs w:val="28"/>
        </w:rPr>
        <w:t>Выплаты компенсационного характера</w:t>
      </w:r>
    </w:p>
    <w:p w:rsidR="00F12617" w:rsidRPr="00F12617" w:rsidRDefault="00F12617" w:rsidP="003276C2">
      <w:pPr>
        <w:widowControl w:val="0"/>
        <w:tabs>
          <w:tab w:val="left" w:pos="900"/>
          <w:tab w:val="left" w:pos="1080"/>
        </w:tabs>
        <w:adjustRightInd w:val="0"/>
        <w:spacing w:line="20" w:lineRule="atLeast"/>
        <w:ind w:firstLine="567"/>
        <w:jc w:val="both"/>
        <w:rPr>
          <w:sz w:val="28"/>
          <w:szCs w:val="28"/>
        </w:rPr>
      </w:pPr>
      <w:r w:rsidRPr="00F12617">
        <w:rPr>
          <w:b/>
          <w:sz w:val="28"/>
          <w:szCs w:val="28"/>
        </w:rPr>
        <w:t>3.1</w:t>
      </w:r>
      <w:r w:rsidRPr="00F12617">
        <w:rPr>
          <w:sz w:val="28"/>
          <w:szCs w:val="28"/>
        </w:rPr>
        <w:t xml:space="preserve"> Работникам учреждения настоящим положением устанавливаются следующие выплаты компенсационного характера:</w:t>
      </w:r>
    </w:p>
    <w:p w:rsidR="00F12617" w:rsidRPr="00F12617" w:rsidRDefault="00F12617" w:rsidP="003276C2">
      <w:pPr>
        <w:widowControl w:val="0"/>
        <w:tabs>
          <w:tab w:val="left" w:pos="900"/>
          <w:tab w:val="left" w:pos="1080"/>
        </w:tabs>
        <w:adjustRightInd w:val="0"/>
        <w:spacing w:line="20" w:lineRule="atLeast"/>
        <w:ind w:firstLine="567"/>
        <w:jc w:val="both"/>
        <w:rPr>
          <w:sz w:val="28"/>
          <w:szCs w:val="28"/>
        </w:rPr>
      </w:pPr>
      <w:r w:rsidRPr="00F12617">
        <w:rPr>
          <w:sz w:val="28"/>
          <w:szCs w:val="28"/>
        </w:rPr>
        <w:t xml:space="preserve"> 3.1.1 Выплаты за работу в местностях с особыми климатическими условиями:</w:t>
      </w:r>
    </w:p>
    <w:p w:rsidR="00F12617" w:rsidRPr="00F12617" w:rsidRDefault="00F12617" w:rsidP="003276C2">
      <w:pPr>
        <w:widowControl w:val="0"/>
        <w:numPr>
          <w:ilvl w:val="0"/>
          <w:numId w:val="2"/>
        </w:numPr>
        <w:tabs>
          <w:tab w:val="left" w:pos="900"/>
          <w:tab w:val="left" w:pos="1080"/>
        </w:tabs>
        <w:adjustRightInd w:val="0"/>
        <w:spacing w:line="20" w:lineRule="atLeast"/>
        <w:ind w:left="0" w:firstLine="567"/>
        <w:jc w:val="both"/>
        <w:rPr>
          <w:sz w:val="28"/>
          <w:szCs w:val="28"/>
        </w:rPr>
      </w:pPr>
      <w:r w:rsidRPr="00F12617">
        <w:rPr>
          <w:sz w:val="28"/>
          <w:szCs w:val="28"/>
        </w:rPr>
        <w:t>районный коэффициент - 30 процентов,</w:t>
      </w:r>
    </w:p>
    <w:p w:rsidR="00F12617" w:rsidRPr="00F12617" w:rsidRDefault="00F12617" w:rsidP="003276C2">
      <w:pPr>
        <w:widowControl w:val="0"/>
        <w:numPr>
          <w:ilvl w:val="0"/>
          <w:numId w:val="2"/>
        </w:numPr>
        <w:tabs>
          <w:tab w:val="left" w:pos="900"/>
          <w:tab w:val="left" w:pos="1080"/>
        </w:tabs>
        <w:adjustRightInd w:val="0"/>
        <w:spacing w:line="20" w:lineRule="atLeast"/>
        <w:ind w:left="0" w:firstLine="567"/>
        <w:jc w:val="both"/>
        <w:rPr>
          <w:sz w:val="28"/>
          <w:szCs w:val="28"/>
        </w:rPr>
      </w:pPr>
      <w:r w:rsidRPr="00F12617">
        <w:rPr>
          <w:sz w:val="28"/>
          <w:szCs w:val="28"/>
        </w:rPr>
        <w:t>процентная надбавка к заработной плате за стаж работы в местностях, приравненных к районам Крайнего Севера, 10 процентов по истечении первого года работы, с увеличением на 10 процентов за каждый последующий год работы до достижения 50 процентов заработка,</w:t>
      </w:r>
    </w:p>
    <w:p w:rsidR="00F12617" w:rsidRPr="00F12617" w:rsidRDefault="00F12617" w:rsidP="003276C2">
      <w:pPr>
        <w:widowControl w:val="0"/>
        <w:numPr>
          <w:ilvl w:val="0"/>
          <w:numId w:val="2"/>
        </w:numPr>
        <w:tabs>
          <w:tab w:val="left" w:pos="900"/>
          <w:tab w:val="left" w:pos="1080"/>
        </w:tabs>
        <w:adjustRightInd w:val="0"/>
        <w:spacing w:line="20" w:lineRule="atLeast"/>
        <w:ind w:left="0" w:firstLine="567"/>
        <w:jc w:val="both"/>
        <w:rPr>
          <w:sz w:val="28"/>
          <w:szCs w:val="28"/>
        </w:rPr>
      </w:pPr>
      <w:r w:rsidRPr="00F12617">
        <w:rPr>
          <w:sz w:val="28"/>
          <w:szCs w:val="28"/>
        </w:rPr>
        <w:t>процентная надбавка к заработной плате в полном размере с первого дня работы в местностях, приравненных к районам Крайнего Севера, молодежи (лицам в возрасте до 30 лет), если они впервые вступают в трудовые отношения и прожили в указанных местностях не менее пяти лет,</w:t>
      </w:r>
    </w:p>
    <w:p w:rsidR="00F12617" w:rsidRPr="00F12617" w:rsidRDefault="00F12617" w:rsidP="003276C2">
      <w:pPr>
        <w:widowControl w:val="0"/>
        <w:tabs>
          <w:tab w:val="left" w:pos="900"/>
          <w:tab w:val="left" w:pos="1080"/>
        </w:tabs>
        <w:adjustRightInd w:val="0"/>
        <w:spacing w:line="20" w:lineRule="atLeast"/>
        <w:ind w:firstLine="567"/>
        <w:jc w:val="both"/>
        <w:rPr>
          <w:sz w:val="28"/>
          <w:szCs w:val="28"/>
        </w:rPr>
      </w:pPr>
      <w:r w:rsidRPr="00F12617">
        <w:rPr>
          <w:sz w:val="28"/>
          <w:szCs w:val="28"/>
        </w:rPr>
        <w:t>Районный коэффициент и процентная надбавка к заработной плате начисляется на все выплаты стимулирующего и компенсационного характера, кроме выплат в фиксированном размере;</w:t>
      </w:r>
    </w:p>
    <w:p w:rsidR="00F12617" w:rsidRDefault="00F12617" w:rsidP="003276C2">
      <w:pPr>
        <w:widowControl w:val="0"/>
        <w:adjustRightInd w:val="0"/>
        <w:spacing w:line="20" w:lineRule="atLeast"/>
        <w:ind w:firstLine="567"/>
        <w:jc w:val="both"/>
        <w:rPr>
          <w:sz w:val="28"/>
          <w:szCs w:val="28"/>
        </w:rPr>
      </w:pPr>
      <w:r w:rsidRPr="00F12617">
        <w:rPr>
          <w:sz w:val="28"/>
          <w:szCs w:val="28"/>
        </w:rPr>
        <w:t xml:space="preserve"> 3.1.2 Доплата за совмещение профессий (должностей), расширение зон обслуживания, увеличение объема работы или исполнение обязанностей временно отсутствующего работника без освобождения от своей основной работы, определенной трудовым договором. Размер доплаты и срок, на который она устанавливается, определяется по соглашению сторон трудового договора с учетом содержания и (или) объема дополнительных работ.</w:t>
      </w:r>
    </w:p>
    <w:p w:rsidR="00F12617" w:rsidRPr="00F12617" w:rsidRDefault="00F12617" w:rsidP="003276C2">
      <w:pPr>
        <w:widowControl w:val="0"/>
        <w:adjustRightInd w:val="0"/>
        <w:spacing w:line="20" w:lineRule="atLeast"/>
        <w:ind w:firstLine="567"/>
        <w:jc w:val="both"/>
        <w:rPr>
          <w:rFonts w:eastAsia="Calibri"/>
          <w:sz w:val="28"/>
          <w:szCs w:val="28"/>
          <w:highlight w:val="yellow"/>
          <w:lang w:eastAsia="en-US"/>
        </w:rPr>
      </w:pPr>
      <w:r w:rsidRPr="00F12617">
        <w:rPr>
          <w:sz w:val="28"/>
          <w:szCs w:val="28"/>
        </w:rPr>
        <w:t xml:space="preserve">3.1.3 </w:t>
      </w:r>
      <w:r w:rsidRPr="00F12617">
        <w:rPr>
          <w:rFonts w:eastAsia="Calibri"/>
          <w:sz w:val="28"/>
          <w:szCs w:val="28"/>
          <w:lang w:eastAsia="en-US"/>
        </w:rPr>
        <w:t xml:space="preserve">Доплата за работу в ночное время производится работникам за каждый час работы в ночное время (ночным считается время с 22 часов до 6 часов) и </w:t>
      </w:r>
      <w:r w:rsidRPr="00F12617">
        <w:rPr>
          <w:rFonts w:eastAsia="Calibri"/>
          <w:sz w:val="28"/>
          <w:szCs w:val="28"/>
        </w:rPr>
        <w:t>составляет 35 процентов часовой тарифной ставки (оклада (должностного оклада), рассчитанного за час работы) за каждый час работы в ночное время.</w:t>
      </w:r>
    </w:p>
    <w:p w:rsidR="00F12617" w:rsidRPr="00F12617" w:rsidRDefault="00F12617" w:rsidP="003276C2">
      <w:pPr>
        <w:widowControl w:val="0"/>
        <w:adjustRightInd w:val="0"/>
        <w:spacing w:line="20" w:lineRule="atLeast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F12617">
        <w:rPr>
          <w:rFonts w:eastAsia="Calibri"/>
          <w:sz w:val="28"/>
          <w:szCs w:val="28"/>
          <w:lang w:eastAsia="en-US"/>
        </w:rPr>
        <w:t>Расчет части оклада за час работы определяется путем деления оклада работника на количество рабочих часов в соответствующем месяце.</w:t>
      </w:r>
    </w:p>
    <w:p w:rsidR="00F12617" w:rsidRPr="00F12617" w:rsidRDefault="00F12617" w:rsidP="003276C2">
      <w:pPr>
        <w:tabs>
          <w:tab w:val="left" w:pos="0"/>
          <w:tab w:val="center" w:pos="4680"/>
        </w:tabs>
        <w:spacing w:line="20" w:lineRule="atLeast"/>
        <w:ind w:firstLine="567"/>
        <w:rPr>
          <w:b/>
          <w:bCs/>
          <w:sz w:val="28"/>
          <w:szCs w:val="28"/>
        </w:rPr>
      </w:pPr>
      <w:r w:rsidRPr="00F12617">
        <w:rPr>
          <w:sz w:val="28"/>
          <w:szCs w:val="28"/>
        </w:rPr>
        <w:t xml:space="preserve">3.1.4 Оплата за работу в выходные и нерабочие праздничные дни производится работникам, </w:t>
      </w:r>
      <w:proofErr w:type="spellStart"/>
      <w:r w:rsidRPr="00F12617">
        <w:rPr>
          <w:sz w:val="28"/>
          <w:szCs w:val="28"/>
        </w:rPr>
        <w:t>привлекавшимся</w:t>
      </w:r>
      <w:proofErr w:type="spellEnd"/>
      <w:r w:rsidRPr="00F12617">
        <w:rPr>
          <w:sz w:val="28"/>
          <w:szCs w:val="28"/>
        </w:rPr>
        <w:t xml:space="preserve"> к работе в выходные и нерабочие праздничные дни в соответствии со 153 статьей Трудового кодекса Российской Федерации.</w:t>
      </w:r>
      <w:r w:rsidRPr="00F12617">
        <w:rPr>
          <w:b/>
          <w:bCs/>
          <w:sz w:val="28"/>
          <w:szCs w:val="28"/>
        </w:rPr>
        <w:tab/>
        <w:t xml:space="preserve">                                                                                                      </w:t>
      </w:r>
    </w:p>
    <w:p w:rsidR="00F12617" w:rsidRPr="00F12617" w:rsidRDefault="00F12617" w:rsidP="003276C2">
      <w:pPr>
        <w:pStyle w:val="ConsPlusNormal"/>
        <w:spacing w:line="20" w:lineRule="atLeast"/>
        <w:ind w:firstLine="567"/>
        <w:jc w:val="both"/>
        <w:rPr>
          <w:sz w:val="28"/>
          <w:szCs w:val="28"/>
        </w:rPr>
      </w:pPr>
      <w:r w:rsidRPr="00F12617">
        <w:rPr>
          <w:sz w:val="28"/>
          <w:szCs w:val="28"/>
        </w:rPr>
        <w:t xml:space="preserve">3.1.5 </w:t>
      </w:r>
      <w:proofErr w:type="gramStart"/>
      <w:r w:rsidRPr="00F12617"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r w:rsidRPr="00F12617">
        <w:rPr>
          <w:sz w:val="28"/>
          <w:szCs w:val="28"/>
        </w:rPr>
        <w:t xml:space="preserve">случае отъезда и возвращения из командировки в выходной или нерабочий праздничный день, он подлежит оплате в одинарном размере с предоставлением работнику другого дня отдыха. </w:t>
      </w:r>
    </w:p>
    <w:p w:rsidR="00F12617" w:rsidRPr="00F12617" w:rsidRDefault="00F12617" w:rsidP="003276C2">
      <w:pPr>
        <w:widowControl w:val="0"/>
        <w:tabs>
          <w:tab w:val="left" w:pos="900"/>
          <w:tab w:val="left" w:pos="1080"/>
        </w:tabs>
        <w:adjustRightInd w:val="0"/>
        <w:spacing w:line="20" w:lineRule="atLeast"/>
        <w:ind w:firstLine="567"/>
        <w:jc w:val="both"/>
        <w:rPr>
          <w:sz w:val="28"/>
          <w:szCs w:val="28"/>
        </w:rPr>
      </w:pPr>
      <w:r w:rsidRPr="00F12617">
        <w:rPr>
          <w:sz w:val="28"/>
          <w:szCs w:val="28"/>
        </w:rPr>
        <w:t>3.1.6 Конкретные размеры выплат компенсационного характера не могут быть ниже предусмотренных трудовым законодательством и иными нормативными правовыми актами Российской Федерации, содержащими нормы трудового права.</w:t>
      </w:r>
    </w:p>
    <w:p w:rsidR="00F12617" w:rsidRPr="00F12617" w:rsidRDefault="00F12617" w:rsidP="003276C2">
      <w:pPr>
        <w:widowControl w:val="0"/>
        <w:tabs>
          <w:tab w:val="left" w:pos="709"/>
          <w:tab w:val="left" w:pos="900"/>
        </w:tabs>
        <w:adjustRightInd w:val="0"/>
        <w:spacing w:line="20" w:lineRule="atLeast"/>
        <w:ind w:firstLine="567"/>
        <w:jc w:val="both"/>
        <w:rPr>
          <w:sz w:val="28"/>
          <w:szCs w:val="28"/>
        </w:rPr>
      </w:pPr>
      <w:r w:rsidRPr="00F12617">
        <w:rPr>
          <w:sz w:val="28"/>
          <w:szCs w:val="28"/>
        </w:rPr>
        <w:t>3.1.7</w:t>
      </w:r>
      <w:r>
        <w:rPr>
          <w:sz w:val="28"/>
          <w:szCs w:val="28"/>
        </w:rPr>
        <w:t xml:space="preserve"> </w:t>
      </w:r>
      <w:r w:rsidRPr="00F12617">
        <w:rPr>
          <w:sz w:val="28"/>
          <w:szCs w:val="28"/>
        </w:rPr>
        <w:t>Размеры и условия осуществления компенсационных выплат конкретизируются в трудовых договорах работников Учреждения.</w:t>
      </w:r>
    </w:p>
    <w:p w:rsidR="00F12617" w:rsidRPr="00F12617" w:rsidRDefault="00F12617" w:rsidP="003276C2">
      <w:pPr>
        <w:spacing w:line="20" w:lineRule="atLeast"/>
        <w:rPr>
          <w:b/>
          <w:bCs/>
          <w:sz w:val="28"/>
          <w:szCs w:val="28"/>
        </w:rPr>
      </w:pPr>
      <w:r w:rsidRPr="00F12617">
        <w:rPr>
          <w:sz w:val="28"/>
          <w:szCs w:val="28"/>
        </w:rPr>
        <w:t xml:space="preserve">                                                   </w:t>
      </w:r>
      <w:r w:rsidRPr="00F12617">
        <w:rPr>
          <w:b/>
          <w:bCs/>
          <w:sz w:val="28"/>
          <w:szCs w:val="28"/>
        </w:rPr>
        <w:t xml:space="preserve">             </w:t>
      </w:r>
    </w:p>
    <w:p w:rsidR="00F12617" w:rsidRPr="00F12617" w:rsidRDefault="00F12617" w:rsidP="003276C2">
      <w:pPr>
        <w:spacing w:line="20" w:lineRule="atLeast"/>
        <w:jc w:val="center"/>
        <w:rPr>
          <w:b/>
          <w:bCs/>
          <w:sz w:val="28"/>
          <w:szCs w:val="28"/>
        </w:rPr>
      </w:pPr>
      <w:r w:rsidRPr="00F12617">
        <w:rPr>
          <w:b/>
          <w:bCs/>
          <w:sz w:val="28"/>
          <w:szCs w:val="28"/>
        </w:rPr>
        <w:lastRenderedPageBreak/>
        <w:t xml:space="preserve">4. </w:t>
      </w:r>
      <w:r w:rsidRPr="00F12617">
        <w:rPr>
          <w:b/>
          <w:sz w:val="28"/>
          <w:szCs w:val="28"/>
        </w:rPr>
        <w:t>Выплаты стимулирующего характера</w:t>
      </w:r>
      <w:r w:rsidRPr="00F12617">
        <w:rPr>
          <w:b/>
          <w:bCs/>
          <w:sz w:val="28"/>
          <w:szCs w:val="28"/>
        </w:rPr>
        <w:t xml:space="preserve"> </w:t>
      </w:r>
    </w:p>
    <w:p w:rsidR="00F12617" w:rsidRPr="009950FC" w:rsidRDefault="00F12617" w:rsidP="003276C2">
      <w:pPr>
        <w:widowControl w:val="0"/>
        <w:tabs>
          <w:tab w:val="left" w:pos="900"/>
          <w:tab w:val="left" w:pos="1080"/>
        </w:tabs>
        <w:adjustRightInd w:val="0"/>
        <w:spacing w:line="20" w:lineRule="atLeast"/>
        <w:ind w:firstLine="567"/>
        <w:jc w:val="both"/>
        <w:rPr>
          <w:sz w:val="28"/>
          <w:szCs w:val="28"/>
        </w:rPr>
      </w:pPr>
      <w:r w:rsidRPr="009950FC">
        <w:rPr>
          <w:b/>
          <w:sz w:val="28"/>
          <w:szCs w:val="28"/>
        </w:rPr>
        <w:t>4.1.</w:t>
      </w:r>
      <w:r w:rsidRPr="009950FC">
        <w:rPr>
          <w:sz w:val="28"/>
          <w:szCs w:val="28"/>
        </w:rPr>
        <w:t xml:space="preserve"> Работникам учреждения настоящим положением в пределах фонда</w:t>
      </w:r>
      <w:r w:rsidRPr="009950FC">
        <w:rPr>
          <w:b/>
          <w:sz w:val="28"/>
          <w:szCs w:val="28"/>
        </w:rPr>
        <w:t xml:space="preserve"> </w:t>
      </w:r>
      <w:r w:rsidRPr="009950FC">
        <w:rPr>
          <w:sz w:val="28"/>
          <w:szCs w:val="28"/>
        </w:rPr>
        <w:t xml:space="preserve">оплаты труда </w:t>
      </w:r>
      <w:r>
        <w:rPr>
          <w:sz w:val="28"/>
          <w:szCs w:val="28"/>
        </w:rPr>
        <w:t xml:space="preserve">устанавливаются </w:t>
      </w:r>
      <w:r w:rsidRPr="009950FC">
        <w:rPr>
          <w:sz w:val="28"/>
          <w:szCs w:val="28"/>
        </w:rPr>
        <w:t>следующие выплаты стимулирующего характера:</w:t>
      </w:r>
    </w:p>
    <w:p w:rsidR="00F12617" w:rsidRPr="009950FC" w:rsidRDefault="00F12617" w:rsidP="003276C2">
      <w:pPr>
        <w:widowControl w:val="0"/>
        <w:tabs>
          <w:tab w:val="left" w:pos="900"/>
          <w:tab w:val="left" w:pos="1080"/>
        </w:tabs>
        <w:adjustRightInd w:val="0"/>
        <w:spacing w:line="20" w:lineRule="atLeast"/>
        <w:ind w:firstLine="567"/>
        <w:jc w:val="both"/>
        <w:rPr>
          <w:sz w:val="28"/>
          <w:szCs w:val="28"/>
        </w:rPr>
      </w:pPr>
      <w:r w:rsidRPr="009950FC">
        <w:rPr>
          <w:sz w:val="28"/>
          <w:szCs w:val="28"/>
        </w:rPr>
        <w:t xml:space="preserve">-выплаты за интенсивность и высокие результаты работы; </w:t>
      </w:r>
    </w:p>
    <w:p w:rsidR="00F12617" w:rsidRPr="009950FC" w:rsidRDefault="00F12617" w:rsidP="003276C2">
      <w:pPr>
        <w:widowControl w:val="0"/>
        <w:tabs>
          <w:tab w:val="left" w:pos="900"/>
          <w:tab w:val="left" w:pos="1080"/>
        </w:tabs>
        <w:adjustRightInd w:val="0"/>
        <w:spacing w:line="20" w:lineRule="atLeast"/>
        <w:ind w:firstLine="567"/>
        <w:jc w:val="both"/>
        <w:rPr>
          <w:sz w:val="28"/>
          <w:szCs w:val="28"/>
        </w:rPr>
      </w:pPr>
      <w:r w:rsidRPr="009950FC">
        <w:rPr>
          <w:sz w:val="28"/>
          <w:szCs w:val="28"/>
        </w:rPr>
        <w:t xml:space="preserve">-выплаты за качество выполняемых работ; </w:t>
      </w:r>
    </w:p>
    <w:p w:rsidR="00F12617" w:rsidRPr="009950FC" w:rsidRDefault="00F12617" w:rsidP="003276C2">
      <w:pPr>
        <w:widowControl w:val="0"/>
        <w:tabs>
          <w:tab w:val="left" w:pos="900"/>
          <w:tab w:val="left" w:pos="1080"/>
        </w:tabs>
        <w:adjustRightInd w:val="0"/>
        <w:spacing w:line="20" w:lineRule="atLeast"/>
        <w:ind w:firstLine="567"/>
        <w:jc w:val="both"/>
        <w:rPr>
          <w:sz w:val="28"/>
          <w:szCs w:val="28"/>
        </w:rPr>
      </w:pPr>
      <w:r w:rsidRPr="009950FC">
        <w:rPr>
          <w:sz w:val="28"/>
          <w:szCs w:val="28"/>
        </w:rPr>
        <w:t>-премии по итогам работы;</w:t>
      </w:r>
    </w:p>
    <w:p w:rsidR="00F12617" w:rsidRPr="009950FC" w:rsidRDefault="00F12617" w:rsidP="003276C2">
      <w:pPr>
        <w:widowControl w:val="0"/>
        <w:tabs>
          <w:tab w:val="left" w:pos="1080"/>
        </w:tabs>
        <w:adjustRightInd w:val="0"/>
        <w:spacing w:line="20" w:lineRule="atLeast"/>
        <w:ind w:firstLine="567"/>
        <w:jc w:val="both"/>
        <w:rPr>
          <w:sz w:val="28"/>
          <w:szCs w:val="28"/>
        </w:rPr>
      </w:pPr>
      <w:r w:rsidRPr="009950FC">
        <w:rPr>
          <w:sz w:val="28"/>
          <w:szCs w:val="28"/>
        </w:rPr>
        <w:t>-выплаты за стаж непрерывной работы, выслугу лет.</w:t>
      </w:r>
    </w:p>
    <w:p w:rsidR="00F12617" w:rsidRPr="009950FC" w:rsidRDefault="00F12617" w:rsidP="003276C2">
      <w:pPr>
        <w:widowControl w:val="0"/>
        <w:tabs>
          <w:tab w:val="left" w:pos="900"/>
          <w:tab w:val="left" w:pos="1080"/>
        </w:tabs>
        <w:adjustRightInd w:val="0"/>
        <w:spacing w:line="20" w:lineRule="atLeast"/>
        <w:ind w:firstLine="567"/>
        <w:jc w:val="both"/>
        <w:rPr>
          <w:sz w:val="28"/>
          <w:szCs w:val="28"/>
        </w:rPr>
      </w:pPr>
      <w:r w:rsidRPr="009950FC">
        <w:rPr>
          <w:b/>
          <w:sz w:val="28"/>
          <w:szCs w:val="28"/>
        </w:rPr>
        <w:t>4.2</w:t>
      </w:r>
      <w:r w:rsidRPr="003276C2">
        <w:rPr>
          <w:b/>
          <w:sz w:val="28"/>
          <w:szCs w:val="28"/>
        </w:rPr>
        <w:t>.</w:t>
      </w:r>
      <w:r w:rsidRPr="009950FC">
        <w:rPr>
          <w:sz w:val="28"/>
          <w:szCs w:val="28"/>
        </w:rPr>
        <w:t xml:space="preserve"> Стимулирующие выплаты начисляются работникам на основании решения руководителя учреждения и устанавливаются в процентах к окладам по ПКГ, ставкам заработной платы или в фиксированном размере, если иное не установлено законодательством.</w:t>
      </w:r>
    </w:p>
    <w:p w:rsidR="00F12617" w:rsidRPr="009950FC" w:rsidRDefault="00F12617" w:rsidP="003276C2">
      <w:pPr>
        <w:widowControl w:val="0"/>
        <w:tabs>
          <w:tab w:val="left" w:pos="900"/>
          <w:tab w:val="left" w:pos="1080"/>
        </w:tabs>
        <w:adjustRightInd w:val="0"/>
        <w:spacing w:line="20" w:lineRule="atLeast"/>
        <w:ind w:firstLine="567"/>
        <w:jc w:val="both"/>
        <w:rPr>
          <w:sz w:val="28"/>
          <w:szCs w:val="28"/>
        </w:rPr>
      </w:pPr>
      <w:r w:rsidRPr="009950FC">
        <w:rPr>
          <w:b/>
          <w:sz w:val="28"/>
          <w:szCs w:val="28"/>
        </w:rPr>
        <w:t>4.3</w:t>
      </w:r>
      <w:r w:rsidRPr="003276C2">
        <w:rPr>
          <w:b/>
          <w:sz w:val="28"/>
          <w:szCs w:val="28"/>
        </w:rPr>
        <w:t>.</w:t>
      </w:r>
      <w:r w:rsidRPr="009950FC">
        <w:rPr>
          <w:sz w:val="28"/>
          <w:szCs w:val="28"/>
        </w:rPr>
        <w:t xml:space="preserve"> Выплаты стимулирующего характера устанавливаются работнику с учетом критериев, позволяющих оценить результативность и качество его работы.</w:t>
      </w:r>
    </w:p>
    <w:p w:rsidR="00F12617" w:rsidRPr="009950FC" w:rsidRDefault="00F12617" w:rsidP="003276C2">
      <w:pPr>
        <w:widowControl w:val="0"/>
        <w:tabs>
          <w:tab w:val="left" w:pos="900"/>
          <w:tab w:val="left" w:pos="1080"/>
        </w:tabs>
        <w:adjustRightInd w:val="0"/>
        <w:spacing w:line="20" w:lineRule="atLeast"/>
        <w:ind w:firstLine="567"/>
        <w:jc w:val="both"/>
        <w:rPr>
          <w:sz w:val="28"/>
          <w:szCs w:val="28"/>
        </w:rPr>
      </w:pPr>
      <w:r w:rsidRPr="009950FC">
        <w:rPr>
          <w:b/>
          <w:sz w:val="28"/>
          <w:szCs w:val="28"/>
        </w:rPr>
        <w:t>4.4.</w:t>
      </w:r>
      <w:r>
        <w:rPr>
          <w:sz w:val="28"/>
          <w:szCs w:val="28"/>
        </w:rPr>
        <w:t xml:space="preserve"> </w:t>
      </w:r>
      <w:r w:rsidRPr="009950FC">
        <w:rPr>
          <w:sz w:val="28"/>
          <w:szCs w:val="28"/>
        </w:rPr>
        <w:t>При выплате за интенсивность и высокие результаты работы, выплате за качество выполняемых работ учитывается:</w:t>
      </w:r>
    </w:p>
    <w:p w:rsidR="00F12617" w:rsidRPr="009950FC" w:rsidRDefault="00F12617" w:rsidP="003276C2">
      <w:pPr>
        <w:adjustRightInd w:val="0"/>
        <w:spacing w:line="20" w:lineRule="atLeast"/>
        <w:ind w:firstLine="567"/>
        <w:jc w:val="both"/>
        <w:rPr>
          <w:sz w:val="28"/>
          <w:szCs w:val="28"/>
        </w:rPr>
      </w:pPr>
      <w:r w:rsidRPr="009950FC">
        <w:rPr>
          <w:b/>
          <w:sz w:val="28"/>
          <w:szCs w:val="28"/>
        </w:rPr>
        <w:t xml:space="preserve">    </w:t>
      </w:r>
      <w:r w:rsidRPr="009950FC">
        <w:rPr>
          <w:sz w:val="28"/>
          <w:szCs w:val="28"/>
        </w:rPr>
        <w:t>- полнота использования фонда рабочего времени в соответствующем периоде;</w:t>
      </w:r>
    </w:p>
    <w:p w:rsidR="00F12617" w:rsidRPr="009950FC" w:rsidRDefault="003276C2" w:rsidP="003276C2">
      <w:pPr>
        <w:adjustRightInd w:val="0"/>
        <w:spacing w:line="20" w:lineRule="atLeast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="00F12617" w:rsidRPr="009950FC">
        <w:rPr>
          <w:sz w:val="28"/>
          <w:szCs w:val="28"/>
        </w:rPr>
        <w:t>инициативность в работе, использование в работе учреждения современных технологий, обмен опытом, а также другие показатели эффективности работы;</w:t>
      </w:r>
    </w:p>
    <w:p w:rsidR="00F12617" w:rsidRPr="009950FC" w:rsidRDefault="00F12617" w:rsidP="003276C2">
      <w:pPr>
        <w:adjustRightInd w:val="0"/>
        <w:spacing w:line="20" w:lineRule="atLeast"/>
        <w:ind w:firstLine="567"/>
        <w:jc w:val="both"/>
        <w:rPr>
          <w:sz w:val="28"/>
          <w:szCs w:val="28"/>
        </w:rPr>
      </w:pPr>
      <w:r w:rsidRPr="009950FC">
        <w:rPr>
          <w:sz w:val="28"/>
          <w:szCs w:val="28"/>
        </w:rPr>
        <w:t>- отсутствие претензий со стороны руководителя к исполнению должностных обязанностей;</w:t>
      </w:r>
    </w:p>
    <w:p w:rsidR="00F12617" w:rsidRPr="009950FC" w:rsidRDefault="00F12617" w:rsidP="003276C2">
      <w:pPr>
        <w:adjustRightInd w:val="0"/>
        <w:spacing w:line="20" w:lineRule="atLeast"/>
        <w:ind w:firstLine="567"/>
        <w:jc w:val="both"/>
        <w:rPr>
          <w:sz w:val="28"/>
          <w:szCs w:val="28"/>
        </w:rPr>
      </w:pPr>
      <w:r w:rsidRPr="009950FC">
        <w:rPr>
          <w:sz w:val="28"/>
          <w:szCs w:val="28"/>
        </w:rPr>
        <w:t>- отсутствие претензий от потребителей услуг к качеству работы работника;</w:t>
      </w:r>
    </w:p>
    <w:p w:rsidR="00F12617" w:rsidRPr="009950FC" w:rsidRDefault="00F12617" w:rsidP="003276C2">
      <w:pPr>
        <w:widowControl w:val="0"/>
        <w:tabs>
          <w:tab w:val="left" w:pos="900"/>
          <w:tab w:val="left" w:pos="1080"/>
        </w:tabs>
        <w:adjustRightInd w:val="0"/>
        <w:spacing w:line="20" w:lineRule="atLeast"/>
        <w:ind w:firstLine="567"/>
        <w:jc w:val="both"/>
        <w:rPr>
          <w:sz w:val="28"/>
          <w:szCs w:val="28"/>
        </w:rPr>
      </w:pPr>
      <w:r w:rsidRPr="009950FC">
        <w:rPr>
          <w:sz w:val="28"/>
          <w:szCs w:val="28"/>
        </w:rPr>
        <w:t>- повышение квалификационного уровня работников (за год).</w:t>
      </w:r>
    </w:p>
    <w:p w:rsidR="00F12617" w:rsidRPr="009950FC" w:rsidRDefault="00F12617" w:rsidP="003276C2">
      <w:pPr>
        <w:widowControl w:val="0"/>
        <w:tabs>
          <w:tab w:val="left" w:pos="900"/>
          <w:tab w:val="left" w:pos="1080"/>
        </w:tabs>
        <w:adjustRightInd w:val="0"/>
        <w:spacing w:line="20" w:lineRule="atLeast"/>
        <w:ind w:firstLine="567"/>
        <w:jc w:val="both"/>
        <w:rPr>
          <w:b/>
          <w:sz w:val="28"/>
          <w:szCs w:val="28"/>
        </w:rPr>
      </w:pPr>
      <w:r w:rsidRPr="009950FC">
        <w:rPr>
          <w:b/>
          <w:sz w:val="28"/>
          <w:szCs w:val="28"/>
        </w:rPr>
        <w:t>4.5.</w:t>
      </w:r>
      <w:r w:rsidRPr="009950FC">
        <w:rPr>
          <w:sz w:val="28"/>
          <w:szCs w:val="28"/>
        </w:rPr>
        <w:t xml:space="preserve"> При выплате премий учитывается:</w:t>
      </w:r>
      <w:r w:rsidRPr="009950FC">
        <w:rPr>
          <w:b/>
          <w:sz w:val="28"/>
          <w:szCs w:val="28"/>
        </w:rPr>
        <w:t xml:space="preserve"> </w:t>
      </w:r>
    </w:p>
    <w:p w:rsidR="00F12617" w:rsidRPr="009950FC" w:rsidRDefault="00F12617" w:rsidP="003276C2">
      <w:pPr>
        <w:widowControl w:val="0"/>
        <w:numPr>
          <w:ilvl w:val="0"/>
          <w:numId w:val="3"/>
        </w:numPr>
        <w:tabs>
          <w:tab w:val="left" w:pos="900"/>
          <w:tab w:val="left" w:pos="1080"/>
        </w:tabs>
        <w:adjustRightInd w:val="0"/>
        <w:spacing w:line="20" w:lineRule="atLeast"/>
        <w:ind w:left="0" w:firstLine="567"/>
        <w:jc w:val="both"/>
        <w:rPr>
          <w:sz w:val="28"/>
          <w:szCs w:val="28"/>
        </w:rPr>
      </w:pPr>
      <w:r w:rsidRPr="009950FC">
        <w:rPr>
          <w:sz w:val="28"/>
          <w:szCs w:val="28"/>
        </w:rPr>
        <w:t>успешное и добросовестное исполнение работником своих должностных обязанностей в соответствующем периоде;</w:t>
      </w:r>
    </w:p>
    <w:p w:rsidR="00F12617" w:rsidRPr="009950FC" w:rsidRDefault="00F12617" w:rsidP="003276C2">
      <w:pPr>
        <w:widowControl w:val="0"/>
        <w:numPr>
          <w:ilvl w:val="0"/>
          <w:numId w:val="3"/>
        </w:numPr>
        <w:tabs>
          <w:tab w:val="left" w:pos="900"/>
          <w:tab w:val="left" w:pos="1080"/>
        </w:tabs>
        <w:adjustRightInd w:val="0"/>
        <w:spacing w:line="20" w:lineRule="atLeast"/>
        <w:ind w:left="0" w:firstLine="567"/>
        <w:jc w:val="both"/>
        <w:rPr>
          <w:sz w:val="28"/>
          <w:szCs w:val="28"/>
        </w:rPr>
      </w:pPr>
      <w:r w:rsidRPr="009950FC">
        <w:rPr>
          <w:sz w:val="28"/>
          <w:szCs w:val="28"/>
        </w:rPr>
        <w:t>инициатива, творчество и применение в работе современных форм и методов организации труда;</w:t>
      </w:r>
    </w:p>
    <w:p w:rsidR="00F12617" w:rsidRPr="009950FC" w:rsidRDefault="00F12617" w:rsidP="003276C2">
      <w:pPr>
        <w:widowControl w:val="0"/>
        <w:numPr>
          <w:ilvl w:val="0"/>
          <w:numId w:val="3"/>
        </w:numPr>
        <w:tabs>
          <w:tab w:val="left" w:pos="900"/>
          <w:tab w:val="left" w:pos="1080"/>
        </w:tabs>
        <w:adjustRightInd w:val="0"/>
        <w:spacing w:line="20" w:lineRule="atLeast"/>
        <w:ind w:left="0" w:firstLine="567"/>
        <w:jc w:val="both"/>
        <w:rPr>
          <w:sz w:val="28"/>
          <w:szCs w:val="28"/>
        </w:rPr>
      </w:pPr>
      <w:r w:rsidRPr="009950FC">
        <w:rPr>
          <w:sz w:val="28"/>
          <w:szCs w:val="28"/>
        </w:rPr>
        <w:t>качественная подготовка и проведение мероприятий и работ, связанных с уставной деятельностью учреждения;</w:t>
      </w:r>
    </w:p>
    <w:p w:rsidR="00F12617" w:rsidRPr="009950FC" w:rsidRDefault="00F12617" w:rsidP="003276C2">
      <w:pPr>
        <w:widowControl w:val="0"/>
        <w:numPr>
          <w:ilvl w:val="0"/>
          <w:numId w:val="3"/>
        </w:numPr>
        <w:tabs>
          <w:tab w:val="left" w:pos="900"/>
          <w:tab w:val="left" w:pos="1080"/>
        </w:tabs>
        <w:adjustRightInd w:val="0"/>
        <w:spacing w:line="20" w:lineRule="atLeast"/>
        <w:ind w:left="0" w:firstLine="567"/>
        <w:jc w:val="both"/>
        <w:rPr>
          <w:sz w:val="28"/>
          <w:szCs w:val="28"/>
        </w:rPr>
      </w:pPr>
      <w:r w:rsidRPr="009950FC">
        <w:rPr>
          <w:sz w:val="28"/>
          <w:szCs w:val="28"/>
        </w:rPr>
        <w:t>выполнение порученной работы, связанной с обеспечением рабочего процесса или уставной деятельности учреждения;</w:t>
      </w:r>
    </w:p>
    <w:p w:rsidR="00F12617" w:rsidRPr="009950FC" w:rsidRDefault="00F12617" w:rsidP="003276C2">
      <w:pPr>
        <w:widowControl w:val="0"/>
        <w:numPr>
          <w:ilvl w:val="0"/>
          <w:numId w:val="3"/>
        </w:numPr>
        <w:tabs>
          <w:tab w:val="left" w:pos="900"/>
          <w:tab w:val="left" w:pos="1080"/>
        </w:tabs>
        <w:adjustRightInd w:val="0"/>
        <w:spacing w:line="20" w:lineRule="atLeast"/>
        <w:ind w:left="0" w:firstLine="567"/>
        <w:jc w:val="both"/>
        <w:rPr>
          <w:sz w:val="28"/>
          <w:szCs w:val="28"/>
        </w:rPr>
      </w:pPr>
      <w:r w:rsidRPr="009950FC">
        <w:rPr>
          <w:sz w:val="28"/>
          <w:szCs w:val="28"/>
        </w:rPr>
        <w:t xml:space="preserve"> качественная подготовка и своевременная сдача отчетности;</w:t>
      </w:r>
    </w:p>
    <w:p w:rsidR="00F12617" w:rsidRPr="009950FC" w:rsidRDefault="00F12617" w:rsidP="003276C2">
      <w:pPr>
        <w:widowControl w:val="0"/>
        <w:tabs>
          <w:tab w:val="left" w:pos="900"/>
          <w:tab w:val="left" w:pos="1080"/>
        </w:tabs>
        <w:adjustRightInd w:val="0"/>
        <w:spacing w:line="20" w:lineRule="atLeast"/>
        <w:ind w:firstLine="567"/>
        <w:jc w:val="both"/>
        <w:rPr>
          <w:b/>
          <w:sz w:val="28"/>
          <w:szCs w:val="28"/>
        </w:rPr>
      </w:pPr>
      <w:r w:rsidRPr="009950FC">
        <w:rPr>
          <w:sz w:val="28"/>
          <w:szCs w:val="28"/>
        </w:rPr>
        <w:t xml:space="preserve">- участие в соответствующем периоде в выполнении важных работ и мероприятий, в </w:t>
      </w:r>
      <w:proofErr w:type="spellStart"/>
      <w:r w:rsidRPr="009950FC">
        <w:rPr>
          <w:sz w:val="28"/>
          <w:szCs w:val="28"/>
        </w:rPr>
        <w:t>т.ч</w:t>
      </w:r>
      <w:proofErr w:type="spellEnd"/>
      <w:r w:rsidRPr="009950FC">
        <w:rPr>
          <w:sz w:val="28"/>
          <w:szCs w:val="28"/>
        </w:rPr>
        <w:t>. за выполнение дополнительных поручений руководителя учреждения.</w:t>
      </w:r>
    </w:p>
    <w:p w:rsidR="00F12617" w:rsidRPr="009950FC" w:rsidRDefault="00F12617" w:rsidP="003276C2">
      <w:pPr>
        <w:widowControl w:val="0"/>
        <w:tabs>
          <w:tab w:val="left" w:pos="900"/>
          <w:tab w:val="left" w:pos="1080"/>
        </w:tabs>
        <w:adjustRightInd w:val="0"/>
        <w:spacing w:line="20" w:lineRule="atLeast"/>
        <w:ind w:firstLine="567"/>
        <w:jc w:val="both"/>
        <w:rPr>
          <w:sz w:val="28"/>
          <w:szCs w:val="28"/>
        </w:rPr>
      </w:pPr>
      <w:r w:rsidRPr="009950FC">
        <w:rPr>
          <w:b/>
          <w:sz w:val="28"/>
          <w:szCs w:val="28"/>
        </w:rPr>
        <w:t>4.6.</w:t>
      </w:r>
      <w:r w:rsidRPr="009950FC">
        <w:rPr>
          <w:sz w:val="28"/>
          <w:szCs w:val="28"/>
        </w:rPr>
        <w:t xml:space="preserve"> Начисление, размер и выплата премий производится:</w:t>
      </w:r>
    </w:p>
    <w:p w:rsidR="00F12617" w:rsidRPr="009950FC" w:rsidRDefault="00F12617" w:rsidP="003276C2">
      <w:pPr>
        <w:adjustRightInd w:val="0"/>
        <w:spacing w:line="20" w:lineRule="atLeast"/>
        <w:ind w:firstLine="567"/>
        <w:jc w:val="both"/>
        <w:rPr>
          <w:sz w:val="28"/>
          <w:szCs w:val="28"/>
        </w:rPr>
      </w:pPr>
      <w:r w:rsidRPr="009950FC">
        <w:rPr>
          <w:sz w:val="28"/>
          <w:szCs w:val="28"/>
        </w:rPr>
        <w:t>- за время, фактически отработанное в периоде, за который начисляется премия (проработавшим неполное количество рабочих дней в периоде, пропорционально отработанному времени), за исключением случаев увольнения работника по любым основаниям до окончания периода, за который выплачивается премия и</w:t>
      </w:r>
      <w:r w:rsidRPr="009950FC">
        <w:rPr>
          <w:color w:val="000000"/>
          <w:sz w:val="28"/>
          <w:szCs w:val="28"/>
        </w:rPr>
        <w:t xml:space="preserve"> уволенным до момента принятия решения о назначении и выплате премии в установленном порядке;</w:t>
      </w:r>
    </w:p>
    <w:p w:rsidR="00F12617" w:rsidRPr="009950FC" w:rsidRDefault="00F12617" w:rsidP="003276C2">
      <w:pPr>
        <w:spacing w:line="20" w:lineRule="atLeast"/>
        <w:ind w:firstLine="567"/>
        <w:jc w:val="both"/>
        <w:rPr>
          <w:sz w:val="28"/>
          <w:szCs w:val="28"/>
        </w:rPr>
      </w:pPr>
      <w:r w:rsidRPr="009950FC">
        <w:rPr>
          <w:sz w:val="28"/>
          <w:szCs w:val="28"/>
        </w:rPr>
        <w:t>- в процентах к окладам по ПКГ или в фиксированном размере;</w:t>
      </w:r>
    </w:p>
    <w:p w:rsidR="00F12617" w:rsidRPr="009950FC" w:rsidRDefault="00F12617" w:rsidP="003276C2">
      <w:pPr>
        <w:spacing w:line="20" w:lineRule="atLeast"/>
        <w:ind w:firstLine="567"/>
        <w:jc w:val="both"/>
        <w:rPr>
          <w:sz w:val="28"/>
          <w:szCs w:val="28"/>
        </w:rPr>
      </w:pPr>
      <w:r w:rsidRPr="009950FC">
        <w:rPr>
          <w:sz w:val="28"/>
          <w:szCs w:val="28"/>
        </w:rPr>
        <w:t>- за квартал, год, месяц;</w:t>
      </w:r>
    </w:p>
    <w:p w:rsidR="00F12617" w:rsidRPr="009950FC" w:rsidRDefault="00F12617" w:rsidP="003276C2">
      <w:pPr>
        <w:spacing w:line="20" w:lineRule="atLeast"/>
        <w:ind w:firstLine="567"/>
        <w:jc w:val="both"/>
        <w:rPr>
          <w:sz w:val="28"/>
          <w:szCs w:val="28"/>
        </w:rPr>
      </w:pPr>
      <w:r w:rsidRPr="009950FC">
        <w:rPr>
          <w:sz w:val="28"/>
          <w:szCs w:val="28"/>
        </w:rPr>
        <w:t>- на основании приказа руководителя учреждения и выплачивается вместе со всеми выплатами, причитающимися работнику в месяце, в котором издан приказ.</w:t>
      </w:r>
    </w:p>
    <w:p w:rsidR="00F12617" w:rsidRPr="009950FC" w:rsidRDefault="00F12617" w:rsidP="003276C2">
      <w:pPr>
        <w:adjustRightInd w:val="0"/>
        <w:spacing w:line="20" w:lineRule="atLeast"/>
        <w:ind w:firstLine="567"/>
        <w:jc w:val="both"/>
        <w:rPr>
          <w:sz w:val="28"/>
          <w:szCs w:val="28"/>
        </w:rPr>
      </w:pPr>
      <w:r w:rsidRPr="009950FC">
        <w:rPr>
          <w:sz w:val="28"/>
          <w:szCs w:val="28"/>
        </w:rPr>
        <w:lastRenderedPageBreak/>
        <w:t>Премии начисляются по результатам работы учреждения в целом в соответствии с личным вкладом каждого работника.</w:t>
      </w:r>
    </w:p>
    <w:p w:rsidR="00F12617" w:rsidRPr="009950FC" w:rsidRDefault="00F12617" w:rsidP="003276C2">
      <w:pPr>
        <w:adjustRightInd w:val="0"/>
        <w:spacing w:line="20" w:lineRule="atLeast"/>
        <w:ind w:firstLine="567"/>
        <w:jc w:val="both"/>
        <w:rPr>
          <w:sz w:val="28"/>
          <w:szCs w:val="28"/>
        </w:rPr>
      </w:pPr>
      <w:r w:rsidRPr="009950FC">
        <w:rPr>
          <w:sz w:val="28"/>
          <w:szCs w:val="28"/>
        </w:rPr>
        <w:t xml:space="preserve">Размер премий работников учреждения может устанавливаться в объеме до </w:t>
      </w:r>
      <w:r w:rsidRPr="00F12617">
        <w:rPr>
          <w:sz w:val="28"/>
          <w:szCs w:val="28"/>
        </w:rPr>
        <w:t>2</w:t>
      </w:r>
      <w:r w:rsidRPr="009950FC">
        <w:rPr>
          <w:sz w:val="28"/>
          <w:szCs w:val="28"/>
        </w:rPr>
        <w:t>00% от величины ежемесячного оклада (должностного оклада, ставки заработной платы) по основной работе с учетом компенсационных выплат к окладу (ставки) за работу в местностях с особыми климатическими условиями, без учета установленных надбавок, доплат, коэффициентов и других выплат стимулирующего характера к окладу (должностному окладу, ставке заработной платы).</w:t>
      </w:r>
    </w:p>
    <w:p w:rsidR="00F12617" w:rsidRPr="009950FC" w:rsidRDefault="00F12617" w:rsidP="003276C2">
      <w:pPr>
        <w:adjustRightInd w:val="0"/>
        <w:spacing w:line="20" w:lineRule="atLeast"/>
        <w:ind w:firstLine="567"/>
        <w:jc w:val="both"/>
        <w:rPr>
          <w:sz w:val="28"/>
          <w:szCs w:val="28"/>
        </w:rPr>
      </w:pPr>
      <w:r w:rsidRPr="009950FC">
        <w:rPr>
          <w:sz w:val="28"/>
          <w:szCs w:val="28"/>
        </w:rPr>
        <w:t>Премирование работника осуществляется исходя из оклада (должностного оклада, ставки заработной платы) по основной работе с учетом компенсационных выплат к окладу (ставки) за работу в местностях с особыми климатическими условиями, без учета установленных надбавок, доплат, коэффициентов и других выплат стимулирующего характера к окладу (должностному окладу, ставке заработной платы) и фактически отработанных работником в расчетном периоде полных рабочих дней с учетом результатов оценки его деятельности в расчетном периоде в соответствии с установленными критериями (приложение №1).</w:t>
      </w:r>
    </w:p>
    <w:p w:rsidR="00F12617" w:rsidRPr="009950FC" w:rsidRDefault="00F12617" w:rsidP="003276C2">
      <w:pPr>
        <w:adjustRightInd w:val="0"/>
        <w:spacing w:line="20" w:lineRule="atLeast"/>
        <w:ind w:firstLine="567"/>
        <w:jc w:val="both"/>
        <w:rPr>
          <w:sz w:val="28"/>
          <w:szCs w:val="28"/>
        </w:rPr>
      </w:pPr>
      <w:r w:rsidRPr="009950FC">
        <w:rPr>
          <w:sz w:val="28"/>
          <w:szCs w:val="28"/>
        </w:rPr>
        <w:t>Расчет размера премирования работников производится:</w:t>
      </w:r>
    </w:p>
    <w:p w:rsidR="00F12617" w:rsidRPr="009950FC" w:rsidRDefault="00F12617" w:rsidP="003276C2">
      <w:pPr>
        <w:numPr>
          <w:ilvl w:val="0"/>
          <w:numId w:val="4"/>
        </w:numPr>
        <w:adjustRightInd w:val="0"/>
        <w:spacing w:line="20" w:lineRule="atLeast"/>
        <w:ind w:left="0" w:firstLine="567"/>
        <w:jc w:val="both"/>
        <w:rPr>
          <w:sz w:val="28"/>
          <w:szCs w:val="28"/>
        </w:rPr>
      </w:pPr>
      <w:r w:rsidRPr="009950FC">
        <w:rPr>
          <w:sz w:val="28"/>
          <w:szCs w:val="28"/>
        </w:rPr>
        <w:t>Определение процента премирования работников -</w:t>
      </w:r>
    </w:p>
    <w:p w:rsidR="00F12617" w:rsidRPr="009950FC" w:rsidRDefault="00F12617" w:rsidP="003276C2">
      <w:pPr>
        <w:adjustRightInd w:val="0"/>
        <w:spacing w:line="20" w:lineRule="atLeast"/>
        <w:ind w:firstLine="567"/>
        <w:jc w:val="both"/>
        <w:rPr>
          <w:sz w:val="28"/>
          <w:szCs w:val="28"/>
        </w:rPr>
      </w:pPr>
      <w:r w:rsidRPr="009950FC">
        <w:rPr>
          <w:sz w:val="28"/>
          <w:szCs w:val="28"/>
        </w:rPr>
        <w:t>Сумма в пределах стимулирующей части фонда оплаты труда умножается на 100 и делится на размер оклада (должностного оклада, ставки заработной платы) работников по основной работе с учетом компенсационных выплат к окладу (ставки) за работу в местностях с особыми климатическими условиями за расчетный период.</w:t>
      </w:r>
    </w:p>
    <w:p w:rsidR="00F12617" w:rsidRPr="009950FC" w:rsidRDefault="00F12617" w:rsidP="003276C2">
      <w:pPr>
        <w:numPr>
          <w:ilvl w:val="0"/>
          <w:numId w:val="4"/>
        </w:numPr>
        <w:adjustRightInd w:val="0"/>
        <w:spacing w:line="20" w:lineRule="atLeast"/>
        <w:ind w:left="0" w:firstLine="567"/>
        <w:jc w:val="both"/>
        <w:rPr>
          <w:sz w:val="28"/>
          <w:szCs w:val="28"/>
        </w:rPr>
      </w:pPr>
      <w:r w:rsidRPr="009950FC">
        <w:rPr>
          <w:sz w:val="28"/>
          <w:szCs w:val="28"/>
        </w:rPr>
        <w:t>Определение коэффициента оценки деятельности работника –</w:t>
      </w:r>
    </w:p>
    <w:p w:rsidR="00F12617" w:rsidRPr="009950FC" w:rsidRDefault="00F12617" w:rsidP="003276C2">
      <w:pPr>
        <w:adjustRightInd w:val="0"/>
        <w:spacing w:line="20" w:lineRule="atLeast"/>
        <w:ind w:firstLine="567"/>
        <w:jc w:val="both"/>
        <w:rPr>
          <w:sz w:val="28"/>
          <w:szCs w:val="28"/>
        </w:rPr>
      </w:pPr>
      <w:r w:rsidRPr="009950FC">
        <w:rPr>
          <w:sz w:val="28"/>
          <w:szCs w:val="28"/>
        </w:rPr>
        <w:t>Фактически набранный работников показатель в баллах по критериям за расчетный период делится на максимальное количество балов по критериям, которые работник мог бы набрать за расчетный период.</w:t>
      </w:r>
    </w:p>
    <w:p w:rsidR="00F12617" w:rsidRPr="009950FC" w:rsidRDefault="00F12617" w:rsidP="003276C2">
      <w:pPr>
        <w:numPr>
          <w:ilvl w:val="0"/>
          <w:numId w:val="4"/>
        </w:numPr>
        <w:adjustRightInd w:val="0"/>
        <w:spacing w:line="20" w:lineRule="atLeast"/>
        <w:ind w:left="0" w:firstLine="567"/>
        <w:rPr>
          <w:sz w:val="28"/>
          <w:szCs w:val="28"/>
        </w:rPr>
      </w:pPr>
      <w:r w:rsidRPr="009950FC">
        <w:rPr>
          <w:sz w:val="28"/>
          <w:szCs w:val="28"/>
        </w:rPr>
        <w:t>Определение размера (суммы) премирования работника –</w:t>
      </w:r>
    </w:p>
    <w:p w:rsidR="00F12617" w:rsidRPr="009950FC" w:rsidRDefault="00F12617" w:rsidP="0092479A">
      <w:pPr>
        <w:adjustRightInd w:val="0"/>
        <w:spacing w:line="20" w:lineRule="atLeast"/>
        <w:ind w:firstLine="567"/>
        <w:jc w:val="both"/>
        <w:rPr>
          <w:b/>
          <w:sz w:val="28"/>
          <w:szCs w:val="28"/>
        </w:rPr>
      </w:pPr>
      <w:r w:rsidRPr="009950FC">
        <w:rPr>
          <w:sz w:val="28"/>
          <w:szCs w:val="28"/>
        </w:rPr>
        <w:t xml:space="preserve"> Размер оклада (должностного оклада, ставки заработной платы) работника по основной работе с учетом компенсационных выплат к окладу (ставки) за работу в местностях с особыми климатическими условиями за расчетный период умножается на процент премирования работников, делится на 100 и умножается на</w:t>
      </w:r>
      <w:r w:rsidR="0092479A">
        <w:rPr>
          <w:sz w:val="28"/>
          <w:szCs w:val="28"/>
        </w:rPr>
        <w:t xml:space="preserve"> </w:t>
      </w:r>
      <w:r w:rsidRPr="009950FC">
        <w:rPr>
          <w:sz w:val="28"/>
          <w:szCs w:val="28"/>
        </w:rPr>
        <w:t>коэффициент</w:t>
      </w:r>
      <w:r w:rsidR="0092479A">
        <w:rPr>
          <w:sz w:val="28"/>
          <w:szCs w:val="28"/>
        </w:rPr>
        <w:t xml:space="preserve"> </w:t>
      </w:r>
      <w:r w:rsidRPr="009950FC">
        <w:rPr>
          <w:sz w:val="28"/>
          <w:szCs w:val="28"/>
        </w:rPr>
        <w:t>оценки деятельности работника за расчетный период в соответствии с установленными критериями.</w:t>
      </w:r>
    </w:p>
    <w:p w:rsidR="00F12617" w:rsidRPr="009950FC" w:rsidRDefault="00F12617" w:rsidP="003276C2">
      <w:pPr>
        <w:numPr>
          <w:ilvl w:val="0"/>
          <w:numId w:val="4"/>
        </w:numPr>
        <w:tabs>
          <w:tab w:val="left" w:pos="0"/>
        </w:tabs>
        <w:spacing w:line="20" w:lineRule="atLeast"/>
        <w:ind w:left="0" w:firstLine="567"/>
        <w:jc w:val="both"/>
        <w:rPr>
          <w:sz w:val="28"/>
          <w:szCs w:val="28"/>
        </w:rPr>
      </w:pPr>
      <w:r w:rsidRPr="009950FC">
        <w:rPr>
          <w:sz w:val="28"/>
          <w:szCs w:val="28"/>
        </w:rPr>
        <w:t>Размер премии работника определяется в полных рублях (менее 50 рублей отбрасывается, а 50 рублей и более округляются).</w:t>
      </w:r>
    </w:p>
    <w:p w:rsidR="00F12617" w:rsidRPr="009950FC" w:rsidRDefault="00F12617" w:rsidP="003276C2">
      <w:pPr>
        <w:widowControl w:val="0"/>
        <w:tabs>
          <w:tab w:val="left" w:pos="900"/>
          <w:tab w:val="left" w:pos="1080"/>
        </w:tabs>
        <w:adjustRightInd w:val="0"/>
        <w:spacing w:line="20" w:lineRule="atLeast"/>
        <w:ind w:firstLine="567"/>
        <w:jc w:val="both"/>
        <w:rPr>
          <w:sz w:val="28"/>
          <w:szCs w:val="28"/>
        </w:rPr>
      </w:pPr>
      <w:r w:rsidRPr="009950FC">
        <w:rPr>
          <w:sz w:val="28"/>
          <w:szCs w:val="28"/>
        </w:rPr>
        <w:t xml:space="preserve">5. </w:t>
      </w:r>
      <w:r w:rsidR="003276C2">
        <w:rPr>
          <w:sz w:val="28"/>
          <w:szCs w:val="28"/>
        </w:rPr>
        <w:t xml:space="preserve">      </w:t>
      </w:r>
      <w:r w:rsidRPr="009950FC">
        <w:rPr>
          <w:sz w:val="28"/>
          <w:szCs w:val="28"/>
        </w:rPr>
        <w:t>Выплата премии устанавливается в пределах фонда оплаты труда за счет бюджетных ассигнований.</w:t>
      </w:r>
    </w:p>
    <w:p w:rsidR="00F12617" w:rsidRPr="009950FC" w:rsidRDefault="00F12617" w:rsidP="003276C2">
      <w:pPr>
        <w:widowControl w:val="0"/>
        <w:tabs>
          <w:tab w:val="left" w:pos="900"/>
          <w:tab w:val="left" w:pos="1080"/>
        </w:tabs>
        <w:adjustRightInd w:val="0"/>
        <w:spacing w:line="20" w:lineRule="atLeast"/>
        <w:ind w:firstLine="567"/>
        <w:jc w:val="both"/>
        <w:rPr>
          <w:sz w:val="28"/>
          <w:szCs w:val="28"/>
        </w:rPr>
      </w:pPr>
      <w:r w:rsidRPr="009950FC">
        <w:rPr>
          <w:b/>
          <w:sz w:val="28"/>
          <w:szCs w:val="28"/>
        </w:rPr>
        <w:t>4.7.</w:t>
      </w:r>
      <w:r w:rsidRPr="009950FC">
        <w:rPr>
          <w:sz w:val="28"/>
          <w:szCs w:val="28"/>
        </w:rPr>
        <w:t xml:space="preserve"> Уменьшение, лишение премий производится:</w:t>
      </w:r>
    </w:p>
    <w:p w:rsidR="00F12617" w:rsidRPr="009950FC" w:rsidRDefault="00F12617" w:rsidP="003276C2">
      <w:pPr>
        <w:spacing w:line="20" w:lineRule="atLeast"/>
        <w:ind w:firstLine="567"/>
        <w:jc w:val="both"/>
        <w:rPr>
          <w:sz w:val="28"/>
          <w:szCs w:val="28"/>
        </w:rPr>
      </w:pPr>
      <w:r w:rsidRPr="009950FC">
        <w:rPr>
          <w:sz w:val="28"/>
          <w:szCs w:val="28"/>
        </w:rPr>
        <w:t>- по решению руководителя учреждения работники могут быть частично или полностью лишены премии в случае:</w:t>
      </w:r>
    </w:p>
    <w:p w:rsidR="00F12617" w:rsidRPr="009950FC" w:rsidRDefault="00F12617" w:rsidP="003276C2">
      <w:pPr>
        <w:spacing w:line="20" w:lineRule="atLeast"/>
        <w:ind w:firstLine="567"/>
        <w:jc w:val="both"/>
        <w:rPr>
          <w:sz w:val="28"/>
          <w:szCs w:val="28"/>
        </w:rPr>
      </w:pPr>
      <w:r w:rsidRPr="009950FC">
        <w:rPr>
          <w:sz w:val="28"/>
          <w:szCs w:val="28"/>
        </w:rPr>
        <w:t>а) невыполнение или ненадлежащее исполнение обязанностей, возложенных на них должностными инструкциями;</w:t>
      </w:r>
    </w:p>
    <w:p w:rsidR="00F12617" w:rsidRPr="009950FC" w:rsidRDefault="00F12617" w:rsidP="003276C2">
      <w:pPr>
        <w:spacing w:line="20" w:lineRule="atLeast"/>
        <w:ind w:firstLine="567"/>
        <w:jc w:val="both"/>
        <w:rPr>
          <w:sz w:val="28"/>
          <w:szCs w:val="28"/>
        </w:rPr>
      </w:pPr>
      <w:r w:rsidRPr="009950FC">
        <w:rPr>
          <w:sz w:val="28"/>
          <w:szCs w:val="28"/>
        </w:rPr>
        <w:t>б) невыполнение возложенных на них заданий;</w:t>
      </w:r>
    </w:p>
    <w:p w:rsidR="00F12617" w:rsidRPr="009950FC" w:rsidRDefault="00F12617" w:rsidP="003276C2">
      <w:pPr>
        <w:spacing w:line="20" w:lineRule="atLeast"/>
        <w:ind w:firstLine="567"/>
        <w:jc w:val="both"/>
        <w:rPr>
          <w:sz w:val="28"/>
          <w:szCs w:val="28"/>
        </w:rPr>
      </w:pPr>
      <w:r w:rsidRPr="009950FC">
        <w:rPr>
          <w:sz w:val="28"/>
          <w:szCs w:val="28"/>
        </w:rPr>
        <w:t>в) ухудшение качества работы;</w:t>
      </w:r>
    </w:p>
    <w:p w:rsidR="00F12617" w:rsidRPr="009950FC" w:rsidRDefault="00F12617" w:rsidP="003276C2">
      <w:pPr>
        <w:spacing w:line="20" w:lineRule="atLeast"/>
        <w:ind w:firstLine="567"/>
        <w:jc w:val="both"/>
        <w:rPr>
          <w:sz w:val="28"/>
          <w:szCs w:val="28"/>
        </w:rPr>
      </w:pPr>
      <w:r w:rsidRPr="009950FC">
        <w:rPr>
          <w:sz w:val="28"/>
          <w:szCs w:val="28"/>
        </w:rPr>
        <w:t>г) нарушение требований техники безопасности;</w:t>
      </w:r>
    </w:p>
    <w:p w:rsidR="00F12617" w:rsidRPr="009950FC" w:rsidRDefault="00F12617" w:rsidP="003276C2">
      <w:pPr>
        <w:spacing w:line="20" w:lineRule="atLeast"/>
        <w:ind w:firstLine="567"/>
        <w:jc w:val="both"/>
        <w:rPr>
          <w:sz w:val="28"/>
          <w:szCs w:val="28"/>
        </w:rPr>
      </w:pPr>
      <w:r w:rsidRPr="009950FC">
        <w:rPr>
          <w:sz w:val="28"/>
          <w:szCs w:val="28"/>
        </w:rPr>
        <w:t>д) нарушение трудовой дисциплины;</w:t>
      </w:r>
    </w:p>
    <w:p w:rsidR="00F12617" w:rsidRPr="009950FC" w:rsidRDefault="00F12617" w:rsidP="003276C2">
      <w:pPr>
        <w:spacing w:line="20" w:lineRule="atLeast"/>
        <w:ind w:firstLine="567"/>
        <w:jc w:val="both"/>
        <w:rPr>
          <w:sz w:val="28"/>
          <w:szCs w:val="28"/>
        </w:rPr>
      </w:pPr>
      <w:r w:rsidRPr="009950FC">
        <w:rPr>
          <w:sz w:val="28"/>
          <w:szCs w:val="28"/>
        </w:rPr>
        <w:t>е) наличие претензий, повлекших штрафы, пени или неустойки;</w:t>
      </w:r>
    </w:p>
    <w:p w:rsidR="00F12617" w:rsidRPr="009950FC" w:rsidRDefault="00F12617" w:rsidP="003276C2">
      <w:pPr>
        <w:spacing w:line="20" w:lineRule="atLeast"/>
        <w:ind w:firstLine="567"/>
        <w:jc w:val="both"/>
        <w:rPr>
          <w:sz w:val="28"/>
          <w:szCs w:val="28"/>
        </w:rPr>
      </w:pPr>
      <w:r w:rsidRPr="009950FC">
        <w:rPr>
          <w:sz w:val="28"/>
          <w:szCs w:val="28"/>
        </w:rPr>
        <w:lastRenderedPageBreak/>
        <w:t>ж)</w:t>
      </w:r>
      <w:r w:rsidR="003276C2">
        <w:rPr>
          <w:sz w:val="28"/>
          <w:szCs w:val="28"/>
        </w:rPr>
        <w:t xml:space="preserve"> </w:t>
      </w:r>
      <w:r w:rsidRPr="009950FC">
        <w:rPr>
          <w:sz w:val="28"/>
          <w:szCs w:val="28"/>
        </w:rPr>
        <w:t>наличие в письменном виде обоснованных претензий и жалоб руководителей обслуживаемых бухгалтерией учреждений;</w:t>
      </w:r>
    </w:p>
    <w:p w:rsidR="00F12617" w:rsidRPr="009950FC" w:rsidRDefault="00F12617" w:rsidP="003276C2">
      <w:pPr>
        <w:spacing w:line="20" w:lineRule="atLeast"/>
        <w:ind w:firstLine="567"/>
        <w:jc w:val="both"/>
        <w:rPr>
          <w:sz w:val="28"/>
          <w:szCs w:val="28"/>
        </w:rPr>
      </w:pPr>
      <w:r w:rsidRPr="009950FC">
        <w:rPr>
          <w:sz w:val="28"/>
          <w:szCs w:val="28"/>
        </w:rPr>
        <w:t>з)</w:t>
      </w:r>
      <w:r w:rsidR="003276C2">
        <w:rPr>
          <w:sz w:val="28"/>
          <w:szCs w:val="28"/>
        </w:rPr>
        <w:t xml:space="preserve"> </w:t>
      </w:r>
      <w:r w:rsidRPr="009950FC">
        <w:rPr>
          <w:sz w:val="28"/>
          <w:szCs w:val="28"/>
        </w:rPr>
        <w:t>не соблюдение норм служебной, профессиональной этики и правил    делового поведения.</w:t>
      </w:r>
    </w:p>
    <w:p w:rsidR="00F12617" w:rsidRPr="009950FC" w:rsidRDefault="00F12617" w:rsidP="003276C2">
      <w:pPr>
        <w:spacing w:line="20" w:lineRule="atLeast"/>
        <w:ind w:firstLine="567"/>
        <w:jc w:val="both"/>
        <w:rPr>
          <w:sz w:val="28"/>
          <w:szCs w:val="28"/>
        </w:rPr>
      </w:pPr>
      <w:r w:rsidRPr="009950FC">
        <w:rPr>
          <w:sz w:val="28"/>
          <w:szCs w:val="28"/>
        </w:rPr>
        <w:t>- работнику, допустившему грубейшие нарушения дисциплины, упущения в работе, отразившиеся на качестве и сроках ее выполнения в периоде, за который выплачивается премия, по решению руководителя учреждения размер премии работнику может быть частично уменьшен до 30% от начисленной суммы или по решению руководителя учреждения работник может быть лишен премии в размере 100% от начисленной суммы.</w:t>
      </w:r>
    </w:p>
    <w:p w:rsidR="00F12617" w:rsidRPr="009950FC" w:rsidRDefault="00F12617" w:rsidP="003276C2">
      <w:pPr>
        <w:widowControl w:val="0"/>
        <w:tabs>
          <w:tab w:val="left" w:pos="900"/>
          <w:tab w:val="left" w:pos="1080"/>
        </w:tabs>
        <w:adjustRightInd w:val="0"/>
        <w:spacing w:line="20" w:lineRule="atLeast"/>
        <w:ind w:firstLine="567"/>
        <w:jc w:val="both"/>
        <w:rPr>
          <w:sz w:val="28"/>
          <w:szCs w:val="28"/>
        </w:rPr>
      </w:pPr>
      <w:r w:rsidRPr="009950FC">
        <w:rPr>
          <w:b/>
          <w:sz w:val="28"/>
          <w:szCs w:val="28"/>
        </w:rPr>
        <w:t>4.8.</w:t>
      </w:r>
      <w:r w:rsidRPr="009950FC">
        <w:rPr>
          <w:sz w:val="28"/>
          <w:szCs w:val="28"/>
        </w:rPr>
        <w:t xml:space="preserve"> Выплаты за непрерывный стаж работы, выслугу лет устанавливается при стаже работы:</w:t>
      </w:r>
    </w:p>
    <w:p w:rsidR="00F12617" w:rsidRPr="009950FC" w:rsidRDefault="00F12617" w:rsidP="003276C2">
      <w:pPr>
        <w:widowControl w:val="0"/>
        <w:tabs>
          <w:tab w:val="left" w:pos="900"/>
          <w:tab w:val="left" w:pos="1080"/>
        </w:tabs>
        <w:adjustRightInd w:val="0"/>
        <w:spacing w:line="20" w:lineRule="atLeast"/>
        <w:ind w:firstLine="567"/>
        <w:jc w:val="both"/>
        <w:rPr>
          <w:sz w:val="28"/>
          <w:szCs w:val="28"/>
        </w:rPr>
      </w:pPr>
      <w:r w:rsidRPr="009950FC">
        <w:rPr>
          <w:sz w:val="28"/>
          <w:szCs w:val="28"/>
        </w:rPr>
        <w:t xml:space="preserve">- от 1 до 5 лет – 10 процентов оклада; </w:t>
      </w:r>
    </w:p>
    <w:p w:rsidR="00F12617" w:rsidRPr="009950FC" w:rsidRDefault="00F12617" w:rsidP="003276C2">
      <w:pPr>
        <w:widowControl w:val="0"/>
        <w:tabs>
          <w:tab w:val="left" w:pos="900"/>
          <w:tab w:val="left" w:pos="1080"/>
        </w:tabs>
        <w:adjustRightInd w:val="0"/>
        <w:spacing w:line="20" w:lineRule="atLeast"/>
        <w:ind w:firstLine="567"/>
        <w:jc w:val="both"/>
        <w:rPr>
          <w:sz w:val="28"/>
          <w:szCs w:val="28"/>
        </w:rPr>
      </w:pPr>
      <w:r w:rsidRPr="009950FC">
        <w:rPr>
          <w:sz w:val="28"/>
          <w:szCs w:val="28"/>
        </w:rPr>
        <w:t>- от 5 до 10 лет – 15 процентов оклада;</w:t>
      </w:r>
    </w:p>
    <w:p w:rsidR="00F12617" w:rsidRPr="009950FC" w:rsidRDefault="00F12617" w:rsidP="003276C2">
      <w:pPr>
        <w:widowControl w:val="0"/>
        <w:tabs>
          <w:tab w:val="left" w:pos="900"/>
          <w:tab w:val="left" w:pos="1080"/>
        </w:tabs>
        <w:adjustRightInd w:val="0"/>
        <w:spacing w:line="20" w:lineRule="atLeast"/>
        <w:ind w:firstLine="567"/>
        <w:jc w:val="both"/>
        <w:rPr>
          <w:sz w:val="28"/>
          <w:szCs w:val="28"/>
        </w:rPr>
      </w:pPr>
      <w:r w:rsidRPr="009950FC">
        <w:rPr>
          <w:sz w:val="28"/>
          <w:szCs w:val="28"/>
        </w:rPr>
        <w:t>- от 10 до 15 лет – 20 процентов оклада;</w:t>
      </w:r>
    </w:p>
    <w:p w:rsidR="00F12617" w:rsidRPr="009950FC" w:rsidRDefault="00F12617" w:rsidP="003276C2">
      <w:pPr>
        <w:widowControl w:val="0"/>
        <w:tabs>
          <w:tab w:val="left" w:pos="900"/>
          <w:tab w:val="left" w:pos="1080"/>
        </w:tabs>
        <w:adjustRightInd w:val="0"/>
        <w:spacing w:line="20" w:lineRule="atLeast"/>
        <w:ind w:firstLine="567"/>
        <w:jc w:val="both"/>
        <w:rPr>
          <w:sz w:val="28"/>
          <w:szCs w:val="28"/>
        </w:rPr>
      </w:pPr>
      <w:r w:rsidRPr="009950FC">
        <w:rPr>
          <w:sz w:val="28"/>
          <w:szCs w:val="28"/>
        </w:rPr>
        <w:t>- свыше 15 лет – 30 процентов оклада.</w:t>
      </w:r>
    </w:p>
    <w:p w:rsidR="00F12617" w:rsidRPr="009950FC" w:rsidRDefault="00F12617" w:rsidP="003276C2">
      <w:pPr>
        <w:widowControl w:val="0"/>
        <w:tabs>
          <w:tab w:val="left" w:pos="900"/>
          <w:tab w:val="left" w:pos="1080"/>
        </w:tabs>
        <w:adjustRightInd w:val="0"/>
        <w:spacing w:line="20" w:lineRule="atLeast"/>
        <w:ind w:firstLine="567"/>
        <w:jc w:val="both"/>
        <w:rPr>
          <w:sz w:val="28"/>
          <w:szCs w:val="28"/>
        </w:rPr>
      </w:pPr>
      <w:r w:rsidRPr="009950FC">
        <w:rPr>
          <w:sz w:val="28"/>
          <w:szCs w:val="28"/>
        </w:rPr>
        <w:t>Стаж работы, дающий право на получение:</w:t>
      </w:r>
    </w:p>
    <w:p w:rsidR="00F12617" w:rsidRPr="009950FC" w:rsidRDefault="00F12617" w:rsidP="003276C2">
      <w:pPr>
        <w:widowControl w:val="0"/>
        <w:tabs>
          <w:tab w:val="left" w:pos="900"/>
          <w:tab w:val="left" w:pos="1080"/>
        </w:tabs>
        <w:adjustRightInd w:val="0"/>
        <w:spacing w:line="20" w:lineRule="atLeast"/>
        <w:ind w:firstLine="567"/>
        <w:jc w:val="both"/>
        <w:rPr>
          <w:sz w:val="28"/>
          <w:szCs w:val="28"/>
        </w:rPr>
      </w:pPr>
      <w:r w:rsidRPr="009950FC">
        <w:rPr>
          <w:sz w:val="28"/>
          <w:szCs w:val="28"/>
        </w:rPr>
        <w:t>- периоды (время работы) в государственных и муниципальных учреждениях, органах исполнительной власти и органах местного самоуправления</w:t>
      </w:r>
      <w:r w:rsidRPr="009950FC">
        <w:rPr>
          <w:i/>
          <w:sz w:val="28"/>
          <w:szCs w:val="28"/>
        </w:rPr>
        <w:t>,</w:t>
      </w:r>
      <w:r w:rsidRPr="009950FC">
        <w:rPr>
          <w:sz w:val="28"/>
          <w:szCs w:val="28"/>
        </w:rPr>
        <w:t xml:space="preserve"> опыт и знание работы в которых необходимы работникам учреждений для выполнения должностных обязанностей по должности; время прохождения военной службы;</w:t>
      </w:r>
    </w:p>
    <w:p w:rsidR="00F12617" w:rsidRPr="009950FC" w:rsidRDefault="00F12617" w:rsidP="003276C2">
      <w:pPr>
        <w:adjustRightInd w:val="0"/>
        <w:spacing w:line="20" w:lineRule="atLeast"/>
        <w:ind w:firstLine="567"/>
        <w:jc w:val="both"/>
        <w:rPr>
          <w:sz w:val="28"/>
          <w:szCs w:val="28"/>
        </w:rPr>
      </w:pPr>
      <w:r w:rsidRPr="009950FC">
        <w:rPr>
          <w:sz w:val="28"/>
          <w:szCs w:val="28"/>
        </w:rPr>
        <w:t>- основным документом для определения стажа работы, дающего право на получение выплаты (надбавки) за выслугу лет, является трудовая книжка, а также другие документы, удостоверяющие наличие стажа работы (службы), дающего право на получение выплаты (надбавки) за выслугу лет;</w:t>
      </w:r>
    </w:p>
    <w:p w:rsidR="00F12617" w:rsidRPr="009950FC" w:rsidRDefault="00F12617" w:rsidP="003276C2">
      <w:pPr>
        <w:adjustRightInd w:val="0"/>
        <w:spacing w:line="20" w:lineRule="atLeast"/>
        <w:ind w:firstLine="567"/>
        <w:jc w:val="both"/>
        <w:rPr>
          <w:sz w:val="28"/>
          <w:szCs w:val="28"/>
        </w:rPr>
      </w:pPr>
      <w:r w:rsidRPr="009950FC">
        <w:rPr>
          <w:sz w:val="28"/>
          <w:szCs w:val="28"/>
        </w:rPr>
        <w:t>- стаж работы, дающий право на получение надбавки за выслугу лет, определяется комиссией по установлению трудового стажа, положение и состав которой утверждается руководителем учреждения;</w:t>
      </w:r>
    </w:p>
    <w:p w:rsidR="00F12617" w:rsidRPr="009950FC" w:rsidRDefault="00F12617" w:rsidP="003276C2">
      <w:pPr>
        <w:adjustRightInd w:val="0"/>
        <w:spacing w:line="20" w:lineRule="atLeast"/>
        <w:ind w:firstLine="567"/>
        <w:jc w:val="both"/>
        <w:rPr>
          <w:sz w:val="28"/>
          <w:szCs w:val="28"/>
        </w:rPr>
      </w:pPr>
      <w:r w:rsidRPr="009950FC">
        <w:rPr>
          <w:sz w:val="28"/>
          <w:szCs w:val="28"/>
        </w:rPr>
        <w:t xml:space="preserve">- периоды работы в указанных должностях засчитываются на основании приказа руководителя учреждения, или лица, его замещающего. </w:t>
      </w:r>
    </w:p>
    <w:p w:rsidR="00F12617" w:rsidRPr="009950FC" w:rsidRDefault="00F12617" w:rsidP="003276C2">
      <w:pPr>
        <w:adjustRightInd w:val="0"/>
        <w:spacing w:line="20" w:lineRule="atLeast"/>
        <w:ind w:firstLine="567"/>
        <w:jc w:val="both"/>
        <w:rPr>
          <w:sz w:val="28"/>
          <w:szCs w:val="28"/>
        </w:rPr>
      </w:pPr>
      <w:r w:rsidRPr="009950FC">
        <w:rPr>
          <w:sz w:val="28"/>
          <w:szCs w:val="28"/>
        </w:rPr>
        <w:t xml:space="preserve">      Назначение производится:</w:t>
      </w:r>
    </w:p>
    <w:p w:rsidR="00F12617" w:rsidRPr="009950FC" w:rsidRDefault="00F12617" w:rsidP="003276C2">
      <w:pPr>
        <w:adjustRightInd w:val="0"/>
        <w:spacing w:line="20" w:lineRule="atLeast"/>
        <w:ind w:firstLine="567"/>
        <w:jc w:val="both"/>
        <w:rPr>
          <w:sz w:val="28"/>
          <w:szCs w:val="28"/>
        </w:rPr>
      </w:pPr>
      <w:r w:rsidRPr="009950FC">
        <w:rPr>
          <w:b/>
          <w:sz w:val="28"/>
          <w:szCs w:val="28"/>
        </w:rPr>
        <w:t xml:space="preserve">- </w:t>
      </w:r>
      <w:r w:rsidRPr="009950FC">
        <w:rPr>
          <w:sz w:val="28"/>
          <w:szCs w:val="28"/>
        </w:rPr>
        <w:t>на основании приказа руководителя учреждения по представлению комиссии по установлению трудового стажа;</w:t>
      </w:r>
    </w:p>
    <w:p w:rsidR="00F12617" w:rsidRPr="009950FC" w:rsidRDefault="00F12617" w:rsidP="003276C2">
      <w:pPr>
        <w:widowControl w:val="0"/>
        <w:tabs>
          <w:tab w:val="left" w:pos="900"/>
          <w:tab w:val="left" w:pos="1080"/>
        </w:tabs>
        <w:adjustRightInd w:val="0"/>
        <w:spacing w:line="20" w:lineRule="atLeast"/>
        <w:ind w:firstLine="567"/>
        <w:jc w:val="both"/>
        <w:rPr>
          <w:sz w:val="28"/>
          <w:szCs w:val="28"/>
        </w:rPr>
      </w:pPr>
      <w:r w:rsidRPr="009950FC">
        <w:rPr>
          <w:sz w:val="28"/>
          <w:szCs w:val="28"/>
        </w:rPr>
        <w:t>- при временном заместительстве выплата (надбавка) за выслугу лет начисляется на должностной оклад по основной работе.</w:t>
      </w:r>
    </w:p>
    <w:p w:rsidR="00F12617" w:rsidRPr="009950FC" w:rsidRDefault="00F12617" w:rsidP="003276C2">
      <w:pPr>
        <w:widowControl w:val="0"/>
        <w:tabs>
          <w:tab w:val="left" w:pos="900"/>
          <w:tab w:val="left" w:pos="1080"/>
        </w:tabs>
        <w:adjustRightInd w:val="0"/>
        <w:spacing w:line="20" w:lineRule="atLeast"/>
        <w:jc w:val="both"/>
        <w:rPr>
          <w:sz w:val="28"/>
          <w:szCs w:val="28"/>
        </w:rPr>
      </w:pPr>
    </w:p>
    <w:p w:rsidR="00F12617" w:rsidRPr="003276C2" w:rsidRDefault="00F12617" w:rsidP="003276C2">
      <w:pPr>
        <w:widowControl w:val="0"/>
        <w:adjustRightInd w:val="0"/>
        <w:spacing w:line="20" w:lineRule="atLeast"/>
        <w:ind w:firstLine="709"/>
        <w:outlineLvl w:val="0"/>
        <w:rPr>
          <w:b/>
          <w:sz w:val="28"/>
          <w:szCs w:val="28"/>
        </w:rPr>
      </w:pPr>
      <w:r w:rsidRPr="003276C2">
        <w:rPr>
          <w:b/>
          <w:sz w:val="28"/>
          <w:szCs w:val="28"/>
        </w:rPr>
        <w:t xml:space="preserve">                        5. Порядок и условия оплаты труда заместителей</w:t>
      </w:r>
    </w:p>
    <w:p w:rsidR="00F12617" w:rsidRPr="003276C2" w:rsidRDefault="00F12617" w:rsidP="003276C2">
      <w:pPr>
        <w:widowControl w:val="0"/>
        <w:tabs>
          <w:tab w:val="left" w:pos="1134"/>
        </w:tabs>
        <w:adjustRightInd w:val="0"/>
        <w:spacing w:line="20" w:lineRule="atLeast"/>
        <w:ind w:firstLine="567"/>
        <w:jc w:val="both"/>
        <w:outlineLvl w:val="0"/>
        <w:rPr>
          <w:sz w:val="28"/>
          <w:szCs w:val="28"/>
        </w:rPr>
      </w:pPr>
      <w:r w:rsidRPr="003276C2">
        <w:rPr>
          <w:b/>
          <w:sz w:val="28"/>
          <w:szCs w:val="28"/>
        </w:rPr>
        <w:t xml:space="preserve"> 5.1</w:t>
      </w:r>
      <w:r w:rsidR="003276C2">
        <w:rPr>
          <w:sz w:val="28"/>
          <w:szCs w:val="28"/>
        </w:rPr>
        <w:t xml:space="preserve">. </w:t>
      </w:r>
      <w:r w:rsidRPr="003276C2">
        <w:rPr>
          <w:sz w:val="28"/>
          <w:szCs w:val="28"/>
        </w:rPr>
        <w:t>Должностные оклады заместителю руководителя учреждения устанавливаются в соответствии с настоящим Положением.</w:t>
      </w:r>
    </w:p>
    <w:p w:rsidR="00F12617" w:rsidRPr="003276C2" w:rsidRDefault="00F12617" w:rsidP="003276C2">
      <w:pPr>
        <w:widowControl w:val="0"/>
        <w:adjustRightInd w:val="0"/>
        <w:spacing w:line="20" w:lineRule="atLeast"/>
        <w:ind w:firstLine="567"/>
        <w:jc w:val="both"/>
        <w:rPr>
          <w:sz w:val="28"/>
          <w:szCs w:val="28"/>
        </w:rPr>
      </w:pPr>
      <w:r w:rsidRPr="003276C2">
        <w:rPr>
          <w:b/>
          <w:sz w:val="28"/>
          <w:szCs w:val="28"/>
        </w:rPr>
        <w:t>5.2</w:t>
      </w:r>
      <w:r w:rsidR="003276C2" w:rsidRPr="003276C2">
        <w:rPr>
          <w:b/>
          <w:sz w:val="28"/>
          <w:szCs w:val="28"/>
        </w:rPr>
        <w:t>.</w:t>
      </w:r>
      <w:r w:rsidRPr="003276C2">
        <w:rPr>
          <w:sz w:val="28"/>
          <w:szCs w:val="28"/>
        </w:rPr>
        <w:t xml:space="preserve"> Выплаты компенсационного характера для заместителя руководителя учреждения устанавливаются в соответствии с разделом 3 настоящего Положения.</w:t>
      </w:r>
    </w:p>
    <w:p w:rsidR="00F12617" w:rsidRPr="003276C2" w:rsidRDefault="00F12617" w:rsidP="003276C2">
      <w:pPr>
        <w:adjustRightInd w:val="0"/>
        <w:spacing w:line="20" w:lineRule="atLeast"/>
        <w:ind w:firstLine="567"/>
        <w:jc w:val="both"/>
        <w:rPr>
          <w:sz w:val="28"/>
          <w:szCs w:val="28"/>
        </w:rPr>
      </w:pPr>
      <w:r w:rsidRPr="003276C2">
        <w:rPr>
          <w:b/>
          <w:sz w:val="28"/>
          <w:szCs w:val="28"/>
        </w:rPr>
        <w:t>5.3</w:t>
      </w:r>
      <w:r w:rsidR="003276C2" w:rsidRPr="003276C2">
        <w:rPr>
          <w:b/>
          <w:sz w:val="28"/>
          <w:szCs w:val="28"/>
        </w:rPr>
        <w:t>.</w:t>
      </w:r>
      <w:r w:rsidRPr="003276C2">
        <w:rPr>
          <w:sz w:val="28"/>
          <w:szCs w:val="28"/>
        </w:rPr>
        <w:t xml:space="preserve"> Выплаты стимулирующего характера для заместителя руководителя учреждения устанавливаются в соответствии с </w:t>
      </w:r>
      <w:hyperlink r:id="rId5" w:history="1">
        <w:r w:rsidRPr="003276C2">
          <w:rPr>
            <w:sz w:val="28"/>
            <w:szCs w:val="28"/>
          </w:rPr>
          <w:t>разделом 4</w:t>
        </w:r>
      </w:hyperlink>
      <w:r w:rsidRPr="003276C2">
        <w:rPr>
          <w:sz w:val="28"/>
          <w:szCs w:val="28"/>
        </w:rPr>
        <w:t xml:space="preserve"> настоящего Положения. </w:t>
      </w:r>
    </w:p>
    <w:p w:rsidR="00F12617" w:rsidRPr="00F12617" w:rsidRDefault="00F12617" w:rsidP="003276C2">
      <w:pPr>
        <w:widowControl w:val="0"/>
        <w:tabs>
          <w:tab w:val="left" w:pos="900"/>
          <w:tab w:val="left" w:pos="1080"/>
        </w:tabs>
        <w:adjustRightInd w:val="0"/>
        <w:spacing w:line="20" w:lineRule="atLeast"/>
        <w:jc w:val="both"/>
        <w:rPr>
          <w:sz w:val="28"/>
          <w:szCs w:val="28"/>
        </w:rPr>
      </w:pPr>
    </w:p>
    <w:p w:rsidR="00F12617" w:rsidRPr="003276C2" w:rsidRDefault="00F12617" w:rsidP="003276C2">
      <w:pPr>
        <w:widowControl w:val="0"/>
        <w:tabs>
          <w:tab w:val="left" w:pos="900"/>
          <w:tab w:val="left" w:pos="1080"/>
        </w:tabs>
        <w:adjustRightInd w:val="0"/>
        <w:spacing w:line="20" w:lineRule="atLeast"/>
        <w:ind w:firstLine="709"/>
        <w:jc w:val="center"/>
        <w:outlineLvl w:val="1"/>
        <w:rPr>
          <w:b/>
          <w:sz w:val="28"/>
          <w:szCs w:val="28"/>
        </w:rPr>
      </w:pPr>
      <w:r w:rsidRPr="003276C2">
        <w:rPr>
          <w:b/>
          <w:sz w:val="28"/>
          <w:szCs w:val="28"/>
        </w:rPr>
        <w:t xml:space="preserve"> 6. Порядок формирования фонда оплаты труда</w:t>
      </w:r>
    </w:p>
    <w:p w:rsidR="00F12617" w:rsidRPr="003276C2" w:rsidRDefault="00F12617" w:rsidP="003276C2">
      <w:pPr>
        <w:adjustRightInd w:val="0"/>
        <w:spacing w:line="20" w:lineRule="atLeast"/>
        <w:ind w:firstLine="567"/>
        <w:jc w:val="both"/>
        <w:rPr>
          <w:sz w:val="28"/>
          <w:szCs w:val="28"/>
        </w:rPr>
      </w:pPr>
      <w:r w:rsidRPr="003276C2">
        <w:rPr>
          <w:b/>
          <w:sz w:val="28"/>
          <w:szCs w:val="28"/>
        </w:rPr>
        <w:t>6.1</w:t>
      </w:r>
      <w:r w:rsidR="003276C2" w:rsidRPr="003276C2">
        <w:rPr>
          <w:b/>
          <w:sz w:val="28"/>
          <w:szCs w:val="28"/>
        </w:rPr>
        <w:t>.</w:t>
      </w:r>
      <w:r w:rsidRPr="003276C2">
        <w:rPr>
          <w:sz w:val="28"/>
          <w:szCs w:val="28"/>
        </w:rPr>
        <w:t xml:space="preserve"> </w:t>
      </w:r>
      <w:r w:rsidRPr="003276C2">
        <w:rPr>
          <w:bCs/>
          <w:sz w:val="28"/>
          <w:szCs w:val="28"/>
        </w:rPr>
        <w:t xml:space="preserve">Штатное расписание учреждения утверждается директором учреждения по согласованию с учредителем и </w:t>
      </w:r>
      <w:r w:rsidRPr="003276C2">
        <w:rPr>
          <w:sz w:val="28"/>
          <w:szCs w:val="28"/>
        </w:rPr>
        <w:t xml:space="preserve">включает в себя все должности данного учреждения. </w:t>
      </w:r>
    </w:p>
    <w:p w:rsidR="00F12617" w:rsidRPr="003276C2" w:rsidRDefault="00F12617" w:rsidP="003276C2">
      <w:pPr>
        <w:widowControl w:val="0"/>
        <w:tabs>
          <w:tab w:val="left" w:pos="900"/>
          <w:tab w:val="left" w:pos="1080"/>
        </w:tabs>
        <w:adjustRightInd w:val="0"/>
        <w:spacing w:line="20" w:lineRule="atLeast"/>
        <w:ind w:firstLine="567"/>
        <w:jc w:val="both"/>
        <w:rPr>
          <w:sz w:val="28"/>
          <w:szCs w:val="28"/>
        </w:rPr>
      </w:pPr>
      <w:r w:rsidRPr="003276C2">
        <w:rPr>
          <w:b/>
          <w:sz w:val="28"/>
          <w:szCs w:val="28"/>
        </w:rPr>
        <w:lastRenderedPageBreak/>
        <w:t>6.2</w:t>
      </w:r>
      <w:r w:rsidR="003276C2" w:rsidRPr="003276C2">
        <w:rPr>
          <w:b/>
          <w:sz w:val="28"/>
          <w:szCs w:val="28"/>
        </w:rPr>
        <w:t>.</w:t>
      </w:r>
      <w:r w:rsidRPr="003276C2">
        <w:rPr>
          <w:sz w:val="28"/>
          <w:szCs w:val="28"/>
        </w:rPr>
        <w:t xml:space="preserve"> Фонд оплаты труда работников муниципального казенного учреждения формируется на соответствующий календарный год исходя из объема бюджетных ассигнований и лимитов бюджетных обязательств бюджета </w:t>
      </w:r>
      <w:proofErr w:type="spellStart"/>
      <w:r w:rsidRPr="003276C2">
        <w:rPr>
          <w:sz w:val="28"/>
          <w:szCs w:val="28"/>
        </w:rPr>
        <w:t>Тернейского</w:t>
      </w:r>
      <w:proofErr w:type="spellEnd"/>
      <w:r w:rsidRPr="003276C2">
        <w:rPr>
          <w:sz w:val="28"/>
          <w:szCs w:val="28"/>
        </w:rPr>
        <w:t xml:space="preserve"> муници</w:t>
      </w:r>
      <w:bookmarkStart w:id="1" w:name="_GoBack"/>
      <w:bookmarkEnd w:id="1"/>
      <w:r w:rsidRPr="003276C2">
        <w:rPr>
          <w:sz w:val="28"/>
          <w:szCs w:val="28"/>
        </w:rPr>
        <w:t>пального района по расходам на оплату труда.</w:t>
      </w:r>
    </w:p>
    <w:p w:rsidR="00F12617" w:rsidRPr="003276C2" w:rsidRDefault="00F12617" w:rsidP="003276C2">
      <w:pPr>
        <w:adjustRightInd w:val="0"/>
        <w:spacing w:line="20" w:lineRule="atLeast"/>
        <w:ind w:firstLine="567"/>
        <w:jc w:val="both"/>
        <w:rPr>
          <w:sz w:val="28"/>
          <w:szCs w:val="28"/>
        </w:rPr>
      </w:pPr>
      <w:r w:rsidRPr="003276C2">
        <w:rPr>
          <w:b/>
          <w:sz w:val="28"/>
          <w:szCs w:val="28"/>
        </w:rPr>
        <w:t xml:space="preserve"> 6.3</w:t>
      </w:r>
      <w:r w:rsidR="003276C2" w:rsidRPr="003276C2">
        <w:rPr>
          <w:b/>
          <w:sz w:val="28"/>
          <w:szCs w:val="28"/>
        </w:rPr>
        <w:t>.</w:t>
      </w:r>
      <w:r w:rsidRPr="003276C2">
        <w:rPr>
          <w:sz w:val="28"/>
          <w:szCs w:val="28"/>
        </w:rPr>
        <w:t xml:space="preserve"> </w:t>
      </w:r>
      <w:r w:rsidRPr="003276C2">
        <w:rPr>
          <w:bCs/>
          <w:sz w:val="28"/>
          <w:szCs w:val="28"/>
        </w:rPr>
        <w:t xml:space="preserve">Фонд оплаты труда состоит из окладов, выплат компенсационного и стимулирующего характера. </w:t>
      </w:r>
    </w:p>
    <w:p w:rsidR="00F12617" w:rsidRDefault="00F12617" w:rsidP="003276C2">
      <w:pPr>
        <w:widowControl w:val="0"/>
        <w:adjustRightInd w:val="0"/>
        <w:spacing w:line="20" w:lineRule="atLeast"/>
        <w:ind w:firstLine="567"/>
        <w:jc w:val="both"/>
        <w:rPr>
          <w:sz w:val="28"/>
          <w:szCs w:val="28"/>
        </w:rPr>
      </w:pPr>
      <w:r w:rsidRPr="003276C2">
        <w:rPr>
          <w:sz w:val="28"/>
          <w:szCs w:val="28"/>
        </w:rPr>
        <w:t>Формирование фонда оплаты труда работников учреждений определяется в заданном соотношении к рассчитанному фонду обязательных выплат: до 70 процентов на оклады и компенсационные выплаты и не менее 30 процентов на стимулирующие выплаты.</w:t>
      </w:r>
    </w:p>
    <w:p w:rsidR="003276C2" w:rsidRPr="003276C2" w:rsidRDefault="003276C2" w:rsidP="003276C2">
      <w:pPr>
        <w:widowControl w:val="0"/>
        <w:adjustRightInd w:val="0"/>
        <w:spacing w:line="20" w:lineRule="atLeast"/>
        <w:ind w:firstLine="567"/>
        <w:jc w:val="both"/>
        <w:rPr>
          <w:sz w:val="28"/>
          <w:szCs w:val="28"/>
        </w:rPr>
      </w:pPr>
    </w:p>
    <w:p w:rsidR="00F12617" w:rsidRPr="003276C2" w:rsidRDefault="00F12617" w:rsidP="003276C2">
      <w:pPr>
        <w:widowControl w:val="0"/>
        <w:tabs>
          <w:tab w:val="left" w:pos="900"/>
          <w:tab w:val="left" w:pos="1080"/>
        </w:tabs>
        <w:adjustRightInd w:val="0"/>
        <w:spacing w:line="20" w:lineRule="atLeast"/>
        <w:ind w:firstLine="709"/>
        <w:jc w:val="center"/>
        <w:outlineLvl w:val="1"/>
        <w:rPr>
          <w:b/>
          <w:sz w:val="28"/>
          <w:szCs w:val="28"/>
        </w:rPr>
      </w:pPr>
      <w:r w:rsidRPr="003276C2">
        <w:rPr>
          <w:b/>
          <w:sz w:val="28"/>
          <w:szCs w:val="28"/>
        </w:rPr>
        <w:t>7. Оказание материальной помощи работникам учреждения</w:t>
      </w:r>
    </w:p>
    <w:p w:rsidR="00F12617" w:rsidRPr="003276C2" w:rsidRDefault="00F12617" w:rsidP="003276C2">
      <w:pPr>
        <w:widowControl w:val="0"/>
        <w:tabs>
          <w:tab w:val="left" w:pos="900"/>
          <w:tab w:val="left" w:pos="1080"/>
        </w:tabs>
        <w:adjustRightInd w:val="0"/>
        <w:spacing w:line="20" w:lineRule="atLeast"/>
        <w:ind w:firstLine="709"/>
        <w:jc w:val="both"/>
        <w:rPr>
          <w:sz w:val="28"/>
          <w:szCs w:val="28"/>
        </w:rPr>
      </w:pPr>
      <w:r w:rsidRPr="003276C2">
        <w:rPr>
          <w:b/>
          <w:sz w:val="28"/>
          <w:szCs w:val="28"/>
        </w:rPr>
        <w:t>7.1</w:t>
      </w:r>
      <w:r w:rsidR="003276C2" w:rsidRPr="003276C2">
        <w:rPr>
          <w:b/>
          <w:sz w:val="28"/>
          <w:szCs w:val="28"/>
        </w:rPr>
        <w:t>.</w:t>
      </w:r>
      <w:r w:rsidRPr="003276C2">
        <w:rPr>
          <w:sz w:val="28"/>
          <w:szCs w:val="28"/>
        </w:rPr>
        <w:t xml:space="preserve"> В пределах экономии фонда оплаты труда работникам учреждения может быть оказана единовременная материальная помощь в трудной жизненной ситуации.</w:t>
      </w:r>
    </w:p>
    <w:p w:rsidR="00F12617" w:rsidRPr="003276C2" w:rsidRDefault="00F12617" w:rsidP="003276C2">
      <w:pPr>
        <w:widowControl w:val="0"/>
        <w:tabs>
          <w:tab w:val="left" w:pos="900"/>
          <w:tab w:val="left" w:pos="1080"/>
        </w:tabs>
        <w:adjustRightInd w:val="0"/>
        <w:spacing w:line="20" w:lineRule="atLeast"/>
        <w:ind w:firstLine="709"/>
        <w:jc w:val="both"/>
        <w:rPr>
          <w:sz w:val="28"/>
          <w:szCs w:val="28"/>
        </w:rPr>
      </w:pPr>
      <w:r w:rsidRPr="003276C2">
        <w:rPr>
          <w:b/>
          <w:sz w:val="28"/>
          <w:szCs w:val="28"/>
        </w:rPr>
        <w:t>7.2</w:t>
      </w:r>
      <w:r w:rsidR="003276C2" w:rsidRPr="003276C2">
        <w:rPr>
          <w:b/>
          <w:sz w:val="28"/>
          <w:szCs w:val="28"/>
        </w:rPr>
        <w:t>.</w:t>
      </w:r>
      <w:r w:rsidRPr="003276C2">
        <w:rPr>
          <w:sz w:val="28"/>
          <w:szCs w:val="28"/>
        </w:rPr>
        <w:t xml:space="preserve"> Условия выплаты </w:t>
      </w:r>
      <w:r w:rsidRPr="003276C2">
        <w:rPr>
          <w:bCs/>
          <w:sz w:val="28"/>
          <w:szCs w:val="28"/>
        </w:rPr>
        <w:t xml:space="preserve">единовременной </w:t>
      </w:r>
      <w:r w:rsidRPr="003276C2">
        <w:rPr>
          <w:sz w:val="28"/>
          <w:szCs w:val="28"/>
        </w:rPr>
        <w:t>материальной помощи и ее предельные размеры:</w:t>
      </w:r>
    </w:p>
    <w:p w:rsidR="00F12617" w:rsidRPr="003276C2" w:rsidRDefault="00F12617" w:rsidP="003276C2">
      <w:pPr>
        <w:widowControl w:val="0"/>
        <w:tabs>
          <w:tab w:val="left" w:pos="900"/>
          <w:tab w:val="left" w:pos="1080"/>
        </w:tabs>
        <w:adjustRightInd w:val="0"/>
        <w:spacing w:line="20" w:lineRule="atLeast"/>
        <w:ind w:firstLine="709"/>
        <w:jc w:val="both"/>
        <w:rPr>
          <w:bCs/>
          <w:sz w:val="28"/>
          <w:szCs w:val="28"/>
        </w:rPr>
      </w:pPr>
      <w:r w:rsidRPr="003276C2">
        <w:rPr>
          <w:bCs/>
          <w:sz w:val="28"/>
          <w:szCs w:val="28"/>
        </w:rPr>
        <w:t xml:space="preserve">- вопрос об оказании единовременной материальной помощи в </w:t>
      </w:r>
      <w:r w:rsidRPr="003276C2">
        <w:rPr>
          <w:sz w:val="28"/>
          <w:szCs w:val="28"/>
        </w:rPr>
        <w:t>трудной жизненной ситуации</w:t>
      </w:r>
      <w:r w:rsidRPr="003276C2">
        <w:rPr>
          <w:bCs/>
          <w:sz w:val="28"/>
          <w:szCs w:val="28"/>
        </w:rPr>
        <w:t xml:space="preserve"> и ее размере рассматривается специально создаваемой комиссией;</w:t>
      </w:r>
    </w:p>
    <w:p w:rsidR="00F12617" w:rsidRPr="003276C2" w:rsidRDefault="00F12617" w:rsidP="003276C2">
      <w:pPr>
        <w:adjustRightInd w:val="0"/>
        <w:spacing w:line="20" w:lineRule="atLeast"/>
        <w:ind w:firstLine="709"/>
        <w:jc w:val="both"/>
        <w:rPr>
          <w:bCs/>
          <w:sz w:val="28"/>
          <w:szCs w:val="28"/>
        </w:rPr>
      </w:pPr>
      <w:r w:rsidRPr="003276C2">
        <w:rPr>
          <w:bCs/>
          <w:sz w:val="28"/>
          <w:szCs w:val="28"/>
        </w:rPr>
        <w:t xml:space="preserve">- предельный размер единовременной материальной помощи не должен составлять более двух должностных окладов;    </w:t>
      </w:r>
    </w:p>
    <w:p w:rsidR="00F12617" w:rsidRPr="003276C2" w:rsidRDefault="00F12617" w:rsidP="003276C2">
      <w:pPr>
        <w:adjustRightInd w:val="0"/>
        <w:spacing w:line="20" w:lineRule="atLeast"/>
        <w:ind w:firstLine="709"/>
        <w:jc w:val="both"/>
        <w:rPr>
          <w:sz w:val="28"/>
          <w:szCs w:val="28"/>
        </w:rPr>
      </w:pPr>
      <w:r w:rsidRPr="003276C2">
        <w:rPr>
          <w:b/>
          <w:bCs/>
          <w:sz w:val="28"/>
          <w:szCs w:val="28"/>
        </w:rPr>
        <w:t xml:space="preserve">- </w:t>
      </w:r>
      <w:r w:rsidRPr="003276C2">
        <w:rPr>
          <w:bCs/>
          <w:sz w:val="28"/>
          <w:szCs w:val="28"/>
        </w:rPr>
        <w:t>выплата единовременной материальной помощи производится не более одного раза в год при условии, что работник проработал в данном учреждении не менее года.</w:t>
      </w:r>
    </w:p>
    <w:p w:rsidR="00F12617" w:rsidRPr="003276C2" w:rsidRDefault="00F12617" w:rsidP="003276C2">
      <w:pPr>
        <w:widowControl w:val="0"/>
        <w:tabs>
          <w:tab w:val="left" w:pos="900"/>
          <w:tab w:val="left" w:pos="1080"/>
        </w:tabs>
        <w:adjustRightInd w:val="0"/>
        <w:spacing w:line="20" w:lineRule="atLeast"/>
        <w:ind w:firstLine="709"/>
        <w:jc w:val="both"/>
        <w:rPr>
          <w:sz w:val="28"/>
          <w:szCs w:val="28"/>
        </w:rPr>
      </w:pPr>
      <w:r w:rsidRPr="003276C2">
        <w:rPr>
          <w:b/>
          <w:sz w:val="28"/>
          <w:szCs w:val="28"/>
        </w:rPr>
        <w:t>7.3</w:t>
      </w:r>
      <w:r w:rsidR="003276C2" w:rsidRPr="003276C2">
        <w:rPr>
          <w:b/>
          <w:sz w:val="28"/>
          <w:szCs w:val="28"/>
        </w:rPr>
        <w:t>.</w:t>
      </w:r>
      <w:r w:rsidRPr="003276C2">
        <w:rPr>
          <w:sz w:val="28"/>
          <w:szCs w:val="28"/>
        </w:rPr>
        <w:t xml:space="preserve"> Решение об оказании единовременной материальной помощи работнику</w:t>
      </w:r>
      <w:r w:rsidRPr="003276C2">
        <w:rPr>
          <w:b/>
          <w:sz w:val="28"/>
          <w:szCs w:val="28"/>
        </w:rPr>
        <w:t xml:space="preserve"> </w:t>
      </w:r>
      <w:r w:rsidRPr="003276C2">
        <w:rPr>
          <w:sz w:val="28"/>
          <w:szCs w:val="28"/>
        </w:rPr>
        <w:t xml:space="preserve">в трудной жизненной ситуации и ее конкретных размерах принимает руководитель учреждения </w:t>
      </w:r>
      <w:r w:rsidRPr="003276C2">
        <w:rPr>
          <w:bCs/>
          <w:sz w:val="28"/>
          <w:szCs w:val="28"/>
        </w:rPr>
        <w:t>на основании представленного соответствующего заявления, справок и документов.</w:t>
      </w:r>
    </w:p>
    <w:p w:rsidR="00F12617" w:rsidRPr="003276C2" w:rsidRDefault="00F12617" w:rsidP="003276C2">
      <w:pPr>
        <w:widowControl w:val="0"/>
        <w:tabs>
          <w:tab w:val="left" w:pos="900"/>
          <w:tab w:val="left" w:pos="1080"/>
        </w:tabs>
        <w:adjustRightInd w:val="0"/>
        <w:spacing w:line="20" w:lineRule="atLeast"/>
        <w:jc w:val="both"/>
        <w:rPr>
          <w:sz w:val="28"/>
          <w:szCs w:val="28"/>
        </w:rPr>
      </w:pPr>
    </w:p>
    <w:p w:rsidR="00F12617" w:rsidRPr="00F12617" w:rsidRDefault="00F12617" w:rsidP="003276C2">
      <w:pPr>
        <w:widowControl w:val="0"/>
        <w:tabs>
          <w:tab w:val="left" w:pos="900"/>
          <w:tab w:val="left" w:pos="1080"/>
        </w:tabs>
        <w:adjustRightInd w:val="0"/>
        <w:spacing w:line="20" w:lineRule="atLeast"/>
        <w:jc w:val="both"/>
        <w:rPr>
          <w:sz w:val="28"/>
          <w:szCs w:val="28"/>
        </w:rPr>
      </w:pPr>
    </w:p>
    <w:p w:rsidR="00F12617" w:rsidRPr="00F12617" w:rsidRDefault="00F12617" w:rsidP="003276C2">
      <w:pPr>
        <w:widowControl w:val="0"/>
        <w:tabs>
          <w:tab w:val="left" w:pos="900"/>
          <w:tab w:val="left" w:pos="1080"/>
        </w:tabs>
        <w:adjustRightInd w:val="0"/>
        <w:spacing w:line="20" w:lineRule="atLeast"/>
        <w:jc w:val="both"/>
        <w:rPr>
          <w:sz w:val="28"/>
          <w:szCs w:val="28"/>
        </w:rPr>
      </w:pPr>
    </w:p>
    <w:p w:rsidR="00F12617" w:rsidRPr="00F12617" w:rsidRDefault="00F12617" w:rsidP="003276C2">
      <w:pPr>
        <w:widowControl w:val="0"/>
        <w:tabs>
          <w:tab w:val="left" w:pos="900"/>
          <w:tab w:val="left" w:pos="1080"/>
        </w:tabs>
        <w:adjustRightInd w:val="0"/>
        <w:spacing w:line="20" w:lineRule="atLeast"/>
        <w:jc w:val="both"/>
        <w:rPr>
          <w:sz w:val="28"/>
          <w:szCs w:val="28"/>
        </w:rPr>
      </w:pPr>
    </w:p>
    <w:p w:rsidR="00F12617" w:rsidRPr="00F12617" w:rsidRDefault="00F12617" w:rsidP="003276C2">
      <w:pPr>
        <w:widowControl w:val="0"/>
        <w:tabs>
          <w:tab w:val="left" w:pos="900"/>
          <w:tab w:val="left" w:pos="1080"/>
        </w:tabs>
        <w:adjustRightInd w:val="0"/>
        <w:spacing w:line="20" w:lineRule="atLeast"/>
        <w:jc w:val="both"/>
        <w:rPr>
          <w:sz w:val="28"/>
          <w:szCs w:val="28"/>
        </w:rPr>
      </w:pPr>
    </w:p>
    <w:p w:rsidR="00F12617" w:rsidRPr="00F12617" w:rsidRDefault="00F12617" w:rsidP="003276C2">
      <w:pPr>
        <w:widowControl w:val="0"/>
        <w:tabs>
          <w:tab w:val="left" w:pos="900"/>
          <w:tab w:val="left" w:pos="1080"/>
        </w:tabs>
        <w:adjustRightInd w:val="0"/>
        <w:spacing w:line="20" w:lineRule="atLeast"/>
        <w:jc w:val="both"/>
        <w:rPr>
          <w:sz w:val="28"/>
          <w:szCs w:val="28"/>
        </w:rPr>
      </w:pPr>
    </w:p>
    <w:p w:rsidR="00F12617" w:rsidRPr="00F12617" w:rsidRDefault="00F12617" w:rsidP="003276C2">
      <w:pPr>
        <w:widowControl w:val="0"/>
        <w:tabs>
          <w:tab w:val="left" w:pos="900"/>
          <w:tab w:val="left" w:pos="1080"/>
        </w:tabs>
        <w:adjustRightInd w:val="0"/>
        <w:spacing w:line="20" w:lineRule="atLeast"/>
        <w:jc w:val="both"/>
        <w:rPr>
          <w:sz w:val="28"/>
          <w:szCs w:val="28"/>
        </w:rPr>
      </w:pPr>
    </w:p>
    <w:p w:rsidR="00F12617" w:rsidRPr="00F12617" w:rsidRDefault="00F12617" w:rsidP="003276C2">
      <w:pPr>
        <w:widowControl w:val="0"/>
        <w:tabs>
          <w:tab w:val="left" w:pos="900"/>
          <w:tab w:val="left" w:pos="1080"/>
        </w:tabs>
        <w:adjustRightInd w:val="0"/>
        <w:spacing w:line="20" w:lineRule="atLeast"/>
        <w:jc w:val="both"/>
        <w:rPr>
          <w:sz w:val="28"/>
          <w:szCs w:val="28"/>
        </w:rPr>
      </w:pPr>
    </w:p>
    <w:p w:rsidR="00F12617" w:rsidRPr="00F12617" w:rsidRDefault="00F12617" w:rsidP="003276C2">
      <w:pPr>
        <w:widowControl w:val="0"/>
        <w:tabs>
          <w:tab w:val="left" w:pos="900"/>
          <w:tab w:val="left" w:pos="1080"/>
        </w:tabs>
        <w:adjustRightInd w:val="0"/>
        <w:spacing w:line="20" w:lineRule="atLeast"/>
        <w:jc w:val="both"/>
        <w:rPr>
          <w:sz w:val="28"/>
          <w:szCs w:val="28"/>
        </w:rPr>
      </w:pPr>
    </w:p>
    <w:p w:rsidR="00F12617" w:rsidRPr="00F12617" w:rsidRDefault="00F12617" w:rsidP="003276C2">
      <w:pPr>
        <w:widowControl w:val="0"/>
        <w:tabs>
          <w:tab w:val="left" w:pos="900"/>
          <w:tab w:val="left" w:pos="1080"/>
        </w:tabs>
        <w:adjustRightInd w:val="0"/>
        <w:spacing w:line="20" w:lineRule="atLeast"/>
        <w:jc w:val="both"/>
        <w:rPr>
          <w:sz w:val="28"/>
          <w:szCs w:val="28"/>
        </w:rPr>
      </w:pPr>
    </w:p>
    <w:p w:rsidR="00F12617" w:rsidRPr="00F12617" w:rsidRDefault="00F12617" w:rsidP="003276C2">
      <w:pPr>
        <w:widowControl w:val="0"/>
        <w:tabs>
          <w:tab w:val="left" w:pos="900"/>
          <w:tab w:val="left" w:pos="1080"/>
        </w:tabs>
        <w:adjustRightInd w:val="0"/>
        <w:spacing w:line="20" w:lineRule="atLeast"/>
        <w:jc w:val="both"/>
        <w:rPr>
          <w:sz w:val="28"/>
          <w:szCs w:val="28"/>
        </w:rPr>
      </w:pPr>
    </w:p>
    <w:p w:rsidR="00F12617" w:rsidRPr="00F12617" w:rsidRDefault="00F12617" w:rsidP="003276C2">
      <w:pPr>
        <w:widowControl w:val="0"/>
        <w:tabs>
          <w:tab w:val="left" w:pos="900"/>
          <w:tab w:val="left" w:pos="1080"/>
        </w:tabs>
        <w:adjustRightInd w:val="0"/>
        <w:spacing w:line="20" w:lineRule="atLeast"/>
        <w:jc w:val="both"/>
        <w:rPr>
          <w:sz w:val="28"/>
          <w:szCs w:val="28"/>
        </w:rPr>
      </w:pPr>
    </w:p>
    <w:p w:rsidR="00F12617" w:rsidRPr="00F12617" w:rsidRDefault="00F12617" w:rsidP="003276C2">
      <w:pPr>
        <w:widowControl w:val="0"/>
        <w:tabs>
          <w:tab w:val="left" w:pos="900"/>
          <w:tab w:val="left" w:pos="1080"/>
        </w:tabs>
        <w:adjustRightInd w:val="0"/>
        <w:spacing w:line="20" w:lineRule="atLeast"/>
        <w:jc w:val="both"/>
        <w:rPr>
          <w:sz w:val="28"/>
          <w:szCs w:val="28"/>
        </w:rPr>
      </w:pPr>
    </w:p>
    <w:p w:rsidR="00F12617" w:rsidRPr="00F12617" w:rsidRDefault="00F12617" w:rsidP="003276C2">
      <w:pPr>
        <w:widowControl w:val="0"/>
        <w:tabs>
          <w:tab w:val="left" w:pos="900"/>
          <w:tab w:val="left" w:pos="1080"/>
        </w:tabs>
        <w:adjustRightInd w:val="0"/>
        <w:spacing w:line="20" w:lineRule="atLeast"/>
        <w:jc w:val="both"/>
        <w:rPr>
          <w:sz w:val="28"/>
          <w:szCs w:val="28"/>
        </w:rPr>
      </w:pPr>
    </w:p>
    <w:p w:rsidR="00F12617" w:rsidRPr="00F12617" w:rsidRDefault="00F12617" w:rsidP="003276C2">
      <w:pPr>
        <w:widowControl w:val="0"/>
        <w:tabs>
          <w:tab w:val="left" w:pos="900"/>
          <w:tab w:val="left" w:pos="1080"/>
        </w:tabs>
        <w:adjustRightInd w:val="0"/>
        <w:spacing w:line="20" w:lineRule="atLeast"/>
        <w:jc w:val="both"/>
        <w:rPr>
          <w:sz w:val="28"/>
          <w:szCs w:val="28"/>
        </w:rPr>
      </w:pPr>
    </w:p>
    <w:p w:rsidR="00D7492D" w:rsidRPr="00F12617" w:rsidRDefault="00D7492D" w:rsidP="003276C2">
      <w:pPr>
        <w:spacing w:line="20" w:lineRule="atLeast"/>
        <w:rPr>
          <w:sz w:val="28"/>
          <w:szCs w:val="28"/>
        </w:rPr>
      </w:pPr>
    </w:p>
    <w:sectPr w:rsidR="00D7492D" w:rsidRPr="00F12617" w:rsidSect="00F12617">
      <w:pgSz w:w="11906" w:h="16838"/>
      <w:pgMar w:top="567" w:right="424" w:bottom="851" w:left="1273" w:header="1440" w:footer="1440" w:gutter="0"/>
      <w:cols w:space="709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A4A94"/>
    <w:multiLevelType w:val="hybridMultilevel"/>
    <w:tmpl w:val="A15E3F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AA42C4"/>
    <w:multiLevelType w:val="hybridMultilevel"/>
    <w:tmpl w:val="CE120240"/>
    <w:lvl w:ilvl="0" w:tplc="32184EA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10" w:hanging="180"/>
      </w:pPr>
      <w:rPr>
        <w:rFonts w:cs="Times New Roman"/>
      </w:rPr>
    </w:lvl>
  </w:abstractNum>
  <w:abstractNum w:abstractNumId="2" w15:restartNumberingAfterBreak="0">
    <w:nsid w:val="29E3335A"/>
    <w:multiLevelType w:val="hybridMultilevel"/>
    <w:tmpl w:val="82E4CA52"/>
    <w:lvl w:ilvl="0" w:tplc="984E8EEA">
      <w:start w:val="1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3" w15:restartNumberingAfterBreak="0">
    <w:nsid w:val="4A1839D3"/>
    <w:multiLevelType w:val="hybridMultilevel"/>
    <w:tmpl w:val="109205D6"/>
    <w:lvl w:ilvl="0" w:tplc="984E8EEA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2BA"/>
    <w:rsid w:val="003276C2"/>
    <w:rsid w:val="0092479A"/>
    <w:rsid w:val="00A862BA"/>
    <w:rsid w:val="00C513E3"/>
    <w:rsid w:val="00D7492D"/>
    <w:rsid w:val="00F12617"/>
    <w:rsid w:val="00F33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2AD48"/>
  <w15:chartTrackingRefBased/>
  <w15:docId w15:val="{995A4F64-4977-4755-9FE5-78CC9D44B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261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3">
    <w:name w:val="H3"/>
    <w:basedOn w:val="a"/>
    <w:next w:val="a"/>
    <w:uiPriority w:val="99"/>
    <w:rsid w:val="00F12617"/>
    <w:pPr>
      <w:keepNext/>
      <w:widowControl w:val="0"/>
      <w:spacing w:before="100" w:after="100"/>
      <w:outlineLvl w:val="3"/>
    </w:pPr>
    <w:rPr>
      <w:b/>
      <w:bCs/>
      <w:sz w:val="28"/>
      <w:szCs w:val="28"/>
    </w:rPr>
  </w:style>
  <w:style w:type="paragraph" w:customStyle="1" w:styleId="ConsPlusNormal">
    <w:name w:val="ConsPlusNormal"/>
    <w:uiPriority w:val="99"/>
    <w:rsid w:val="00F1261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335C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335C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BC1C2A5D5ECC656D4D1B01CB266850B66D9989305FB4F63F0FEB1C994E43139CD05B170305144C8C8C1F9Q9q4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6</Pages>
  <Words>2290</Words>
  <Characters>13059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2023-04-10T07:01:00Z</cp:lastPrinted>
  <dcterms:created xsi:type="dcterms:W3CDTF">2023-04-06T06:28:00Z</dcterms:created>
  <dcterms:modified xsi:type="dcterms:W3CDTF">2023-04-10T07:01:00Z</dcterms:modified>
</cp:coreProperties>
</file>