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column">
              <wp:posOffset>2531110</wp:posOffset>
            </wp:positionH>
            <wp:positionV relativeFrom="paragraph">
              <wp:posOffset>-399561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F077D1" w:rsidP="00D16721">
      <w:pPr>
        <w:rPr>
          <w:b/>
          <w:sz w:val="25"/>
          <w:szCs w:val="25"/>
        </w:rPr>
      </w:pP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АДМИНИСТРАЦИЯ</w:t>
      </w:r>
    </w:p>
    <w:p w:rsidR="00F077D1" w:rsidRPr="00D16721" w:rsidRDefault="00F077D1" w:rsidP="00F077D1">
      <w:pPr>
        <w:ind w:right="256"/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ТЕРНЕЙСКОГО МУНИЦИПАЛЬНОГО ОКРУГА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ПРИМОРСКОГО КРАЯ</w:t>
      </w:r>
    </w:p>
    <w:p w:rsidR="00F077D1" w:rsidRPr="00D16721" w:rsidRDefault="00F077D1" w:rsidP="00F077D1">
      <w:pPr>
        <w:jc w:val="center"/>
        <w:rPr>
          <w:b/>
          <w:sz w:val="25"/>
          <w:szCs w:val="25"/>
        </w:rPr>
      </w:pPr>
    </w:p>
    <w:p w:rsidR="00F077D1" w:rsidRPr="00D16721" w:rsidRDefault="00972517" w:rsidP="00F077D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</w:t>
      </w:r>
      <w:r w:rsidR="00F077D1" w:rsidRPr="00D16721">
        <w:rPr>
          <w:b/>
          <w:sz w:val="25"/>
          <w:szCs w:val="25"/>
        </w:rPr>
        <w:t>ПОСТАНОВЛЕНИ</w:t>
      </w:r>
      <w:r w:rsidR="00596E32">
        <w:rPr>
          <w:b/>
          <w:sz w:val="25"/>
          <w:szCs w:val="25"/>
        </w:rPr>
        <w:t>Е</w:t>
      </w:r>
    </w:p>
    <w:p w:rsidR="00F077D1" w:rsidRPr="00D16721" w:rsidRDefault="00F077D1" w:rsidP="00F077D1">
      <w:pPr>
        <w:jc w:val="both"/>
        <w:rPr>
          <w:sz w:val="25"/>
          <w:szCs w:val="25"/>
        </w:rPr>
      </w:pPr>
    </w:p>
    <w:p w:rsidR="00F077D1" w:rsidRDefault="00972517" w:rsidP="00F077D1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="00596E32">
        <w:rPr>
          <w:sz w:val="25"/>
          <w:szCs w:val="25"/>
        </w:rPr>
        <w:t xml:space="preserve">07 апреля </w:t>
      </w:r>
      <w:r>
        <w:rPr>
          <w:sz w:val="25"/>
          <w:szCs w:val="25"/>
        </w:rPr>
        <w:t xml:space="preserve">2023           </w:t>
      </w:r>
      <w:r w:rsidR="00596E32">
        <w:rPr>
          <w:sz w:val="25"/>
          <w:szCs w:val="25"/>
        </w:rPr>
        <w:t xml:space="preserve">                     </w:t>
      </w:r>
      <w:r>
        <w:rPr>
          <w:sz w:val="25"/>
          <w:szCs w:val="25"/>
        </w:rPr>
        <w:t xml:space="preserve">    </w:t>
      </w:r>
      <w:proofErr w:type="spellStart"/>
      <w:r w:rsidR="00F077D1" w:rsidRPr="00D16721">
        <w:rPr>
          <w:sz w:val="25"/>
          <w:szCs w:val="25"/>
        </w:rPr>
        <w:t>пгт</w:t>
      </w:r>
      <w:proofErr w:type="spellEnd"/>
      <w:r w:rsidR="00F077D1" w:rsidRPr="00D16721">
        <w:rPr>
          <w:sz w:val="25"/>
          <w:szCs w:val="25"/>
        </w:rPr>
        <w:t xml:space="preserve">. Терней                       </w:t>
      </w:r>
      <w:r w:rsidR="00550B29">
        <w:rPr>
          <w:sz w:val="25"/>
          <w:szCs w:val="25"/>
        </w:rPr>
        <w:t xml:space="preserve">                          №</w:t>
      </w:r>
      <w:r w:rsidR="00596E32">
        <w:rPr>
          <w:sz w:val="25"/>
          <w:szCs w:val="25"/>
        </w:rPr>
        <w:t xml:space="preserve"> 384</w:t>
      </w:r>
      <w:bookmarkStart w:id="0" w:name="_GoBack"/>
      <w:bookmarkEnd w:id="0"/>
    </w:p>
    <w:p w:rsidR="00972517" w:rsidRPr="00D16721" w:rsidRDefault="00972517" w:rsidP="00F077D1">
      <w:pPr>
        <w:jc w:val="both"/>
        <w:rPr>
          <w:sz w:val="25"/>
          <w:szCs w:val="25"/>
        </w:rPr>
      </w:pP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D16721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D16721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D16721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F74786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6"/>
          <w:szCs w:val="26"/>
        </w:rPr>
      </w:pPr>
      <w:r w:rsidRPr="00F74786">
        <w:rPr>
          <w:rFonts w:eastAsia="Times New Roman"/>
          <w:sz w:val="26"/>
          <w:szCs w:val="26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F74786">
        <w:rPr>
          <w:rFonts w:eastAsia="Times New Roman"/>
          <w:b/>
          <w:sz w:val="26"/>
          <w:szCs w:val="26"/>
        </w:rPr>
        <w:t>-</w:t>
      </w:r>
      <w:r w:rsidRPr="00F74786">
        <w:rPr>
          <w:rFonts w:eastAsia="Times New Roman"/>
          <w:sz w:val="26"/>
          <w:szCs w:val="26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F74786" w:rsidRDefault="00F077D1" w:rsidP="00F077D1">
      <w:pPr>
        <w:adjustRightInd w:val="0"/>
        <w:ind w:firstLine="720"/>
        <w:jc w:val="both"/>
        <w:rPr>
          <w:rFonts w:eastAsia="Times New Roman"/>
          <w:sz w:val="26"/>
          <w:szCs w:val="26"/>
        </w:rPr>
      </w:pPr>
    </w:p>
    <w:p w:rsidR="00F077D1" w:rsidRPr="00F74786" w:rsidRDefault="00F077D1" w:rsidP="00F077D1">
      <w:pPr>
        <w:spacing w:after="120"/>
        <w:ind w:right="-142"/>
        <w:rPr>
          <w:b/>
          <w:sz w:val="26"/>
          <w:szCs w:val="26"/>
        </w:rPr>
      </w:pPr>
      <w:r w:rsidRPr="00F74786">
        <w:rPr>
          <w:b/>
          <w:sz w:val="26"/>
          <w:szCs w:val="26"/>
        </w:rPr>
        <w:t>ПОСТАНОВЛЯЕТ:</w:t>
      </w:r>
    </w:p>
    <w:p w:rsidR="00F077D1" w:rsidRPr="00F74786" w:rsidRDefault="00F077D1" w:rsidP="00F077D1">
      <w:pPr>
        <w:tabs>
          <w:tab w:val="left" w:pos="1134"/>
        </w:tabs>
        <w:ind w:right="-142" w:firstLine="709"/>
        <w:jc w:val="both"/>
        <w:rPr>
          <w:sz w:val="26"/>
          <w:szCs w:val="26"/>
        </w:rPr>
      </w:pPr>
      <w:r w:rsidRPr="00F74786">
        <w:rPr>
          <w:sz w:val="26"/>
          <w:szCs w:val="26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F74786">
        <w:rPr>
          <w:sz w:val="26"/>
          <w:szCs w:val="26"/>
        </w:rPr>
        <w:t>(далее – П</w:t>
      </w:r>
      <w:r w:rsidRPr="00F74786">
        <w:rPr>
          <w:sz w:val="26"/>
          <w:szCs w:val="26"/>
        </w:rPr>
        <w:t>рограмма), следующие изменения:</w:t>
      </w:r>
    </w:p>
    <w:p w:rsidR="000A42D6" w:rsidRDefault="00F74786" w:rsidP="000A42D6">
      <w:pPr>
        <w:ind w:firstLine="709"/>
        <w:jc w:val="both"/>
        <w:rPr>
          <w:sz w:val="26"/>
          <w:szCs w:val="26"/>
        </w:rPr>
      </w:pPr>
      <w:r w:rsidRPr="00F74786">
        <w:rPr>
          <w:sz w:val="26"/>
          <w:szCs w:val="26"/>
        </w:rPr>
        <w:t>1.1</w:t>
      </w:r>
      <w:r w:rsidR="0077561A" w:rsidRPr="00F74786">
        <w:rPr>
          <w:sz w:val="26"/>
          <w:szCs w:val="26"/>
        </w:rPr>
        <w:t>.</w:t>
      </w:r>
      <w:r w:rsidR="00195376" w:rsidRPr="00F74786">
        <w:rPr>
          <w:sz w:val="26"/>
          <w:szCs w:val="26"/>
        </w:rPr>
        <w:t xml:space="preserve"> </w:t>
      </w:r>
      <w:r w:rsidR="000A42D6">
        <w:rPr>
          <w:sz w:val="26"/>
          <w:szCs w:val="26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D1062A" w:rsidRDefault="000A42D6" w:rsidP="000A42D6">
      <w:pPr>
        <w:adjustRightInd w:val="0"/>
        <w:ind w:firstLine="709"/>
        <w:jc w:val="both"/>
        <w:rPr>
          <w:color w:val="000000"/>
        </w:rPr>
      </w:pPr>
      <w:r w:rsidRPr="00D1062A">
        <w:rPr>
          <w:color w:val="000000"/>
        </w:rPr>
        <w:t xml:space="preserve">«Общий объем финансирования бюджетных средств в текущих ценах – </w:t>
      </w:r>
      <w:r w:rsidR="001F3151">
        <w:rPr>
          <w:color w:val="000000"/>
        </w:rPr>
        <w:t>46 657 021,73</w:t>
      </w:r>
      <w:r w:rsidRPr="00D1062A">
        <w:rPr>
          <w:color w:val="000000"/>
        </w:rPr>
        <w:t xml:space="preserve"> рублей, из них:</w:t>
      </w:r>
    </w:p>
    <w:p w:rsidR="000A42D6" w:rsidRPr="00D1062A" w:rsidRDefault="000A42D6" w:rsidP="002D6AA4">
      <w:pPr>
        <w:adjustRightInd w:val="0"/>
        <w:ind w:firstLine="708"/>
        <w:jc w:val="both"/>
        <w:rPr>
          <w:color w:val="000000"/>
        </w:rPr>
      </w:pPr>
      <w:r w:rsidRPr="00D1062A">
        <w:rPr>
          <w:color w:val="000000"/>
        </w:rPr>
        <w:t xml:space="preserve">- за счет средств бюджета Приморского края – </w:t>
      </w:r>
      <w:r w:rsidR="001F3151">
        <w:rPr>
          <w:color w:val="000000"/>
        </w:rPr>
        <w:t>25 341 484,57</w:t>
      </w:r>
      <w:r w:rsidRPr="00D1062A">
        <w:rPr>
          <w:color w:val="000000"/>
        </w:rPr>
        <w:t xml:space="preserve"> рублей, в том числе по годам:</w:t>
      </w:r>
    </w:p>
    <w:p w:rsidR="000A42D6" w:rsidRPr="00D1062A" w:rsidRDefault="000A42D6" w:rsidP="000A42D6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2021 год – </w:t>
      </w:r>
      <w:r>
        <w:rPr>
          <w:color w:val="000000"/>
        </w:rPr>
        <w:t>3 206 985,83</w:t>
      </w:r>
      <w:r w:rsidRPr="00D1062A">
        <w:rPr>
          <w:color w:val="000000"/>
        </w:rPr>
        <w:t xml:space="preserve"> рублей;</w:t>
      </w:r>
    </w:p>
    <w:p w:rsidR="000A42D6" w:rsidRPr="00D1062A" w:rsidRDefault="000A42D6" w:rsidP="000A42D6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2022 год – </w:t>
      </w:r>
      <w:r>
        <w:rPr>
          <w:color w:val="000000"/>
        </w:rPr>
        <w:t>3 373 281,</w:t>
      </w:r>
      <w:proofErr w:type="gramStart"/>
      <w:r>
        <w:rPr>
          <w:color w:val="000000"/>
        </w:rPr>
        <w:t xml:space="preserve">98 </w:t>
      </w:r>
      <w:r w:rsidRPr="00D1062A">
        <w:rPr>
          <w:color w:val="000000"/>
        </w:rPr>
        <w:t xml:space="preserve"> рублей</w:t>
      </w:r>
      <w:proofErr w:type="gramEnd"/>
      <w:r w:rsidRPr="00D1062A">
        <w:rPr>
          <w:color w:val="000000"/>
        </w:rPr>
        <w:t>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2023 год – </w:t>
      </w:r>
      <w:r w:rsidR="001F3151">
        <w:rPr>
          <w:color w:val="000000"/>
        </w:rPr>
        <w:t>6</w:t>
      </w:r>
      <w:r>
        <w:rPr>
          <w:color w:val="000000"/>
        </w:rPr>
        <w:t> 000 000,00</w:t>
      </w:r>
      <w:r w:rsidRPr="00D1062A">
        <w:rPr>
          <w:color w:val="000000"/>
        </w:rPr>
        <w:t xml:space="preserve">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>2024 год – 6 378 108,38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2025 год – </w:t>
      </w:r>
      <w:r w:rsidR="002D6AA4">
        <w:rPr>
          <w:color w:val="000000"/>
        </w:rPr>
        <w:t>6 383 108,38</w:t>
      </w:r>
      <w:r>
        <w:rPr>
          <w:color w:val="000000"/>
        </w:rPr>
        <w:t xml:space="preserve">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>2026 год – 0,00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>2027 год – 0,00 рублей.</w:t>
      </w:r>
    </w:p>
    <w:p w:rsidR="00972517" w:rsidRDefault="00972517" w:rsidP="000A42D6">
      <w:pPr>
        <w:adjustRightInd w:val="0"/>
        <w:jc w:val="both"/>
        <w:rPr>
          <w:color w:val="000000"/>
        </w:rPr>
      </w:pPr>
    </w:p>
    <w:p w:rsidR="00972517" w:rsidRPr="00D1062A" w:rsidRDefault="00972517" w:rsidP="000A42D6">
      <w:pPr>
        <w:adjustRightInd w:val="0"/>
        <w:jc w:val="both"/>
        <w:rPr>
          <w:color w:val="000000"/>
        </w:rPr>
      </w:pPr>
    </w:p>
    <w:p w:rsidR="000A42D6" w:rsidRPr="00D1062A" w:rsidRDefault="000A42D6" w:rsidP="002D6AA4">
      <w:pPr>
        <w:adjustRightInd w:val="0"/>
        <w:ind w:firstLine="708"/>
        <w:jc w:val="both"/>
        <w:rPr>
          <w:color w:val="000000"/>
        </w:rPr>
      </w:pPr>
      <w:r w:rsidRPr="00D1062A">
        <w:rPr>
          <w:color w:val="000000"/>
        </w:rPr>
        <w:lastRenderedPageBreak/>
        <w:t xml:space="preserve">- за счет средств бюджета Тернейского муниципального округа </w:t>
      </w:r>
      <w:proofErr w:type="gramStart"/>
      <w:r w:rsidRPr="00D1062A">
        <w:rPr>
          <w:color w:val="000000"/>
        </w:rPr>
        <w:t xml:space="preserve">– </w:t>
      </w:r>
      <w:r w:rsidR="00596E32">
        <w:rPr>
          <w:color w:val="000000"/>
        </w:rPr>
        <w:t xml:space="preserve"> 21</w:t>
      </w:r>
      <w:proofErr w:type="gramEnd"/>
      <w:r w:rsidR="00596E32">
        <w:rPr>
          <w:color w:val="000000"/>
        </w:rPr>
        <w:t> 315 5237,16</w:t>
      </w:r>
      <w:r>
        <w:rPr>
          <w:color w:val="000000"/>
        </w:rPr>
        <w:t xml:space="preserve"> </w:t>
      </w:r>
      <w:r w:rsidRPr="00D1062A">
        <w:rPr>
          <w:color w:val="000000"/>
        </w:rPr>
        <w:t>рублей, в том числе по годам:</w:t>
      </w:r>
    </w:p>
    <w:p w:rsidR="000A42D6" w:rsidRPr="00D1062A" w:rsidRDefault="000A42D6" w:rsidP="000A42D6">
      <w:pPr>
        <w:jc w:val="both"/>
        <w:rPr>
          <w:bCs/>
        </w:rPr>
      </w:pPr>
      <w:r w:rsidRPr="00D1062A">
        <w:rPr>
          <w:color w:val="000000"/>
        </w:rPr>
        <w:t xml:space="preserve">2021 год – </w:t>
      </w:r>
      <w:r w:rsidR="002D6AA4">
        <w:rPr>
          <w:color w:val="000000"/>
        </w:rPr>
        <w:t>6 442 055,13</w:t>
      </w:r>
      <w:r>
        <w:rPr>
          <w:color w:val="000000"/>
        </w:rPr>
        <w:t xml:space="preserve"> рублей;</w:t>
      </w:r>
      <w:r w:rsidRPr="00D1062A">
        <w:rPr>
          <w:color w:val="000000"/>
        </w:rPr>
        <w:t xml:space="preserve"> </w:t>
      </w:r>
    </w:p>
    <w:p w:rsidR="000A42D6" w:rsidRPr="00D1062A" w:rsidRDefault="000A42D6" w:rsidP="000A42D6">
      <w:pPr>
        <w:jc w:val="both"/>
        <w:rPr>
          <w:bCs/>
        </w:rPr>
      </w:pPr>
      <w:r>
        <w:rPr>
          <w:color w:val="000000"/>
        </w:rPr>
        <w:t xml:space="preserve">2022 год – </w:t>
      </w:r>
      <w:r w:rsidR="00596E32">
        <w:rPr>
          <w:color w:val="000000"/>
        </w:rPr>
        <w:t>13 364 328,31</w:t>
      </w:r>
      <w:r>
        <w:rPr>
          <w:color w:val="000000"/>
        </w:rPr>
        <w:t xml:space="preserve"> рублей, </w:t>
      </w:r>
      <w:r w:rsidRPr="00D1062A">
        <w:rPr>
          <w:bCs/>
        </w:rPr>
        <w:t>в том числе за счет средств добровольного пожертвования – 9</w:t>
      </w:r>
      <w:r>
        <w:rPr>
          <w:bCs/>
        </w:rPr>
        <w:t>3</w:t>
      </w:r>
      <w:r w:rsidRPr="00D1062A">
        <w:rPr>
          <w:bCs/>
        </w:rPr>
        <w:t>00 000,00 руб.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>202</w:t>
      </w:r>
      <w:r>
        <w:rPr>
          <w:color w:val="000000"/>
        </w:rPr>
        <w:t>3</w:t>
      </w:r>
      <w:r w:rsidRPr="00D1062A">
        <w:rPr>
          <w:color w:val="000000"/>
        </w:rPr>
        <w:t xml:space="preserve"> год – </w:t>
      </w:r>
      <w:r w:rsidR="001F3151">
        <w:rPr>
          <w:color w:val="000000"/>
        </w:rPr>
        <w:t>780 303,04</w:t>
      </w:r>
      <w:r>
        <w:rPr>
          <w:color w:val="000000"/>
        </w:rPr>
        <w:t xml:space="preserve">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>2024 год - 664 425,34 рублей;</w:t>
      </w:r>
    </w:p>
    <w:p w:rsidR="000A42D6" w:rsidRDefault="002D6AA4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2025 год – </w:t>
      </w:r>
      <w:r w:rsidR="000A42D6">
        <w:rPr>
          <w:color w:val="000000"/>
        </w:rPr>
        <w:t>64 425,34 рублей;</w:t>
      </w:r>
    </w:p>
    <w:p w:rsidR="000A42D6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>2026 год – 0,00 рублей;</w:t>
      </w:r>
    </w:p>
    <w:p w:rsidR="000A42D6" w:rsidRPr="00D1062A" w:rsidRDefault="000A42D6" w:rsidP="000A42D6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2027 год – 0,00 рублей. </w:t>
      </w:r>
    </w:p>
    <w:p w:rsidR="000A42D6" w:rsidRDefault="000A42D6" w:rsidP="000A42D6">
      <w:pPr>
        <w:tabs>
          <w:tab w:val="left" w:pos="1170"/>
        </w:tabs>
        <w:ind w:right="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1.2. раздел Программы «Ресурсное обеспечение Программы» изложить в           следующей редакции:</w:t>
      </w:r>
    </w:p>
    <w:p w:rsidR="00596E32" w:rsidRPr="00D1062A" w:rsidRDefault="00596E32" w:rsidP="00596E32">
      <w:pPr>
        <w:adjustRightInd w:val="0"/>
        <w:ind w:firstLine="709"/>
        <w:jc w:val="both"/>
        <w:rPr>
          <w:color w:val="000000"/>
        </w:rPr>
      </w:pPr>
      <w:r w:rsidRPr="00D1062A">
        <w:rPr>
          <w:color w:val="000000"/>
        </w:rPr>
        <w:t xml:space="preserve">«Общий объем финансирования бюджетных средств в текущих ценах – </w:t>
      </w:r>
      <w:r>
        <w:rPr>
          <w:color w:val="000000"/>
        </w:rPr>
        <w:t>46 657 021,73</w:t>
      </w:r>
      <w:r w:rsidRPr="00D1062A">
        <w:rPr>
          <w:color w:val="000000"/>
        </w:rPr>
        <w:t xml:space="preserve"> рублей, из них:</w:t>
      </w:r>
    </w:p>
    <w:p w:rsidR="00596E32" w:rsidRPr="00D1062A" w:rsidRDefault="00596E32" w:rsidP="00596E32">
      <w:pPr>
        <w:adjustRightInd w:val="0"/>
        <w:ind w:firstLine="708"/>
        <w:jc w:val="both"/>
        <w:rPr>
          <w:color w:val="000000"/>
        </w:rPr>
      </w:pPr>
      <w:r w:rsidRPr="00D1062A">
        <w:rPr>
          <w:color w:val="000000"/>
        </w:rPr>
        <w:t xml:space="preserve">- за счет средств бюджета Приморского края – </w:t>
      </w:r>
      <w:r>
        <w:rPr>
          <w:color w:val="000000"/>
        </w:rPr>
        <w:t>25 341 484,57</w:t>
      </w:r>
      <w:r w:rsidRPr="00D1062A">
        <w:rPr>
          <w:color w:val="000000"/>
        </w:rPr>
        <w:t xml:space="preserve"> рублей, в том числе по годам:</w:t>
      </w:r>
    </w:p>
    <w:p w:rsidR="00596E32" w:rsidRPr="00D1062A" w:rsidRDefault="00596E32" w:rsidP="00596E32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2021 год – </w:t>
      </w:r>
      <w:r>
        <w:rPr>
          <w:color w:val="000000"/>
        </w:rPr>
        <w:t>3 206 985,83</w:t>
      </w:r>
      <w:r w:rsidRPr="00D1062A">
        <w:rPr>
          <w:color w:val="000000"/>
        </w:rPr>
        <w:t xml:space="preserve"> рублей;</w:t>
      </w:r>
    </w:p>
    <w:p w:rsidR="00596E32" w:rsidRPr="00D1062A" w:rsidRDefault="00596E32" w:rsidP="00596E32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2022 год – </w:t>
      </w:r>
      <w:r>
        <w:rPr>
          <w:color w:val="000000"/>
        </w:rPr>
        <w:t>3 373 281,</w:t>
      </w:r>
      <w:proofErr w:type="gramStart"/>
      <w:r>
        <w:rPr>
          <w:color w:val="000000"/>
        </w:rPr>
        <w:t xml:space="preserve">98 </w:t>
      </w:r>
      <w:r w:rsidRPr="00D1062A">
        <w:rPr>
          <w:color w:val="000000"/>
        </w:rPr>
        <w:t xml:space="preserve"> рублей</w:t>
      </w:r>
      <w:proofErr w:type="gramEnd"/>
      <w:r w:rsidRPr="00D1062A">
        <w:rPr>
          <w:color w:val="000000"/>
        </w:rPr>
        <w:t>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 xml:space="preserve">2023 год – </w:t>
      </w:r>
      <w:r>
        <w:rPr>
          <w:color w:val="000000"/>
        </w:rPr>
        <w:t>6 000 000,00</w:t>
      </w:r>
      <w:r w:rsidRPr="00D1062A">
        <w:rPr>
          <w:color w:val="000000"/>
        </w:rPr>
        <w:t xml:space="preserve">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2024 год – 6 378 108,38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2025 год – 6 383 108,38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2026 год – 0,00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2027 год – 0,00 рублей.</w:t>
      </w:r>
    </w:p>
    <w:p w:rsidR="00596E32" w:rsidRPr="00D1062A" w:rsidRDefault="00596E32" w:rsidP="00596E32">
      <w:pPr>
        <w:adjustRightInd w:val="0"/>
        <w:ind w:firstLine="708"/>
        <w:jc w:val="both"/>
        <w:rPr>
          <w:color w:val="000000"/>
        </w:rPr>
      </w:pPr>
      <w:r w:rsidRPr="00D1062A">
        <w:rPr>
          <w:color w:val="000000"/>
        </w:rPr>
        <w:t xml:space="preserve">- за счет средств бюджета Тернейского муниципального округа </w:t>
      </w:r>
      <w:proofErr w:type="gramStart"/>
      <w:r w:rsidRPr="00D1062A">
        <w:rPr>
          <w:color w:val="000000"/>
        </w:rPr>
        <w:t xml:space="preserve">– </w:t>
      </w:r>
      <w:r>
        <w:rPr>
          <w:color w:val="000000"/>
        </w:rPr>
        <w:t xml:space="preserve"> 21</w:t>
      </w:r>
      <w:proofErr w:type="gramEnd"/>
      <w:r>
        <w:rPr>
          <w:color w:val="000000"/>
        </w:rPr>
        <w:t xml:space="preserve"> 315 5237,16 </w:t>
      </w:r>
      <w:r w:rsidRPr="00D1062A">
        <w:rPr>
          <w:color w:val="000000"/>
        </w:rPr>
        <w:t>рублей, в том числе по годам:</w:t>
      </w:r>
    </w:p>
    <w:p w:rsidR="00596E32" w:rsidRPr="00D1062A" w:rsidRDefault="00596E32" w:rsidP="00596E32">
      <w:pPr>
        <w:jc w:val="both"/>
        <w:rPr>
          <w:bCs/>
        </w:rPr>
      </w:pPr>
      <w:r w:rsidRPr="00D1062A">
        <w:rPr>
          <w:color w:val="000000"/>
        </w:rPr>
        <w:t xml:space="preserve">2021 год – </w:t>
      </w:r>
      <w:r>
        <w:rPr>
          <w:color w:val="000000"/>
        </w:rPr>
        <w:t>6 442 055,13 рублей;</w:t>
      </w:r>
      <w:r w:rsidRPr="00D1062A">
        <w:rPr>
          <w:color w:val="000000"/>
        </w:rPr>
        <w:t xml:space="preserve"> </w:t>
      </w:r>
    </w:p>
    <w:p w:rsidR="00596E32" w:rsidRPr="00D1062A" w:rsidRDefault="00596E32" w:rsidP="00596E32">
      <w:pPr>
        <w:jc w:val="both"/>
        <w:rPr>
          <w:bCs/>
        </w:rPr>
      </w:pPr>
      <w:r>
        <w:rPr>
          <w:color w:val="000000"/>
        </w:rPr>
        <w:t xml:space="preserve">2022 год – 13 364 328,31 рублей, </w:t>
      </w:r>
      <w:r w:rsidRPr="00D1062A">
        <w:rPr>
          <w:bCs/>
        </w:rPr>
        <w:t>в том числе за счет средств добровольного пожертвования – 9</w:t>
      </w:r>
      <w:r>
        <w:rPr>
          <w:bCs/>
        </w:rPr>
        <w:t>3</w:t>
      </w:r>
      <w:r w:rsidRPr="00D1062A">
        <w:rPr>
          <w:bCs/>
        </w:rPr>
        <w:t>00 000,00 руб.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 w:rsidRPr="00D1062A">
        <w:rPr>
          <w:color w:val="000000"/>
        </w:rPr>
        <w:t>202</w:t>
      </w:r>
      <w:r>
        <w:rPr>
          <w:color w:val="000000"/>
        </w:rPr>
        <w:t>3</w:t>
      </w:r>
      <w:r w:rsidRPr="00D1062A">
        <w:rPr>
          <w:color w:val="000000"/>
        </w:rPr>
        <w:t xml:space="preserve"> год – </w:t>
      </w:r>
      <w:r>
        <w:rPr>
          <w:color w:val="000000"/>
        </w:rPr>
        <w:t>780 303,04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2024 год - 664 425,34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2025 год – 64 425,34 рублей;</w:t>
      </w:r>
    </w:p>
    <w:p w:rsidR="00596E32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>2026 год – 0,00 рублей;</w:t>
      </w:r>
    </w:p>
    <w:p w:rsidR="00596E32" w:rsidRPr="00D1062A" w:rsidRDefault="00596E32" w:rsidP="00596E32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2027 год – 0,00 рублей. </w:t>
      </w:r>
    </w:p>
    <w:p w:rsidR="000A42D6" w:rsidRPr="002F3C17" w:rsidRDefault="000A42D6" w:rsidP="000A42D6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1.3 </w:t>
      </w:r>
      <w:r w:rsidRPr="002F3C17">
        <w:rPr>
          <w:sz w:val="26"/>
          <w:szCs w:val="26"/>
        </w:rPr>
        <w:t xml:space="preserve">Перечень мероприятий к </w:t>
      </w:r>
      <w:r w:rsidRPr="002F3C17">
        <w:rPr>
          <w:bCs/>
          <w:sz w:val="26"/>
          <w:szCs w:val="26"/>
        </w:rPr>
        <w:t xml:space="preserve">муниципальной программе </w:t>
      </w:r>
      <w:r w:rsidRPr="00F74786">
        <w:rPr>
          <w:sz w:val="26"/>
          <w:szCs w:val="26"/>
        </w:rPr>
        <w:t>«Формирование современной городской среды Тернейского муниципального округа на 2021-2027 годы»</w:t>
      </w:r>
      <w:r>
        <w:rPr>
          <w:bCs/>
          <w:sz w:val="26"/>
          <w:szCs w:val="26"/>
        </w:rPr>
        <w:t xml:space="preserve"> изложить в новой редакции согласно приложения к настоящему постановлению.</w:t>
      </w:r>
    </w:p>
    <w:p w:rsidR="000A42D6" w:rsidRPr="00B9298E" w:rsidRDefault="000A42D6" w:rsidP="000A42D6">
      <w:pPr>
        <w:tabs>
          <w:tab w:val="left" w:pos="1170"/>
        </w:tabs>
        <w:ind w:right="15" w:firstLine="426"/>
        <w:jc w:val="both"/>
        <w:rPr>
          <w:sz w:val="26"/>
          <w:szCs w:val="26"/>
        </w:rPr>
      </w:pPr>
      <w:r w:rsidRPr="00B9298E">
        <w:rPr>
          <w:sz w:val="26"/>
          <w:szCs w:val="26"/>
        </w:rPr>
        <w:t xml:space="preserve">2. МКУ «Хозяйственное управление Тернейского муниципального </w:t>
      </w:r>
      <w:r>
        <w:rPr>
          <w:sz w:val="26"/>
          <w:szCs w:val="26"/>
        </w:rPr>
        <w:t>округа</w:t>
      </w:r>
      <w:r w:rsidRPr="00B9298E">
        <w:rPr>
          <w:sz w:val="26"/>
          <w:szCs w:val="26"/>
        </w:rPr>
        <w:t>»</w:t>
      </w:r>
      <w:r>
        <w:rPr>
          <w:sz w:val="26"/>
          <w:szCs w:val="26"/>
        </w:rPr>
        <w:t xml:space="preserve"> (Виноградова) обеспечить:</w:t>
      </w:r>
    </w:p>
    <w:p w:rsidR="000A42D6" w:rsidRDefault="000A42D6" w:rsidP="000A42D6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Pr="002D54AD">
        <w:rPr>
          <w:sz w:val="26"/>
          <w:szCs w:val="26"/>
        </w:rPr>
        <w:t xml:space="preserve">обнародование настоящего </w:t>
      </w:r>
      <w:r>
        <w:rPr>
          <w:sz w:val="26"/>
          <w:szCs w:val="26"/>
        </w:rPr>
        <w:t xml:space="preserve">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Default="000A42D6" w:rsidP="000A42D6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2.2 опубликование в газете «Вестник Тернея» информационного сообщения</w:t>
      </w:r>
      <w:r w:rsidRPr="00984A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принятии настоящего постановления и способе его обнародования. </w:t>
      </w:r>
    </w:p>
    <w:p w:rsidR="000A42D6" w:rsidRDefault="000A42D6" w:rsidP="000A42D6">
      <w:pPr>
        <w:pStyle w:val="ConsPlusNormal"/>
        <w:ind w:firstLine="567"/>
        <w:jc w:val="both"/>
        <w:outlineLvl w:val="0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F74786" w:rsidRDefault="00031DC3" w:rsidP="00D16721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  <w:r w:rsidRPr="00F74786">
        <w:rPr>
          <w:sz w:val="26"/>
          <w:szCs w:val="26"/>
        </w:rPr>
        <w:t>4</w:t>
      </w:r>
      <w:r w:rsidR="003D39AE" w:rsidRPr="00F74786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D16721" w:rsidRPr="00F74786" w:rsidRDefault="00D16721" w:rsidP="00D16721">
      <w:pPr>
        <w:tabs>
          <w:tab w:val="left" w:pos="709"/>
          <w:tab w:val="left" w:pos="1134"/>
        </w:tabs>
        <w:ind w:right="-142" w:firstLine="709"/>
        <w:jc w:val="both"/>
        <w:rPr>
          <w:sz w:val="26"/>
          <w:szCs w:val="26"/>
        </w:rPr>
      </w:pPr>
    </w:p>
    <w:p w:rsidR="001C6313" w:rsidRPr="00F74786" w:rsidRDefault="001C6313" w:rsidP="003D39AE">
      <w:pPr>
        <w:rPr>
          <w:sz w:val="26"/>
          <w:szCs w:val="26"/>
        </w:rPr>
      </w:pPr>
    </w:p>
    <w:p w:rsidR="001C6313" w:rsidRPr="00F74786" w:rsidRDefault="001C6313" w:rsidP="003D39AE">
      <w:pPr>
        <w:rPr>
          <w:sz w:val="26"/>
          <w:szCs w:val="26"/>
        </w:rPr>
      </w:pPr>
    </w:p>
    <w:p w:rsidR="001C6313" w:rsidRPr="00F74786" w:rsidRDefault="00081940" w:rsidP="003D39AE">
      <w:pPr>
        <w:rPr>
          <w:sz w:val="26"/>
          <w:szCs w:val="26"/>
        </w:rPr>
      </w:pPr>
      <w:r>
        <w:rPr>
          <w:noProof/>
          <w:sz w:val="26"/>
          <w:szCs w:val="26"/>
        </w:rPr>
        <w:t>Глава Тернейского муниципального округа                                           С. Н. Наумкин</w:t>
      </w:r>
    </w:p>
    <w:sectPr w:rsidR="001C6313" w:rsidRPr="00F74786" w:rsidSect="0058033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80429"/>
    <w:rsid w:val="00186985"/>
    <w:rsid w:val="00195376"/>
    <w:rsid w:val="001A7DA9"/>
    <w:rsid w:val="001C6313"/>
    <w:rsid w:val="001F3151"/>
    <w:rsid w:val="002B698E"/>
    <w:rsid w:val="002D6AA4"/>
    <w:rsid w:val="003723E8"/>
    <w:rsid w:val="003D39AE"/>
    <w:rsid w:val="00454BB0"/>
    <w:rsid w:val="00550B29"/>
    <w:rsid w:val="0056105D"/>
    <w:rsid w:val="00580334"/>
    <w:rsid w:val="00596E32"/>
    <w:rsid w:val="006D09A2"/>
    <w:rsid w:val="00707845"/>
    <w:rsid w:val="00770401"/>
    <w:rsid w:val="0077561A"/>
    <w:rsid w:val="007A3BBA"/>
    <w:rsid w:val="00806EF6"/>
    <w:rsid w:val="008656C1"/>
    <w:rsid w:val="00882922"/>
    <w:rsid w:val="00972517"/>
    <w:rsid w:val="009C2157"/>
    <w:rsid w:val="00A76747"/>
    <w:rsid w:val="00AA5F8E"/>
    <w:rsid w:val="00AC6A06"/>
    <w:rsid w:val="00B05A84"/>
    <w:rsid w:val="00BC7BD5"/>
    <w:rsid w:val="00C921EE"/>
    <w:rsid w:val="00CA46CC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Барвинок ВГ</cp:lastModifiedBy>
  <cp:revision>14</cp:revision>
  <cp:lastPrinted>2023-04-07T01:35:00Z</cp:lastPrinted>
  <dcterms:created xsi:type="dcterms:W3CDTF">2022-06-22T03:40:00Z</dcterms:created>
  <dcterms:modified xsi:type="dcterms:W3CDTF">2023-04-07T01:35:00Z</dcterms:modified>
</cp:coreProperties>
</file>