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</w:tblGrid>
      <w:tr w:rsidR="00377E53" w:rsidTr="00377E53">
        <w:tc>
          <w:tcPr>
            <w:tcW w:w="4045" w:type="dxa"/>
          </w:tcPr>
          <w:p w:rsidR="00377E53" w:rsidRDefault="00377E53" w:rsidP="00377E5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</w:p>
          <w:p w:rsidR="00377E53" w:rsidRPr="00377E53" w:rsidRDefault="00377E53" w:rsidP="00377E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постановлению администрации </w:t>
            </w:r>
            <w:proofErr w:type="spellStart"/>
            <w:r>
              <w:rPr>
                <w:sz w:val="24"/>
                <w:szCs w:val="24"/>
              </w:rPr>
              <w:t>Тернейского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от 08.11.2021 № 1068 </w:t>
            </w:r>
          </w:p>
        </w:tc>
      </w:tr>
    </w:tbl>
    <w:p w:rsidR="002520FC" w:rsidRDefault="002520FC" w:rsidP="002520FC">
      <w:pPr>
        <w:ind w:left="1701"/>
        <w:jc w:val="center"/>
        <w:rPr>
          <w:sz w:val="26"/>
          <w:szCs w:val="26"/>
        </w:rPr>
      </w:pPr>
    </w:p>
    <w:p w:rsidR="001342FA" w:rsidRPr="009524F0" w:rsidRDefault="001342FA" w:rsidP="001342FA">
      <w:pPr>
        <w:tabs>
          <w:tab w:val="left" w:pos="0"/>
        </w:tabs>
        <w:jc w:val="center"/>
        <w:rPr>
          <w:b/>
          <w:sz w:val="26"/>
          <w:szCs w:val="26"/>
        </w:rPr>
      </w:pPr>
      <w:r w:rsidRPr="009524F0">
        <w:rPr>
          <w:b/>
          <w:sz w:val="26"/>
          <w:szCs w:val="26"/>
        </w:rPr>
        <w:t>Информация о ресурсном обеспечении</w:t>
      </w:r>
      <w:r w:rsidR="00AB557F">
        <w:rPr>
          <w:b/>
          <w:sz w:val="26"/>
          <w:szCs w:val="26"/>
        </w:rPr>
        <w:t xml:space="preserve"> и планируемой реализациимероприятий </w:t>
      </w:r>
      <w:r w:rsidRPr="009524F0">
        <w:rPr>
          <w:b/>
          <w:sz w:val="26"/>
          <w:szCs w:val="26"/>
        </w:rPr>
        <w:t xml:space="preserve">муниципальной программы за счет средств бюджета </w:t>
      </w:r>
      <w:r w:rsidR="00BF039F">
        <w:rPr>
          <w:b/>
          <w:sz w:val="26"/>
          <w:szCs w:val="26"/>
        </w:rPr>
        <w:t>Т</w:t>
      </w:r>
      <w:r w:rsidR="00232478">
        <w:rPr>
          <w:b/>
          <w:sz w:val="26"/>
          <w:szCs w:val="26"/>
        </w:rPr>
        <w:t>ернейского муниципального округа</w:t>
      </w:r>
    </w:p>
    <w:p w:rsidR="001342FA" w:rsidRDefault="00E42602" w:rsidP="00E42602">
      <w:pPr>
        <w:tabs>
          <w:tab w:val="left" w:pos="0"/>
        </w:tabs>
        <w:jc w:val="right"/>
        <w:rPr>
          <w:sz w:val="26"/>
          <w:szCs w:val="26"/>
        </w:rPr>
      </w:pPr>
      <w:r>
        <w:rPr>
          <w:sz w:val="26"/>
          <w:szCs w:val="26"/>
        </w:rPr>
        <w:t>тыс. руб.</w:t>
      </w:r>
    </w:p>
    <w:tbl>
      <w:tblPr>
        <w:tblStyle w:val="a5"/>
        <w:tblW w:w="15446" w:type="dxa"/>
        <w:tblLayout w:type="fixed"/>
        <w:tblLook w:val="04A0" w:firstRow="1" w:lastRow="0" w:firstColumn="1" w:lastColumn="0" w:noHBand="0" w:noVBand="1"/>
      </w:tblPr>
      <w:tblGrid>
        <w:gridCol w:w="562"/>
        <w:gridCol w:w="3374"/>
        <w:gridCol w:w="3260"/>
        <w:gridCol w:w="2410"/>
        <w:gridCol w:w="1134"/>
        <w:gridCol w:w="1275"/>
        <w:gridCol w:w="1134"/>
        <w:gridCol w:w="1134"/>
        <w:gridCol w:w="1163"/>
      </w:tblGrid>
      <w:tr w:rsidR="00D66CFE" w:rsidRPr="000213B9" w:rsidTr="009E6C0A">
        <w:tc>
          <w:tcPr>
            <w:tcW w:w="562" w:type="dxa"/>
            <w:vMerge w:val="restart"/>
          </w:tcPr>
          <w:p w:rsidR="00D66CFE" w:rsidRPr="000213B9" w:rsidRDefault="00D66CFE" w:rsidP="006A1FDD">
            <w:pPr>
              <w:tabs>
                <w:tab w:val="left" w:pos="0"/>
              </w:tabs>
            </w:pPr>
            <w:r w:rsidRPr="000213B9">
              <w:t>№ п/п</w:t>
            </w:r>
          </w:p>
        </w:tc>
        <w:tc>
          <w:tcPr>
            <w:tcW w:w="3374" w:type="dxa"/>
            <w:vMerge w:val="restart"/>
          </w:tcPr>
          <w:p w:rsidR="00D66CFE" w:rsidRPr="000213B9" w:rsidRDefault="00D66CFE" w:rsidP="006A1FDD">
            <w:pPr>
              <w:tabs>
                <w:tab w:val="left" w:pos="0"/>
              </w:tabs>
            </w:pPr>
            <w:r>
              <w:t xml:space="preserve">Наименование Программы, </w:t>
            </w:r>
            <w:r w:rsidRPr="000213B9">
              <w:t>основного</w:t>
            </w:r>
            <w:r>
              <w:t xml:space="preserve"> мероприятия, </w:t>
            </w:r>
            <w:r w:rsidRPr="000213B9">
              <w:t>отдельного мероприятия</w:t>
            </w:r>
            <w:r>
              <w:t xml:space="preserve"> программы</w:t>
            </w:r>
          </w:p>
        </w:tc>
        <w:tc>
          <w:tcPr>
            <w:tcW w:w="3260" w:type="dxa"/>
            <w:vMerge w:val="restart"/>
          </w:tcPr>
          <w:p w:rsidR="00D66CFE" w:rsidRPr="000213B9" w:rsidRDefault="00D66CFE" w:rsidP="00B253A7">
            <w:pPr>
              <w:tabs>
                <w:tab w:val="left" w:pos="0"/>
              </w:tabs>
            </w:pPr>
            <w:r w:rsidRPr="000213B9">
              <w:t>Ответственный исполнитель</w:t>
            </w:r>
            <w:r>
              <w:t>, соисполнитель / ГРБС* основного мероприятия, отдельного мероприятия</w:t>
            </w:r>
          </w:p>
        </w:tc>
        <w:tc>
          <w:tcPr>
            <w:tcW w:w="2410" w:type="dxa"/>
            <w:vMerge w:val="restart"/>
          </w:tcPr>
          <w:p w:rsidR="00D66CFE" w:rsidRDefault="00D66CFE" w:rsidP="006A1FDD">
            <w:pPr>
              <w:tabs>
                <w:tab w:val="left" w:pos="0"/>
              </w:tabs>
            </w:pPr>
            <w:r w:rsidRPr="000213B9">
              <w:t>Источник ресурсного обеспечения</w:t>
            </w:r>
          </w:p>
          <w:p w:rsidR="00D66CFE" w:rsidRDefault="00D66CFE" w:rsidP="00961CDB">
            <w:pPr>
              <w:jc w:val="left"/>
            </w:pPr>
          </w:p>
          <w:p w:rsidR="00D66CFE" w:rsidRPr="00AB557F" w:rsidRDefault="00D66CFE" w:rsidP="00AB557F">
            <w:pPr>
              <w:jc w:val="right"/>
            </w:pPr>
          </w:p>
        </w:tc>
        <w:tc>
          <w:tcPr>
            <w:tcW w:w="5840" w:type="dxa"/>
            <w:gridSpan w:val="5"/>
          </w:tcPr>
          <w:p w:rsidR="00D66CFE" w:rsidRPr="000213B9" w:rsidRDefault="00D66CFE" w:rsidP="00D66CFE">
            <w:pPr>
              <w:tabs>
                <w:tab w:val="left" w:pos="0"/>
              </w:tabs>
            </w:pPr>
            <w:r w:rsidRPr="000213B9">
              <w:t>Оценка расходов</w:t>
            </w:r>
          </w:p>
        </w:tc>
      </w:tr>
      <w:tr w:rsidR="009E6C0A" w:rsidRPr="000213B9" w:rsidTr="00F26F00">
        <w:trPr>
          <w:trHeight w:val="1355"/>
        </w:trPr>
        <w:tc>
          <w:tcPr>
            <w:tcW w:w="562" w:type="dxa"/>
            <w:vMerge/>
          </w:tcPr>
          <w:p w:rsidR="00D66CFE" w:rsidRPr="000213B9" w:rsidRDefault="00D66CFE" w:rsidP="006A1FDD">
            <w:pPr>
              <w:tabs>
                <w:tab w:val="left" w:pos="0"/>
              </w:tabs>
            </w:pPr>
          </w:p>
        </w:tc>
        <w:tc>
          <w:tcPr>
            <w:tcW w:w="3374" w:type="dxa"/>
            <w:vMerge/>
          </w:tcPr>
          <w:p w:rsidR="00D66CFE" w:rsidRPr="000213B9" w:rsidRDefault="00D66CFE" w:rsidP="006A1FDD">
            <w:pPr>
              <w:tabs>
                <w:tab w:val="left" w:pos="0"/>
              </w:tabs>
            </w:pPr>
          </w:p>
        </w:tc>
        <w:tc>
          <w:tcPr>
            <w:tcW w:w="3260" w:type="dxa"/>
            <w:vMerge/>
          </w:tcPr>
          <w:p w:rsidR="00D66CFE" w:rsidRPr="000213B9" w:rsidRDefault="00D66CFE" w:rsidP="006A1FDD">
            <w:pPr>
              <w:tabs>
                <w:tab w:val="left" w:pos="0"/>
              </w:tabs>
            </w:pPr>
          </w:p>
        </w:tc>
        <w:tc>
          <w:tcPr>
            <w:tcW w:w="2410" w:type="dxa"/>
            <w:vMerge/>
          </w:tcPr>
          <w:p w:rsidR="00D66CFE" w:rsidRPr="000213B9" w:rsidRDefault="00D66CFE" w:rsidP="006A1FDD">
            <w:pPr>
              <w:tabs>
                <w:tab w:val="left" w:pos="0"/>
              </w:tabs>
            </w:pPr>
          </w:p>
        </w:tc>
        <w:tc>
          <w:tcPr>
            <w:tcW w:w="1134" w:type="dxa"/>
          </w:tcPr>
          <w:p w:rsidR="00D66CFE" w:rsidRDefault="00D66CFE" w:rsidP="00961CDB">
            <w:pPr>
              <w:tabs>
                <w:tab w:val="left" w:pos="0"/>
              </w:tabs>
            </w:pPr>
          </w:p>
          <w:p w:rsidR="00D66CFE" w:rsidRDefault="00D66CFE" w:rsidP="00961CDB">
            <w:pPr>
              <w:tabs>
                <w:tab w:val="left" w:pos="0"/>
              </w:tabs>
            </w:pPr>
          </w:p>
          <w:p w:rsidR="00D66CFE" w:rsidRDefault="00D66CFE" w:rsidP="00961CDB">
            <w:pPr>
              <w:tabs>
                <w:tab w:val="left" w:pos="0"/>
              </w:tabs>
            </w:pPr>
            <w:r>
              <w:t>2020</w:t>
            </w:r>
          </w:p>
        </w:tc>
        <w:tc>
          <w:tcPr>
            <w:tcW w:w="1275" w:type="dxa"/>
          </w:tcPr>
          <w:p w:rsidR="00D66CFE" w:rsidRDefault="00D66CFE" w:rsidP="00961CDB">
            <w:pPr>
              <w:tabs>
                <w:tab w:val="left" w:pos="0"/>
              </w:tabs>
            </w:pPr>
          </w:p>
          <w:p w:rsidR="00D66CFE" w:rsidRDefault="00D66CFE" w:rsidP="00961CDB">
            <w:pPr>
              <w:tabs>
                <w:tab w:val="left" w:pos="0"/>
              </w:tabs>
            </w:pPr>
          </w:p>
          <w:p w:rsidR="00D66CFE" w:rsidRPr="0034710F" w:rsidRDefault="00D66CFE" w:rsidP="00961CDB">
            <w:pPr>
              <w:tabs>
                <w:tab w:val="left" w:pos="0"/>
              </w:tabs>
              <w:rPr>
                <w:color w:val="000000" w:themeColor="text1"/>
              </w:rPr>
            </w:pPr>
            <w:r>
              <w:rPr>
                <w:color w:val="000000" w:themeColor="text1"/>
                <w:shd w:val="clear" w:color="auto" w:fill="FFFFFF" w:themeFill="background1"/>
              </w:rPr>
              <w:t>2021</w:t>
            </w:r>
          </w:p>
        </w:tc>
        <w:tc>
          <w:tcPr>
            <w:tcW w:w="1134" w:type="dxa"/>
          </w:tcPr>
          <w:p w:rsidR="00D66CFE" w:rsidRDefault="00D66CFE" w:rsidP="00961CDB">
            <w:pPr>
              <w:tabs>
                <w:tab w:val="left" w:pos="0"/>
              </w:tabs>
            </w:pPr>
          </w:p>
          <w:p w:rsidR="00D66CFE" w:rsidRDefault="00D66CFE" w:rsidP="00961CDB">
            <w:pPr>
              <w:tabs>
                <w:tab w:val="left" w:pos="0"/>
              </w:tabs>
            </w:pPr>
          </w:p>
          <w:p w:rsidR="00D66CFE" w:rsidRPr="000213B9" w:rsidRDefault="00D66CFE" w:rsidP="00961CDB">
            <w:pPr>
              <w:tabs>
                <w:tab w:val="left" w:pos="0"/>
              </w:tabs>
            </w:pPr>
            <w:r>
              <w:rPr>
                <w:color w:val="000000" w:themeColor="text1"/>
              </w:rPr>
              <w:t>2022</w:t>
            </w:r>
          </w:p>
        </w:tc>
        <w:tc>
          <w:tcPr>
            <w:tcW w:w="1134" w:type="dxa"/>
          </w:tcPr>
          <w:p w:rsidR="00D66CFE" w:rsidRDefault="00D66CFE" w:rsidP="00961CDB">
            <w:pPr>
              <w:tabs>
                <w:tab w:val="left" w:pos="0"/>
              </w:tabs>
            </w:pPr>
          </w:p>
          <w:p w:rsidR="00D66CFE" w:rsidRDefault="00D66CFE" w:rsidP="00961CDB">
            <w:pPr>
              <w:tabs>
                <w:tab w:val="left" w:pos="0"/>
              </w:tabs>
            </w:pPr>
          </w:p>
          <w:p w:rsidR="00D66CFE" w:rsidRPr="000213B9" w:rsidRDefault="00D66CFE" w:rsidP="00961CDB">
            <w:pPr>
              <w:tabs>
                <w:tab w:val="left" w:pos="0"/>
              </w:tabs>
            </w:pPr>
            <w:r>
              <w:rPr>
                <w:color w:val="000000" w:themeColor="text1"/>
              </w:rPr>
              <w:t>2023</w:t>
            </w:r>
          </w:p>
        </w:tc>
        <w:tc>
          <w:tcPr>
            <w:tcW w:w="1163" w:type="dxa"/>
          </w:tcPr>
          <w:p w:rsidR="00D66CFE" w:rsidRDefault="00D66CFE" w:rsidP="00961CDB">
            <w:pPr>
              <w:tabs>
                <w:tab w:val="left" w:pos="0"/>
              </w:tabs>
            </w:pPr>
          </w:p>
          <w:p w:rsidR="00D66CFE" w:rsidRDefault="00D66CFE" w:rsidP="00961CDB">
            <w:pPr>
              <w:tabs>
                <w:tab w:val="left" w:pos="0"/>
              </w:tabs>
            </w:pPr>
          </w:p>
          <w:p w:rsidR="00D66CFE" w:rsidRPr="000213B9" w:rsidRDefault="00D66CFE" w:rsidP="00961CDB">
            <w:pPr>
              <w:tabs>
                <w:tab w:val="left" w:pos="0"/>
              </w:tabs>
            </w:pPr>
            <w:r>
              <w:rPr>
                <w:color w:val="000000" w:themeColor="text1"/>
              </w:rPr>
              <w:t>2024</w:t>
            </w:r>
          </w:p>
        </w:tc>
      </w:tr>
      <w:tr w:rsidR="009E6C0A" w:rsidRPr="000213B9" w:rsidTr="00F26F00">
        <w:trPr>
          <w:trHeight w:val="1842"/>
        </w:trPr>
        <w:tc>
          <w:tcPr>
            <w:tcW w:w="562" w:type="dxa"/>
          </w:tcPr>
          <w:p w:rsidR="00D66CFE" w:rsidRPr="000213B9" w:rsidRDefault="00D66CFE" w:rsidP="006A1FDD">
            <w:pPr>
              <w:tabs>
                <w:tab w:val="left" w:pos="0"/>
              </w:tabs>
            </w:pPr>
            <w:r w:rsidRPr="000213B9">
              <w:t>1.</w:t>
            </w:r>
          </w:p>
        </w:tc>
        <w:tc>
          <w:tcPr>
            <w:tcW w:w="3374" w:type="dxa"/>
          </w:tcPr>
          <w:p w:rsidR="00D66CFE" w:rsidRPr="00961CDB" w:rsidRDefault="00D66CFE" w:rsidP="00961CDB">
            <w:pPr>
              <w:tabs>
                <w:tab w:val="left" w:pos="0"/>
              </w:tabs>
              <w:rPr>
                <w:bCs/>
                <w:i/>
              </w:rPr>
            </w:pPr>
            <w:r w:rsidRPr="000213B9">
              <w:rPr>
                <w:i/>
              </w:rPr>
              <w:t>Муниципальная программа</w:t>
            </w:r>
            <w:r w:rsidRPr="000213B9">
              <w:rPr>
                <w:bCs/>
              </w:rPr>
              <w:t xml:space="preserve"> «</w:t>
            </w:r>
            <w:r w:rsidRPr="000213B9">
              <w:rPr>
                <w:bCs/>
                <w:i/>
              </w:rPr>
              <w:t xml:space="preserve">Защита населения и территории </w:t>
            </w:r>
            <w:r>
              <w:rPr>
                <w:bCs/>
                <w:i/>
              </w:rPr>
              <w:t>Тернейского муниципального округа</w:t>
            </w:r>
            <w:r w:rsidRPr="000213B9">
              <w:rPr>
                <w:bCs/>
                <w:i/>
              </w:rPr>
              <w:t xml:space="preserve"> от чрезвычайных ситуаций</w:t>
            </w:r>
            <w:r>
              <w:rPr>
                <w:bCs/>
                <w:i/>
              </w:rPr>
              <w:t xml:space="preserve"> на 2020-2024 гг.»</w:t>
            </w:r>
          </w:p>
        </w:tc>
        <w:tc>
          <w:tcPr>
            <w:tcW w:w="3260" w:type="dxa"/>
          </w:tcPr>
          <w:p w:rsidR="00D66CFE" w:rsidRDefault="00D66CFE" w:rsidP="006A1FDD">
            <w:pPr>
              <w:tabs>
                <w:tab w:val="left" w:pos="0"/>
              </w:tabs>
            </w:pPr>
            <w:r>
              <w:t>Администрация Тернейского муниципального округа</w:t>
            </w:r>
          </w:p>
          <w:p w:rsidR="00D66CFE" w:rsidRPr="000213B9" w:rsidRDefault="00D66CFE" w:rsidP="006A1FDD">
            <w:pPr>
              <w:tabs>
                <w:tab w:val="left" w:pos="0"/>
              </w:tabs>
            </w:pPr>
            <w:r w:rsidRPr="000213B9">
              <w:t xml:space="preserve">Отдел по делам </w:t>
            </w:r>
            <w:proofErr w:type="spellStart"/>
            <w:r w:rsidRPr="000213B9">
              <w:t>ГОиЧС</w:t>
            </w:r>
            <w:proofErr w:type="spellEnd"/>
          </w:p>
          <w:p w:rsidR="00D66CFE" w:rsidRDefault="00D66CFE" w:rsidP="00961CDB">
            <w:pPr>
              <w:tabs>
                <w:tab w:val="left" w:pos="0"/>
              </w:tabs>
              <w:jc w:val="left"/>
            </w:pPr>
          </w:p>
          <w:p w:rsidR="00D66CFE" w:rsidRPr="000213B9" w:rsidRDefault="00D66CFE" w:rsidP="006A1FDD">
            <w:pPr>
              <w:tabs>
                <w:tab w:val="left" w:pos="0"/>
              </w:tabs>
            </w:pPr>
          </w:p>
        </w:tc>
        <w:tc>
          <w:tcPr>
            <w:tcW w:w="2410" w:type="dxa"/>
          </w:tcPr>
          <w:p w:rsidR="00D66CFE" w:rsidRPr="000213B9" w:rsidRDefault="00D66CFE" w:rsidP="006B6537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D66CFE" w:rsidRDefault="004811F5" w:rsidP="006B6537">
            <w:pPr>
              <w:tabs>
                <w:tab w:val="left" w:pos="0"/>
              </w:tabs>
              <w:jc w:val="right"/>
            </w:pPr>
            <w:r>
              <w:t>514,447</w:t>
            </w:r>
          </w:p>
        </w:tc>
        <w:tc>
          <w:tcPr>
            <w:tcW w:w="1275" w:type="dxa"/>
          </w:tcPr>
          <w:p w:rsidR="00D66CFE" w:rsidRPr="000213B9" w:rsidRDefault="00C50C2B" w:rsidP="006B6537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2300</w:t>
            </w:r>
            <w:r w:rsidR="0015008F">
              <w:t>,00</w:t>
            </w:r>
          </w:p>
        </w:tc>
        <w:tc>
          <w:tcPr>
            <w:tcW w:w="1134" w:type="dxa"/>
          </w:tcPr>
          <w:p w:rsidR="00D66CFE" w:rsidRPr="000213B9" w:rsidRDefault="00AF5B46" w:rsidP="006B6537">
            <w:pPr>
              <w:tabs>
                <w:tab w:val="left" w:pos="0"/>
              </w:tabs>
              <w:rPr>
                <w:b/>
              </w:rPr>
            </w:pPr>
            <w:r>
              <w:t>395</w:t>
            </w:r>
            <w:r w:rsidR="006E0646">
              <w:t>3,1</w:t>
            </w:r>
          </w:p>
        </w:tc>
        <w:tc>
          <w:tcPr>
            <w:tcW w:w="1134" w:type="dxa"/>
          </w:tcPr>
          <w:p w:rsidR="00D66CFE" w:rsidRPr="0042208E" w:rsidRDefault="00D66CFE" w:rsidP="006B6537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2622,49</w:t>
            </w:r>
          </w:p>
        </w:tc>
        <w:tc>
          <w:tcPr>
            <w:tcW w:w="1163" w:type="dxa"/>
          </w:tcPr>
          <w:p w:rsidR="00D66CFE" w:rsidRPr="0042208E" w:rsidRDefault="00D66CFE" w:rsidP="006B6537">
            <w:pPr>
              <w:tabs>
                <w:tab w:val="left" w:pos="0"/>
              </w:tabs>
              <w:rPr>
                <w:b/>
              </w:rPr>
            </w:pPr>
            <w:r>
              <w:t>2546,59</w:t>
            </w:r>
          </w:p>
        </w:tc>
      </w:tr>
      <w:tr w:rsidR="009E6C0A" w:rsidRPr="000213B9" w:rsidTr="009E6C0A">
        <w:trPr>
          <w:trHeight w:val="1420"/>
        </w:trPr>
        <w:tc>
          <w:tcPr>
            <w:tcW w:w="562" w:type="dxa"/>
          </w:tcPr>
          <w:p w:rsidR="00D66CFE" w:rsidRPr="000213B9" w:rsidRDefault="00D66CFE" w:rsidP="002570AD">
            <w:pPr>
              <w:tabs>
                <w:tab w:val="left" w:pos="0"/>
              </w:tabs>
            </w:pPr>
            <w:r>
              <w:t>2</w:t>
            </w:r>
          </w:p>
        </w:tc>
        <w:tc>
          <w:tcPr>
            <w:tcW w:w="3374" w:type="dxa"/>
          </w:tcPr>
          <w:p w:rsidR="00D66CFE" w:rsidRPr="00336729" w:rsidRDefault="00D66CFE" w:rsidP="00B86BC3">
            <w:pPr>
              <w:tabs>
                <w:tab w:val="left" w:pos="0"/>
              </w:tabs>
              <w:rPr>
                <w:b/>
              </w:rPr>
            </w:pPr>
            <w:r w:rsidRPr="00336729">
              <w:rPr>
                <w:b/>
                <w:lang w:eastAsia="en-US"/>
              </w:rPr>
              <w:t>Основное мероприятие 1: Обеспечение пожарной безопасности на территории Тернейского муниципального округа</w:t>
            </w:r>
          </w:p>
        </w:tc>
        <w:tc>
          <w:tcPr>
            <w:tcW w:w="3260" w:type="dxa"/>
          </w:tcPr>
          <w:p w:rsidR="00D66CFE" w:rsidRPr="00336729" w:rsidRDefault="00D66CFE" w:rsidP="002570AD">
            <w:pPr>
              <w:tabs>
                <w:tab w:val="left" w:pos="0"/>
              </w:tabs>
              <w:rPr>
                <w:b/>
              </w:rPr>
            </w:pPr>
            <w:r w:rsidRPr="00336729">
              <w:rPr>
                <w:b/>
              </w:rPr>
              <w:t>Администрация Тернейского муниципального округа</w:t>
            </w:r>
          </w:p>
          <w:p w:rsidR="00D66CFE" w:rsidRPr="00336729" w:rsidRDefault="00D66CFE" w:rsidP="002570AD">
            <w:pPr>
              <w:tabs>
                <w:tab w:val="left" w:pos="0"/>
              </w:tabs>
              <w:rPr>
                <w:b/>
              </w:rPr>
            </w:pPr>
            <w:r w:rsidRPr="00336729">
              <w:rPr>
                <w:b/>
              </w:rPr>
              <w:t xml:space="preserve">Отдел по делам </w:t>
            </w:r>
            <w:proofErr w:type="spellStart"/>
            <w:r w:rsidRPr="00336729">
              <w:rPr>
                <w:b/>
              </w:rPr>
              <w:t>ГОиЧС</w:t>
            </w:r>
            <w:proofErr w:type="spellEnd"/>
          </w:p>
        </w:tc>
        <w:tc>
          <w:tcPr>
            <w:tcW w:w="2410" w:type="dxa"/>
          </w:tcPr>
          <w:p w:rsidR="00D66CFE" w:rsidRPr="00336729" w:rsidRDefault="00D66CFE" w:rsidP="00F70876">
            <w:pPr>
              <w:tabs>
                <w:tab w:val="left" w:pos="0"/>
              </w:tabs>
              <w:rPr>
                <w:b/>
              </w:rPr>
            </w:pPr>
            <w:r w:rsidRPr="00336729">
              <w:rPr>
                <w:b/>
              </w:rPr>
              <w:t>Бюджет Тернейского муниципального округа</w:t>
            </w:r>
          </w:p>
        </w:tc>
        <w:tc>
          <w:tcPr>
            <w:tcW w:w="1134" w:type="dxa"/>
          </w:tcPr>
          <w:p w:rsidR="00D66CFE" w:rsidRPr="00336729" w:rsidRDefault="00961CDB" w:rsidP="00961CDB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</w:t>
            </w:r>
            <w:r w:rsidR="004811F5">
              <w:rPr>
                <w:b/>
                <w:color w:val="000000"/>
              </w:rPr>
              <w:t>268,69</w:t>
            </w:r>
          </w:p>
        </w:tc>
        <w:tc>
          <w:tcPr>
            <w:tcW w:w="1275" w:type="dxa"/>
          </w:tcPr>
          <w:p w:rsidR="00D66CFE" w:rsidRPr="00336729" w:rsidRDefault="00671565" w:rsidP="0035501C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15008F">
              <w:rPr>
                <w:b/>
                <w:color w:val="000000"/>
              </w:rPr>
              <w:t>50,00</w:t>
            </w:r>
          </w:p>
        </w:tc>
        <w:tc>
          <w:tcPr>
            <w:tcW w:w="1134" w:type="dxa"/>
          </w:tcPr>
          <w:p w:rsidR="00D66CFE" w:rsidRPr="00336729" w:rsidRDefault="00AF5B46" w:rsidP="002570A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961CDB">
              <w:rPr>
                <w:b/>
                <w:color w:val="000000"/>
              </w:rPr>
              <w:t>293</w:t>
            </w:r>
            <w:r w:rsidR="006E0646" w:rsidRPr="00961CDB">
              <w:rPr>
                <w:b/>
                <w:color w:val="000000"/>
              </w:rPr>
              <w:t>5,00</w:t>
            </w:r>
          </w:p>
        </w:tc>
        <w:tc>
          <w:tcPr>
            <w:tcW w:w="1134" w:type="dxa"/>
          </w:tcPr>
          <w:p w:rsidR="00D66CFE" w:rsidRPr="00336729" w:rsidRDefault="00D66CFE" w:rsidP="0077201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1877</w:t>
            </w:r>
            <w:r w:rsidRPr="00336729">
              <w:rPr>
                <w:b/>
                <w:color w:val="000000"/>
              </w:rPr>
              <w:t>,69</w:t>
            </w:r>
          </w:p>
        </w:tc>
        <w:tc>
          <w:tcPr>
            <w:tcW w:w="1163" w:type="dxa"/>
          </w:tcPr>
          <w:p w:rsidR="00D66CFE" w:rsidRPr="00336729" w:rsidRDefault="00D66CFE" w:rsidP="0077201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1938</w:t>
            </w:r>
            <w:r w:rsidRPr="00336729">
              <w:rPr>
                <w:b/>
                <w:color w:val="000000"/>
              </w:rPr>
              <w:t>,69</w:t>
            </w:r>
          </w:p>
        </w:tc>
      </w:tr>
      <w:tr w:rsidR="009E6C0A" w:rsidRPr="000213B9" w:rsidTr="00377E53">
        <w:trPr>
          <w:trHeight w:val="274"/>
        </w:trPr>
        <w:tc>
          <w:tcPr>
            <w:tcW w:w="562" w:type="dxa"/>
          </w:tcPr>
          <w:p w:rsidR="00D66CFE" w:rsidRPr="000213B9" w:rsidRDefault="00D66CFE" w:rsidP="000D285E">
            <w:pPr>
              <w:tabs>
                <w:tab w:val="left" w:pos="0"/>
              </w:tabs>
            </w:pPr>
            <w:r>
              <w:t>3</w:t>
            </w:r>
          </w:p>
        </w:tc>
        <w:tc>
          <w:tcPr>
            <w:tcW w:w="3374" w:type="dxa"/>
          </w:tcPr>
          <w:p w:rsidR="00D66CFE" w:rsidRPr="00B62955" w:rsidRDefault="00D66CFE" w:rsidP="00F67918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  <w:rPr>
                <w:lang w:eastAsia="en-US"/>
              </w:rPr>
            </w:pPr>
            <w:r w:rsidRPr="00B62955">
              <w:t>Обучение населения мерам пожарной безопасности (</w:t>
            </w:r>
            <w:r w:rsidRPr="00B62955">
              <w:rPr>
                <w:lang w:eastAsia="en-US"/>
              </w:rPr>
              <w:t>Проведение профилактических мероприятий по пожарной безопасности):</w:t>
            </w:r>
          </w:p>
          <w:p w:rsidR="00D66CFE" w:rsidRPr="00180674" w:rsidRDefault="00D66CFE" w:rsidP="00961CDB">
            <w:pPr>
              <w:pStyle w:val="a6"/>
              <w:tabs>
                <w:tab w:val="left" w:pos="0"/>
              </w:tabs>
              <w:ind w:left="360"/>
            </w:pPr>
            <w:r w:rsidRPr="00B62955">
              <w:t>Изготовление баннеров, листовок, памяток, знаков безопасности</w:t>
            </w:r>
          </w:p>
        </w:tc>
        <w:tc>
          <w:tcPr>
            <w:tcW w:w="3260" w:type="dxa"/>
          </w:tcPr>
          <w:p w:rsidR="00D66CFE" w:rsidRDefault="00D66CFE" w:rsidP="000D285E">
            <w:r>
              <w:t>Администрация Тернейского муниципального округа</w:t>
            </w:r>
          </w:p>
          <w:p w:rsidR="00D66CFE" w:rsidRDefault="00D66CFE" w:rsidP="000D285E"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2410" w:type="dxa"/>
          </w:tcPr>
          <w:p w:rsidR="00D66CFE" w:rsidRPr="000213B9" w:rsidRDefault="00D66CFE" w:rsidP="00D83544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  <w:p w:rsidR="00D66CFE" w:rsidRPr="000213B9" w:rsidRDefault="00D66CFE" w:rsidP="000D285E">
            <w:pPr>
              <w:tabs>
                <w:tab w:val="left" w:pos="0"/>
              </w:tabs>
            </w:pPr>
          </w:p>
        </w:tc>
        <w:tc>
          <w:tcPr>
            <w:tcW w:w="1134" w:type="dxa"/>
          </w:tcPr>
          <w:p w:rsidR="00D66CFE" w:rsidRDefault="0045414A" w:rsidP="000D285E">
            <w:pPr>
              <w:jc w:val="right"/>
            </w:pPr>
            <w:r>
              <w:t>0,00</w:t>
            </w:r>
          </w:p>
        </w:tc>
        <w:tc>
          <w:tcPr>
            <w:tcW w:w="1275" w:type="dxa"/>
          </w:tcPr>
          <w:p w:rsidR="00D66CFE" w:rsidRPr="000D285E" w:rsidRDefault="00A939CD" w:rsidP="000D285E">
            <w:pPr>
              <w:jc w:val="right"/>
              <w:rPr>
                <w:b/>
              </w:rPr>
            </w:pPr>
            <w:r>
              <w:t>10</w:t>
            </w:r>
            <w:r w:rsidR="00D66CFE" w:rsidRPr="00211BFA">
              <w:t>,00</w:t>
            </w:r>
          </w:p>
        </w:tc>
        <w:tc>
          <w:tcPr>
            <w:tcW w:w="1134" w:type="dxa"/>
          </w:tcPr>
          <w:p w:rsidR="00D66CFE" w:rsidRPr="000D285E" w:rsidRDefault="00F53314" w:rsidP="000D285E">
            <w:pPr>
              <w:jc w:val="right"/>
              <w:rPr>
                <w:b/>
              </w:rPr>
            </w:pPr>
            <w:r>
              <w:t>30</w:t>
            </w:r>
            <w:r w:rsidR="00D66CFE">
              <w:t>,00</w:t>
            </w:r>
          </w:p>
        </w:tc>
        <w:tc>
          <w:tcPr>
            <w:tcW w:w="1134" w:type="dxa"/>
          </w:tcPr>
          <w:p w:rsidR="00D66CFE" w:rsidRPr="000D285E" w:rsidRDefault="00D66CFE" w:rsidP="000D285E">
            <w:pPr>
              <w:jc w:val="right"/>
              <w:rPr>
                <w:b/>
              </w:rPr>
            </w:pPr>
            <w:r>
              <w:t>15</w:t>
            </w:r>
            <w:r w:rsidRPr="00211BFA">
              <w:t>,00</w:t>
            </w:r>
          </w:p>
        </w:tc>
        <w:tc>
          <w:tcPr>
            <w:tcW w:w="1163" w:type="dxa"/>
          </w:tcPr>
          <w:p w:rsidR="00D66CFE" w:rsidRPr="000D285E" w:rsidRDefault="00D66CFE" w:rsidP="000D285E">
            <w:pPr>
              <w:jc w:val="right"/>
              <w:rPr>
                <w:b/>
              </w:rPr>
            </w:pPr>
            <w:r w:rsidRPr="00211BFA">
              <w:t>0,00</w:t>
            </w:r>
          </w:p>
          <w:p w:rsidR="00D66CFE" w:rsidRPr="000D285E" w:rsidRDefault="00D66CFE" w:rsidP="000D285E">
            <w:pPr>
              <w:jc w:val="right"/>
              <w:rPr>
                <w:b/>
              </w:rPr>
            </w:pPr>
          </w:p>
        </w:tc>
      </w:tr>
      <w:tr w:rsidR="009E6C0A" w:rsidRPr="000213B9" w:rsidTr="009E6C0A">
        <w:trPr>
          <w:trHeight w:val="1279"/>
        </w:trPr>
        <w:tc>
          <w:tcPr>
            <w:tcW w:w="562" w:type="dxa"/>
            <w:vMerge w:val="restart"/>
          </w:tcPr>
          <w:p w:rsidR="00F53314" w:rsidRPr="000213B9" w:rsidRDefault="00F53314" w:rsidP="00CD35BE">
            <w:pPr>
              <w:tabs>
                <w:tab w:val="left" w:pos="0"/>
              </w:tabs>
            </w:pPr>
            <w:r>
              <w:lastRenderedPageBreak/>
              <w:t>4</w:t>
            </w:r>
          </w:p>
        </w:tc>
        <w:tc>
          <w:tcPr>
            <w:tcW w:w="3374" w:type="dxa"/>
            <w:vMerge w:val="restart"/>
          </w:tcPr>
          <w:p w:rsidR="00F53314" w:rsidRPr="000213B9" w:rsidRDefault="00F53314" w:rsidP="00CD35BE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</w:pPr>
            <w:r>
              <w:t>Обеспечение пожарной безопасности в населенных пунктах: обновление и обустройство минерализованных полос для предотвращения перехода природных пожаров на территории населенных пунктов</w:t>
            </w:r>
          </w:p>
        </w:tc>
        <w:tc>
          <w:tcPr>
            <w:tcW w:w="3260" w:type="dxa"/>
          </w:tcPr>
          <w:p w:rsidR="00F53314" w:rsidRDefault="00F53314" w:rsidP="00CD35BE">
            <w:r>
              <w:t>Администрация Тернейского муниципального округа</w:t>
            </w:r>
          </w:p>
          <w:p w:rsidR="00F53314" w:rsidRPr="000213B9" w:rsidRDefault="00F53314" w:rsidP="00CD35BE">
            <w:pPr>
              <w:tabs>
                <w:tab w:val="left" w:pos="0"/>
              </w:tabs>
            </w:pPr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2410" w:type="dxa"/>
            <w:vMerge w:val="restart"/>
          </w:tcPr>
          <w:p w:rsidR="00F53314" w:rsidRDefault="00F53314" w:rsidP="00F53314">
            <w:pPr>
              <w:tabs>
                <w:tab w:val="left" w:pos="0"/>
              </w:tabs>
              <w:jc w:val="left"/>
            </w:pPr>
          </w:p>
          <w:p w:rsidR="00F53314" w:rsidRDefault="00F53314" w:rsidP="00CD35BE">
            <w:pPr>
              <w:tabs>
                <w:tab w:val="left" w:pos="0"/>
              </w:tabs>
            </w:pPr>
          </w:p>
          <w:p w:rsidR="00F53314" w:rsidRDefault="00F53314" w:rsidP="00CD35BE">
            <w:pPr>
              <w:tabs>
                <w:tab w:val="left" w:pos="0"/>
              </w:tabs>
            </w:pPr>
          </w:p>
          <w:p w:rsidR="00F53314" w:rsidRDefault="00F53314" w:rsidP="00961CDB">
            <w:pPr>
              <w:tabs>
                <w:tab w:val="left" w:pos="0"/>
              </w:tabs>
              <w:jc w:val="left"/>
            </w:pPr>
          </w:p>
          <w:p w:rsidR="00F53314" w:rsidRDefault="00F53314" w:rsidP="00CD35BE">
            <w:pPr>
              <w:tabs>
                <w:tab w:val="left" w:pos="0"/>
              </w:tabs>
            </w:pPr>
          </w:p>
          <w:p w:rsidR="00F53314" w:rsidRPr="000213B9" w:rsidRDefault="00F53314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F53314" w:rsidRDefault="00F53314" w:rsidP="00CD35BE">
            <w:r>
              <w:t>0,00</w:t>
            </w:r>
          </w:p>
        </w:tc>
        <w:tc>
          <w:tcPr>
            <w:tcW w:w="1275" w:type="dxa"/>
          </w:tcPr>
          <w:p w:rsidR="00F53314" w:rsidRPr="000213B9" w:rsidRDefault="00F53314" w:rsidP="00CD35BE">
            <w:pPr>
              <w:jc w:val="right"/>
            </w:pPr>
            <w:r>
              <w:t>334,56</w:t>
            </w:r>
          </w:p>
        </w:tc>
        <w:tc>
          <w:tcPr>
            <w:tcW w:w="1134" w:type="dxa"/>
          </w:tcPr>
          <w:p w:rsidR="00F53314" w:rsidRPr="000213B9" w:rsidRDefault="006745F0" w:rsidP="00CD35BE">
            <w:pPr>
              <w:jc w:val="right"/>
            </w:pPr>
            <w:r>
              <w:t xml:space="preserve"> </w:t>
            </w:r>
            <w:r w:rsidR="00F53314">
              <w:t>0,00</w:t>
            </w:r>
          </w:p>
        </w:tc>
        <w:tc>
          <w:tcPr>
            <w:tcW w:w="1134" w:type="dxa"/>
          </w:tcPr>
          <w:p w:rsidR="00F53314" w:rsidRPr="000213B9" w:rsidRDefault="00F53314" w:rsidP="00CD35BE">
            <w:pPr>
              <w:jc w:val="right"/>
            </w:pPr>
            <w:r>
              <w:t>650,00</w:t>
            </w:r>
          </w:p>
        </w:tc>
        <w:tc>
          <w:tcPr>
            <w:tcW w:w="1163" w:type="dxa"/>
          </w:tcPr>
          <w:p w:rsidR="00F53314" w:rsidRPr="000213B9" w:rsidRDefault="00F53314" w:rsidP="00CD35BE">
            <w:pPr>
              <w:jc w:val="right"/>
            </w:pPr>
            <w:r>
              <w:t>650,00</w:t>
            </w:r>
          </w:p>
          <w:p w:rsidR="00F53314" w:rsidRPr="000213B9" w:rsidRDefault="00F53314" w:rsidP="00CD35BE">
            <w:pPr>
              <w:jc w:val="right"/>
            </w:pPr>
          </w:p>
        </w:tc>
      </w:tr>
      <w:tr w:rsidR="009E6C0A" w:rsidRPr="000213B9" w:rsidTr="00377E53">
        <w:trPr>
          <w:trHeight w:val="658"/>
        </w:trPr>
        <w:tc>
          <w:tcPr>
            <w:tcW w:w="562" w:type="dxa"/>
            <w:vMerge/>
          </w:tcPr>
          <w:p w:rsidR="00F53314" w:rsidRDefault="00F53314" w:rsidP="00CD35BE">
            <w:pPr>
              <w:tabs>
                <w:tab w:val="left" w:pos="0"/>
              </w:tabs>
            </w:pPr>
          </w:p>
        </w:tc>
        <w:tc>
          <w:tcPr>
            <w:tcW w:w="3374" w:type="dxa"/>
            <w:vMerge/>
          </w:tcPr>
          <w:p w:rsidR="00F53314" w:rsidRDefault="00F53314" w:rsidP="00CD35BE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</w:pPr>
          </w:p>
        </w:tc>
        <w:tc>
          <w:tcPr>
            <w:tcW w:w="3260" w:type="dxa"/>
          </w:tcPr>
          <w:p w:rsidR="00F53314" w:rsidRDefault="00F53314" w:rsidP="00CD35BE">
            <w:r>
              <w:t>Тернейский территориальный отдел</w:t>
            </w:r>
          </w:p>
        </w:tc>
        <w:tc>
          <w:tcPr>
            <w:tcW w:w="2410" w:type="dxa"/>
            <w:vMerge/>
          </w:tcPr>
          <w:p w:rsidR="00F53314" w:rsidRPr="000213B9" w:rsidRDefault="00F53314" w:rsidP="00CD35BE">
            <w:pPr>
              <w:tabs>
                <w:tab w:val="left" w:pos="0"/>
              </w:tabs>
            </w:pPr>
          </w:p>
        </w:tc>
        <w:tc>
          <w:tcPr>
            <w:tcW w:w="1134" w:type="dxa"/>
          </w:tcPr>
          <w:p w:rsidR="00F53314" w:rsidRDefault="00F53314" w:rsidP="00CD35BE">
            <w:r>
              <w:t>0,00</w:t>
            </w:r>
          </w:p>
        </w:tc>
        <w:tc>
          <w:tcPr>
            <w:tcW w:w="1275" w:type="dxa"/>
          </w:tcPr>
          <w:p w:rsidR="00F53314" w:rsidRDefault="00F53314" w:rsidP="006745F0">
            <w:r>
              <w:t>95,44</w:t>
            </w:r>
          </w:p>
        </w:tc>
        <w:tc>
          <w:tcPr>
            <w:tcW w:w="1134" w:type="dxa"/>
          </w:tcPr>
          <w:p w:rsidR="00F53314" w:rsidRDefault="00F53314" w:rsidP="00F53314">
            <w:r>
              <w:t>220,00</w:t>
            </w:r>
          </w:p>
        </w:tc>
        <w:tc>
          <w:tcPr>
            <w:tcW w:w="1134" w:type="dxa"/>
          </w:tcPr>
          <w:p w:rsidR="00F53314" w:rsidRDefault="00F53314" w:rsidP="00CD35BE">
            <w:pPr>
              <w:jc w:val="right"/>
            </w:pPr>
            <w:r>
              <w:t>0,00</w:t>
            </w:r>
          </w:p>
        </w:tc>
        <w:tc>
          <w:tcPr>
            <w:tcW w:w="1163" w:type="dxa"/>
          </w:tcPr>
          <w:p w:rsidR="00F53314" w:rsidRDefault="00F53314" w:rsidP="00F53314">
            <w:r>
              <w:t>0,00</w:t>
            </w:r>
          </w:p>
        </w:tc>
      </w:tr>
      <w:tr w:rsidR="009E6C0A" w:rsidRPr="000213B9" w:rsidTr="009E6C0A">
        <w:trPr>
          <w:trHeight w:val="690"/>
        </w:trPr>
        <w:tc>
          <w:tcPr>
            <w:tcW w:w="562" w:type="dxa"/>
            <w:vMerge/>
          </w:tcPr>
          <w:p w:rsidR="00F53314" w:rsidRDefault="00F53314" w:rsidP="00F53314">
            <w:pPr>
              <w:tabs>
                <w:tab w:val="left" w:pos="0"/>
              </w:tabs>
            </w:pPr>
          </w:p>
        </w:tc>
        <w:tc>
          <w:tcPr>
            <w:tcW w:w="3374" w:type="dxa"/>
            <w:vMerge/>
          </w:tcPr>
          <w:p w:rsidR="00F53314" w:rsidRDefault="00F53314" w:rsidP="00F53314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</w:pPr>
          </w:p>
        </w:tc>
        <w:tc>
          <w:tcPr>
            <w:tcW w:w="3260" w:type="dxa"/>
          </w:tcPr>
          <w:p w:rsidR="00F53314" w:rsidRDefault="00F53314" w:rsidP="00F53314">
            <w:r>
              <w:t>Самаргинский территориальный отдел</w:t>
            </w:r>
          </w:p>
        </w:tc>
        <w:tc>
          <w:tcPr>
            <w:tcW w:w="2410" w:type="dxa"/>
            <w:vMerge/>
          </w:tcPr>
          <w:p w:rsidR="00F53314" w:rsidRPr="000213B9" w:rsidRDefault="00F53314" w:rsidP="00F53314">
            <w:pPr>
              <w:tabs>
                <w:tab w:val="left" w:pos="0"/>
              </w:tabs>
            </w:pPr>
          </w:p>
        </w:tc>
        <w:tc>
          <w:tcPr>
            <w:tcW w:w="1134" w:type="dxa"/>
          </w:tcPr>
          <w:p w:rsidR="00F53314" w:rsidRDefault="00F53314" w:rsidP="00F53314">
            <w:r w:rsidRPr="00BB0CBA">
              <w:t>0,00</w:t>
            </w:r>
          </w:p>
        </w:tc>
        <w:tc>
          <w:tcPr>
            <w:tcW w:w="1275" w:type="dxa"/>
          </w:tcPr>
          <w:p w:rsidR="00F53314" w:rsidRDefault="00F53314" w:rsidP="00F53314">
            <w:r w:rsidRPr="00BB0CBA">
              <w:t>0,00</w:t>
            </w:r>
          </w:p>
        </w:tc>
        <w:tc>
          <w:tcPr>
            <w:tcW w:w="1134" w:type="dxa"/>
          </w:tcPr>
          <w:p w:rsidR="00F53314" w:rsidRDefault="00F53314" w:rsidP="00F53314">
            <w:r>
              <w:t>240</w:t>
            </w:r>
            <w:r w:rsidR="003B2F7A">
              <w:t>,00</w:t>
            </w:r>
          </w:p>
        </w:tc>
        <w:tc>
          <w:tcPr>
            <w:tcW w:w="1134" w:type="dxa"/>
          </w:tcPr>
          <w:p w:rsidR="00F53314" w:rsidRDefault="00F53314" w:rsidP="00F53314">
            <w:r w:rsidRPr="007F39A6">
              <w:t>0,00</w:t>
            </w:r>
          </w:p>
        </w:tc>
        <w:tc>
          <w:tcPr>
            <w:tcW w:w="1163" w:type="dxa"/>
          </w:tcPr>
          <w:p w:rsidR="00F53314" w:rsidRDefault="00F53314" w:rsidP="00F53314">
            <w:r w:rsidRPr="007F39A6">
              <w:t>0,00</w:t>
            </w:r>
          </w:p>
        </w:tc>
      </w:tr>
      <w:tr w:rsidR="009E6C0A" w:rsidRPr="000213B9" w:rsidTr="00F26F00">
        <w:trPr>
          <w:trHeight w:val="602"/>
        </w:trPr>
        <w:tc>
          <w:tcPr>
            <w:tcW w:w="562" w:type="dxa"/>
            <w:vMerge/>
          </w:tcPr>
          <w:p w:rsidR="00F53314" w:rsidRDefault="00F53314" w:rsidP="00F53314">
            <w:pPr>
              <w:tabs>
                <w:tab w:val="left" w:pos="0"/>
              </w:tabs>
            </w:pPr>
          </w:p>
        </w:tc>
        <w:tc>
          <w:tcPr>
            <w:tcW w:w="3374" w:type="dxa"/>
            <w:vMerge/>
          </w:tcPr>
          <w:p w:rsidR="00F53314" w:rsidRDefault="00F53314" w:rsidP="00F53314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</w:pPr>
          </w:p>
        </w:tc>
        <w:tc>
          <w:tcPr>
            <w:tcW w:w="3260" w:type="dxa"/>
          </w:tcPr>
          <w:p w:rsidR="00F53314" w:rsidRDefault="00F53314" w:rsidP="00F53314">
            <w:proofErr w:type="spellStart"/>
            <w:r>
              <w:t>Амгунский</w:t>
            </w:r>
            <w:proofErr w:type="spellEnd"/>
            <w:r>
              <w:t xml:space="preserve"> территориальный отдел</w:t>
            </w:r>
          </w:p>
        </w:tc>
        <w:tc>
          <w:tcPr>
            <w:tcW w:w="2410" w:type="dxa"/>
            <w:vMerge/>
          </w:tcPr>
          <w:p w:rsidR="00F53314" w:rsidRPr="000213B9" w:rsidRDefault="00F53314" w:rsidP="00F53314">
            <w:pPr>
              <w:tabs>
                <w:tab w:val="left" w:pos="0"/>
              </w:tabs>
            </w:pPr>
          </w:p>
        </w:tc>
        <w:tc>
          <w:tcPr>
            <w:tcW w:w="1134" w:type="dxa"/>
          </w:tcPr>
          <w:p w:rsidR="00F53314" w:rsidRDefault="00F53314" w:rsidP="00F53314">
            <w:r w:rsidRPr="00BB0CBA">
              <w:t>0,00</w:t>
            </w:r>
          </w:p>
        </w:tc>
        <w:tc>
          <w:tcPr>
            <w:tcW w:w="1275" w:type="dxa"/>
          </w:tcPr>
          <w:p w:rsidR="00F53314" w:rsidRDefault="00F53314" w:rsidP="00F53314">
            <w:r w:rsidRPr="00BB0CBA">
              <w:t>0,00</w:t>
            </w:r>
          </w:p>
        </w:tc>
        <w:tc>
          <w:tcPr>
            <w:tcW w:w="1134" w:type="dxa"/>
          </w:tcPr>
          <w:p w:rsidR="00F53314" w:rsidRDefault="00F53314" w:rsidP="00F53314">
            <w:r>
              <w:t>340</w:t>
            </w:r>
            <w:r w:rsidR="003B2F7A">
              <w:t>,00</w:t>
            </w:r>
          </w:p>
        </w:tc>
        <w:tc>
          <w:tcPr>
            <w:tcW w:w="1134" w:type="dxa"/>
          </w:tcPr>
          <w:p w:rsidR="00F53314" w:rsidRDefault="00F53314" w:rsidP="00F53314">
            <w:r w:rsidRPr="007F39A6">
              <w:t>0,00</w:t>
            </w:r>
          </w:p>
        </w:tc>
        <w:tc>
          <w:tcPr>
            <w:tcW w:w="1163" w:type="dxa"/>
          </w:tcPr>
          <w:p w:rsidR="00F53314" w:rsidRDefault="00F53314" w:rsidP="00F53314">
            <w:r w:rsidRPr="007F39A6">
              <w:t>0,00</w:t>
            </w:r>
          </w:p>
        </w:tc>
      </w:tr>
      <w:tr w:rsidR="009E6C0A" w:rsidRPr="000213B9" w:rsidTr="009E6C0A">
        <w:trPr>
          <w:trHeight w:val="600"/>
        </w:trPr>
        <w:tc>
          <w:tcPr>
            <w:tcW w:w="562" w:type="dxa"/>
            <w:vMerge/>
          </w:tcPr>
          <w:p w:rsidR="00F53314" w:rsidRDefault="00F53314" w:rsidP="00F53314">
            <w:pPr>
              <w:tabs>
                <w:tab w:val="left" w:pos="0"/>
              </w:tabs>
            </w:pPr>
          </w:p>
        </w:tc>
        <w:tc>
          <w:tcPr>
            <w:tcW w:w="3374" w:type="dxa"/>
            <w:vMerge/>
          </w:tcPr>
          <w:p w:rsidR="00F53314" w:rsidRDefault="00F53314" w:rsidP="00F53314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</w:pPr>
          </w:p>
        </w:tc>
        <w:tc>
          <w:tcPr>
            <w:tcW w:w="3260" w:type="dxa"/>
          </w:tcPr>
          <w:p w:rsidR="00F53314" w:rsidRDefault="00F53314" w:rsidP="00377E53">
            <w:r>
              <w:t>Пластунский территориальный отдел</w:t>
            </w:r>
          </w:p>
        </w:tc>
        <w:tc>
          <w:tcPr>
            <w:tcW w:w="2410" w:type="dxa"/>
            <w:vMerge/>
          </w:tcPr>
          <w:p w:rsidR="00F53314" w:rsidRPr="000213B9" w:rsidRDefault="00F53314" w:rsidP="00F53314">
            <w:pPr>
              <w:tabs>
                <w:tab w:val="left" w:pos="0"/>
              </w:tabs>
            </w:pPr>
          </w:p>
        </w:tc>
        <w:tc>
          <w:tcPr>
            <w:tcW w:w="1134" w:type="dxa"/>
          </w:tcPr>
          <w:p w:rsidR="00F53314" w:rsidRDefault="00F53314" w:rsidP="00F53314">
            <w:r w:rsidRPr="00BB0CBA">
              <w:t>0,00</w:t>
            </w:r>
          </w:p>
        </w:tc>
        <w:tc>
          <w:tcPr>
            <w:tcW w:w="1275" w:type="dxa"/>
          </w:tcPr>
          <w:p w:rsidR="00F53314" w:rsidRDefault="00F53314" w:rsidP="00F53314">
            <w:r w:rsidRPr="00BB0CBA">
              <w:t>0,00</w:t>
            </w:r>
          </w:p>
        </w:tc>
        <w:tc>
          <w:tcPr>
            <w:tcW w:w="1134" w:type="dxa"/>
          </w:tcPr>
          <w:p w:rsidR="00F53314" w:rsidRDefault="00611423" w:rsidP="00F53314">
            <w:r>
              <w:t>20</w:t>
            </w:r>
            <w:r w:rsidR="00F53314">
              <w:t>0,00</w:t>
            </w:r>
          </w:p>
        </w:tc>
        <w:tc>
          <w:tcPr>
            <w:tcW w:w="1134" w:type="dxa"/>
          </w:tcPr>
          <w:p w:rsidR="00F53314" w:rsidRDefault="00F53314" w:rsidP="00F53314">
            <w:r w:rsidRPr="007F39A6">
              <w:t>0,00</w:t>
            </w:r>
          </w:p>
        </w:tc>
        <w:tc>
          <w:tcPr>
            <w:tcW w:w="1163" w:type="dxa"/>
          </w:tcPr>
          <w:p w:rsidR="00F53314" w:rsidRDefault="00F53314" w:rsidP="00F53314">
            <w:r w:rsidRPr="007F39A6">
              <w:t>0,00</w:t>
            </w:r>
          </w:p>
        </w:tc>
      </w:tr>
      <w:tr w:rsidR="009E6C0A" w:rsidRPr="000213B9" w:rsidTr="009E6C0A">
        <w:trPr>
          <w:trHeight w:val="983"/>
        </w:trPr>
        <w:tc>
          <w:tcPr>
            <w:tcW w:w="562" w:type="dxa"/>
          </w:tcPr>
          <w:p w:rsidR="0045414A" w:rsidRDefault="006D51B0" w:rsidP="0045414A">
            <w:pPr>
              <w:tabs>
                <w:tab w:val="left" w:pos="0"/>
              </w:tabs>
            </w:pPr>
            <w:r>
              <w:t>5</w:t>
            </w:r>
          </w:p>
        </w:tc>
        <w:tc>
          <w:tcPr>
            <w:tcW w:w="3374" w:type="dxa"/>
          </w:tcPr>
          <w:p w:rsidR="0045414A" w:rsidRDefault="006D51B0" w:rsidP="006D51B0">
            <w:pPr>
              <w:tabs>
                <w:tab w:val="left" w:pos="0"/>
              </w:tabs>
            </w:pPr>
            <w:r>
              <w:t xml:space="preserve">1.3 </w:t>
            </w:r>
            <w:r w:rsidR="0045414A" w:rsidRPr="00CD35BE">
              <w:t xml:space="preserve">Обеспечение пожарной безопасности на границе земель </w:t>
            </w:r>
            <w:proofErr w:type="spellStart"/>
            <w:r w:rsidR="0045414A" w:rsidRPr="00CD35BE">
              <w:t>госземзапаса</w:t>
            </w:r>
            <w:proofErr w:type="spellEnd"/>
            <w:r w:rsidR="0045414A" w:rsidRPr="00CD35BE">
              <w:t xml:space="preserve"> с лесами </w:t>
            </w:r>
            <w:proofErr w:type="spellStart"/>
            <w:r w:rsidR="0045414A" w:rsidRPr="00CD35BE">
              <w:t>Т</w:t>
            </w:r>
            <w:r w:rsidR="00527999">
              <w:t>ернейского</w:t>
            </w:r>
            <w:proofErr w:type="spellEnd"/>
            <w:r w:rsidR="00527999">
              <w:t xml:space="preserve"> муниципального района: Проведение работ по обустройству минерализованных полос на границе земель </w:t>
            </w:r>
            <w:proofErr w:type="spellStart"/>
            <w:r w:rsidR="00527999">
              <w:t>госземзапаса</w:t>
            </w:r>
            <w:proofErr w:type="spellEnd"/>
            <w:r w:rsidR="00527999">
              <w:t xml:space="preserve"> и лесов </w:t>
            </w:r>
            <w:proofErr w:type="spellStart"/>
            <w:r w:rsidR="00527999">
              <w:t>Т</w:t>
            </w:r>
            <w:r w:rsidR="00B91506">
              <w:t>ернейского</w:t>
            </w:r>
            <w:proofErr w:type="spellEnd"/>
            <w:r w:rsidR="00B91506">
              <w:t xml:space="preserve"> муниципального округа</w:t>
            </w:r>
          </w:p>
        </w:tc>
        <w:tc>
          <w:tcPr>
            <w:tcW w:w="3260" w:type="dxa"/>
          </w:tcPr>
          <w:p w:rsidR="0045414A" w:rsidRDefault="0045414A" w:rsidP="0045414A">
            <w:r>
              <w:t>Администрация Т</w:t>
            </w:r>
            <w:r w:rsidR="008B5BCA">
              <w:t>ернейского муниципального округа</w:t>
            </w:r>
          </w:p>
          <w:p w:rsidR="0045414A" w:rsidRDefault="0045414A" w:rsidP="0045414A"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2410" w:type="dxa"/>
          </w:tcPr>
          <w:p w:rsidR="0045414A" w:rsidRPr="000213B9" w:rsidRDefault="0045414A" w:rsidP="0045414A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45414A" w:rsidRDefault="0045414A" w:rsidP="0045414A">
            <w:r>
              <w:t>200,00</w:t>
            </w:r>
          </w:p>
        </w:tc>
        <w:tc>
          <w:tcPr>
            <w:tcW w:w="1275" w:type="dxa"/>
          </w:tcPr>
          <w:p w:rsidR="0045414A" w:rsidRDefault="0045414A" w:rsidP="0045414A">
            <w:r w:rsidRPr="001A0F51">
              <w:t>0,00</w:t>
            </w:r>
          </w:p>
        </w:tc>
        <w:tc>
          <w:tcPr>
            <w:tcW w:w="1134" w:type="dxa"/>
          </w:tcPr>
          <w:p w:rsidR="0045414A" w:rsidRDefault="0045414A" w:rsidP="0045414A">
            <w:r w:rsidRPr="001A0F51">
              <w:t>0,00</w:t>
            </w:r>
          </w:p>
        </w:tc>
        <w:tc>
          <w:tcPr>
            <w:tcW w:w="1134" w:type="dxa"/>
          </w:tcPr>
          <w:p w:rsidR="0045414A" w:rsidRDefault="0045414A" w:rsidP="0045414A">
            <w:r w:rsidRPr="001A0F51">
              <w:t>0,00</w:t>
            </w:r>
          </w:p>
        </w:tc>
        <w:tc>
          <w:tcPr>
            <w:tcW w:w="1163" w:type="dxa"/>
          </w:tcPr>
          <w:p w:rsidR="0045414A" w:rsidRDefault="0045414A" w:rsidP="0045414A">
            <w:r w:rsidRPr="001A0F51">
              <w:t>0,00</w:t>
            </w:r>
          </w:p>
        </w:tc>
      </w:tr>
      <w:tr w:rsidR="009E6C0A" w:rsidRPr="000213B9" w:rsidTr="009E6C0A">
        <w:trPr>
          <w:trHeight w:val="1201"/>
        </w:trPr>
        <w:tc>
          <w:tcPr>
            <w:tcW w:w="562" w:type="dxa"/>
          </w:tcPr>
          <w:p w:rsidR="00CD35BE" w:rsidRPr="000213B9" w:rsidRDefault="006D51B0" w:rsidP="00CD35BE">
            <w:pPr>
              <w:tabs>
                <w:tab w:val="left" w:pos="0"/>
              </w:tabs>
            </w:pPr>
            <w:r>
              <w:t>6</w:t>
            </w:r>
          </w:p>
        </w:tc>
        <w:tc>
          <w:tcPr>
            <w:tcW w:w="3374" w:type="dxa"/>
          </w:tcPr>
          <w:p w:rsidR="00CD35BE" w:rsidRDefault="00CD35BE" w:rsidP="006D51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</w:pPr>
            <w:r w:rsidRPr="000213B9">
              <w:t xml:space="preserve">Обеспечение пожарной безопасности в населенных пунктах </w:t>
            </w:r>
            <w:r>
              <w:t>Тернейского муниципального округа:</w:t>
            </w:r>
          </w:p>
          <w:p w:rsidR="00CD35BE" w:rsidRPr="000213B9" w:rsidRDefault="00CD35BE" w:rsidP="00CD35BE">
            <w:pPr>
              <w:pStyle w:val="a6"/>
              <w:tabs>
                <w:tab w:val="left" w:pos="0"/>
              </w:tabs>
              <w:ind w:left="360"/>
            </w:pPr>
            <w:r>
              <w:t>Приобретение и установка автономных пожарных извещателей</w:t>
            </w:r>
          </w:p>
        </w:tc>
        <w:tc>
          <w:tcPr>
            <w:tcW w:w="3260" w:type="dxa"/>
          </w:tcPr>
          <w:p w:rsidR="00CD35BE" w:rsidRDefault="00CD35BE" w:rsidP="00CD35BE">
            <w:r>
              <w:t>Администрация Тернейского муниципального округа</w:t>
            </w:r>
          </w:p>
          <w:p w:rsidR="00CD35BE" w:rsidRDefault="00CD35BE" w:rsidP="00CD35BE"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2410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CD35BE" w:rsidRDefault="0045414A" w:rsidP="00CD35BE">
            <w:pPr>
              <w:jc w:val="right"/>
            </w:pPr>
            <w:r>
              <w:t>0,00</w:t>
            </w:r>
          </w:p>
        </w:tc>
        <w:tc>
          <w:tcPr>
            <w:tcW w:w="1275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10</w:t>
            </w:r>
            <w:r w:rsidRPr="00211BFA">
              <w:t>,00</w:t>
            </w:r>
          </w:p>
        </w:tc>
        <w:tc>
          <w:tcPr>
            <w:tcW w:w="1134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10</w:t>
            </w:r>
            <w:r w:rsidRPr="00211BFA">
              <w:t>,00</w:t>
            </w:r>
          </w:p>
        </w:tc>
        <w:tc>
          <w:tcPr>
            <w:tcW w:w="1134" w:type="dxa"/>
          </w:tcPr>
          <w:p w:rsidR="00CD35BE" w:rsidRPr="0042208E" w:rsidRDefault="00CD35BE" w:rsidP="00CD35BE">
            <w:pPr>
              <w:jc w:val="right"/>
              <w:rPr>
                <w:b/>
              </w:rPr>
            </w:pPr>
            <w:r w:rsidRPr="0042208E">
              <w:t>10,00</w:t>
            </w:r>
          </w:p>
        </w:tc>
        <w:tc>
          <w:tcPr>
            <w:tcW w:w="1163" w:type="dxa"/>
          </w:tcPr>
          <w:p w:rsidR="00CD35BE" w:rsidRPr="0042208E" w:rsidRDefault="00CD35BE" w:rsidP="00CD35BE">
            <w:pPr>
              <w:jc w:val="right"/>
              <w:rPr>
                <w:b/>
              </w:rPr>
            </w:pPr>
            <w:r w:rsidRPr="0042208E">
              <w:t>10,00</w:t>
            </w:r>
          </w:p>
          <w:p w:rsidR="00CD35BE" w:rsidRPr="0042208E" w:rsidRDefault="00CD35BE" w:rsidP="00CD35BE">
            <w:pPr>
              <w:jc w:val="right"/>
              <w:rPr>
                <w:b/>
              </w:rPr>
            </w:pPr>
          </w:p>
        </w:tc>
      </w:tr>
      <w:tr w:rsidR="009E6C0A" w:rsidRPr="000213B9" w:rsidTr="009E6C0A">
        <w:trPr>
          <w:trHeight w:val="3108"/>
        </w:trPr>
        <w:tc>
          <w:tcPr>
            <w:tcW w:w="562" w:type="dxa"/>
          </w:tcPr>
          <w:p w:rsidR="006D51B0" w:rsidRDefault="006D51B0" w:rsidP="00182B99">
            <w:pPr>
              <w:tabs>
                <w:tab w:val="left" w:pos="0"/>
              </w:tabs>
            </w:pPr>
            <w:r>
              <w:lastRenderedPageBreak/>
              <w:t xml:space="preserve">7 </w:t>
            </w:r>
          </w:p>
          <w:p w:rsidR="00182B99" w:rsidRPr="000213B9" w:rsidRDefault="00182B99" w:rsidP="00182B99">
            <w:pPr>
              <w:tabs>
                <w:tab w:val="left" w:pos="0"/>
              </w:tabs>
            </w:pPr>
          </w:p>
        </w:tc>
        <w:tc>
          <w:tcPr>
            <w:tcW w:w="3374" w:type="dxa"/>
          </w:tcPr>
          <w:p w:rsidR="00182B99" w:rsidRDefault="00377E53" w:rsidP="006D51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</w:pPr>
            <w:r>
              <w:t xml:space="preserve">Муниципальная поддержка </w:t>
            </w:r>
            <w:r w:rsidR="00182B99" w:rsidRPr="000213B9">
              <w:t>общественной организации «Добровольная пожарная охрана»</w:t>
            </w:r>
            <w:r w:rsidR="00182B99">
              <w:t>:</w:t>
            </w:r>
          </w:p>
          <w:p w:rsidR="00182B99" w:rsidRPr="000213B9" w:rsidRDefault="00182B99" w:rsidP="00182B99">
            <w:pPr>
              <w:pStyle w:val="a6"/>
              <w:tabs>
                <w:tab w:val="left" w:pos="0"/>
              </w:tabs>
              <w:ind w:left="360"/>
            </w:pPr>
            <w:r>
              <w:t>Приобретение средств индивидуальной защиты, технических средств тушения пожаров</w:t>
            </w:r>
          </w:p>
        </w:tc>
        <w:tc>
          <w:tcPr>
            <w:tcW w:w="3260" w:type="dxa"/>
          </w:tcPr>
          <w:p w:rsidR="00182B99" w:rsidRDefault="00182B99" w:rsidP="00182B99">
            <w:r>
              <w:t>Администрация Тернейского муниципального округа</w:t>
            </w:r>
          </w:p>
          <w:p w:rsidR="00182B99" w:rsidRDefault="00182B99" w:rsidP="00182B99">
            <w:r w:rsidRPr="00DB14D6">
              <w:t>От</w:t>
            </w:r>
            <w:r>
              <w:t xml:space="preserve">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2410" w:type="dxa"/>
          </w:tcPr>
          <w:p w:rsidR="00182B99" w:rsidRPr="000213B9" w:rsidRDefault="00182B99" w:rsidP="00182B99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182B99" w:rsidRDefault="00182B99" w:rsidP="00182B99">
            <w:pPr>
              <w:jc w:val="right"/>
            </w:pPr>
            <w:r>
              <w:t>68,69</w:t>
            </w:r>
          </w:p>
        </w:tc>
        <w:tc>
          <w:tcPr>
            <w:tcW w:w="1275" w:type="dxa"/>
          </w:tcPr>
          <w:p w:rsidR="00182B99" w:rsidRPr="000213B9" w:rsidRDefault="00B43D60" w:rsidP="00182B99">
            <w:pPr>
              <w:jc w:val="right"/>
              <w:rPr>
                <w:b/>
              </w:rPr>
            </w:pPr>
            <w:r w:rsidRPr="00377E53">
              <w:t>0</w:t>
            </w:r>
            <w:r w:rsidR="00182B99" w:rsidRPr="00377E53">
              <w:t>,00</w:t>
            </w:r>
          </w:p>
        </w:tc>
        <w:tc>
          <w:tcPr>
            <w:tcW w:w="1134" w:type="dxa"/>
          </w:tcPr>
          <w:p w:rsidR="00182B99" w:rsidRPr="000213B9" w:rsidRDefault="006745F0" w:rsidP="00182B99">
            <w:pPr>
              <w:jc w:val="right"/>
              <w:rPr>
                <w:b/>
              </w:rPr>
            </w:pPr>
            <w:r>
              <w:t>400,0</w:t>
            </w:r>
            <w:r w:rsidR="00437947">
              <w:t>0</w:t>
            </w:r>
          </w:p>
        </w:tc>
        <w:tc>
          <w:tcPr>
            <w:tcW w:w="1134" w:type="dxa"/>
          </w:tcPr>
          <w:p w:rsidR="00182B99" w:rsidRDefault="00182B99" w:rsidP="00182B99">
            <w:pPr>
              <w:jc w:val="right"/>
            </w:pPr>
            <w:r w:rsidRPr="00F84C3F">
              <w:t>68,69</w:t>
            </w:r>
          </w:p>
        </w:tc>
        <w:tc>
          <w:tcPr>
            <w:tcW w:w="1163" w:type="dxa"/>
          </w:tcPr>
          <w:p w:rsidR="00182B99" w:rsidRDefault="00182B99" w:rsidP="00182B99">
            <w:pPr>
              <w:jc w:val="right"/>
            </w:pPr>
            <w:r w:rsidRPr="00F84C3F">
              <w:t>68,69</w:t>
            </w:r>
          </w:p>
        </w:tc>
      </w:tr>
      <w:tr w:rsidR="009E6C0A" w:rsidRPr="000213B9" w:rsidTr="00377E53">
        <w:trPr>
          <w:trHeight w:val="3078"/>
        </w:trPr>
        <w:tc>
          <w:tcPr>
            <w:tcW w:w="562" w:type="dxa"/>
          </w:tcPr>
          <w:p w:rsidR="0045414A" w:rsidRDefault="00F26F00" w:rsidP="0045414A">
            <w:pPr>
              <w:tabs>
                <w:tab w:val="left" w:pos="0"/>
              </w:tabs>
            </w:pPr>
            <w:r>
              <w:t>8</w:t>
            </w:r>
            <w:bookmarkStart w:id="0" w:name="_GoBack"/>
            <w:bookmarkEnd w:id="0"/>
          </w:p>
        </w:tc>
        <w:tc>
          <w:tcPr>
            <w:tcW w:w="3374" w:type="dxa"/>
          </w:tcPr>
          <w:p w:rsidR="0045414A" w:rsidRPr="00171CAD" w:rsidRDefault="002A65A5" w:rsidP="00171CAD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jc w:val="left"/>
            </w:pPr>
            <w:r w:rsidRPr="002A65A5">
              <w:rPr>
                <w:szCs w:val="26"/>
              </w:rPr>
              <w:t xml:space="preserve">Обучение </w:t>
            </w:r>
            <w:r w:rsidRPr="002A65A5">
              <w:rPr>
                <w:bCs/>
                <w:szCs w:val="26"/>
              </w:rPr>
              <w:t>добровольных пожарных тактическим основам тушения пожаров в специализированных учебных учреждениях</w:t>
            </w:r>
            <w:r>
              <w:t xml:space="preserve"> и п</w:t>
            </w:r>
            <w:r w:rsidR="0045414A">
              <w:t xml:space="preserve">оощрение добровольных пожарных дружин </w:t>
            </w:r>
          </w:p>
        </w:tc>
        <w:tc>
          <w:tcPr>
            <w:tcW w:w="3260" w:type="dxa"/>
          </w:tcPr>
          <w:p w:rsidR="0045414A" w:rsidRDefault="0045414A" w:rsidP="0045414A">
            <w:r>
              <w:t>Администрация Тернейского муниципального округа</w:t>
            </w:r>
          </w:p>
          <w:p w:rsidR="0045414A" w:rsidRDefault="0045414A" w:rsidP="0045414A">
            <w:r w:rsidRPr="00DB14D6">
              <w:t>От</w:t>
            </w:r>
            <w:r>
              <w:t xml:space="preserve">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2410" w:type="dxa"/>
          </w:tcPr>
          <w:p w:rsidR="0045414A" w:rsidRPr="000213B9" w:rsidRDefault="0045414A" w:rsidP="0045414A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45414A" w:rsidRDefault="0045414A" w:rsidP="0045414A">
            <w:r w:rsidRPr="007C3855">
              <w:t>0,00</w:t>
            </w:r>
          </w:p>
        </w:tc>
        <w:tc>
          <w:tcPr>
            <w:tcW w:w="1275" w:type="dxa"/>
          </w:tcPr>
          <w:p w:rsidR="0045414A" w:rsidRDefault="0045414A" w:rsidP="0045414A">
            <w:r w:rsidRPr="007C3855">
              <w:t>0,00</w:t>
            </w:r>
          </w:p>
        </w:tc>
        <w:tc>
          <w:tcPr>
            <w:tcW w:w="1134" w:type="dxa"/>
          </w:tcPr>
          <w:p w:rsidR="0045414A" w:rsidRDefault="00437947" w:rsidP="0045414A">
            <w:pPr>
              <w:jc w:val="right"/>
            </w:pPr>
            <w:r>
              <w:t>100</w:t>
            </w:r>
            <w:r w:rsidR="0045414A">
              <w:t>,00</w:t>
            </w:r>
          </w:p>
        </w:tc>
        <w:tc>
          <w:tcPr>
            <w:tcW w:w="1134" w:type="dxa"/>
          </w:tcPr>
          <w:p w:rsidR="0045414A" w:rsidRDefault="0045414A" w:rsidP="0045414A">
            <w:pPr>
              <w:jc w:val="right"/>
            </w:pPr>
            <w:r>
              <w:t>34,00</w:t>
            </w:r>
          </w:p>
        </w:tc>
        <w:tc>
          <w:tcPr>
            <w:tcW w:w="1163" w:type="dxa"/>
          </w:tcPr>
          <w:p w:rsidR="0045414A" w:rsidRDefault="0045414A" w:rsidP="0045414A">
            <w:pPr>
              <w:jc w:val="right"/>
            </w:pPr>
            <w:r>
              <w:t xml:space="preserve">34,00 </w:t>
            </w:r>
          </w:p>
        </w:tc>
      </w:tr>
      <w:tr w:rsidR="009E6C0A" w:rsidRPr="000213B9" w:rsidTr="00377E53">
        <w:trPr>
          <w:trHeight w:val="2399"/>
        </w:trPr>
        <w:tc>
          <w:tcPr>
            <w:tcW w:w="562" w:type="dxa"/>
          </w:tcPr>
          <w:p w:rsidR="0045414A" w:rsidRDefault="006D51B0" w:rsidP="0045414A">
            <w:pPr>
              <w:tabs>
                <w:tab w:val="left" w:pos="0"/>
              </w:tabs>
            </w:pPr>
            <w:r>
              <w:t>9</w:t>
            </w:r>
          </w:p>
        </w:tc>
        <w:tc>
          <w:tcPr>
            <w:tcW w:w="3374" w:type="dxa"/>
          </w:tcPr>
          <w:p w:rsidR="0045414A" w:rsidRPr="000213B9" w:rsidRDefault="0045414A" w:rsidP="006D51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</w:pPr>
            <w:r w:rsidRPr="00B43554">
              <w:t>Обустройство искусственных пожарных водоемов объемом 54 м</w:t>
            </w:r>
            <w:r w:rsidRPr="00B43554">
              <w:rPr>
                <w:vertAlign w:val="superscript"/>
              </w:rPr>
              <w:t xml:space="preserve">3 </w:t>
            </w:r>
            <w:r w:rsidRPr="00B43554">
              <w:t xml:space="preserve">в населенных пунктах в нормативном радиусе 200 метров от </w:t>
            </w:r>
            <w:r>
              <w:t>социально значимых объектов</w:t>
            </w:r>
          </w:p>
        </w:tc>
        <w:tc>
          <w:tcPr>
            <w:tcW w:w="3260" w:type="dxa"/>
          </w:tcPr>
          <w:p w:rsidR="0045414A" w:rsidRDefault="0045414A" w:rsidP="0045414A">
            <w:r>
              <w:t>Администрация Тернейского муниципального округа</w:t>
            </w:r>
          </w:p>
          <w:p w:rsidR="0045414A" w:rsidRDefault="0045414A" w:rsidP="0045414A">
            <w:r w:rsidRPr="00DB14D6">
              <w:t>От</w:t>
            </w:r>
            <w:r>
              <w:t xml:space="preserve">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2410" w:type="dxa"/>
          </w:tcPr>
          <w:p w:rsidR="0045414A" w:rsidRPr="000213B9" w:rsidRDefault="0045414A" w:rsidP="0045414A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</w:t>
            </w:r>
            <w:r w:rsidR="008B5BCA">
              <w:t xml:space="preserve"> округа</w:t>
            </w:r>
          </w:p>
        </w:tc>
        <w:tc>
          <w:tcPr>
            <w:tcW w:w="1134" w:type="dxa"/>
          </w:tcPr>
          <w:p w:rsidR="0045414A" w:rsidRDefault="0045414A" w:rsidP="0045414A">
            <w:r w:rsidRPr="009E3883">
              <w:t>0,00</w:t>
            </w:r>
          </w:p>
        </w:tc>
        <w:tc>
          <w:tcPr>
            <w:tcW w:w="1275" w:type="dxa"/>
          </w:tcPr>
          <w:p w:rsidR="0045414A" w:rsidRDefault="0045414A" w:rsidP="0045414A">
            <w:r w:rsidRPr="009E3883">
              <w:t>0,00</w:t>
            </w:r>
          </w:p>
        </w:tc>
        <w:tc>
          <w:tcPr>
            <w:tcW w:w="1134" w:type="dxa"/>
          </w:tcPr>
          <w:p w:rsidR="0045414A" w:rsidRDefault="0045414A" w:rsidP="0045414A">
            <w:r w:rsidRPr="005E4410">
              <w:t>1000,0</w:t>
            </w:r>
          </w:p>
        </w:tc>
        <w:tc>
          <w:tcPr>
            <w:tcW w:w="1134" w:type="dxa"/>
          </w:tcPr>
          <w:p w:rsidR="0045414A" w:rsidRDefault="0045414A" w:rsidP="0045414A">
            <w:r w:rsidRPr="005E4410">
              <w:t>1000,0</w:t>
            </w:r>
          </w:p>
        </w:tc>
        <w:tc>
          <w:tcPr>
            <w:tcW w:w="1163" w:type="dxa"/>
          </w:tcPr>
          <w:p w:rsidR="0045414A" w:rsidRDefault="0045414A" w:rsidP="0045414A">
            <w:pPr>
              <w:jc w:val="right"/>
            </w:pPr>
            <w:r w:rsidRPr="005E4410">
              <w:t>1000,0</w:t>
            </w:r>
          </w:p>
          <w:p w:rsidR="0045414A" w:rsidRDefault="0045414A" w:rsidP="0045414A"/>
        </w:tc>
      </w:tr>
      <w:tr w:rsidR="009E6C0A" w:rsidRPr="000213B9" w:rsidTr="009E6C0A">
        <w:trPr>
          <w:trHeight w:val="1412"/>
        </w:trPr>
        <w:tc>
          <w:tcPr>
            <w:tcW w:w="562" w:type="dxa"/>
          </w:tcPr>
          <w:p w:rsidR="0045414A" w:rsidRDefault="006D51B0" w:rsidP="0045414A">
            <w:pPr>
              <w:tabs>
                <w:tab w:val="left" w:pos="0"/>
              </w:tabs>
            </w:pPr>
            <w:r>
              <w:t>10</w:t>
            </w:r>
          </w:p>
        </w:tc>
        <w:tc>
          <w:tcPr>
            <w:tcW w:w="3374" w:type="dxa"/>
          </w:tcPr>
          <w:p w:rsidR="0045414A" w:rsidRPr="00B43554" w:rsidRDefault="0045414A" w:rsidP="006D51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</w:pPr>
            <w:r>
              <w:t>Приобретение, установка и обслуживание пожарных гидрантов</w:t>
            </w:r>
          </w:p>
        </w:tc>
        <w:tc>
          <w:tcPr>
            <w:tcW w:w="3260" w:type="dxa"/>
          </w:tcPr>
          <w:p w:rsidR="0045414A" w:rsidRDefault="0045414A" w:rsidP="0045414A">
            <w:r>
              <w:t>Администрация Тернейского муниципального округа</w:t>
            </w:r>
          </w:p>
          <w:p w:rsidR="0045414A" w:rsidRDefault="0045414A" w:rsidP="0045414A">
            <w:r w:rsidRPr="00DB14D6">
              <w:t>От</w:t>
            </w:r>
            <w:r>
              <w:t xml:space="preserve">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2410" w:type="dxa"/>
          </w:tcPr>
          <w:p w:rsidR="0045414A" w:rsidRPr="000213B9" w:rsidRDefault="0045414A" w:rsidP="0045414A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</w:t>
            </w:r>
            <w:r w:rsidR="008B5BCA">
              <w:t xml:space="preserve"> округа</w:t>
            </w:r>
          </w:p>
        </w:tc>
        <w:tc>
          <w:tcPr>
            <w:tcW w:w="1134" w:type="dxa"/>
          </w:tcPr>
          <w:p w:rsidR="0045414A" w:rsidRDefault="0045414A" w:rsidP="0045414A">
            <w:r w:rsidRPr="00B96EC5">
              <w:t>0,00</w:t>
            </w:r>
          </w:p>
        </w:tc>
        <w:tc>
          <w:tcPr>
            <w:tcW w:w="1275" w:type="dxa"/>
          </w:tcPr>
          <w:p w:rsidR="0045414A" w:rsidRDefault="0045414A" w:rsidP="0045414A">
            <w:r w:rsidRPr="00B96EC5">
              <w:t>0,00</w:t>
            </w:r>
          </w:p>
        </w:tc>
        <w:tc>
          <w:tcPr>
            <w:tcW w:w="1134" w:type="dxa"/>
          </w:tcPr>
          <w:p w:rsidR="0045414A" w:rsidRDefault="0045414A" w:rsidP="0045414A">
            <w:r>
              <w:t>75,0</w:t>
            </w:r>
          </w:p>
        </w:tc>
        <w:tc>
          <w:tcPr>
            <w:tcW w:w="1134" w:type="dxa"/>
          </w:tcPr>
          <w:p w:rsidR="0045414A" w:rsidRPr="002A3998" w:rsidRDefault="0045414A" w:rsidP="0045414A">
            <w:r>
              <w:t>0,00</w:t>
            </w:r>
          </w:p>
        </w:tc>
        <w:tc>
          <w:tcPr>
            <w:tcW w:w="1163" w:type="dxa"/>
          </w:tcPr>
          <w:p w:rsidR="0045414A" w:rsidRPr="002A3998" w:rsidRDefault="0045414A" w:rsidP="0045414A">
            <w:pPr>
              <w:jc w:val="right"/>
            </w:pPr>
            <w:r>
              <w:t>76,0</w:t>
            </w:r>
          </w:p>
          <w:p w:rsidR="0045414A" w:rsidRPr="002A3998" w:rsidRDefault="0045414A" w:rsidP="0045414A">
            <w:pPr>
              <w:jc w:val="right"/>
            </w:pPr>
          </w:p>
        </w:tc>
      </w:tr>
      <w:tr w:rsidR="009E6C0A" w:rsidRPr="000213B9" w:rsidTr="009E6C0A">
        <w:trPr>
          <w:trHeight w:val="525"/>
        </w:trPr>
        <w:tc>
          <w:tcPr>
            <w:tcW w:w="562" w:type="dxa"/>
            <w:vMerge w:val="restart"/>
          </w:tcPr>
          <w:p w:rsidR="009836AE" w:rsidRDefault="009836AE" w:rsidP="009836AE">
            <w:pPr>
              <w:tabs>
                <w:tab w:val="left" w:pos="0"/>
              </w:tabs>
            </w:pPr>
            <w:r>
              <w:t>11</w:t>
            </w:r>
          </w:p>
        </w:tc>
        <w:tc>
          <w:tcPr>
            <w:tcW w:w="3374" w:type="dxa"/>
            <w:vMerge w:val="restart"/>
          </w:tcPr>
          <w:p w:rsidR="009836AE" w:rsidRDefault="009836AE" w:rsidP="009836AE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</w:pPr>
            <w:r>
              <w:t>Содержание пожарных водоемов</w:t>
            </w:r>
          </w:p>
        </w:tc>
        <w:tc>
          <w:tcPr>
            <w:tcW w:w="3260" w:type="dxa"/>
          </w:tcPr>
          <w:p w:rsidR="009836AE" w:rsidRDefault="009836AE" w:rsidP="009836AE">
            <w:r>
              <w:t xml:space="preserve">Самаргинский территориальный отдел </w:t>
            </w:r>
          </w:p>
        </w:tc>
        <w:tc>
          <w:tcPr>
            <w:tcW w:w="2410" w:type="dxa"/>
            <w:vMerge w:val="restart"/>
          </w:tcPr>
          <w:p w:rsidR="009836AE" w:rsidRPr="000213B9" w:rsidRDefault="009836AE" w:rsidP="009836A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 xml:space="preserve">Тернейского </w:t>
            </w:r>
            <w:r>
              <w:lastRenderedPageBreak/>
              <w:t>муниципального округа</w:t>
            </w:r>
          </w:p>
        </w:tc>
        <w:tc>
          <w:tcPr>
            <w:tcW w:w="1134" w:type="dxa"/>
          </w:tcPr>
          <w:p w:rsidR="009836AE" w:rsidRDefault="009836AE" w:rsidP="009836AE">
            <w:r>
              <w:lastRenderedPageBreak/>
              <w:t>0,00</w:t>
            </w:r>
          </w:p>
        </w:tc>
        <w:tc>
          <w:tcPr>
            <w:tcW w:w="1275" w:type="dxa"/>
          </w:tcPr>
          <w:p w:rsidR="009836AE" w:rsidRDefault="009836AE" w:rsidP="009836AE">
            <w:r>
              <w:t>15,00</w:t>
            </w:r>
          </w:p>
        </w:tc>
        <w:tc>
          <w:tcPr>
            <w:tcW w:w="1134" w:type="dxa"/>
          </w:tcPr>
          <w:p w:rsidR="009836AE" w:rsidRPr="00377E53" w:rsidRDefault="00437947" w:rsidP="009836AE">
            <w:r w:rsidRPr="00377E53">
              <w:t>60</w:t>
            </w:r>
            <w:r w:rsidR="009836AE" w:rsidRPr="00377E53">
              <w:t>,00</w:t>
            </w:r>
          </w:p>
        </w:tc>
        <w:tc>
          <w:tcPr>
            <w:tcW w:w="1134" w:type="dxa"/>
          </w:tcPr>
          <w:p w:rsidR="009836AE" w:rsidRDefault="009836AE" w:rsidP="009836AE">
            <w:r w:rsidRPr="00D57774">
              <w:t>15,00</w:t>
            </w:r>
          </w:p>
        </w:tc>
        <w:tc>
          <w:tcPr>
            <w:tcW w:w="1163" w:type="dxa"/>
          </w:tcPr>
          <w:p w:rsidR="009836AE" w:rsidRDefault="009836AE" w:rsidP="009836AE">
            <w:r w:rsidRPr="00D57774">
              <w:t>15,00</w:t>
            </w:r>
          </w:p>
        </w:tc>
      </w:tr>
      <w:tr w:rsidR="009E6C0A" w:rsidRPr="000213B9" w:rsidTr="009E6C0A">
        <w:trPr>
          <w:trHeight w:val="720"/>
        </w:trPr>
        <w:tc>
          <w:tcPr>
            <w:tcW w:w="562" w:type="dxa"/>
            <w:vMerge/>
          </w:tcPr>
          <w:p w:rsidR="009836AE" w:rsidRDefault="009836AE" w:rsidP="009836AE">
            <w:pPr>
              <w:tabs>
                <w:tab w:val="left" w:pos="0"/>
              </w:tabs>
            </w:pPr>
          </w:p>
        </w:tc>
        <w:tc>
          <w:tcPr>
            <w:tcW w:w="3374" w:type="dxa"/>
            <w:vMerge/>
          </w:tcPr>
          <w:p w:rsidR="009836AE" w:rsidRDefault="009836AE" w:rsidP="009836AE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</w:pPr>
          </w:p>
        </w:tc>
        <w:tc>
          <w:tcPr>
            <w:tcW w:w="3260" w:type="dxa"/>
          </w:tcPr>
          <w:p w:rsidR="009836AE" w:rsidRDefault="009836AE" w:rsidP="009836AE">
            <w:proofErr w:type="spellStart"/>
            <w:r>
              <w:t>Амгунский</w:t>
            </w:r>
            <w:proofErr w:type="spellEnd"/>
            <w:r>
              <w:t xml:space="preserve"> территориальный отдел</w:t>
            </w:r>
          </w:p>
        </w:tc>
        <w:tc>
          <w:tcPr>
            <w:tcW w:w="2410" w:type="dxa"/>
            <w:vMerge/>
          </w:tcPr>
          <w:p w:rsidR="009836AE" w:rsidRPr="000213B9" w:rsidRDefault="009836AE" w:rsidP="009836AE">
            <w:pPr>
              <w:tabs>
                <w:tab w:val="left" w:pos="0"/>
              </w:tabs>
            </w:pPr>
          </w:p>
        </w:tc>
        <w:tc>
          <w:tcPr>
            <w:tcW w:w="1134" w:type="dxa"/>
          </w:tcPr>
          <w:p w:rsidR="009836AE" w:rsidRDefault="009836AE" w:rsidP="009836AE">
            <w:r w:rsidRPr="00690722">
              <w:t>0,00</w:t>
            </w:r>
          </w:p>
        </w:tc>
        <w:tc>
          <w:tcPr>
            <w:tcW w:w="1275" w:type="dxa"/>
          </w:tcPr>
          <w:p w:rsidR="009836AE" w:rsidRDefault="009836AE" w:rsidP="009836AE">
            <w:r>
              <w:t>20,00</w:t>
            </w:r>
          </w:p>
        </w:tc>
        <w:tc>
          <w:tcPr>
            <w:tcW w:w="1134" w:type="dxa"/>
          </w:tcPr>
          <w:p w:rsidR="009836AE" w:rsidRPr="00377E53" w:rsidRDefault="00437947" w:rsidP="009836AE">
            <w:r w:rsidRPr="00377E53">
              <w:t>100</w:t>
            </w:r>
            <w:r w:rsidR="009836AE" w:rsidRPr="00377E53">
              <w:t>,00</w:t>
            </w:r>
          </w:p>
        </w:tc>
        <w:tc>
          <w:tcPr>
            <w:tcW w:w="1134" w:type="dxa"/>
          </w:tcPr>
          <w:p w:rsidR="009836AE" w:rsidRDefault="009836AE" w:rsidP="009836AE">
            <w:r w:rsidRPr="00B93FD9">
              <w:t>20,00</w:t>
            </w:r>
          </w:p>
        </w:tc>
        <w:tc>
          <w:tcPr>
            <w:tcW w:w="1163" w:type="dxa"/>
          </w:tcPr>
          <w:p w:rsidR="009836AE" w:rsidRDefault="009836AE" w:rsidP="009836AE">
            <w:r w:rsidRPr="00B93FD9">
              <w:t>20,00</w:t>
            </w:r>
          </w:p>
        </w:tc>
      </w:tr>
      <w:tr w:rsidR="009E6C0A" w:rsidRPr="000213B9" w:rsidTr="009E6C0A">
        <w:trPr>
          <w:trHeight w:val="615"/>
        </w:trPr>
        <w:tc>
          <w:tcPr>
            <w:tcW w:w="562" w:type="dxa"/>
            <w:vMerge/>
          </w:tcPr>
          <w:p w:rsidR="009836AE" w:rsidRDefault="009836AE" w:rsidP="009836AE">
            <w:pPr>
              <w:tabs>
                <w:tab w:val="left" w:pos="0"/>
              </w:tabs>
            </w:pPr>
          </w:p>
        </w:tc>
        <w:tc>
          <w:tcPr>
            <w:tcW w:w="3374" w:type="dxa"/>
            <w:vMerge/>
          </w:tcPr>
          <w:p w:rsidR="009836AE" w:rsidRDefault="009836AE" w:rsidP="009836AE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</w:pPr>
          </w:p>
        </w:tc>
        <w:tc>
          <w:tcPr>
            <w:tcW w:w="3260" w:type="dxa"/>
          </w:tcPr>
          <w:p w:rsidR="009836AE" w:rsidRDefault="009836AE" w:rsidP="009836AE">
            <w:r>
              <w:t>Тернейский территориальный отдел</w:t>
            </w:r>
          </w:p>
        </w:tc>
        <w:tc>
          <w:tcPr>
            <w:tcW w:w="2410" w:type="dxa"/>
            <w:vMerge/>
          </w:tcPr>
          <w:p w:rsidR="009836AE" w:rsidRPr="000213B9" w:rsidRDefault="009836AE" w:rsidP="009836AE">
            <w:pPr>
              <w:tabs>
                <w:tab w:val="left" w:pos="0"/>
              </w:tabs>
            </w:pPr>
          </w:p>
        </w:tc>
        <w:tc>
          <w:tcPr>
            <w:tcW w:w="1134" w:type="dxa"/>
          </w:tcPr>
          <w:p w:rsidR="009836AE" w:rsidRDefault="009836AE" w:rsidP="009836AE">
            <w:r w:rsidRPr="00690722">
              <w:t>0,00</w:t>
            </w:r>
          </w:p>
        </w:tc>
        <w:tc>
          <w:tcPr>
            <w:tcW w:w="1275" w:type="dxa"/>
          </w:tcPr>
          <w:p w:rsidR="009836AE" w:rsidRDefault="009836AE" w:rsidP="009836AE">
            <w:r>
              <w:t>30,00</w:t>
            </w:r>
          </w:p>
        </w:tc>
        <w:tc>
          <w:tcPr>
            <w:tcW w:w="1134" w:type="dxa"/>
          </w:tcPr>
          <w:p w:rsidR="009836AE" w:rsidRPr="00377E53" w:rsidRDefault="00437947" w:rsidP="009836AE">
            <w:r w:rsidRPr="00377E53">
              <w:t>80</w:t>
            </w:r>
            <w:r w:rsidR="009836AE" w:rsidRPr="00377E53">
              <w:t>,00</w:t>
            </w:r>
          </w:p>
        </w:tc>
        <w:tc>
          <w:tcPr>
            <w:tcW w:w="1134" w:type="dxa"/>
          </w:tcPr>
          <w:p w:rsidR="009836AE" w:rsidRDefault="009836AE" w:rsidP="009836AE">
            <w:r w:rsidRPr="00E14426">
              <w:t>30,00</w:t>
            </w:r>
          </w:p>
        </w:tc>
        <w:tc>
          <w:tcPr>
            <w:tcW w:w="1163" w:type="dxa"/>
          </w:tcPr>
          <w:p w:rsidR="009836AE" w:rsidRDefault="009836AE" w:rsidP="009836AE">
            <w:r w:rsidRPr="00E14426">
              <w:t>30,00</w:t>
            </w:r>
          </w:p>
        </w:tc>
      </w:tr>
      <w:tr w:rsidR="009E6C0A" w:rsidRPr="000213B9" w:rsidTr="00377E53">
        <w:trPr>
          <w:trHeight w:val="612"/>
        </w:trPr>
        <w:tc>
          <w:tcPr>
            <w:tcW w:w="562" w:type="dxa"/>
            <w:vMerge/>
          </w:tcPr>
          <w:p w:rsidR="009836AE" w:rsidRDefault="009836AE" w:rsidP="009836AE">
            <w:pPr>
              <w:tabs>
                <w:tab w:val="left" w:pos="0"/>
              </w:tabs>
            </w:pPr>
          </w:p>
        </w:tc>
        <w:tc>
          <w:tcPr>
            <w:tcW w:w="3374" w:type="dxa"/>
            <w:vMerge/>
          </w:tcPr>
          <w:p w:rsidR="009836AE" w:rsidRDefault="009836AE" w:rsidP="009836AE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</w:pPr>
          </w:p>
        </w:tc>
        <w:tc>
          <w:tcPr>
            <w:tcW w:w="3260" w:type="dxa"/>
          </w:tcPr>
          <w:p w:rsidR="009836AE" w:rsidRDefault="009836AE" w:rsidP="009836AE">
            <w:r>
              <w:t>Пластунский территориальный отдел</w:t>
            </w:r>
          </w:p>
        </w:tc>
        <w:tc>
          <w:tcPr>
            <w:tcW w:w="2410" w:type="dxa"/>
            <w:vMerge/>
          </w:tcPr>
          <w:p w:rsidR="009836AE" w:rsidRPr="000213B9" w:rsidRDefault="009836AE" w:rsidP="009836AE">
            <w:pPr>
              <w:tabs>
                <w:tab w:val="left" w:pos="0"/>
              </w:tabs>
            </w:pPr>
          </w:p>
        </w:tc>
        <w:tc>
          <w:tcPr>
            <w:tcW w:w="1134" w:type="dxa"/>
          </w:tcPr>
          <w:p w:rsidR="009836AE" w:rsidRDefault="009836AE" w:rsidP="009836AE">
            <w:r w:rsidRPr="00690722">
              <w:t>0,00</w:t>
            </w:r>
          </w:p>
        </w:tc>
        <w:tc>
          <w:tcPr>
            <w:tcW w:w="1275" w:type="dxa"/>
          </w:tcPr>
          <w:p w:rsidR="009836AE" w:rsidRDefault="009836AE" w:rsidP="009836AE">
            <w:r>
              <w:t>35,00</w:t>
            </w:r>
          </w:p>
        </w:tc>
        <w:tc>
          <w:tcPr>
            <w:tcW w:w="1134" w:type="dxa"/>
          </w:tcPr>
          <w:p w:rsidR="009836AE" w:rsidRPr="00377E53" w:rsidRDefault="00437947" w:rsidP="009836AE">
            <w:r w:rsidRPr="00377E53">
              <w:t>80</w:t>
            </w:r>
            <w:r w:rsidR="009836AE" w:rsidRPr="00377E53">
              <w:t>,00</w:t>
            </w:r>
          </w:p>
        </w:tc>
        <w:tc>
          <w:tcPr>
            <w:tcW w:w="1134" w:type="dxa"/>
          </w:tcPr>
          <w:p w:rsidR="009836AE" w:rsidRDefault="009836AE" w:rsidP="009836AE">
            <w:r w:rsidRPr="00BD6900">
              <w:t>35,00</w:t>
            </w:r>
          </w:p>
        </w:tc>
        <w:tc>
          <w:tcPr>
            <w:tcW w:w="1163" w:type="dxa"/>
          </w:tcPr>
          <w:p w:rsidR="009836AE" w:rsidRDefault="009836AE" w:rsidP="009836AE">
            <w:r w:rsidRPr="00BD6900">
              <w:t>35,00</w:t>
            </w:r>
          </w:p>
        </w:tc>
      </w:tr>
      <w:tr w:rsidR="009E6C0A" w:rsidRPr="000213B9" w:rsidTr="009E6C0A">
        <w:trPr>
          <w:trHeight w:val="1656"/>
        </w:trPr>
        <w:tc>
          <w:tcPr>
            <w:tcW w:w="562" w:type="dxa"/>
          </w:tcPr>
          <w:p w:rsidR="00CD35BE" w:rsidRPr="000213B9" w:rsidRDefault="006D51B0" w:rsidP="00CD35BE">
            <w:pPr>
              <w:tabs>
                <w:tab w:val="left" w:pos="0"/>
              </w:tabs>
            </w:pPr>
            <w:r>
              <w:t>12</w:t>
            </w:r>
          </w:p>
        </w:tc>
        <w:tc>
          <w:tcPr>
            <w:tcW w:w="3374" w:type="dxa"/>
          </w:tcPr>
          <w:p w:rsidR="00CD35BE" w:rsidRPr="000213B9" w:rsidRDefault="00CD35BE" w:rsidP="00CD35BE">
            <w:pPr>
              <w:tabs>
                <w:tab w:val="left" w:pos="0"/>
              </w:tabs>
              <w:rPr>
                <w:i/>
              </w:rPr>
            </w:pPr>
            <w:r>
              <w:rPr>
                <w:b/>
                <w:bCs/>
                <w:i/>
                <w:iCs/>
                <w:color w:val="000000"/>
              </w:rPr>
              <w:t>Основное мероприятие</w:t>
            </w:r>
            <w:r w:rsidRPr="00FB7AB8">
              <w:rPr>
                <w:b/>
                <w:bCs/>
                <w:i/>
                <w:iCs/>
                <w:color w:val="000000"/>
              </w:rPr>
              <w:t xml:space="preserve"> 2</w:t>
            </w:r>
            <w:r>
              <w:rPr>
                <w:b/>
                <w:bCs/>
                <w:i/>
                <w:iCs/>
                <w:color w:val="000000"/>
              </w:rPr>
              <w:t>:«</w:t>
            </w:r>
            <w:r w:rsidRPr="00FB7AB8">
              <w:rPr>
                <w:b/>
                <w:bCs/>
                <w:i/>
                <w:iCs/>
                <w:color w:val="000000"/>
              </w:rPr>
              <w:t>Обе</w:t>
            </w:r>
            <w:r>
              <w:rPr>
                <w:b/>
                <w:bCs/>
                <w:i/>
                <w:iCs/>
                <w:color w:val="000000"/>
              </w:rPr>
              <w:t>спечение составом технических средств для управления ЕДДС на территории Тернейского муниципального округа»</w:t>
            </w:r>
          </w:p>
        </w:tc>
        <w:tc>
          <w:tcPr>
            <w:tcW w:w="3260" w:type="dxa"/>
          </w:tcPr>
          <w:p w:rsidR="00CD35BE" w:rsidRDefault="00CD35BE" w:rsidP="00CD35BE">
            <w:r>
              <w:t>Администрация Тернейского муниципального округа</w:t>
            </w:r>
          </w:p>
          <w:p w:rsidR="00CD35BE" w:rsidRDefault="00CD35BE" w:rsidP="00CD35BE"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2410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113,00</w:t>
            </w:r>
          </w:p>
        </w:tc>
        <w:tc>
          <w:tcPr>
            <w:tcW w:w="1275" w:type="dxa"/>
          </w:tcPr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100</w:t>
            </w:r>
            <w:r w:rsidRPr="004056AF">
              <w:rPr>
                <w:b/>
              </w:rPr>
              <w:t>,00</w:t>
            </w:r>
          </w:p>
        </w:tc>
        <w:tc>
          <w:tcPr>
            <w:tcW w:w="1134" w:type="dxa"/>
          </w:tcPr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 w:rsidRPr="004056AF">
              <w:rPr>
                <w:b/>
              </w:rPr>
              <w:t>100,00</w:t>
            </w:r>
          </w:p>
        </w:tc>
        <w:tc>
          <w:tcPr>
            <w:tcW w:w="1134" w:type="dxa"/>
          </w:tcPr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 w:rsidRPr="004056AF">
              <w:rPr>
                <w:b/>
              </w:rPr>
              <w:t>147,00</w:t>
            </w:r>
          </w:p>
        </w:tc>
        <w:tc>
          <w:tcPr>
            <w:tcW w:w="1163" w:type="dxa"/>
          </w:tcPr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 w:rsidRPr="004056AF">
              <w:rPr>
                <w:b/>
              </w:rPr>
              <w:t>70,00</w:t>
            </w:r>
          </w:p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</w:p>
        </w:tc>
      </w:tr>
      <w:tr w:rsidR="009E6C0A" w:rsidRPr="000213B9" w:rsidTr="009E6C0A">
        <w:trPr>
          <w:trHeight w:val="2369"/>
        </w:trPr>
        <w:tc>
          <w:tcPr>
            <w:tcW w:w="562" w:type="dxa"/>
          </w:tcPr>
          <w:p w:rsidR="00CD35BE" w:rsidRPr="000213B9" w:rsidRDefault="006D51B0" w:rsidP="00CD35BE">
            <w:pPr>
              <w:tabs>
                <w:tab w:val="left" w:pos="0"/>
              </w:tabs>
            </w:pPr>
            <w:r>
              <w:t>13</w:t>
            </w:r>
          </w:p>
        </w:tc>
        <w:tc>
          <w:tcPr>
            <w:tcW w:w="3374" w:type="dxa"/>
          </w:tcPr>
          <w:p w:rsidR="00CD35BE" w:rsidRDefault="00CD35BE" w:rsidP="00377E5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sz w:val="22"/>
                <w:lang w:eastAsia="en-US"/>
              </w:rPr>
              <w:t xml:space="preserve">2.1. </w:t>
            </w:r>
            <w:r w:rsidRPr="00E936FA">
              <w:rPr>
                <w:lang w:eastAsia="en-US"/>
              </w:rPr>
              <w:t>Усовершенствование системы оповещения руководящего состава, населения, автоматизация средств управления ЕДДС, взаимодействия ДДС</w:t>
            </w:r>
            <w:r w:rsidRPr="00E936FA">
              <w:rPr>
                <w:color w:val="000000"/>
              </w:rPr>
              <w:t xml:space="preserve"> (пожарной части, полиции, скорой помощи)</w:t>
            </w:r>
            <w:r>
              <w:rPr>
                <w:color w:val="000000"/>
              </w:rPr>
              <w:t xml:space="preserve"> Тернейского муниципального округа:</w:t>
            </w:r>
          </w:p>
          <w:p w:rsidR="00CD35BE" w:rsidRPr="009D7015" w:rsidRDefault="00CD35BE" w:rsidP="009D701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Приобретение </w:t>
            </w:r>
            <w:r w:rsidR="009D7015">
              <w:rPr>
                <w:color w:val="000000"/>
              </w:rPr>
              <w:t>технических средств оповещения</w:t>
            </w:r>
          </w:p>
        </w:tc>
        <w:tc>
          <w:tcPr>
            <w:tcW w:w="3260" w:type="dxa"/>
          </w:tcPr>
          <w:p w:rsidR="00CD35BE" w:rsidRDefault="00CD35BE" w:rsidP="00CD35BE">
            <w:r>
              <w:t>Администрация Тернейского муниципального округа</w:t>
            </w:r>
          </w:p>
          <w:p w:rsidR="00CD35BE" w:rsidRDefault="00CD35BE" w:rsidP="00CD35BE"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2410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</w:p>
          <w:p w:rsidR="00CD35BE" w:rsidRPr="000213B9" w:rsidRDefault="00CD35BE" w:rsidP="00CD35BE">
            <w:pPr>
              <w:tabs>
                <w:tab w:val="left" w:pos="0"/>
              </w:tabs>
            </w:pPr>
          </w:p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  <w:p w:rsidR="00CD35BE" w:rsidRPr="000213B9" w:rsidRDefault="00CD35BE" w:rsidP="00CD35BE">
            <w:pPr>
              <w:tabs>
                <w:tab w:val="left" w:pos="0"/>
              </w:tabs>
            </w:pPr>
          </w:p>
        </w:tc>
        <w:tc>
          <w:tcPr>
            <w:tcW w:w="1134" w:type="dxa"/>
          </w:tcPr>
          <w:p w:rsidR="00CD35BE" w:rsidRDefault="00CD35BE" w:rsidP="00CD35BE">
            <w:pPr>
              <w:jc w:val="right"/>
            </w:pPr>
            <w:r>
              <w:t>113,00</w:t>
            </w:r>
          </w:p>
        </w:tc>
        <w:tc>
          <w:tcPr>
            <w:tcW w:w="1275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100</w:t>
            </w:r>
            <w:r w:rsidRPr="00C742D7">
              <w:t>,00</w:t>
            </w:r>
          </w:p>
        </w:tc>
        <w:tc>
          <w:tcPr>
            <w:tcW w:w="1134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100</w:t>
            </w:r>
            <w:r w:rsidRPr="00211BFA">
              <w:t>,00</w:t>
            </w:r>
          </w:p>
        </w:tc>
        <w:tc>
          <w:tcPr>
            <w:tcW w:w="1134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97</w:t>
            </w:r>
            <w:r w:rsidRPr="00211BFA">
              <w:t>,00</w:t>
            </w:r>
          </w:p>
        </w:tc>
        <w:tc>
          <w:tcPr>
            <w:tcW w:w="1163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70</w:t>
            </w:r>
            <w:r w:rsidRPr="00211BFA">
              <w:t>,00</w:t>
            </w:r>
          </w:p>
          <w:p w:rsidR="00CD35BE" w:rsidRPr="000213B9" w:rsidRDefault="00CD35BE" w:rsidP="00CD35BE">
            <w:pPr>
              <w:jc w:val="right"/>
              <w:rPr>
                <w:b/>
              </w:rPr>
            </w:pPr>
          </w:p>
        </w:tc>
      </w:tr>
      <w:tr w:rsidR="009E6C0A" w:rsidRPr="000213B9" w:rsidTr="009E6C0A">
        <w:trPr>
          <w:trHeight w:val="1425"/>
        </w:trPr>
        <w:tc>
          <w:tcPr>
            <w:tcW w:w="562" w:type="dxa"/>
          </w:tcPr>
          <w:p w:rsidR="00CD35BE" w:rsidRPr="000213B9" w:rsidRDefault="006D51B0" w:rsidP="00CD35BE">
            <w:pPr>
              <w:tabs>
                <w:tab w:val="left" w:pos="0"/>
              </w:tabs>
            </w:pPr>
            <w:r>
              <w:t>14</w:t>
            </w:r>
          </w:p>
        </w:tc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35BE" w:rsidRPr="00FB7AB8" w:rsidRDefault="00CD35BE" w:rsidP="00CD35B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2.2 Мероприятия по обучению и повышению уровня профессиональной подготовке персонала ЕДДС (плата за обучение)</w:t>
            </w:r>
          </w:p>
        </w:tc>
        <w:tc>
          <w:tcPr>
            <w:tcW w:w="3260" w:type="dxa"/>
          </w:tcPr>
          <w:p w:rsidR="00CD35BE" w:rsidRDefault="00CD35BE" w:rsidP="00CD35BE">
            <w:r>
              <w:t>Администрация Тернейского муниципального округа</w:t>
            </w:r>
          </w:p>
          <w:p w:rsidR="00CD35BE" w:rsidRDefault="00CD35BE" w:rsidP="00CD35BE"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2410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CD35BE" w:rsidRDefault="00CD35BE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  <w:tc>
          <w:tcPr>
            <w:tcW w:w="1275" w:type="dxa"/>
          </w:tcPr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0</w:t>
            </w:r>
            <w:r w:rsidRPr="00C742D7">
              <w:t>,00</w:t>
            </w:r>
          </w:p>
        </w:tc>
        <w:tc>
          <w:tcPr>
            <w:tcW w:w="1134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 w:rsidRPr="00211BFA">
              <w:t>0,00</w:t>
            </w:r>
          </w:p>
        </w:tc>
        <w:tc>
          <w:tcPr>
            <w:tcW w:w="1134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50,00</w:t>
            </w:r>
          </w:p>
        </w:tc>
        <w:tc>
          <w:tcPr>
            <w:tcW w:w="1163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 w:rsidRPr="00211BFA">
              <w:t>0,00</w:t>
            </w:r>
          </w:p>
          <w:p w:rsidR="00CD35BE" w:rsidRPr="000213B9" w:rsidRDefault="00CD35BE" w:rsidP="00CD35BE">
            <w:pPr>
              <w:jc w:val="right"/>
              <w:rPr>
                <w:b/>
              </w:rPr>
            </w:pPr>
          </w:p>
        </w:tc>
      </w:tr>
      <w:tr w:rsidR="009E6C0A" w:rsidRPr="000213B9" w:rsidTr="009E6C0A">
        <w:trPr>
          <w:trHeight w:val="1969"/>
        </w:trPr>
        <w:tc>
          <w:tcPr>
            <w:tcW w:w="562" w:type="dxa"/>
          </w:tcPr>
          <w:p w:rsidR="00CD35BE" w:rsidRPr="000213B9" w:rsidRDefault="006D51B0" w:rsidP="00CD35BE">
            <w:pPr>
              <w:tabs>
                <w:tab w:val="left" w:pos="0"/>
              </w:tabs>
            </w:pPr>
            <w:r>
              <w:t>15</w:t>
            </w:r>
          </w:p>
        </w:tc>
        <w:tc>
          <w:tcPr>
            <w:tcW w:w="3374" w:type="dxa"/>
          </w:tcPr>
          <w:p w:rsidR="00CD35BE" w:rsidRPr="0013238B" w:rsidRDefault="00CD35BE" w:rsidP="009D7015">
            <w:pPr>
              <w:tabs>
                <w:tab w:val="left" w:pos="0"/>
              </w:tabs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t xml:space="preserve"> Основное мероприятие </w:t>
            </w:r>
            <w:proofErr w:type="gramStart"/>
            <w:r w:rsidRPr="000213B9">
              <w:rPr>
                <w:b/>
                <w:i/>
              </w:rPr>
              <w:t>3</w:t>
            </w:r>
            <w:r>
              <w:rPr>
                <w:b/>
                <w:i/>
              </w:rPr>
              <w:t>:</w:t>
            </w:r>
            <w:r w:rsidRPr="009B527F">
              <w:rPr>
                <w:b/>
                <w:i/>
              </w:rPr>
              <w:t>«</w:t>
            </w:r>
            <w:proofErr w:type="gramEnd"/>
            <w:r w:rsidRPr="009B527F">
              <w:rPr>
                <w:b/>
                <w:i/>
                <w:lang w:eastAsia="en-US"/>
              </w:rPr>
              <w:t xml:space="preserve">Предупреждение чрезвычайных ситуаций </w:t>
            </w:r>
            <w:r>
              <w:rPr>
                <w:b/>
                <w:i/>
                <w:lang w:eastAsia="en-US"/>
              </w:rPr>
              <w:t>природного характера во время прохождения паводков»</w:t>
            </w:r>
          </w:p>
        </w:tc>
        <w:tc>
          <w:tcPr>
            <w:tcW w:w="3260" w:type="dxa"/>
          </w:tcPr>
          <w:p w:rsidR="00CD35BE" w:rsidRDefault="00CD35BE" w:rsidP="00CD35BE">
            <w:r>
              <w:t>Администрация Тернейского муниципального округа</w:t>
            </w:r>
          </w:p>
          <w:p w:rsidR="00CD35BE" w:rsidRDefault="00CD35BE" w:rsidP="00CD35BE"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  <w:p w:rsidR="00CD35BE" w:rsidRDefault="00CD35BE" w:rsidP="00CD35BE"/>
          <w:p w:rsidR="00CD35BE" w:rsidRDefault="00CD35BE" w:rsidP="009D7015">
            <w:pPr>
              <w:jc w:val="left"/>
            </w:pPr>
          </w:p>
        </w:tc>
        <w:tc>
          <w:tcPr>
            <w:tcW w:w="2410" w:type="dxa"/>
          </w:tcPr>
          <w:p w:rsidR="00CD35BE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  <w:p w:rsidR="00CD35BE" w:rsidRPr="000213B9" w:rsidRDefault="00CD35BE" w:rsidP="00CD35BE">
            <w:pPr>
              <w:tabs>
                <w:tab w:val="left" w:pos="0"/>
              </w:tabs>
            </w:pPr>
          </w:p>
        </w:tc>
        <w:tc>
          <w:tcPr>
            <w:tcW w:w="1134" w:type="dxa"/>
          </w:tcPr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132,757</w:t>
            </w:r>
          </w:p>
        </w:tc>
        <w:tc>
          <w:tcPr>
            <w:tcW w:w="1275" w:type="dxa"/>
          </w:tcPr>
          <w:p w:rsidR="00CD35BE" w:rsidRPr="004056AF" w:rsidRDefault="00B91506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16</w:t>
            </w:r>
            <w:r w:rsidR="00CD35BE">
              <w:rPr>
                <w:b/>
              </w:rPr>
              <w:t>50,00</w:t>
            </w:r>
          </w:p>
        </w:tc>
        <w:tc>
          <w:tcPr>
            <w:tcW w:w="1134" w:type="dxa"/>
          </w:tcPr>
          <w:p w:rsidR="00CD35BE" w:rsidRPr="004056AF" w:rsidRDefault="00B43D60" w:rsidP="006E0646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918,1</w:t>
            </w:r>
          </w:p>
        </w:tc>
        <w:tc>
          <w:tcPr>
            <w:tcW w:w="1134" w:type="dxa"/>
          </w:tcPr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 w:rsidRPr="004056AF">
              <w:rPr>
                <w:b/>
              </w:rPr>
              <w:t>597,8</w:t>
            </w:r>
          </w:p>
        </w:tc>
        <w:tc>
          <w:tcPr>
            <w:tcW w:w="1163" w:type="dxa"/>
          </w:tcPr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 w:rsidRPr="004056AF">
              <w:rPr>
                <w:b/>
              </w:rPr>
              <w:t>537,9</w:t>
            </w:r>
          </w:p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</w:p>
        </w:tc>
      </w:tr>
      <w:tr w:rsidR="009E6C0A" w:rsidRPr="000213B9" w:rsidTr="009E6C0A">
        <w:trPr>
          <w:trHeight w:val="1706"/>
        </w:trPr>
        <w:tc>
          <w:tcPr>
            <w:tcW w:w="562" w:type="dxa"/>
          </w:tcPr>
          <w:p w:rsidR="00CD35BE" w:rsidRPr="000213B9" w:rsidRDefault="006D51B0" w:rsidP="00CD35BE">
            <w:pPr>
              <w:tabs>
                <w:tab w:val="left" w:pos="0"/>
              </w:tabs>
            </w:pPr>
            <w:r>
              <w:lastRenderedPageBreak/>
              <w:t>16</w:t>
            </w:r>
          </w:p>
        </w:tc>
        <w:tc>
          <w:tcPr>
            <w:tcW w:w="3374" w:type="dxa"/>
          </w:tcPr>
          <w:p w:rsidR="00CD35BE" w:rsidRDefault="00CD35BE" w:rsidP="00CD35BE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3.1 Проведение мероприятий по обеспечению пунктов временного размещения необходимым оборудованием и инвентарём:</w:t>
            </w:r>
          </w:p>
          <w:p w:rsidR="00CD35BE" w:rsidRPr="000213B9" w:rsidRDefault="00CD35BE" w:rsidP="00CD35BE">
            <w:pPr>
              <w:tabs>
                <w:tab w:val="left" w:pos="0"/>
              </w:tabs>
            </w:pPr>
            <w:r>
              <w:rPr>
                <w:lang w:eastAsia="en-US"/>
              </w:rPr>
              <w:t>закупка матрац</w:t>
            </w:r>
            <w:r w:rsidR="00032B26">
              <w:rPr>
                <w:lang w:eastAsia="en-US"/>
              </w:rPr>
              <w:t>ев</w:t>
            </w:r>
            <w:r>
              <w:rPr>
                <w:lang w:eastAsia="en-US"/>
              </w:rPr>
              <w:t>, раскладушек и постельных принадлежностей и другое</w:t>
            </w:r>
          </w:p>
        </w:tc>
        <w:tc>
          <w:tcPr>
            <w:tcW w:w="3260" w:type="dxa"/>
          </w:tcPr>
          <w:p w:rsidR="00CD35BE" w:rsidRDefault="00CD35BE" w:rsidP="00CD35BE">
            <w:r>
              <w:t>Администрация Т</w:t>
            </w:r>
            <w:r w:rsidR="008B5BCA">
              <w:t>ернейского муниципального округа</w:t>
            </w:r>
          </w:p>
          <w:p w:rsidR="00CD35BE" w:rsidRDefault="00CD35BE" w:rsidP="00CD35BE"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2410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</w:t>
            </w:r>
            <w:r w:rsidR="0045414A">
              <w:t>ернейского муниципального округа</w:t>
            </w:r>
          </w:p>
        </w:tc>
        <w:tc>
          <w:tcPr>
            <w:tcW w:w="1134" w:type="dxa"/>
          </w:tcPr>
          <w:p w:rsidR="00CD35BE" w:rsidRDefault="00CD35BE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  <w:tc>
          <w:tcPr>
            <w:tcW w:w="1275" w:type="dxa"/>
          </w:tcPr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35,00</w:t>
            </w:r>
          </w:p>
        </w:tc>
        <w:tc>
          <w:tcPr>
            <w:tcW w:w="1134" w:type="dxa"/>
          </w:tcPr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4</w:t>
            </w:r>
            <w:r w:rsidR="00437947">
              <w:t>5</w:t>
            </w:r>
            <w:r>
              <w:t>0,00</w:t>
            </w:r>
          </w:p>
        </w:tc>
        <w:tc>
          <w:tcPr>
            <w:tcW w:w="1134" w:type="dxa"/>
          </w:tcPr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40,0</w:t>
            </w:r>
          </w:p>
        </w:tc>
        <w:tc>
          <w:tcPr>
            <w:tcW w:w="1163" w:type="dxa"/>
          </w:tcPr>
          <w:p w:rsidR="00CD35BE" w:rsidRPr="000213B9" w:rsidRDefault="00C50C2B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4</w:t>
            </w:r>
            <w:r w:rsidR="00CD35BE" w:rsidRPr="00211BFA">
              <w:t>0,00</w:t>
            </w:r>
          </w:p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</w:p>
        </w:tc>
      </w:tr>
      <w:tr w:rsidR="009E6C0A" w:rsidRPr="000213B9" w:rsidTr="009E6C0A">
        <w:trPr>
          <w:trHeight w:val="1420"/>
        </w:trPr>
        <w:tc>
          <w:tcPr>
            <w:tcW w:w="562" w:type="dxa"/>
          </w:tcPr>
          <w:p w:rsidR="00CD35BE" w:rsidRPr="000213B9" w:rsidRDefault="006D51B0" w:rsidP="00CD35BE">
            <w:pPr>
              <w:tabs>
                <w:tab w:val="left" w:pos="0"/>
              </w:tabs>
            </w:pPr>
            <w:r>
              <w:t>17</w:t>
            </w:r>
          </w:p>
        </w:tc>
        <w:tc>
          <w:tcPr>
            <w:tcW w:w="3374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>
              <w:t xml:space="preserve">3.2 Обучение населения о проводимых мероприятиях по защите от ЧС (Изготовление </w:t>
            </w:r>
            <w:r w:rsidRPr="00EA0009">
              <w:rPr>
                <w:lang w:eastAsia="en-US"/>
              </w:rPr>
              <w:t>баннер</w:t>
            </w:r>
            <w:r>
              <w:rPr>
                <w:lang w:eastAsia="en-US"/>
              </w:rPr>
              <w:t>ов</w:t>
            </w:r>
            <w:r w:rsidRPr="00EA0009">
              <w:rPr>
                <w:lang w:eastAsia="en-US"/>
              </w:rPr>
              <w:t>, памят</w:t>
            </w:r>
            <w:r>
              <w:rPr>
                <w:lang w:eastAsia="en-US"/>
              </w:rPr>
              <w:t>о</w:t>
            </w:r>
            <w:r w:rsidRPr="00EA0009">
              <w:rPr>
                <w:lang w:eastAsia="en-US"/>
              </w:rPr>
              <w:t>к, знак</w:t>
            </w:r>
            <w:r>
              <w:rPr>
                <w:lang w:eastAsia="en-US"/>
              </w:rPr>
              <w:t>ов</w:t>
            </w:r>
            <w:r w:rsidRPr="00EA0009">
              <w:rPr>
                <w:lang w:eastAsia="en-US"/>
              </w:rPr>
              <w:t xml:space="preserve"> безопасности</w:t>
            </w:r>
            <w:r>
              <w:rPr>
                <w:lang w:eastAsia="en-US"/>
              </w:rPr>
              <w:t xml:space="preserve"> в том числе и на водных объектах</w:t>
            </w:r>
            <w:r w:rsidR="009D7015">
              <w:t>)</w:t>
            </w:r>
          </w:p>
        </w:tc>
        <w:tc>
          <w:tcPr>
            <w:tcW w:w="3260" w:type="dxa"/>
          </w:tcPr>
          <w:p w:rsidR="00CD35BE" w:rsidRDefault="00CD35BE" w:rsidP="00CD35BE">
            <w:r>
              <w:t>Администрация Тернейского муниципального округа</w:t>
            </w:r>
          </w:p>
          <w:p w:rsidR="00CD35BE" w:rsidRDefault="00CD35BE" w:rsidP="00CD35BE"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2410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CD35BE" w:rsidRDefault="00CD35BE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  <w:tc>
          <w:tcPr>
            <w:tcW w:w="1275" w:type="dxa"/>
          </w:tcPr>
          <w:p w:rsidR="00CD35BE" w:rsidRPr="00C742D7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10,</w:t>
            </w:r>
            <w:r w:rsidRPr="00C742D7">
              <w:t>0</w:t>
            </w:r>
          </w:p>
        </w:tc>
        <w:tc>
          <w:tcPr>
            <w:tcW w:w="1134" w:type="dxa"/>
          </w:tcPr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0</w:t>
            </w:r>
            <w:r w:rsidRPr="00211BFA">
              <w:t>,00</w:t>
            </w:r>
          </w:p>
        </w:tc>
        <w:tc>
          <w:tcPr>
            <w:tcW w:w="1134" w:type="dxa"/>
          </w:tcPr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15</w:t>
            </w:r>
            <w:r w:rsidRPr="00211BFA">
              <w:t>,00</w:t>
            </w:r>
          </w:p>
        </w:tc>
        <w:tc>
          <w:tcPr>
            <w:tcW w:w="1163" w:type="dxa"/>
          </w:tcPr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0</w:t>
            </w:r>
            <w:r w:rsidRPr="00211BFA">
              <w:t>,00</w:t>
            </w:r>
          </w:p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</w:p>
        </w:tc>
      </w:tr>
      <w:tr w:rsidR="009E6C0A" w:rsidRPr="000213B9" w:rsidTr="009E6C0A">
        <w:trPr>
          <w:trHeight w:val="1420"/>
        </w:trPr>
        <w:tc>
          <w:tcPr>
            <w:tcW w:w="562" w:type="dxa"/>
          </w:tcPr>
          <w:p w:rsidR="00CD35BE" w:rsidRPr="000213B9" w:rsidRDefault="006D51B0" w:rsidP="00CD35BE">
            <w:pPr>
              <w:tabs>
                <w:tab w:val="left" w:pos="0"/>
              </w:tabs>
            </w:pPr>
            <w:r>
              <w:t>18</w:t>
            </w:r>
          </w:p>
        </w:tc>
        <w:tc>
          <w:tcPr>
            <w:tcW w:w="3374" w:type="dxa"/>
          </w:tcPr>
          <w:p w:rsidR="00CD35BE" w:rsidRPr="00D800E4" w:rsidRDefault="00CD35BE" w:rsidP="00CD35BE">
            <w:pPr>
              <w:tabs>
                <w:tab w:val="left" w:pos="0"/>
              </w:tabs>
              <w:rPr>
                <w:lang w:eastAsia="en-US"/>
              </w:rPr>
            </w:pPr>
            <w:r w:rsidRPr="00D800E4">
              <w:rPr>
                <w:lang w:eastAsia="en-US"/>
              </w:rPr>
              <w:t>3.3 Проведение мероприятий по созданию резерва технических средств, для ликвидации последствий паводков:</w:t>
            </w:r>
          </w:p>
          <w:p w:rsidR="00CD35BE" w:rsidRPr="000213B9" w:rsidRDefault="00CD35BE" w:rsidP="00CD35BE">
            <w:pPr>
              <w:tabs>
                <w:tab w:val="left" w:pos="0"/>
              </w:tabs>
            </w:pPr>
            <w:r w:rsidRPr="00D800E4">
              <w:rPr>
                <w:lang w:eastAsia="en-US"/>
              </w:rPr>
              <w:t>Закупка тепловых пушек, водяных помп</w:t>
            </w:r>
            <w:r w:rsidR="009D7015">
              <w:rPr>
                <w:lang w:eastAsia="en-US"/>
              </w:rPr>
              <w:t xml:space="preserve"> и другое</w:t>
            </w:r>
          </w:p>
        </w:tc>
        <w:tc>
          <w:tcPr>
            <w:tcW w:w="3260" w:type="dxa"/>
          </w:tcPr>
          <w:p w:rsidR="00CD35BE" w:rsidRDefault="00CD35BE" w:rsidP="00CD35BE">
            <w:r>
              <w:t>Администрация Тернейского муниципального округа</w:t>
            </w:r>
          </w:p>
          <w:p w:rsidR="00CD35BE" w:rsidRDefault="00CD35BE" w:rsidP="00CD35BE"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2410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CD35BE" w:rsidRDefault="00CD35BE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  <w:tc>
          <w:tcPr>
            <w:tcW w:w="1275" w:type="dxa"/>
          </w:tcPr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60,</w:t>
            </w:r>
            <w:r w:rsidRPr="00211BFA">
              <w:t>0</w:t>
            </w:r>
          </w:p>
        </w:tc>
        <w:tc>
          <w:tcPr>
            <w:tcW w:w="1134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68,1</w:t>
            </w:r>
            <w:r w:rsidRPr="00211BFA">
              <w:t>0</w:t>
            </w:r>
          </w:p>
        </w:tc>
        <w:tc>
          <w:tcPr>
            <w:tcW w:w="1134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142,8</w:t>
            </w:r>
            <w:r w:rsidRPr="00211BFA">
              <w:t>0</w:t>
            </w:r>
          </w:p>
        </w:tc>
        <w:tc>
          <w:tcPr>
            <w:tcW w:w="1163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97,9</w:t>
            </w:r>
            <w:r w:rsidRPr="00211BFA">
              <w:t>0</w:t>
            </w:r>
          </w:p>
          <w:p w:rsidR="00CD35BE" w:rsidRPr="000213B9" w:rsidRDefault="00CD35BE" w:rsidP="00CD35BE">
            <w:pPr>
              <w:jc w:val="right"/>
              <w:rPr>
                <w:b/>
              </w:rPr>
            </w:pPr>
          </w:p>
        </w:tc>
      </w:tr>
      <w:tr w:rsidR="009E6C0A" w:rsidRPr="001342FA" w:rsidTr="009E6C0A">
        <w:trPr>
          <w:trHeight w:val="848"/>
        </w:trPr>
        <w:tc>
          <w:tcPr>
            <w:tcW w:w="562" w:type="dxa"/>
          </w:tcPr>
          <w:p w:rsidR="00CD35BE" w:rsidRPr="000213B9" w:rsidRDefault="006D51B0" w:rsidP="00CD35BE">
            <w:pPr>
              <w:tabs>
                <w:tab w:val="left" w:pos="0"/>
              </w:tabs>
            </w:pPr>
            <w:r>
              <w:t>19</w:t>
            </w:r>
          </w:p>
        </w:tc>
        <w:tc>
          <w:tcPr>
            <w:tcW w:w="3374" w:type="dxa"/>
          </w:tcPr>
          <w:p w:rsidR="00CD35BE" w:rsidRDefault="00CD35BE" w:rsidP="00CD35BE">
            <w:pPr>
              <w:tabs>
                <w:tab w:val="left" w:pos="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3.4 </w:t>
            </w:r>
            <w:r w:rsidRPr="009641DC">
              <w:rPr>
                <w:color w:val="000000"/>
              </w:rPr>
              <w:t xml:space="preserve">Проведение </w:t>
            </w:r>
            <w:r>
              <w:rPr>
                <w:color w:val="000000"/>
              </w:rPr>
              <w:t>противопаводковых мероприятий:</w:t>
            </w:r>
          </w:p>
          <w:p w:rsidR="00CD35BE" w:rsidRPr="000213B9" w:rsidRDefault="00CD35BE" w:rsidP="00CD35BE">
            <w:pPr>
              <w:tabs>
                <w:tab w:val="left" w:pos="0"/>
              </w:tabs>
            </w:pPr>
            <w:r>
              <w:rPr>
                <w:color w:val="000000"/>
              </w:rPr>
              <w:t xml:space="preserve">Проведение работ по очистке </w:t>
            </w:r>
            <w:proofErr w:type="spellStart"/>
            <w:r>
              <w:rPr>
                <w:color w:val="000000"/>
              </w:rPr>
              <w:t>примостовых</w:t>
            </w:r>
            <w:proofErr w:type="spellEnd"/>
            <w:r>
              <w:rPr>
                <w:color w:val="000000"/>
              </w:rPr>
              <w:t xml:space="preserve"> территорий, русел рек, оборудование </w:t>
            </w:r>
            <w:proofErr w:type="spellStart"/>
            <w:r>
              <w:rPr>
                <w:color w:val="000000"/>
              </w:rPr>
              <w:t>противопаводковых</w:t>
            </w:r>
            <w:proofErr w:type="spellEnd"/>
            <w:r>
              <w:rPr>
                <w:color w:val="000000"/>
              </w:rPr>
              <w:t xml:space="preserve"> рвов, насыпей, </w:t>
            </w:r>
            <w:proofErr w:type="spellStart"/>
            <w:r>
              <w:rPr>
                <w:color w:val="000000"/>
              </w:rPr>
              <w:t>берегоукрепление</w:t>
            </w:r>
            <w:proofErr w:type="spellEnd"/>
            <w:r>
              <w:rPr>
                <w:color w:val="000000"/>
              </w:rPr>
              <w:t xml:space="preserve"> рек.</w:t>
            </w:r>
          </w:p>
        </w:tc>
        <w:tc>
          <w:tcPr>
            <w:tcW w:w="3260" w:type="dxa"/>
          </w:tcPr>
          <w:p w:rsidR="00CD35BE" w:rsidRDefault="00036514" w:rsidP="00CD35BE">
            <w:r>
              <w:t>Тернейский территориальный отдел</w:t>
            </w:r>
          </w:p>
        </w:tc>
        <w:tc>
          <w:tcPr>
            <w:tcW w:w="2410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CD35BE" w:rsidRDefault="00CD35BE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  <w:tc>
          <w:tcPr>
            <w:tcW w:w="1275" w:type="dxa"/>
          </w:tcPr>
          <w:p w:rsidR="00C50C2B" w:rsidRPr="000213B9" w:rsidRDefault="002D36D4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105,00</w:t>
            </w:r>
          </w:p>
        </w:tc>
        <w:tc>
          <w:tcPr>
            <w:tcW w:w="1134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300</w:t>
            </w:r>
            <w:r w:rsidRPr="00211BFA">
              <w:t>,00</w:t>
            </w:r>
          </w:p>
        </w:tc>
        <w:tc>
          <w:tcPr>
            <w:tcW w:w="1134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300</w:t>
            </w:r>
            <w:r w:rsidRPr="0042208E">
              <w:t>,00</w:t>
            </w:r>
          </w:p>
        </w:tc>
        <w:tc>
          <w:tcPr>
            <w:tcW w:w="1163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300</w:t>
            </w:r>
            <w:r w:rsidRPr="00211BFA">
              <w:t>,00</w:t>
            </w:r>
          </w:p>
          <w:p w:rsidR="00CD35BE" w:rsidRPr="000213B9" w:rsidRDefault="00CD35BE" w:rsidP="00CD35BE">
            <w:pPr>
              <w:jc w:val="right"/>
              <w:rPr>
                <w:b/>
              </w:rPr>
            </w:pPr>
          </w:p>
        </w:tc>
      </w:tr>
      <w:tr w:rsidR="009E6C0A" w:rsidRPr="001342FA" w:rsidTr="009E6C0A">
        <w:trPr>
          <w:trHeight w:val="1945"/>
        </w:trPr>
        <w:tc>
          <w:tcPr>
            <w:tcW w:w="562" w:type="dxa"/>
          </w:tcPr>
          <w:p w:rsidR="00CD35BE" w:rsidRPr="000213B9" w:rsidRDefault="006D51B0" w:rsidP="00CD35BE">
            <w:pPr>
              <w:tabs>
                <w:tab w:val="left" w:pos="0"/>
              </w:tabs>
            </w:pPr>
            <w:r>
              <w:lastRenderedPageBreak/>
              <w:t>20</w:t>
            </w:r>
          </w:p>
        </w:tc>
        <w:tc>
          <w:tcPr>
            <w:tcW w:w="3374" w:type="dxa"/>
          </w:tcPr>
          <w:p w:rsidR="00CD35BE" w:rsidRPr="00D75352" w:rsidRDefault="00CD35BE" w:rsidP="009D7015">
            <w:pPr>
              <w:tabs>
                <w:tab w:val="left" w:pos="0"/>
              </w:tabs>
            </w:pPr>
            <w:r>
              <w:t>3.5 Проведение мероприятий по созданию резерва финансовых средств для оказания помощи пострадавшим в результате ЧС</w:t>
            </w:r>
          </w:p>
        </w:tc>
        <w:tc>
          <w:tcPr>
            <w:tcW w:w="3260" w:type="dxa"/>
          </w:tcPr>
          <w:p w:rsidR="00CD35BE" w:rsidRDefault="00CD35BE" w:rsidP="00CD35BE">
            <w:r>
              <w:t>Администрация Тернейского муниципального округа</w:t>
            </w:r>
          </w:p>
          <w:p w:rsidR="00CD35BE" w:rsidRDefault="00CD35BE" w:rsidP="00CD35BE"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2410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CD35BE" w:rsidRDefault="00CD35BE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  <w:tc>
          <w:tcPr>
            <w:tcW w:w="1275" w:type="dxa"/>
          </w:tcPr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0,00</w:t>
            </w:r>
          </w:p>
        </w:tc>
        <w:tc>
          <w:tcPr>
            <w:tcW w:w="1134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100,00</w:t>
            </w:r>
          </w:p>
        </w:tc>
        <w:tc>
          <w:tcPr>
            <w:tcW w:w="1134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100,00</w:t>
            </w:r>
          </w:p>
        </w:tc>
        <w:tc>
          <w:tcPr>
            <w:tcW w:w="1163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100,00</w:t>
            </w:r>
          </w:p>
          <w:p w:rsidR="00CD35BE" w:rsidRPr="000213B9" w:rsidRDefault="00CD35BE" w:rsidP="00CD35BE">
            <w:pPr>
              <w:jc w:val="right"/>
              <w:rPr>
                <w:b/>
              </w:rPr>
            </w:pPr>
          </w:p>
        </w:tc>
      </w:tr>
      <w:tr w:rsidR="009E6C0A" w:rsidRPr="001342FA" w:rsidTr="009E6C0A">
        <w:trPr>
          <w:trHeight w:val="2258"/>
        </w:trPr>
        <w:tc>
          <w:tcPr>
            <w:tcW w:w="562" w:type="dxa"/>
          </w:tcPr>
          <w:p w:rsidR="00CD35BE" w:rsidRDefault="006D51B0" w:rsidP="00CD35BE">
            <w:pPr>
              <w:tabs>
                <w:tab w:val="left" w:pos="0"/>
              </w:tabs>
            </w:pPr>
            <w:r>
              <w:t>21</w:t>
            </w:r>
          </w:p>
        </w:tc>
        <w:tc>
          <w:tcPr>
            <w:tcW w:w="3374" w:type="dxa"/>
          </w:tcPr>
          <w:p w:rsidR="00CD35BE" w:rsidRPr="009E6C0A" w:rsidRDefault="009E6C0A" w:rsidP="00CD35BE">
            <w:pPr>
              <w:tabs>
                <w:tab w:val="left" w:pos="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3.6 </w:t>
            </w:r>
            <w:r w:rsidR="00CD35BE" w:rsidRPr="009E6C0A">
              <w:rPr>
                <w:color w:val="000000" w:themeColor="text1"/>
              </w:rPr>
              <w:t>Проведение мероприятий по укреплению берега по ключу Осиновый для сохранения здания, расположенного по адресу: пгт. Пластун, ул. Пушкина, 1 А (МКУ ДО ДШИ)</w:t>
            </w:r>
          </w:p>
        </w:tc>
        <w:tc>
          <w:tcPr>
            <w:tcW w:w="3260" w:type="dxa"/>
          </w:tcPr>
          <w:p w:rsidR="00CD35BE" w:rsidRDefault="009D42EB" w:rsidP="00CD35BE">
            <w:r>
              <w:t>Пластунский территориальный отдел</w:t>
            </w:r>
          </w:p>
        </w:tc>
        <w:tc>
          <w:tcPr>
            <w:tcW w:w="2410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CD35BE" w:rsidRDefault="00CD35BE" w:rsidP="00CD35BE">
            <w:pPr>
              <w:tabs>
                <w:tab w:val="left" w:pos="0"/>
              </w:tabs>
              <w:jc w:val="right"/>
            </w:pPr>
            <w:r>
              <w:t>132,757</w:t>
            </w:r>
          </w:p>
        </w:tc>
        <w:tc>
          <w:tcPr>
            <w:tcW w:w="1275" w:type="dxa"/>
          </w:tcPr>
          <w:p w:rsidR="00C50C2B" w:rsidRDefault="002D36D4" w:rsidP="00CD35BE">
            <w:pPr>
              <w:tabs>
                <w:tab w:val="left" w:pos="0"/>
              </w:tabs>
              <w:jc w:val="right"/>
            </w:pPr>
            <w:r>
              <w:t>140,00</w:t>
            </w:r>
          </w:p>
        </w:tc>
        <w:tc>
          <w:tcPr>
            <w:tcW w:w="1134" w:type="dxa"/>
          </w:tcPr>
          <w:p w:rsidR="00CD35BE" w:rsidRDefault="00CD35BE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  <w:tc>
          <w:tcPr>
            <w:tcW w:w="1134" w:type="dxa"/>
          </w:tcPr>
          <w:p w:rsidR="00CD35BE" w:rsidRDefault="00CD35BE" w:rsidP="00CD35BE">
            <w:pPr>
              <w:jc w:val="right"/>
            </w:pPr>
            <w:r>
              <w:t>0,00</w:t>
            </w:r>
          </w:p>
        </w:tc>
        <w:tc>
          <w:tcPr>
            <w:tcW w:w="1163" w:type="dxa"/>
          </w:tcPr>
          <w:p w:rsidR="00CD35BE" w:rsidRDefault="00CD35BE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</w:tr>
      <w:tr w:rsidR="009D7015" w:rsidRPr="001342FA" w:rsidTr="009E6C0A">
        <w:trPr>
          <w:trHeight w:val="1455"/>
        </w:trPr>
        <w:tc>
          <w:tcPr>
            <w:tcW w:w="562" w:type="dxa"/>
            <w:vMerge w:val="restart"/>
          </w:tcPr>
          <w:p w:rsidR="009D7015" w:rsidRDefault="009D7015" w:rsidP="00CD35BE">
            <w:pPr>
              <w:tabs>
                <w:tab w:val="left" w:pos="0"/>
              </w:tabs>
            </w:pPr>
            <w:r>
              <w:t>22</w:t>
            </w:r>
          </w:p>
        </w:tc>
        <w:tc>
          <w:tcPr>
            <w:tcW w:w="3374" w:type="dxa"/>
            <w:vMerge w:val="restart"/>
          </w:tcPr>
          <w:p w:rsidR="009D7015" w:rsidRDefault="009E6C0A" w:rsidP="00E50A50">
            <w:pPr>
              <w:tabs>
                <w:tab w:val="left" w:pos="0"/>
              </w:tabs>
            </w:pPr>
            <w:r>
              <w:rPr>
                <w:szCs w:val="26"/>
              </w:rPr>
              <w:t xml:space="preserve">3.7 </w:t>
            </w:r>
            <w:r w:rsidR="009D7015" w:rsidRPr="00130DEF">
              <w:rPr>
                <w:szCs w:val="26"/>
              </w:rPr>
              <w:t>Приобретение</w:t>
            </w:r>
            <w:r w:rsidR="009D7015">
              <w:rPr>
                <w:szCs w:val="26"/>
              </w:rPr>
              <w:t xml:space="preserve"> </w:t>
            </w:r>
            <w:r w:rsidR="009D7015" w:rsidRPr="00036514">
              <w:rPr>
                <w:szCs w:val="26"/>
              </w:rPr>
              <w:t>и доставка</w:t>
            </w:r>
            <w:r w:rsidR="009D7015" w:rsidRPr="00130DEF">
              <w:rPr>
                <w:szCs w:val="26"/>
              </w:rPr>
              <w:t xml:space="preserve"> источников автономного питания </w:t>
            </w:r>
            <w:r w:rsidR="009D7015">
              <w:rPr>
                <w:szCs w:val="26"/>
              </w:rPr>
              <w:t>- генераторов</w:t>
            </w:r>
            <w:r w:rsidR="009D7015" w:rsidRPr="00130DEF">
              <w:rPr>
                <w:szCs w:val="26"/>
              </w:rPr>
              <w:t xml:space="preserve"> </w:t>
            </w:r>
            <w:r w:rsidR="009D7015">
              <w:rPr>
                <w:szCs w:val="26"/>
              </w:rPr>
              <w:t>для</w:t>
            </w:r>
            <w:r w:rsidR="009D7015" w:rsidRPr="00130DEF">
              <w:rPr>
                <w:szCs w:val="26"/>
              </w:rPr>
              <w:t xml:space="preserve"> социально значимых объектов и   тепловых пушек   питания для обогрева помещений, оставшихся без отопления</w:t>
            </w:r>
          </w:p>
        </w:tc>
        <w:tc>
          <w:tcPr>
            <w:tcW w:w="3260" w:type="dxa"/>
          </w:tcPr>
          <w:p w:rsidR="009D7015" w:rsidRDefault="009D7015" w:rsidP="009836AE">
            <w:r>
              <w:t>Администрация Тернейского муниципального округа</w:t>
            </w:r>
          </w:p>
          <w:p w:rsidR="009D7015" w:rsidRDefault="009D7015" w:rsidP="009836AE"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2410" w:type="dxa"/>
            <w:vMerge w:val="restart"/>
          </w:tcPr>
          <w:p w:rsidR="009D7015" w:rsidRPr="000213B9" w:rsidRDefault="009D7015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9D7015" w:rsidRDefault="009E6C0A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  <w:tc>
          <w:tcPr>
            <w:tcW w:w="1275" w:type="dxa"/>
          </w:tcPr>
          <w:p w:rsidR="009D7015" w:rsidRDefault="009E6C0A" w:rsidP="009E6C0A">
            <w:pPr>
              <w:tabs>
                <w:tab w:val="left" w:pos="0"/>
              </w:tabs>
              <w:jc w:val="right"/>
            </w:pPr>
            <w:r>
              <w:t>1008,22</w:t>
            </w:r>
          </w:p>
        </w:tc>
        <w:tc>
          <w:tcPr>
            <w:tcW w:w="1134" w:type="dxa"/>
          </w:tcPr>
          <w:p w:rsidR="009D7015" w:rsidRDefault="009D7015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  <w:tc>
          <w:tcPr>
            <w:tcW w:w="1134" w:type="dxa"/>
          </w:tcPr>
          <w:p w:rsidR="009D7015" w:rsidRDefault="009D7015" w:rsidP="00CD35BE">
            <w:pPr>
              <w:jc w:val="right"/>
            </w:pPr>
            <w:r>
              <w:t>0,00</w:t>
            </w:r>
          </w:p>
        </w:tc>
        <w:tc>
          <w:tcPr>
            <w:tcW w:w="1163" w:type="dxa"/>
          </w:tcPr>
          <w:p w:rsidR="009D7015" w:rsidRDefault="009D7015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</w:tr>
      <w:tr w:rsidR="009E6C0A" w:rsidRPr="001342FA" w:rsidTr="009E6C0A">
        <w:trPr>
          <w:trHeight w:val="922"/>
        </w:trPr>
        <w:tc>
          <w:tcPr>
            <w:tcW w:w="562" w:type="dxa"/>
            <w:vMerge/>
          </w:tcPr>
          <w:p w:rsidR="009E6C0A" w:rsidRDefault="009E6C0A" w:rsidP="009E6C0A">
            <w:pPr>
              <w:tabs>
                <w:tab w:val="left" w:pos="0"/>
              </w:tabs>
            </w:pPr>
          </w:p>
        </w:tc>
        <w:tc>
          <w:tcPr>
            <w:tcW w:w="3374" w:type="dxa"/>
            <w:vMerge/>
          </w:tcPr>
          <w:p w:rsidR="009E6C0A" w:rsidRPr="00130DEF" w:rsidRDefault="009E6C0A" w:rsidP="009E6C0A">
            <w:pPr>
              <w:tabs>
                <w:tab w:val="left" w:pos="0"/>
              </w:tabs>
              <w:rPr>
                <w:szCs w:val="26"/>
              </w:rPr>
            </w:pPr>
          </w:p>
        </w:tc>
        <w:tc>
          <w:tcPr>
            <w:tcW w:w="3260" w:type="dxa"/>
          </w:tcPr>
          <w:p w:rsidR="009E6C0A" w:rsidRDefault="009E6C0A" w:rsidP="00B91506">
            <w:r w:rsidRPr="001C336E">
              <w:rPr>
                <w:bCs/>
                <w:szCs w:val="26"/>
              </w:rPr>
              <w:t>МКУ «ХОЗУ</w:t>
            </w:r>
            <w:r w:rsidR="00B91506">
              <w:rPr>
                <w:bCs/>
                <w:szCs w:val="26"/>
              </w:rPr>
              <w:t xml:space="preserve"> Администрации </w:t>
            </w:r>
            <w:proofErr w:type="gramStart"/>
            <w:r w:rsidR="00B91506">
              <w:rPr>
                <w:bCs/>
                <w:szCs w:val="26"/>
              </w:rPr>
              <w:t>ТГП</w:t>
            </w:r>
            <w:r w:rsidRPr="001C336E">
              <w:rPr>
                <w:bCs/>
                <w:szCs w:val="26"/>
              </w:rPr>
              <w:t xml:space="preserve">» </w:t>
            </w:r>
            <w:r w:rsidR="00B91506">
              <w:rPr>
                <w:bCs/>
                <w:szCs w:val="26"/>
              </w:rPr>
              <w:t xml:space="preserve"> </w:t>
            </w:r>
            <w:proofErr w:type="gramEnd"/>
          </w:p>
        </w:tc>
        <w:tc>
          <w:tcPr>
            <w:tcW w:w="2410" w:type="dxa"/>
            <w:vMerge/>
          </w:tcPr>
          <w:p w:rsidR="009E6C0A" w:rsidRPr="000213B9" w:rsidRDefault="009E6C0A" w:rsidP="009E6C0A">
            <w:pPr>
              <w:tabs>
                <w:tab w:val="left" w:pos="0"/>
              </w:tabs>
            </w:pPr>
          </w:p>
        </w:tc>
        <w:tc>
          <w:tcPr>
            <w:tcW w:w="1134" w:type="dxa"/>
          </w:tcPr>
          <w:p w:rsidR="009E6C0A" w:rsidRDefault="009E6C0A" w:rsidP="009E6C0A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  <w:tc>
          <w:tcPr>
            <w:tcW w:w="1275" w:type="dxa"/>
          </w:tcPr>
          <w:p w:rsidR="009E6C0A" w:rsidRDefault="009E6C0A" w:rsidP="009E6C0A">
            <w:pPr>
              <w:tabs>
                <w:tab w:val="left" w:pos="0"/>
              </w:tabs>
              <w:jc w:val="right"/>
            </w:pPr>
            <w:r>
              <w:t>291,78</w:t>
            </w:r>
          </w:p>
        </w:tc>
        <w:tc>
          <w:tcPr>
            <w:tcW w:w="1134" w:type="dxa"/>
          </w:tcPr>
          <w:p w:rsidR="009E6C0A" w:rsidRDefault="009E6C0A" w:rsidP="009E6C0A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  <w:tc>
          <w:tcPr>
            <w:tcW w:w="1134" w:type="dxa"/>
          </w:tcPr>
          <w:p w:rsidR="009E6C0A" w:rsidRDefault="009E6C0A" w:rsidP="009E6C0A">
            <w:pPr>
              <w:jc w:val="right"/>
            </w:pPr>
            <w:r>
              <w:t>0,00</w:t>
            </w:r>
          </w:p>
        </w:tc>
        <w:tc>
          <w:tcPr>
            <w:tcW w:w="1163" w:type="dxa"/>
          </w:tcPr>
          <w:p w:rsidR="009E6C0A" w:rsidRDefault="009E6C0A" w:rsidP="009E6C0A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</w:tr>
    </w:tbl>
    <w:p w:rsidR="00D90FF6" w:rsidRDefault="00D90FF6" w:rsidP="009E6C0A"/>
    <w:sectPr w:rsidR="00D90FF6" w:rsidSect="00377E53">
      <w:pgSz w:w="16838" w:h="11906" w:orient="landscape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2189C"/>
    <w:multiLevelType w:val="multilevel"/>
    <w:tmpl w:val="A60C9F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1" w15:restartNumberingAfterBreak="0">
    <w:nsid w:val="0A19225A"/>
    <w:multiLevelType w:val="hybridMultilevel"/>
    <w:tmpl w:val="C99AA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C6CDF"/>
    <w:multiLevelType w:val="hybridMultilevel"/>
    <w:tmpl w:val="E81C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A199F"/>
    <w:multiLevelType w:val="hybridMultilevel"/>
    <w:tmpl w:val="2BD6F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3395E"/>
    <w:multiLevelType w:val="hybridMultilevel"/>
    <w:tmpl w:val="E81C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318D3"/>
    <w:multiLevelType w:val="multilevel"/>
    <w:tmpl w:val="0AB295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DC7F43"/>
    <w:multiLevelType w:val="hybridMultilevel"/>
    <w:tmpl w:val="02B08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76287"/>
    <w:multiLevelType w:val="hybridMultilevel"/>
    <w:tmpl w:val="2FDEA8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114AE7"/>
    <w:multiLevelType w:val="hybridMultilevel"/>
    <w:tmpl w:val="8A5C8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E68A6"/>
    <w:multiLevelType w:val="hybridMultilevel"/>
    <w:tmpl w:val="2BD6F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D2676"/>
    <w:multiLevelType w:val="hybridMultilevel"/>
    <w:tmpl w:val="E81C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C1EE6"/>
    <w:multiLevelType w:val="hybridMultilevel"/>
    <w:tmpl w:val="EFCAC42C"/>
    <w:lvl w:ilvl="0" w:tplc="ABD473AC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6906F5E"/>
    <w:multiLevelType w:val="hybridMultilevel"/>
    <w:tmpl w:val="BF2A5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71D87"/>
    <w:multiLevelType w:val="hybridMultilevel"/>
    <w:tmpl w:val="0C1E2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9179B1"/>
    <w:multiLevelType w:val="hybridMultilevel"/>
    <w:tmpl w:val="9CA86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7E13A7"/>
    <w:multiLevelType w:val="hybridMultilevel"/>
    <w:tmpl w:val="D25A86E4"/>
    <w:lvl w:ilvl="0" w:tplc="6D92D6CC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6" w15:restartNumberingAfterBreak="0">
    <w:nsid w:val="457E4376"/>
    <w:multiLevelType w:val="hybridMultilevel"/>
    <w:tmpl w:val="DA326AD6"/>
    <w:lvl w:ilvl="0" w:tplc="B5C48DD6">
      <w:start w:val="8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9284553"/>
    <w:multiLevelType w:val="hybridMultilevel"/>
    <w:tmpl w:val="B478DD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6D6FC2"/>
    <w:multiLevelType w:val="hybridMultilevel"/>
    <w:tmpl w:val="3C342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0C5395"/>
    <w:multiLevelType w:val="hybridMultilevel"/>
    <w:tmpl w:val="2BD6F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8D2610"/>
    <w:multiLevelType w:val="hybridMultilevel"/>
    <w:tmpl w:val="9E4EB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824BDB"/>
    <w:multiLevelType w:val="hybridMultilevel"/>
    <w:tmpl w:val="E81C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21"/>
  </w:num>
  <w:num w:numId="5">
    <w:abstractNumId w:val="10"/>
  </w:num>
  <w:num w:numId="6">
    <w:abstractNumId w:val="17"/>
  </w:num>
  <w:num w:numId="7">
    <w:abstractNumId w:val="8"/>
  </w:num>
  <w:num w:numId="8">
    <w:abstractNumId w:val="14"/>
  </w:num>
  <w:num w:numId="9">
    <w:abstractNumId w:val="1"/>
  </w:num>
  <w:num w:numId="10">
    <w:abstractNumId w:val="12"/>
  </w:num>
  <w:num w:numId="11">
    <w:abstractNumId w:val="6"/>
  </w:num>
  <w:num w:numId="12">
    <w:abstractNumId w:val="18"/>
  </w:num>
  <w:num w:numId="13">
    <w:abstractNumId w:val="20"/>
  </w:num>
  <w:num w:numId="14">
    <w:abstractNumId w:val="13"/>
  </w:num>
  <w:num w:numId="15">
    <w:abstractNumId w:val="19"/>
  </w:num>
  <w:num w:numId="16">
    <w:abstractNumId w:val="3"/>
  </w:num>
  <w:num w:numId="17">
    <w:abstractNumId w:val="15"/>
  </w:num>
  <w:num w:numId="18">
    <w:abstractNumId w:val="11"/>
  </w:num>
  <w:num w:numId="19">
    <w:abstractNumId w:val="16"/>
  </w:num>
  <w:num w:numId="20">
    <w:abstractNumId w:val="7"/>
  </w:num>
  <w:num w:numId="21">
    <w:abstractNumId w:val="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42FA"/>
    <w:rsid w:val="00014155"/>
    <w:rsid w:val="00020641"/>
    <w:rsid w:val="000213B9"/>
    <w:rsid w:val="00032B26"/>
    <w:rsid w:val="00036514"/>
    <w:rsid w:val="0005662A"/>
    <w:rsid w:val="00057394"/>
    <w:rsid w:val="000A294A"/>
    <w:rsid w:val="000A38DD"/>
    <w:rsid w:val="000B2AF0"/>
    <w:rsid w:val="000D285E"/>
    <w:rsid w:val="000F4652"/>
    <w:rsid w:val="000F75A7"/>
    <w:rsid w:val="00105197"/>
    <w:rsid w:val="0011065F"/>
    <w:rsid w:val="001265FE"/>
    <w:rsid w:val="00127DC0"/>
    <w:rsid w:val="0013238B"/>
    <w:rsid w:val="001342B7"/>
    <w:rsid w:val="001342FA"/>
    <w:rsid w:val="0015008F"/>
    <w:rsid w:val="00171CAD"/>
    <w:rsid w:val="00175A2F"/>
    <w:rsid w:val="00176179"/>
    <w:rsid w:val="00180674"/>
    <w:rsid w:val="00182B99"/>
    <w:rsid w:val="001912A9"/>
    <w:rsid w:val="001A37F1"/>
    <w:rsid w:val="001B211A"/>
    <w:rsid w:val="001B4912"/>
    <w:rsid w:val="001C3F33"/>
    <w:rsid w:val="001D126A"/>
    <w:rsid w:val="001E6D34"/>
    <w:rsid w:val="00200168"/>
    <w:rsid w:val="00211BFA"/>
    <w:rsid w:val="0022276A"/>
    <w:rsid w:val="00232478"/>
    <w:rsid w:val="002411A1"/>
    <w:rsid w:val="002520FC"/>
    <w:rsid w:val="002570AD"/>
    <w:rsid w:val="00264D4A"/>
    <w:rsid w:val="0027440A"/>
    <w:rsid w:val="00291078"/>
    <w:rsid w:val="002936CD"/>
    <w:rsid w:val="002A604E"/>
    <w:rsid w:val="002A65A5"/>
    <w:rsid w:val="002A6CEC"/>
    <w:rsid w:val="002C7D4D"/>
    <w:rsid w:val="002D26BE"/>
    <w:rsid w:val="002D36D4"/>
    <w:rsid w:val="00316339"/>
    <w:rsid w:val="0032358F"/>
    <w:rsid w:val="00336729"/>
    <w:rsid w:val="0034003F"/>
    <w:rsid w:val="0034710F"/>
    <w:rsid w:val="0035501C"/>
    <w:rsid w:val="00357EE6"/>
    <w:rsid w:val="00376491"/>
    <w:rsid w:val="00377A00"/>
    <w:rsid w:val="00377E53"/>
    <w:rsid w:val="00386C69"/>
    <w:rsid w:val="00396476"/>
    <w:rsid w:val="003A3A87"/>
    <w:rsid w:val="003B0E6F"/>
    <w:rsid w:val="003B2F7A"/>
    <w:rsid w:val="003E2A32"/>
    <w:rsid w:val="004056AF"/>
    <w:rsid w:val="0042208E"/>
    <w:rsid w:val="00425AD5"/>
    <w:rsid w:val="00426E27"/>
    <w:rsid w:val="0043171C"/>
    <w:rsid w:val="00437947"/>
    <w:rsid w:val="004540A0"/>
    <w:rsid w:val="0045414A"/>
    <w:rsid w:val="00455B78"/>
    <w:rsid w:val="00465A54"/>
    <w:rsid w:val="00466B47"/>
    <w:rsid w:val="00473040"/>
    <w:rsid w:val="004811F5"/>
    <w:rsid w:val="004A135E"/>
    <w:rsid w:val="004B447C"/>
    <w:rsid w:val="004B712C"/>
    <w:rsid w:val="004E2A8A"/>
    <w:rsid w:val="005172B1"/>
    <w:rsid w:val="00527999"/>
    <w:rsid w:val="0053597E"/>
    <w:rsid w:val="00547468"/>
    <w:rsid w:val="00563AAF"/>
    <w:rsid w:val="005704CE"/>
    <w:rsid w:val="005878A2"/>
    <w:rsid w:val="005A4644"/>
    <w:rsid w:val="005C1754"/>
    <w:rsid w:val="005E0117"/>
    <w:rsid w:val="005F2537"/>
    <w:rsid w:val="006067A2"/>
    <w:rsid w:val="00611423"/>
    <w:rsid w:val="00614036"/>
    <w:rsid w:val="00644E41"/>
    <w:rsid w:val="006520AE"/>
    <w:rsid w:val="00654F2F"/>
    <w:rsid w:val="006714C8"/>
    <w:rsid w:val="00671565"/>
    <w:rsid w:val="006745F0"/>
    <w:rsid w:val="00695B44"/>
    <w:rsid w:val="006A1FDD"/>
    <w:rsid w:val="006A4AA5"/>
    <w:rsid w:val="006A616B"/>
    <w:rsid w:val="006B6537"/>
    <w:rsid w:val="006B7729"/>
    <w:rsid w:val="006D51B0"/>
    <w:rsid w:val="006E0646"/>
    <w:rsid w:val="006E17A2"/>
    <w:rsid w:val="006E6003"/>
    <w:rsid w:val="006E6616"/>
    <w:rsid w:val="006F2037"/>
    <w:rsid w:val="006F29BB"/>
    <w:rsid w:val="0072474E"/>
    <w:rsid w:val="0077201D"/>
    <w:rsid w:val="00783E41"/>
    <w:rsid w:val="00784D64"/>
    <w:rsid w:val="007A0EE9"/>
    <w:rsid w:val="007A2544"/>
    <w:rsid w:val="007A7BD2"/>
    <w:rsid w:val="007F72E5"/>
    <w:rsid w:val="0080323C"/>
    <w:rsid w:val="0081146C"/>
    <w:rsid w:val="00822B88"/>
    <w:rsid w:val="00823E23"/>
    <w:rsid w:val="00853AB7"/>
    <w:rsid w:val="0086099A"/>
    <w:rsid w:val="008642A1"/>
    <w:rsid w:val="00870FCB"/>
    <w:rsid w:val="00890EF3"/>
    <w:rsid w:val="00891A2F"/>
    <w:rsid w:val="008953C9"/>
    <w:rsid w:val="00896E2A"/>
    <w:rsid w:val="008B5BCA"/>
    <w:rsid w:val="008B6E06"/>
    <w:rsid w:val="008F1328"/>
    <w:rsid w:val="00906B53"/>
    <w:rsid w:val="009178B7"/>
    <w:rsid w:val="00925D86"/>
    <w:rsid w:val="00930193"/>
    <w:rsid w:val="00930820"/>
    <w:rsid w:val="00936309"/>
    <w:rsid w:val="009524F0"/>
    <w:rsid w:val="009611E9"/>
    <w:rsid w:val="00961CDB"/>
    <w:rsid w:val="009710B9"/>
    <w:rsid w:val="00976BDA"/>
    <w:rsid w:val="009836AE"/>
    <w:rsid w:val="009B527F"/>
    <w:rsid w:val="009C3638"/>
    <w:rsid w:val="009D42EB"/>
    <w:rsid w:val="009D7015"/>
    <w:rsid w:val="009E3737"/>
    <w:rsid w:val="009E6C0A"/>
    <w:rsid w:val="00A13CED"/>
    <w:rsid w:val="00A141F3"/>
    <w:rsid w:val="00A30A76"/>
    <w:rsid w:val="00A939CD"/>
    <w:rsid w:val="00AB5395"/>
    <w:rsid w:val="00AB557F"/>
    <w:rsid w:val="00AD216C"/>
    <w:rsid w:val="00AD4829"/>
    <w:rsid w:val="00AE36DC"/>
    <w:rsid w:val="00AE5203"/>
    <w:rsid w:val="00AF5B46"/>
    <w:rsid w:val="00B253A7"/>
    <w:rsid w:val="00B43475"/>
    <w:rsid w:val="00B43D60"/>
    <w:rsid w:val="00B53F23"/>
    <w:rsid w:val="00B62955"/>
    <w:rsid w:val="00B73E89"/>
    <w:rsid w:val="00B86BC3"/>
    <w:rsid w:val="00B91506"/>
    <w:rsid w:val="00BC6FE3"/>
    <w:rsid w:val="00BD02A4"/>
    <w:rsid w:val="00BD6DF2"/>
    <w:rsid w:val="00BE48EF"/>
    <w:rsid w:val="00BF039F"/>
    <w:rsid w:val="00BF76DC"/>
    <w:rsid w:val="00C10ED6"/>
    <w:rsid w:val="00C329DD"/>
    <w:rsid w:val="00C34CBB"/>
    <w:rsid w:val="00C440FD"/>
    <w:rsid w:val="00C50C2B"/>
    <w:rsid w:val="00C533BA"/>
    <w:rsid w:val="00C63538"/>
    <w:rsid w:val="00C742D7"/>
    <w:rsid w:val="00C776D4"/>
    <w:rsid w:val="00C82320"/>
    <w:rsid w:val="00CA4FD8"/>
    <w:rsid w:val="00CB6DDB"/>
    <w:rsid w:val="00CC6811"/>
    <w:rsid w:val="00CD0973"/>
    <w:rsid w:val="00CD35BE"/>
    <w:rsid w:val="00D021CB"/>
    <w:rsid w:val="00D11B0C"/>
    <w:rsid w:val="00D139B8"/>
    <w:rsid w:val="00D54688"/>
    <w:rsid w:val="00D66CFE"/>
    <w:rsid w:val="00D75352"/>
    <w:rsid w:val="00D800E4"/>
    <w:rsid w:val="00D83544"/>
    <w:rsid w:val="00D90FF6"/>
    <w:rsid w:val="00DA173E"/>
    <w:rsid w:val="00DB2083"/>
    <w:rsid w:val="00DE3839"/>
    <w:rsid w:val="00DE5135"/>
    <w:rsid w:val="00DF04B3"/>
    <w:rsid w:val="00DF04B8"/>
    <w:rsid w:val="00DF1FB5"/>
    <w:rsid w:val="00E03473"/>
    <w:rsid w:val="00E3099B"/>
    <w:rsid w:val="00E32E77"/>
    <w:rsid w:val="00E42602"/>
    <w:rsid w:val="00E50A50"/>
    <w:rsid w:val="00E86E22"/>
    <w:rsid w:val="00E936FA"/>
    <w:rsid w:val="00EB00D7"/>
    <w:rsid w:val="00ED00EC"/>
    <w:rsid w:val="00ED4098"/>
    <w:rsid w:val="00F221E0"/>
    <w:rsid w:val="00F26F00"/>
    <w:rsid w:val="00F53314"/>
    <w:rsid w:val="00F61D82"/>
    <w:rsid w:val="00F67918"/>
    <w:rsid w:val="00F70876"/>
    <w:rsid w:val="00F7666B"/>
    <w:rsid w:val="00FC5410"/>
    <w:rsid w:val="00FE0D56"/>
    <w:rsid w:val="00FF0726"/>
    <w:rsid w:val="00FF4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7EA637-8548-4386-9AA0-D0555A50C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2FA"/>
    <w:pPr>
      <w:spacing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42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2F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342FA"/>
    <w:pPr>
      <w:spacing w:line="240" w:lineRule="auto"/>
      <w:ind w:firstLine="0"/>
      <w:jc w:val="center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accesstitle">
    <w:name w:val="docaccess_title"/>
    <w:basedOn w:val="a0"/>
    <w:rsid w:val="001342FA"/>
  </w:style>
  <w:style w:type="paragraph" w:styleId="HTML">
    <w:name w:val="HTML Preformatted"/>
    <w:basedOn w:val="a"/>
    <w:link w:val="HTML0"/>
    <w:uiPriority w:val="99"/>
    <w:unhideWhenUsed/>
    <w:rsid w:val="001342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342FA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342F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342F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42FA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1342F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342FA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342FA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342FA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342FA"/>
    <w:pPr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1342FA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1342F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2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1813</TotalTime>
  <Pages>1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174</cp:revision>
  <cp:lastPrinted>2021-11-08T04:58:00Z</cp:lastPrinted>
  <dcterms:created xsi:type="dcterms:W3CDTF">2017-05-02T01:19:00Z</dcterms:created>
  <dcterms:modified xsi:type="dcterms:W3CDTF">2021-11-08T05:08:00Z</dcterms:modified>
</cp:coreProperties>
</file>