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5CD" w:rsidRDefault="006A7543" w:rsidP="006A754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7543">
        <w:rPr>
          <w:rFonts w:ascii="Times New Roman" w:hAnsi="Times New Roman" w:cs="Times New Roman"/>
          <w:b/>
          <w:sz w:val="26"/>
          <w:szCs w:val="26"/>
        </w:rPr>
        <w:t>Финансово-экономическое обоснование</w:t>
      </w:r>
    </w:p>
    <w:p w:rsidR="006A7543" w:rsidRDefault="006A7543" w:rsidP="006A754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7543" w:rsidRDefault="000A576F" w:rsidP="000A576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Финансово-экономического обоснования используется значение индексов дефляторов по письму Минэкономразвития России </w:t>
      </w:r>
      <w:r w:rsidR="00832309">
        <w:rPr>
          <w:rFonts w:ascii="Times New Roman" w:hAnsi="Times New Roman" w:cs="Times New Roman"/>
          <w:sz w:val="26"/>
          <w:szCs w:val="26"/>
        </w:rPr>
        <w:t>для расчета</w:t>
      </w:r>
      <w:r>
        <w:rPr>
          <w:rFonts w:ascii="Times New Roman" w:hAnsi="Times New Roman" w:cs="Times New Roman"/>
          <w:sz w:val="26"/>
          <w:szCs w:val="26"/>
        </w:rPr>
        <w:t xml:space="preserve"> индекса прогнозной инфляции. (прилагается)</w:t>
      </w:r>
      <w:r w:rsidR="00832309">
        <w:rPr>
          <w:rFonts w:ascii="Times New Roman" w:hAnsi="Times New Roman" w:cs="Times New Roman"/>
          <w:sz w:val="26"/>
          <w:szCs w:val="26"/>
        </w:rPr>
        <w:t xml:space="preserve"> и локально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мероприятию «Ликвидация несанкционированных свалок»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 году стоимость работ согласно локально-сметному расчету составляла 44 200,00 рублей.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Применив индекс дефлятор получается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 году индекс равен 1,053, тогда 44200/1,053 = 46542,60 рублей;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 году индекс равен 1,048, тогда мы берем сумму 2024 года и увеличиваем ее за счет индекса, т. е. 46 542,60*1,048 = 48 776,64 рублей.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 как индекс не рассчитан на последующие года, такие как 2026-2030, то применяем индекс 2025 года, т. е.: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48776,64*1,048= 51 117,92 рублей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2027 год – 51 117,92*1,048=53 571,58 рублей 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2028</w:t>
      </w:r>
      <w:r w:rsidR="00237D90">
        <w:rPr>
          <w:rFonts w:ascii="Times New Roman" w:hAnsi="Times New Roman" w:cs="Times New Roman"/>
          <w:sz w:val="26"/>
          <w:szCs w:val="26"/>
        </w:rPr>
        <w:t xml:space="preserve"> год – 53 571,58*1,048=56 143,02</w:t>
      </w:r>
      <w:r>
        <w:rPr>
          <w:rFonts w:ascii="Times New Roman" w:hAnsi="Times New Roman" w:cs="Times New Roman"/>
          <w:sz w:val="26"/>
          <w:szCs w:val="26"/>
        </w:rPr>
        <w:t xml:space="preserve"> рублей 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2029 год – 56 143,01*1,048=58 837,8</w:t>
      </w:r>
      <w:r w:rsidR="00237D9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рублей </w:t>
      </w:r>
      <w:bookmarkStart w:id="0" w:name="_GoBack"/>
      <w:bookmarkEnd w:id="0"/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2030 год – 58 837,88*1,048=61 662,10 рублей 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мероприятию «Обустройство</w:t>
      </w:r>
      <w:r w:rsidR="009D48B3">
        <w:rPr>
          <w:rFonts w:ascii="Times New Roman" w:hAnsi="Times New Roman" w:cs="Times New Roman"/>
          <w:sz w:val="26"/>
          <w:szCs w:val="26"/>
        </w:rPr>
        <w:t xml:space="preserve"> </w:t>
      </w:r>
      <w:r w:rsidR="00832309">
        <w:rPr>
          <w:rFonts w:ascii="Times New Roman" w:hAnsi="Times New Roman" w:cs="Times New Roman"/>
          <w:sz w:val="26"/>
          <w:szCs w:val="26"/>
        </w:rPr>
        <w:t>площадок временного</w:t>
      </w:r>
      <w:r w:rsidR="009D48B3">
        <w:rPr>
          <w:rFonts w:ascii="Times New Roman" w:hAnsi="Times New Roman" w:cs="Times New Roman"/>
          <w:sz w:val="26"/>
          <w:szCs w:val="26"/>
        </w:rPr>
        <w:t xml:space="preserve"> хранения </w:t>
      </w:r>
      <w:r w:rsidR="00832309">
        <w:rPr>
          <w:rFonts w:ascii="Times New Roman" w:hAnsi="Times New Roman" w:cs="Times New Roman"/>
          <w:sz w:val="26"/>
          <w:szCs w:val="26"/>
        </w:rPr>
        <w:t xml:space="preserve">ТКО» стоимость работ рассчитана </w:t>
      </w:r>
      <w:r w:rsidR="009D48B3">
        <w:rPr>
          <w:rFonts w:ascii="Times New Roman" w:hAnsi="Times New Roman" w:cs="Times New Roman"/>
          <w:sz w:val="26"/>
          <w:szCs w:val="26"/>
        </w:rPr>
        <w:t xml:space="preserve">согласно локально-сметному расчету </w:t>
      </w:r>
      <w:r w:rsidR="00832309">
        <w:rPr>
          <w:rFonts w:ascii="Times New Roman" w:hAnsi="Times New Roman" w:cs="Times New Roman"/>
          <w:sz w:val="26"/>
          <w:szCs w:val="26"/>
        </w:rPr>
        <w:t>в ценах 3 квартала 2023 года.</w:t>
      </w:r>
    </w:p>
    <w:p w:rsid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A576F" w:rsidRPr="000A576F" w:rsidRDefault="000A576F" w:rsidP="000A576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A576F" w:rsidRPr="000A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52"/>
    <w:rsid w:val="000A576F"/>
    <w:rsid w:val="00237D90"/>
    <w:rsid w:val="002B65CD"/>
    <w:rsid w:val="00576552"/>
    <w:rsid w:val="006A7543"/>
    <w:rsid w:val="00832309"/>
    <w:rsid w:val="009D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DEC87-ADBC-4BE9-8CE8-07401264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ozhiri-1</cp:lastModifiedBy>
  <cp:revision>7</cp:revision>
  <cp:lastPrinted>2023-08-28T05:32:00Z</cp:lastPrinted>
  <dcterms:created xsi:type="dcterms:W3CDTF">2023-08-01T04:28:00Z</dcterms:created>
  <dcterms:modified xsi:type="dcterms:W3CDTF">2023-08-28T05:33:00Z</dcterms:modified>
</cp:coreProperties>
</file>