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3492" w:rsidRPr="008224DC" w:rsidRDefault="00873492" w:rsidP="008224D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705BB" w:rsidRDefault="00A705BB" w:rsidP="00A705BB">
      <w:pPr>
        <w:framePr w:w="9105" w:h="1564" w:hRule="exact" w:hSpace="10080" w:wrap="notBeside" w:vAnchor="text" w:hAnchor="page" w:x="1882" w:y="1"/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3925" cy="914400"/>
            <wp:effectExtent l="0" t="0" r="9525" b="0"/>
            <wp:docPr id="10898938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BB" w:rsidRPr="00503FB1" w:rsidRDefault="00A705BB" w:rsidP="00A705BB">
      <w:pPr>
        <w:jc w:val="center"/>
        <w:rPr>
          <w:b/>
          <w:sz w:val="26"/>
          <w:szCs w:val="26"/>
        </w:rPr>
      </w:pPr>
      <w:r w:rsidRPr="00503FB1">
        <w:rPr>
          <w:b/>
          <w:sz w:val="26"/>
          <w:szCs w:val="26"/>
        </w:rPr>
        <w:t xml:space="preserve">АДМИНИСТРАЦИЯ </w:t>
      </w:r>
    </w:p>
    <w:p w:rsidR="00A705BB" w:rsidRPr="00503FB1" w:rsidRDefault="00A705BB" w:rsidP="00A705BB">
      <w:pPr>
        <w:jc w:val="center"/>
        <w:rPr>
          <w:b/>
          <w:sz w:val="26"/>
          <w:szCs w:val="26"/>
        </w:rPr>
      </w:pPr>
      <w:r w:rsidRPr="00503FB1">
        <w:rPr>
          <w:b/>
          <w:sz w:val="26"/>
          <w:szCs w:val="26"/>
        </w:rPr>
        <w:t xml:space="preserve">ТЕРНЕЙСКОГО МУНИЦИПАЛЬНОГО РАЙОНА </w:t>
      </w:r>
    </w:p>
    <w:p w:rsidR="00A705BB" w:rsidRPr="00503FB1" w:rsidRDefault="00A705BB" w:rsidP="00A705BB">
      <w:pPr>
        <w:jc w:val="center"/>
        <w:rPr>
          <w:b/>
          <w:sz w:val="26"/>
          <w:szCs w:val="26"/>
        </w:rPr>
      </w:pPr>
      <w:r w:rsidRPr="00503FB1">
        <w:rPr>
          <w:b/>
          <w:sz w:val="26"/>
          <w:szCs w:val="26"/>
        </w:rPr>
        <w:t xml:space="preserve">ПРИМОРСКОГО КРАЯ </w:t>
      </w:r>
    </w:p>
    <w:p w:rsidR="00A705BB" w:rsidRPr="00503FB1" w:rsidRDefault="00A705BB" w:rsidP="00A705BB">
      <w:pPr>
        <w:jc w:val="center"/>
        <w:rPr>
          <w:b/>
          <w:sz w:val="26"/>
          <w:szCs w:val="26"/>
        </w:rPr>
      </w:pPr>
    </w:p>
    <w:p w:rsidR="00A705BB" w:rsidRPr="00503FB1" w:rsidRDefault="00A705BB" w:rsidP="00A705BB">
      <w:pPr>
        <w:jc w:val="center"/>
        <w:rPr>
          <w:b/>
          <w:sz w:val="26"/>
          <w:szCs w:val="26"/>
        </w:rPr>
      </w:pPr>
      <w:r w:rsidRPr="00503FB1">
        <w:rPr>
          <w:b/>
          <w:sz w:val="26"/>
          <w:szCs w:val="26"/>
        </w:rPr>
        <w:t xml:space="preserve">ПОСТАНОВЛЕНИЕ </w:t>
      </w:r>
    </w:p>
    <w:p w:rsidR="00A705BB" w:rsidRDefault="00A705BB" w:rsidP="00A705BB">
      <w:pPr>
        <w:jc w:val="center"/>
        <w:rPr>
          <w:b/>
        </w:rPr>
      </w:pPr>
    </w:p>
    <w:p w:rsidR="00A705BB" w:rsidRDefault="00A705BB" w:rsidP="00A705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A705BB">
        <w:rPr>
          <w:sz w:val="26"/>
          <w:szCs w:val="26"/>
        </w:rPr>
        <w:t>08</w:t>
      </w:r>
      <w:r w:rsidR="008224DC">
        <w:rPr>
          <w:sz w:val="26"/>
          <w:szCs w:val="26"/>
        </w:rPr>
        <w:t xml:space="preserve"> августа 20</w:t>
      </w:r>
      <w:r w:rsidRPr="00A705BB">
        <w:rPr>
          <w:sz w:val="26"/>
          <w:szCs w:val="26"/>
        </w:rPr>
        <w:t>24</w:t>
      </w:r>
      <w:r w:rsidR="008224DC">
        <w:rPr>
          <w:sz w:val="26"/>
          <w:szCs w:val="26"/>
        </w:rPr>
        <w:t xml:space="preserve"> года                </w:t>
      </w:r>
      <w:r>
        <w:rPr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пгт.Терней</w:t>
      </w:r>
      <w:proofErr w:type="spellEnd"/>
      <w:proofErr w:type="gramEnd"/>
      <w:r>
        <w:rPr>
          <w:sz w:val="26"/>
          <w:szCs w:val="26"/>
        </w:rPr>
        <w:t xml:space="preserve">                                                № </w:t>
      </w:r>
      <w:r w:rsidR="008224DC">
        <w:rPr>
          <w:sz w:val="26"/>
          <w:szCs w:val="26"/>
        </w:rPr>
        <w:t>819</w:t>
      </w:r>
    </w:p>
    <w:p w:rsidR="00A705BB" w:rsidRDefault="00A705BB" w:rsidP="00A705BB"/>
    <w:p w:rsidR="00FB217D" w:rsidRPr="008224DC" w:rsidRDefault="00FB217D" w:rsidP="00FB217D">
      <w:pPr>
        <w:jc w:val="center"/>
        <w:rPr>
          <w:b/>
        </w:rPr>
      </w:pPr>
      <w:r w:rsidRPr="008224DC">
        <w:rPr>
          <w:b/>
        </w:rPr>
        <w:t>О создании рабочей группы межведомственной комиссии по противодействию нелегальной занятости   в Приморском крае на территории Тернейского муниципального округа</w:t>
      </w:r>
    </w:p>
    <w:p w:rsidR="00A705BB" w:rsidRPr="008224DC" w:rsidRDefault="00A705BB" w:rsidP="00A705BB">
      <w:pPr>
        <w:rPr>
          <w:color w:val="000000" w:themeColor="text1"/>
        </w:rPr>
      </w:pPr>
    </w:p>
    <w:p w:rsidR="00A705BB" w:rsidRPr="008224DC" w:rsidRDefault="00A705BB" w:rsidP="00A705BB">
      <w:r w:rsidRPr="008224DC">
        <w:rPr>
          <w:color w:val="000000" w:themeColor="text1"/>
        </w:rPr>
        <w:t xml:space="preserve">       В соответствии с Федеральным </w:t>
      </w:r>
      <w:hyperlink r:id="rId9" w:history="1">
        <w:r w:rsidRPr="008224DC">
          <w:rPr>
            <w:rStyle w:val="a6"/>
            <w:color w:val="000000" w:themeColor="text1"/>
            <w:u w:val="none"/>
          </w:rPr>
          <w:t>законом</w:t>
        </w:r>
      </w:hyperlink>
      <w:r w:rsidRPr="008224DC">
        <w:rPr>
          <w:color w:val="000000" w:themeColor="text1"/>
        </w:rPr>
        <w:t xml:space="preserve"> от 12 декабря 2023 года N 565-ФЗ "О занятости населения в Российской Федерации", </w:t>
      </w:r>
      <w:hyperlink r:id="rId10" w:history="1">
        <w:r w:rsidRPr="008224DC">
          <w:rPr>
            <w:rStyle w:val="a6"/>
            <w:color w:val="000000" w:themeColor="text1"/>
            <w:u w:val="none"/>
          </w:rPr>
          <w:t>Постановлением</w:t>
        </w:r>
      </w:hyperlink>
      <w:r w:rsidRPr="008224DC">
        <w:rPr>
          <w:color w:val="000000" w:themeColor="text1"/>
        </w:rPr>
        <w:t xml:space="preserve"> Правительства Российской Федерации от 3 мая 2024 года N 571 "Об утверждении </w:t>
      </w:r>
      <w:r w:rsidRPr="008224DC">
        <w:t xml:space="preserve">Положения о создании и деятельности межведомственных комиссий субъектов Российской Федерации по противодействию нелегальной занятости", </w:t>
      </w:r>
      <w:r w:rsidR="00FB217D" w:rsidRPr="008224DC">
        <w:rPr>
          <w:rFonts w:eastAsia="Calibri"/>
          <w:lang w:eastAsia="en-US"/>
        </w:rPr>
        <w:t>постановление Правительства Приморского края от 29.07.2024 № 543-</w:t>
      </w:r>
      <w:proofErr w:type="spellStart"/>
      <w:r w:rsidR="00FB217D" w:rsidRPr="008224DC">
        <w:rPr>
          <w:rFonts w:eastAsia="Calibri"/>
          <w:lang w:eastAsia="en-US"/>
        </w:rPr>
        <w:t>пп</w:t>
      </w:r>
      <w:proofErr w:type="spellEnd"/>
      <w:r w:rsidR="00FB217D" w:rsidRPr="008224DC">
        <w:rPr>
          <w:rFonts w:eastAsia="Calibri"/>
          <w:lang w:eastAsia="en-US"/>
        </w:rPr>
        <w:br/>
        <w:t>«О межведомственной комиссии по противодействию нелегальной занятости</w:t>
      </w:r>
      <w:r w:rsidR="00FB217D" w:rsidRPr="008224DC">
        <w:rPr>
          <w:rFonts w:eastAsia="Calibri"/>
          <w:color w:val="000000"/>
          <w:lang w:eastAsia="en-US"/>
        </w:rPr>
        <w:br/>
      </w:r>
      <w:r w:rsidR="00FB217D" w:rsidRPr="008224DC">
        <w:rPr>
          <w:rFonts w:eastAsia="Calibri"/>
          <w:lang w:eastAsia="en-US"/>
        </w:rPr>
        <w:t xml:space="preserve">в Приморском крае», </w:t>
      </w:r>
      <w:r w:rsidRPr="008224DC">
        <w:t xml:space="preserve">руководствуясь Уставом Тернейского муниципального </w:t>
      </w:r>
      <w:r w:rsidR="00FB217D" w:rsidRPr="008224DC">
        <w:t>округа, администрация Тернейского муниципального округа</w:t>
      </w:r>
    </w:p>
    <w:p w:rsidR="00A705BB" w:rsidRPr="008224DC" w:rsidRDefault="00A705BB" w:rsidP="00A705BB"/>
    <w:p w:rsidR="00A705BB" w:rsidRPr="008224DC" w:rsidRDefault="00A705BB" w:rsidP="00A705BB">
      <w:pPr>
        <w:spacing w:after="240"/>
        <w:rPr>
          <w:b/>
        </w:rPr>
      </w:pPr>
      <w:r w:rsidRPr="008224DC">
        <w:rPr>
          <w:b/>
        </w:rPr>
        <w:t>ПОСТАНОВЛЯ</w:t>
      </w:r>
      <w:r w:rsidR="00FB217D" w:rsidRPr="008224DC">
        <w:rPr>
          <w:b/>
        </w:rPr>
        <w:t>ЕТ</w:t>
      </w:r>
      <w:r w:rsidRPr="008224DC">
        <w:rPr>
          <w:b/>
        </w:rPr>
        <w:t>:</w:t>
      </w:r>
    </w:p>
    <w:p w:rsidR="00FB217D" w:rsidRPr="008224DC" w:rsidRDefault="00FB217D" w:rsidP="00FB217D">
      <w:pPr>
        <w:spacing w:after="0"/>
        <w:rPr>
          <w:bCs/>
        </w:rPr>
      </w:pPr>
      <w:r w:rsidRPr="008224DC">
        <w:rPr>
          <w:b/>
        </w:rPr>
        <w:t xml:space="preserve">        </w:t>
      </w:r>
      <w:r w:rsidRPr="008224DC">
        <w:rPr>
          <w:bCs/>
        </w:rPr>
        <w:t>1. Создать рабочую группу межведомственной комиссии по противодействию нелегальной занятости в Приморском крае на территории Тернейского муниципального округа;</w:t>
      </w:r>
    </w:p>
    <w:p w:rsidR="00A705BB" w:rsidRPr="008224DC" w:rsidRDefault="00FB217D" w:rsidP="00FB217D">
      <w:pPr>
        <w:pStyle w:val="ConsPlusNormal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Утвердить прилагаемые:</w:t>
      </w:r>
    </w:p>
    <w:p w:rsidR="00A705BB" w:rsidRPr="008224DC" w:rsidRDefault="00FB217D" w:rsidP="00FB217D">
      <w:pPr>
        <w:pStyle w:val="ConsPlusNormal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2.1. 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Положение о рабочей группе межведомственной комиссии по противодействию нелегальной занятости Приморского края</w:t>
      </w:r>
      <w:r w:rsidRPr="008224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 Тернейского муниципального округа</w:t>
      </w:r>
      <w:r w:rsidR="00E002D8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(приложение №1)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A705BB" w:rsidRPr="008224DC" w:rsidRDefault="00FB217D" w:rsidP="00FB217D">
      <w:pPr>
        <w:pStyle w:val="ConsPlusNormal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2.2. 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утвердить состав рабочей групп</w:t>
      </w:r>
      <w:r w:rsidR="00E002D8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межведомственной комиссии по противодействию нелегальной занятости Приморского края</w:t>
      </w: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Тернейского муниципального округа</w:t>
      </w:r>
      <w:r w:rsidR="00E002D8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(приложение №2)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B217D" w:rsidRPr="008224DC" w:rsidRDefault="00FB217D" w:rsidP="00FB217D">
      <w:pPr>
        <w:pStyle w:val="ConsPlusNormal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proofErr w:type="spellStart"/>
      <w:r w:rsidR="0031407D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МКУ</w:t>
      </w:r>
      <w:proofErr w:type="spellEnd"/>
      <w:r w:rsidR="0031407D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"Хозяйственное управление Тернейского муниципального округа" (Василенко) разместить настоящее постановление на официальном сайте администрации Тернейского муниципального округа в информационно-телекоммуникационной сети "Интернет".</w:t>
      </w:r>
    </w:p>
    <w:p w:rsidR="00A705BB" w:rsidRPr="008224DC" w:rsidRDefault="00FB217D" w:rsidP="00FB217D">
      <w:pPr>
        <w:pStyle w:val="ConsPlusNormal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A705BB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администрации Тернейского муниципального </w:t>
      </w:r>
      <w:r w:rsidR="00E002D8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округа Горбаченко </w:t>
      </w:r>
      <w:proofErr w:type="spellStart"/>
      <w:r w:rsidR="00E002D8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Н.В</w:t>
      </w:r>
      <w:proofErr w:type="spellEnd"/>
      <w:r w:rsidR="00E002D8" w:rsidRPr="008224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002D8" w:rsidRPr="008224DC" w:rsidRDefault="00E002D8" w:rsidP="00A705BB">
      <w:r w:rsidRPr="008224DC">
        <w:t xml:space="preserve">        </w:t>
      </w:r>
      <w:r w:rsidR="00FB217D" w:rsidRPr="008224DC">
        <w:t>5</w:t>
      </w:r>
      <w:r w:rsidRPr="008224DC">
        <w:t>. Настоящее постановление вступает в силу со дня его подписания.</w:t>
      </w:r>
    </w:p>
    <w:p w:rsidR="00A705BB" w:rsidRDefault="00A705BB" w:rsidP="00A705BB">
      <w:pPr>
        <w:rPr>
          <w:sz w:val="26"/>
          <w:szCs w:val="26"/>
        </w:rPr>
      </w:pPr>
      <w:r w:rsidRPr="00354A32">
        <w:rPr>
          <w:sz w:val="26"/>
          <w:szCs w:val="26"/>
        </w:rPr>
        <w:tab/>
        <w:t xml:space="preserve">             </w:t>
      </w:r>
    </w:p>
    <w:p w:rsidR="008224DC" w:rsidRDefault="008224DC" w:rsidP="00A705BB"/>
    <w:p w:rsidR="008224DC" w:rsidRPr="008224DC" w:rsidRDefault="008224DC" w:rsidP="00A705BB">
      <w:proofErr w:type="spellStart"/>
      <w:r w:rsidRPr="008224DC">
        <w:t>И.</w:t>
      </w:r>
      <w:proofErr w:type="gramStart"/>
      <w:r w:rsidRPr="008224DC">
        <w:t>о.главы</w:t>
      </w:r>
      <w:proofErr w:type="spellEnd"/>
      <w:proofErr w:type="gramEnd"/>
      <w:r w:rsidRPr="008224DC">
        <w:t xml:space="preserve"> Тернейского муниципального округа                    </w:t>
      </w:r>
      <w:r>
        <w:t xml:space="preserve">            </w:t>
      </w:r>
      <w:r w:rsidRPr="008224DC">
        <w:t xml:space="preserve">            </w:t>
      </w:r>
      <w:proofErr w:type="spellStart"/>
      <w:r w:rsidRPr="008224DC">
        <w:t>Н.В.Горбаченко</w:t>
      </w:r>
      <w:proofErr w:type="spellEnd"/>
    </w:p>
    <w:p w:rsidR="008224DC" w:rsidRDefault="008224DC" w:rsidP="008224DC">
      <w:pPr>
        <w:rPr>
          <w:sz w:val="26"/>
          <w:szCs w:val="26"/>
        </w:rPr>
      </w:pPr>
    </w:p>
    <w:p w:rsidR="008224DC" w:rsidRDefault="008224DC" w:rsidP="008224DC">
      <w:pPr>
        <w:rPr>
          <w:sz w:val="26"/>
          <w:szCs w:val="26"/>
        </w:rPr>
      </w:pPr>
    </w:p>
    <w:p w:rsidR="008224DC" w:rsidRDefault="008224DC" w:rsidP="008224DC">
      <w:pPr>
        <w:rPr>
          <w:sz w:val="26"/>
          <w:szCs w:val="26"/>
        </w:rPr>
      </w:pPr>
    </w:p>
    <w:p w:rsidR="00E002D8" w:rsidRPr="008224DC" w:rsidRDefault="00E002D8" w:rsidP="00E002D8">
      <w:pPr>
        <w:jc w:val="right"/>
      </w:pPr>
      <w:r w:rsidRPr="008224DC">
        <w:lastRenderedPageBreak/>
        <w:t>Приложение №1</w:t>
      </w:r>
    </w:p>
    <w:p w:rsidR="00E002D8" w:rsidRPr="008224DC" w:rsidRDefault="00E002D8" w:rsidP="008224DC">
      <w:pPr>
        <w:jc w:val="right"/>
      </w:pPr>
      <w:r w:rsidRPr="008224DC">
        <w:t>Утверждено</w:t>
      </w:r>
      <w:r w:rsidR="008224DC" w:rsidRPr="008224DC">
        <w:t xml:space="preserve"> </w:t>
      </w:r>
      <w:r w:rsidRPr="008224DC">
        <w:t>постановлением</w:t>
      </w:r>
    </w:p>
    <w:p w:rsidR="008224DC" w:rsidRPr="008224DC" w:rsidRDefault="008224DC" w:rsidP="008224DC">
      <w:pPr>
        <w:jc w:val="right"/>
      </w:pPr>
      <w:r w:rsidRPr="008224DC">
        <w:t>а</w:t>
      </w:r>
      <w:r w:rsidR="00E002D8" w:rsidRPr="008224DC">
        <w:t>дминистрации</w:t>
      </w:r>
      <w:r w:rsidRPr="008224DC">
        <w:t xml:space="preserve"> </w:t>
      </w:r>
      <w:r w:rsidR="00E002D8" w:rsidRPr="008224DC">
        <w:t xml:space="preserve">Тернейского </w:t>
      </w:r>
    </w:p>
    <w:p w:rsidR="008224DC" w:rsidRPr="008224DC" w:rsidRDefault="008224DC" w:rsidP="008224DC">
      <w:pPr>
        <w:jc w:val="right"/>
      </w:pPr>
      <w:r w:rsidRPr="008224DC">
        <w:t>муниципального округа</w:t>
      </w:r>
      <w:r w:rsidR="00E002D8" w:rsidRPr="008224DC">
        <w:t xml:space="preserve"> </w:t>
      </w:r>
    </w:p>
    <w:p w:rsidR="00A705BB" w:rsidRPr="008224DC" w:rsidRDefault="00E002D8" w:rsidP="00E002D8">
      <w:pPr>
        <w:jc w:val="right"/>
      </w:pPr>
      <w:r w:rsidRPr="008224DC">
        <w:t>от</w:t>
      </w:r>
      <w:r w:rsidR="008224DC" w:rsidRPr="008224DC">
        <w:t xml:space="preserve"> 28.08.2024 № 819</w:t>
      </w:r>
    </w:p>
    <w:p w:rsidR="00E002D8" w:rsidRDefault="00E002D8">
      <w:pPr>
        <w:widowControl w:val="0"/>
        <w:spacing w:after="0"/>
        <w:jc w:val="center"/>
        <w:rPr>
          <w:sz w:val="28"/>
          <w:szCs w:val="28"/>
        </w:rPr>
      </w:pPr>
    </w:p>
    <w:p w:rsidR="00C23420" w:rsidRPr="008224DC" w:rsidRDefault="008C73A5">
      <w:pPr>
        <w:widowControl w:val="0"/>
        <w:spacing w:after="0"/>
        <w:jc w:val="center"/>
        <w:rPr>
          <w:b/>
          <w:sz w:val="26"/>
          <w:szCs w:val="26"/>
        </w:rPr>
      </w:pPr>
      <w:r w:rsidRPr="008224DC">
        <w:rPr>
          <w:b/>
          <w:sz w:val="26"/>
          <w:szCs w:val="26"/>
        </w:rPr>
        <w:t>ПОЛОЖЕНИЕ</w:t>
      </w:r>
    </w:p>
    <w:p w:rsidR="00C23420" w:rsidRPr="008224DC" w:rsidRDefault="008C73A5">
      <w:pPr>
        <w:widowControl w:val="0"/>
        <w:spacing w:after="0"/>
        <w:jc w:val="center"/>
        <w:rPr>
          <w:b/>
          <w:sz w:val="26"/>
          <w:szCs w:val="26"/>
        </w:rPr>
      </w:pPr>
      <w:r w:rsidRPr="008224DC">
        <w:rPr>
          <w:b/>
          <w:sz w:val="26"/>
          <w:szCs w:val="26"/>
        </w:rPr>
        <w:t>о рабоч</w:t>
      </w:r>
      <w:r w:rsidR="000F3380" w:rsidRPr="008224DC">
        <w:rPr>
          <w:b/>
          <w:sz w:val="26"/>
          <w:szCs w:val="26"/>
        </w:rPr>
        <w:t>ей</w:t>
      </w:r>
      <w:r w:rsidRPr="008224DC">
        <w:rPr>
          <w:b/>
          <w:sz w:val="26"/>
          <w:szCs w:val="26"/>
        </w:rPr>
        <w:t xml:space="preserve"> групп</w:t>
      </w:r>
      <w:r w:rsidR="000F3380" w:rsidRPr="008224DC">
        <w:rPr>
          <w:b/>
          <w:sz w:val="26"/>
          <w:szCs w:val="26"/>
        </w:rPr>
        <w:t>е</w:t>
      </w:r>
      <w:r w:rsidRPr="008224DC">
        <w:rPr>
          <w:b/>
          <w:sz w:val="26"/>
          <w:szCs w:val="26"/>
        </w:rPr>
        <w:t xml:space="preserve"> межведомственной комиссии </w:t>
      </w:r>
    </w:p>
    <w:p w:rsidR="00C23420" w:rsidRPr="008224DC" w:rsidRDefault="008C73A5" w:rsidP="008224DC">
      <w:pPr>
        <w:widowControl w:val="0"/>
        <w:spacing w:after="0"/>
        <w:jc w:val="center"/>
        <w:rPr>
          <w:b/>
          <w:sz w:val="26"/>
          <w:szCs w:val="26"/>
        </w:rPr>
      </w:pPr>
      <w:r w:rsidRPr="008224DC">
        <w:rPr>
          <w:b/>
          <w:sz w:val="26"/>
          <w:szCs w:val="26"/>
        </w:rPr>
        <w:t xml:space="preserve">по </w:t>
      </w:r>
      <w:r w:rsidRPr="008224DC">
        <w:rPr>
          <w:b/>
          <w:color w:val="000000"/>
          <w:sz w:val="26"/>
          <w:szCs w:val="26"/>
        </w:rPr>
        <w:t xml:space="preserve">противодействию нелегальной занятости </w:t>
      </w:r>
      <w:r w:rsidRPr="008224DC">
        <w:rPr>
          <w:b/>
          <w:color w:val="000000"/>
          <w:sz w:val="26"/>
          <w:szCs w:val="26"/>
        </w:rPr>
        <w:br/>
        <w:t xml:space="preserve"> в Приморском крае</w:t>
      </w:r>
      <w:r w:rsidR="0031407D" w:rsidRPr="008224DC">
        <w:rPr>
          <w:b/>
          <w:bCs/>
          <w:sz w:val="26"/>
          <w:szCs w:val="26"/>
        </w:rPr>
        <w:t xml:space="preserve"> </w:t>
      </w:r>
      <w:r w:rsidR="0031407D" w:rsidRPr="008224DC">
        <w:rPr>
          <w:b/>
          <w:bCs/>
          <w:color w:val="000000"/>
          <w:sz w:val="26"/>
          <w:szCs w:val="26"/>
        </w:rPr>
        <w:t>на территории Тернейского муниципального округа</w:t>
      </w:r>
    </w:p>
    <w:p w:rsidR="00C23420" w:rsidRPr="008224DC" w:rsidRDefault="00C23420">
      <w:pPr>
        <w:widowControl w:val="0"/>
        <w:spacing w:after="0"/>
        <w:jc w:val="center"/>
        <w:rPr>
          <w:sz w:val="26"/>
          <w:szCs w:val="26"/>
        </w:rPr>
      </w:pPr>
    </w:p>
    <w:p w:rsidR="008C73A5" w:rsidRPr="000F3380" w:rsidRDefault="008C73A5" w:rsidP="008C73A5">
      <w:pPr>
        <w:widowControl w:val="0"/>
        <w:spacing w:after="0"/>
        <w:jc w:val="center"/>
        <w:rPr>
          <w:sz w:val="20"/>
          <w:szCs w:val="20"/>
        </w:rPr>
      </w:pPr>
    </w:p>
    <w:p w:rsidR="008C73A5" w:rsidRPr="008C73A5" w:rsidRDefault="008C73A5" w:rsidP="008C73A5">
      <w:pPr>
        <w:widowControl w:val="0"/>
        <w:spacing w:after="0"/>
        <w:jc w:val="center"/>
        <w:rPr>
          <w:sz w:val="26"/>
          <w:szCs w:val="26"/>
        </w:rPr>
      </w:pPr>
    </w:p>
    <w:p w:rsidR="008C73A5" w:rsidRPr="008C73A5" w:rsidRDefault="008C73A5" w:rsidP="008C73A5">
      <w:pPr>
        <w:widowControl w:val="0"/>
        <w:spacing w:after="0"/>
        <w:jc w:val="center"/>
      </w:pPr>
      <w:r w:rsidRPr="008C73A5">
        <w:t>I. ОБЩИЕ ПОЛОЖЕНИЯ</w:t>
      </w:r>
    </w:p>
    <w:p w:rsidR="008C73A5" w:rsidRPr="008C73A5" w:rsidRDefault="008C73A5" w:rsidP="008C73A5">
      <w:pPr>
        <w:widowControl w:val="0"/>
        <w:spacing w:after="0" w:line="360" w:lineRule="auto"/>
        <w:jc w:val="center"/>
      </w:pP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  <w:r w:rsidRPr="008C73A5">
        <w:t xml:space="preserve">1.1. </w:t>
      </w:r>
      <w:r w:rsidRPr="008C73A5">
        <w:rPr>
          <w:rFonts w:eastAsia="Calibri"/>
          <w:color w:val="000000"/>
          <w:lang w:eastAsia="en-US"/>
        </w:rPr>
        <w:t xml:space="preserve">Рабочая группа межведомственной комиссии по противодействию нелегальной занятости в Приморском крае </w:t>
      </w:r>
      <w:r w:rsidRPr="008C73A5">
        <w:rPr>
          <w:rFonts w:eastAsia="Calibri"/>
          <w:bCs/>
          <w:color w:val="000000"/>
          <w:lang w:eastAsia="en-US"/>
        </w:rPr>
        <w:t>на территории Тернейского муниципального округа</w:t>
      </w:r>
      <w:r w:rsidRPr="008C73A5">
        <w:rPr>
          <w:rFonts w:eastAsia="Calibri"/>
          <w:color w:val="000000"/>
          <w:lang w:eastAsia="en-US"/>
        </w:rPr>
        <w:t xml:space="preserve"> (далее – рабочая группа) является неотъемлемой частью межведомственной комиссии по противодействию нелегальной занятости в Приморском крае (далее – Комиссия). 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Рабочая группа создается в целях реализации задач по противодействию нелегальной занятости, а также контроля за соблюдением работодателями трудового законодательства в отношении работников, в том числе в части обеспечения права каждого работника на своевременную и в полном объеме выплату заработной платы.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  <w:r w:rsidRPr="008C73A5">
        <w:t>1.2. Рабочая группа в своей деятельности руководствуется</w:t>
      </w:r>
      <w:r w:rsidRPr="008C73A5">
        <w:rPr>
          <w:color w:val="000000"/>
        </w:rPr>
        <w:t xml:space="preserve">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Приморского края, а также настоящим Положением.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1.3. Рабочая группа осуществляет свою деятельность во взаимодействии с Комиссией, территориальными органами федеральных органов исполнительной власти, органами исполнительной власти края, государственными внебюджетными фондами, органами местного самоуправления края, профессиональными союзами, объединениями работодателей края.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  <w:r w:rsidRPr="008C73A5">
        <w:rPr>
          <w:color w:val="000000"/>
        </w:rPr>
        <w:t xml:space="preserve">1.4. </w:t>
      </w:r>
      <w:r w:rsidRPr="008C73A5">
        <w:rPr>
          <w:rFonts w:eastAsia="Calibri"/>
          <w:color w:val="000000"/>
          <w:lang w:eastAsia="en-US"/>
        </w:rPr>
        <w:t xml:space="preserve">Состав рабочей группы утверждается </w:t>
      </w:r>
      <w:r w:rsidRPr="008C73A5">
        <w:rPr>
          <w:color w:val="000000"/>
        </w:rPr>
        <w:t xml:space="preserve">главой </w:t>
      </w:r>
      <w:bookmarkStart w:id="0" w:name="_Hlk175745996"/>
      <w:r w:rsidRPr="008C73A5">
        <w:rPr>
          <w:color w:val="000000"/>
        </w:rPr>
        <w:t>Тернейского муниципального округа</w:t>
      </w:r>
      <w:bookmarkEnd w:id="0"/>
      <w:r w:rsidRPr="008C73A5">
        <w:rPr>
          <w:color w:val="000000"/>
        </w:rPr>
        <w:t xml:space="preserve"> Приморского края</w:t>
      </w:r>
      <w:r w:rsidRPr="008C73A5">
        <w:rPr>
          <w:rFonts w:eastAsia="Calibri"/>
          <w:color w:val="000000"/>
          <w:lang w:eastAsia="en-US"/>
        </w:rPr>
        <w:t>.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 xml:space="preserve">В состав рабочей группы входят представители </w:t>
      </w:r>
      <w:bookmarkStart w:id="1" w:name="_Hlk177455157"/>
      <w:proofErr w:type="gramStart"/>
      <w:r w:rsidRPr="008C73A5">
        <w:rPr>
          <w:rFonts w:eastAsia="Calibri"/>
          <w:color w:val="000000"/>
          <w:lang w:eastAsia="en-US"/>
        </w:rPr>
        <w:t>администрации  Тернейского</w:t>
      </w:r>
      <w:proofErr w:type="gramEnd"/>
      <w:r w:rsidRPr="008C73A5">
        <w:rPr>
          <w:rFonts w:eastAsia="Calibri"/>
          <w:color w:val="000000"/>
          <w:lang w:eastAsia="en-US"/>
        </w:rPr>
        <w:t xml:space="preserve"> муниципального округа</w:t>
      </w:r>
      <w:bookmarkEnd w:id="1"/>
      <w:r w:rsidRPr="008C73A5">
        <w:rPr>
          <w:rFonts w:eastAsia="Calibri"/>
          <w:color w:val="000000"/>
          <w:lang w:eastAsia="en-US"/>
        </w:rPr>
        <w:t>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представители иных заинтересованных органов и организаций (по согласованию).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Участие представителей органов прокуратуры в заседаниях рабочих групп возможно по приглашению председателя (заместителя председателя) рабочей группы без вхождения в ее состав.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</w:pP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  <w:jc w:val="center"/>
      </w:pPr>
      <w:r w:rsidRPr="008C73A5">
        <w:rPr>
          <w:color w:val="000000"/>
        </w:rPr>
        <w:t>II. ЗАДАЧИ И ПРАВА РАБОЧЕЙ ГРУППЫ</w:t>
      </w:r>
    </w:p>
    <w:p w:rsidR="008C73A5" w:rsidRPr="008C73A5" w:rsidRDefault="008C73A5" w:rsidP="008C73A5">
      <w:pPr>
        <w:pStyle w:val="af7"/>
        <w:widowControl w:val="0"/>
        <w:spacing w:line="360" w:lineRule="auto"/>
        <w:ind w:firstLine="709"/>
        <w:jc w:val="center"/>
        <w:rPr>
          <w:color w:val="000000"/>
        </w:rPr>
      </w:pPr>
    </w:p>
    <w:p w:rsidR="008C73A5" w:rsidRPr="008C73A5" w:rsidRDefault="008C73A5" w:rsidP="008C73A5">
      <w:pPr>
        <w:widowControl w:val="0"/>
        <w:spacing w:after="0" w:line="360" w:lineRule="auto"/>
        <w:ind w:firstLine="709"/>
        <w:jc w:val="left"/>
      </w:pPr>
      <w:r w:rsidRPr="008C73A5">
        <w:rPr>
          <w:color w:val="000000"/>
        </w:rPr>
        <w:t>2.1. Основными задачами рабочей группы являются:</w:t>
      </w:r>
    </w:p>
    <w:p w:rsidR="008C73A5" w:rsidRPr="008C73A5" w:rsidRDefault="008C73A5" w:rsidP="008C73A5">
      <w:pPr>
        <w:widowControl w:val="0"/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выявление и противодействие нелегальной занятости на территории соответствующего Тернейского муниципального округа Приморского края;</w:t>
      </w:r>
    </w:p>
    <w:p w:rsidR="008C73A5" w:rsidRPr="008C73A5" w:rsidRDefault="008C73A5" w:rsidP="008C73A5">
      <w:pPr>
        <w:widowControl w:val="0"/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обеспечение достижения целевых показателей по выявлению нелегальной занятости, утвержденных на соответствующий период;</w:t>
      </w:r>
    </w:p>
    <w:p w:rsidR="008C73A5" w:rsidRPr="008C73A5" w:rsidRDefault="008C73A5" w:rsidP="008C73A5">
      <w:pPr>
        <w:widowControl w:val="0"/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осуществление мониторинга результатов работы рабочей группы по противодействию нелегальной занятости;</w:t>
      </w:r>
    </w:p>
    <w:p w:rsidR="008C73A5" w:rsidRPr="008C73A5" w:rsidRDefault="008C73A5" w:rsidP="008C73A5">
      <w:pPr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организация и 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</w:t>
      </w:r>
    </w:p>
    <w:p w:rsidR="008C73A5" w:rsidRPr="008C73A5" w:rsidRDefault="008C73A5" w:rsidP="008C73A5">
      <w:pPr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2.2. Рабочая группа в рамках возложенных на нее задач осуществляет:</w:t>
      </w:r>
    </w:p>
    <w:p w:rsidR="008C73A5" w:rsidRPr="008C73A5" w:rsidRDefault="008C73A5" w:rsidP="008C73A5">
      <w:pPr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участие в мероприятиях, предусмотренных планом мероприятий по противодействию нелегальной занятости в крае, утверждаемым Правительством Приморского края;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 xml:space="preserve">проведение анализа письменных обращений граждан и юридических лиц, поступивших </w:t>
      </w:r>
      <w:proofErr w:type="gramStart"/>
      <w:r w:rsidRPr="008C73A5">
        <w:rPr>
          <w:rFonts w:eastAsia="Calibri"/>
          <w:color w:val="000000"/>
          <w:lang w:eastAsia="en-US"/>
        </w:rPr>
        <w:t>администрацию  Тернейского</w:t>
      </w:r>
      <w:proofErr w:type="gramEnd"/>
      <w:r w:rsidRPr="008C73A5">
        <w:rPr>
          <w:rFonts w:eastAsia="Calibri"/>
          <w:color w:val="000000"/>
          <w:lang w:eastAsia="en-US"/>
        </w:rPr>
        <w:t xml:space="preserve"> муниципального округа, содержащих информацию о фактах (признаках) нелегальной занятости;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размещение на официальном сайте администрации Тернейского муниципального округа Приморского края в информационно-телекоммуникационной сети Интернет актуальной информации о работе рабочей группы.</w:t>
      </w:r>
    </w:p>
    <w:p w:rsidR="008C73A5" w:rsidRPr="008C73A5" w:rsidRDefault="008C73A5" w:rsidP="008C73A5">
      <w:pPr>
        <w:spacing w:after="0" w:line="360" w:lineRule="auto"/>
        <w:ind w:firstLine="709"/>
        <w:rPr>
          <w:rFonts w:eastAsia="Calibri"/>
          <w:color w:val="000000"/>
          <w:lang w:eastAsia="en-US"/>
        </w:rPr>
      </w:pPr>
      <w:r w:rsidRPr="008C73A5">
        <w:rPr>
          <w:rFonts w:eastAsia="Calibri"/>
          <w:color w:val="000000"/>
          <w:lang w:eastAsia="en-US"/>
        </w:rPr>
        <w:t>2.3. Рабочая группа для выполнения возложенных на нее задач имеет право:</w:t>
      </w:r>
    </w:p>
    <w:p w:rsidR="008C73A5" w:rsidRPr="008C73A5" w:rsidRDefault="008C73A5" w:rsidP="008C73A5">
      <w:pPr>
        <w:spacing w:after="0"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а) приглашать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</w:p>
    <w:p w:rsidR="008C73A5" w:rsidRPr="008C73A5" w:rsidRDefault="008C73A5" w:rsidP="008C73A5">
      <w:pPr>
        <w:pStyle w:val="af7"/>
        <w:spacing w:line="360" w:lineRule="auto"/>
        <w:ind w:firstLine="709"/>
      </w:pPr>
      <w:r w:rsidRPr="008C73A5">
        <w:t>б) принимать в рамках возложенных на нее задач решения, касающиеся организации взаимодействия рабочей группы с органами государственной власти Приморского края, заинтересованными территориальными органами федеральных органов исполнительной власти в Приморском крае и иными органами и организациями, располагающимися на территории соответствующего Тернейского муниципального округа Приморского края и принимающими участие в мероприятиях по противодействию нелегальной занятости на территории Тернейского муниципального округа Приморского края;</w:t>
      </w:r>
    </w:p>
    <w:p w:rsidR="008C73A5" w:rsidRPr="008C73A5" w:rsidRDefault="008C73A5" w:rsidP="008C73A5">
      <w:pPr>
        <w:pStyle w:val="af7"/>
        <w:spacing w:line="360" w:lineRule="auto"/>
        <w:ind w:firstLine="709"/>
      </w:pPr>
      <w:r w:rsidRPr="008C73A5">
        <w:t>в) осуществлять запросы информации, непосредственно связанной с нелегальной занятостью на территории соответствующего Тернейского муниципального округа Приморского края и необходимой для решения возложенных на рабочую группу задач, у органов государственной власти, органов местного самоуправления, государственных внебюджетных фондов;</w:t>
      </w:r>
    </w:p>
    <w:p w:rsidR="008C73A5" w:rsidRPr="008C73A5" w:rsidRDefault="008C73A5" w:rsidP="008C73A5">
      <w:pPr>
        <w:pStyle w:val="af7"/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г) рассматривать на заседаниях рабочей группы ситуации, связанные: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с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д) осуществлять информирование граждан в средствах массовой информации о негативных последствиях нелегальной занятости.</w:t>
      </w:r>
    </w:p>
    <w:p w:rsidR="008C73A5" w:rsidRPr="008C73A5" w:rsidRDefault="008C73A5" w:rsidP="008C73A5">
      <w:pPr>
        <w:spacing w:line="360" w:lineRule="auto"/>
        <w:rPr>
          <w:rFonts w:eastAsia="Calibri"/>
          <w:color w:val="000000"/>
          <w:lang w:eastAsia="en-US"/>
        </w:rPr>
      </w:pPr>
    </w:p>
    <w:p w:rsidR="008C73A5" w:rsidRPr="008C73A5" w:rsidRDefault="008C73A5" w:rsidP="008C73A5">
      <w:pPr>
        <w:spacing w:line="360" w:lineRule="auto"/>
        <w:jc w:val="center"/>
      </w:pPr>
      <w:r w:rsidRPr="008C73A5">
        <w:rPr>
          <w:rFonts w:eastAsia="Calibri"/>
          <w:color w:val="000000"/>
          <w:lang w:eastAsia="en-US"/>
        </w:rPr>
        <w:t>IV. ОРГАНИЗАЦИЯ РАБОТЫ РАБОЧЕЙ ГРУППЫ</w:t>
      </w:r>
    </w:p>
    <w:p w:rsidR="008C73A5" w:rsidRPr="008C73A5" w:rsidRDefault="008C73A5" w:rsidP="008C73A5">
      <w:pPr>
        <w:spacing w:line="360" w:lineRule="auto"/>
        <w:rPr>
          <w:rFonts w:eastAsia="Calibri"/>
          <w:color w:val="000000"/>
          <w:lang w:eastAsia="en-US"/>
        </w:rPr>
      </w:pP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4.1. Работа рабочей группы осуществляется в форме заседаний и адресной работы членов рабочей группы с работодателями, работниками, гражданами.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4.2. 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 xml:space="preserve">Председатель рабочей группы, заместитель председателя рабочей группы формируются из </w:t>
      </w:r>
      <w:proofErr w:type="gramStart"/>
      <w:r w:rsidRPr="008C73A5">
        <w:rPr>
          <w:rFonts w:eastAsia="Calibri"/>
          <w:color w:val="000000"/>
          <w:lang w:eastAsia="en-US"/>
        </w:rPr>
        <w:t>числа  сотрудников</w:t>
      </w:r>
      <w:proofErr w:type="gramEnd"/>
      <w:r w:rsidRPr="008C73A5">
        <w:rPr>
          <w:rFonts w:eastAsia="Calibri"/>
          <w:color w:val="000000"/>
          <w:lang w:eastAsia="en-US"/>
        </w:rPr>
        <w:t xml:space="preserve"> администрации Тернейского муниципального округа.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Члены рабочей группы не вправе разглашать сведения, ставшие им известными в ходе работы.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 xml:space="preserve">4.3. Заседания рабочей группы проводятся по мере необходимости, 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 осуществляет заместитель председателя рабочей группы. 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Заседание рабочей группы считается правомочным, если на нем присутствует более половины ее членов.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 xml:space="preserve">4.4. Решения рабочей группы принимаются большинством голосов от общего числа присутствующих на заседании членов рабочей группы и оформляются протоколом. Каждый член рабочей группы имеет один голос. 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4.5. В случае равенства голосов решающим является голос председателя рабочей группы или лица, его замещающего. Протокол рабочей группы подписывается председательствующим на заседании рабочей группы.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Решения рабочей группы, принятые в пределах ее компетенции, направляются членам рабочей группы, в министерство профессионального образования и занятости населения Приморского края, а также работодателям, рассмотренным и (или) заслушанным на заседаниях рабочей группы.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4.6. Организационное обеспечение деятельности рабочей группы осуществляет секретарь рабочей группы.</w:t>
      </w:r>
    </w:p>
    <w:p w:rsidR="008C73A5" w:rsidRPr="008C73A5" w:rsidRDefault="008C73A5" w:rsidP="008C73A5">
      <w:pPr>
        <w:spacing w:line="360" w:lineRule="auto"/>
        <w:ind w:firstLine="709"/>
      </w:pPr>
      <w:r w:rsidRPr="008C73A5">
        <w:rPr>
          <w:rFonts w:eastAsia="Calibri"/>
          <w:color w:val="000000"/>
          <w:lang w:eastAsia="en-US"/>
        </w:rPr>
        <w:t>4.7. Контроль за исполнением решений рабочей группы осуществляет председатель (заместитель председателя) рабочей группы.</w:t>
      </w:r>
    </w:p>
    <w:p w:rsidR="00E002D8" w:rsidRPr="008224DC" w:rsidRDefault="00E002D8" w:rsidP="00E002D8">
      <w:pPr>
        <w:jc w:val="right"/>
        <w:rPr>
          <w:sz w:val="26"/>
          <w:szCs w:val="26"/>
        </w:rPr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C73A5" w:rsidRDefault="008C73A5" w:rsidP="008224DC">
      <w:pPr>
        <w:jc w:val="right"/>
      </w:pPr>
    </w:p>
    <w:p w:rsidR="008224DC" w:rsidRPr="008224DC" w:rsidRDefault="008224DC" w:rsidP="008224DC">
      <w:pPr>
        <w:jc w:val="right"/>
      </w:pPr>
      <w:r w:rsidRPr="008224DC">
        <w:t>Приложение №</w:t>
      </w:r>
      <w:r>
        <w:t>2</w:t>
      </w:r>
    </w:p>
    <w:p w:rsidR="008224DC" w:rsidRPr="008224DC" w:rsidRDefault="008224DC" w:rsidP="008224DC">
      <w:pPr>
        <w:jc w:val="right"/>
      </w:pPr>
      <w:r w:rsidRPr="008224DC">
        <w:t>Утверждено постановлением</w:t>
      </w:r>
    </w:p>
    <w:p w:rsidR="008224DC" w:rsidRPr="008224DC" w:rsidRDefault="008224DC" w:rsidP="008224DC">
      <w:pPr>
        <w:jc w:val="right"/>
      </w:pPr>
      <w:r w:rsidRPr="008224DC">
        <w:t xml:space="preserve">администрации Тернейского </w:t>
      </w:r>
    </w:p>
    <w:p w:rsidR="008224DC" w:rsidRPr="008224DC" w:rsidRDefault="008224DC" w:rsidP="008224DC">
      <w:pPr>
        <w:jc w:val="right"/>
      </w:pPr>
      <w:r w:rsidRPr="008224DC">
        <w:t xml:space="preserve">муниципального округа </w:t>
      </w:r>
    </w:p>
    <w:p w:rsidR="00E002D8" w:rsidRPr="008224DC" w:rsidRDefault="008224DC" w:rsidP="008224DC">
      <w:pPr>
        <w:jc w:val="right"/>
      </w:pPr>
      <w:r w:rsidRPr="008224DC">
        <w:t>от 28.08.2024 № 819</w:t>
      </w:r>
    </w:p>
    <w:p w:rsidR="008C73A5" w:rsidRDefault="008C73A5" w:rsidP="00E002D8">
      <w:pPr>
        <w:jc w:val="center"/>
        <w:rPr>
          <w:b/>
          <w:bCs/>
        </w:rPr>
      </w:pPr>
    </w:p>
    <w:p w:rsidR="008C73A5" w:rsidRDefault="008C73A5" w:rsidP="00E002D8">
      <w:pPr>
        <w:jc w:val="center"/>
        <w:rPr>
          <w:b/>
          <w:bCs/>
        </w:rPr>
      </w:pPr>
    </w:p>
    <w:p w:rsidR="008C73A5" w:rsidRDefault="008C73A5" w:rsidP="00E002D8">
      <w:pPr>
        <w:jc w:val="center"/>
        <w:rPr>
          <w:b/>
          <w:bCs/>
        </w:rPr>
      </w:pPr>
    </w:p>
    <w:p w:rsidR="00E002D8" w:rsidRPr="008224DC" w:rsidRDefault="00E002D8" w:rsidP="00E002D8">
      <w:pPr>
        <w:jc w:val="center"/>
        <w:rPr>
          <w:b/>
          <w:bCs/>
        </w:rPr>
      </w:pPr>
      <w:r w:rsidRPr="008224DC">
        <w:rPr>
          <w:b/>
          <w:bCs/>
        </w:rPr>
        <w:t xml:space="preserve">Состав </w:t>
      </w:r>
    </w:p>
    <w:p w:rsidR="00E002D8" w:rsidRPr="008224DC" w:rsidRDefault="00E002D8" w:rsidP="008224DC">
      <w:pPr>
        <w:jc w:val="center"/>
        <w:rPr>
          <w:b/>
          <w:color w:val="000000" w:themeColor="text1"/>
        </w:rPr>
      </w:pPr>
      <w:r w:rsidRPr="008224DC">
        <w:rPr>
          <w:b/>
          <w:color w:val="000000" w:themeColor="text1"/>
        </w:rPr>
        <w:t>рабочей группы межведомственной комиссии по противодействию нелегальной занятости Приморского края</w:t>
      </w:r>
      <w:r w:rsidR="0031407D" w:rsidRPr="008224DC">
        <w:rPr>
          <w:b/>
          <w:color w:val="000000" w:themeColor="text1"/>
        </w:rPr>
        <w:t xml:space="preserve"> на территории Тернейского муниципального округа</w:t>
      </w:r>
    </w:p>
    <w:p w:rsidR="00E002D8" w:rsidRDefault="00E002D8" w:rsidP="00E002D8">
      <w:pPr>
        <w:jc w:val="center"/>
        <w:rPr>
          <w:b/>
        </w:rPr>
      </w:pPr>
    </w:p>
    <w:p w:rsidR="008C73A5" w:rsidRDefault="008C73A5" w:rsidP="00E002D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262"/>
      </w:tblGrid>
      <w:tr w:rsidR="008C73A5" w:rsidRPr="008C73A5" w:rsidTr="00573112">
        <w:tc>
          <w:tcPr>
            <w:tcW w:w="4308" w:type="dxa"/>
          </w:tcPr>
          <w:p w:rsidR="008C73A5" w:rsidRPr="008C73A5" w:rsidRDefault="008C73A5" w:rsidP="00573112">
            <w:pPr>
              <w:rPr>
                <w:b/>
              </w:rPr>
            </w:pPr>
            <w:r w:rsidRPr="008C73A5">
              <w:rPr>
                <w:b/>
              </w:rPr>
              <w:t>Председатель рабочей группы:</w:t>
            </w:r>
          </w:p>
        </w:tc>
        <w:tc>
          <w:tcPr>
            <w:tcW w:w="5262" w:type="dxa"/>
          </w:tcPr>
          <w:p w:rsidR="008C73A5" w:rsidRPr="008C73A5" w:rsidRDefault="008C73A5" w:rsidP="00573112">
            <w:pPr>
              <w:rPr>
                <w:b/>
              </w:rPr>
            </w:pPr>
          </w:p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pPr>
              <w:rPr>
                <w:b/>
              </w:rPr>
            </w:pPr>
            <w:r w:rsidRPr="008C73A5">
              <w:rPr>
                <w:b/>
              </w:rPr>
              <w:t xml:space="preserve"> </w:t>
            </w:r>
            <w:r w:rsidRPr="008C73A5">
              <w:t>глава Тернейского муниципального округа;</w:t>
            </w:r>
          </w:p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>
            <w:pPr>
              <w:rPr>
                <w:b/>
              </w:rPr>
            </w:pPr>
          </w:p>
          <w:p w:rsidR="008C73A5" w:rsidRPr="008C73A5" w:rsidRDefault="008C73A5" w:rsidP="00573112">
            <w:pPr>
              <w:rPr>
                <w:b/>
              </w:rPr>
            </w:pPr>
            <w:r w:rsidRPr="008C73A5">
              <w:rPr>
                <w:b/>
              </w:rPr>
              <w:t>Заместитель председателя рабочей группы:</w:t>
            </w:r>
          </w:p>
        </w:tc>
        <w:tc>
          <w:tcPr>
            <w:tcW w:w="5262" w:type="dxa"/>
          </w:tcPr>
          <w:p w:rsidR="008C73A5" w:rsidRPr="008C73A5" w:rsidRDefault="008C73A5" w:rsidP="00573112">
            <w:pPr>
              <w:rPr>
                <w:b/>
              </w:rPr>
            </w:pPr>
          </w:p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r w:rsidRPr="008C73A5">
              <w:t xml:space="preserve"> первый заместитель главы администрации Тернейского муниципального округа;</w:t>
            </w:r>
          </w:p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>
            <w:pPr>
              <w:rPr>
                <w:b/>
              </w:rPr>
            </w:pPr>
          </w:p>
          <w:p w:rsidR="008C73A5" w:rsidRPr="008C73A5" w:rsidRDefault="008C73A5" w:rsidP="00573112">
            <w:pPr>
              <w:rPr>
                <w:b/>
              </w:rPr>
            </w:pPr>
            <w:r w:rsidRPr="008C73A5">
              <w:rPr>
                <w:b/>
              </w:rPr>
              <w:t>Секретарь рабочей группы:</w:t>
            </w:r>
          </w:p>
        </w:tc>
        <w:tc>
          <w:tcPr>
            <w:tcW w:w="5262" w:type="dxa"/>
          </w:tcPr>
          <w:p w:rsidR="008C73A5" w:rsidRPr="008C73A5" w:rsidRDefault="008C73A5" w:rsidP="00573112"/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r w:rsidRPr="008C73A5">
              <w:t>начальник отдела экономики и планирования администрации Тернейского муниципального округа;</w:t>
            </w:r>
          </w:p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>
            <w:pPr>
              <w:rPr>
                <w:b/>
              </w:rPr>
            </w:pPr>
          </w:p>
          <w:p w:rsidR="008C73A5" w:rsidRPr="008C73A5" w:rsidRDefault="008C73A5" w:rsidP="00573112">
            <w:pPr>
              <w:rPr>
                <w:b/>
              </w:rPr>
            </w:pPr>
            <w:r w:rsidRPr="008C73A5">
              <w:rPr>
                <w:b/>
              </w:rPr>
              <w:t>Члены рабочей группы:</w:t>
            </w:r>
          </w:p>
        </w:tc>
        <w:tc>
          <w:tcPr>
            <w:tcW w:w="5262" w:type="dxa"/>
          </w:tcPr>
          <w:p w:rsidR="008C73A5" w:rsidRPr="008C73A5" w:rsidRDefault="008C73A5" w:rsidP="00573112"/>
          <w:p w:rsidR="008C73A5" w:rsidRPr="008C73A5" w:rsidRDefault="008C73A5" w:rsidP="00573112">
            <w:r w:rsidRPr="008C73A5">
              <w:t>начальник правого отдела администрации Тернейского муниципального округа;</w:t>
            </w:r>
          </w:p>
          <w:p w:rsidR="008C73A5" w:rsidRPr="008C73A5" w:rsidRDefault="008C73A5" w:rsidP="00573112"/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pPr>
              <w:pStyle w:val="1"/>
              <w:spacing w:before="0" w:after="0" w:line="420" w:lineRule="atLeast"/>
              <w:ind w:left="-15" w:firstLine="0"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36"/>
              </w:rPr>
            </w:pPr>
            <w:r w:rsidRPr="008C73A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36"/>
              </w:rPr>
              <w:t>начальник</w:t>
            </w:r>
            <w:r w:rsidRPr="008C73A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36"/>
              </w:rPr>
              <w:t xml:space="preserve">отдела полиции № 13 </w:t>
            </w:r>
            <w:proofErr w:type="spellStart"/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36"/>
              </w:rPr>
              <w:t>МОМВД</w:t>
            </w:r>
            <w:proofErr w:type="spellEnd"/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kern w:val="36"/>
              </w:rPr>
              <w:t xml:space="preserve"> России Дальнегорский;</w:t>
            </w:r>
          </w:p>
          <w:p w:rsidR="008C73A5" w:rsidRPr="008C73A5" w:rsidRDefault="008C73A5" w:rsidP="00573112"/>
          <w:p w:rsidR="008C73A5" w:rsidRPr="008C73A5" w:rsidRDefault="008C73A5" w:rsidP="00573112">
            <w:pPr>
              <w:rPr>
                <w:color w:val="131111"/>
                <w:shd w:val="clear" w:color="auto" w:fill="FFFFFF"/>
              </w:rPr>
            </w:pPr>
            <w:r w:rsidRPr="008C73A5">
              <w:rPr>
                <w:color w:val="131111"/>
                <w:shd w:val="clear" w:color="auto" w:fill="FFFFFF"/>
              </w:rPr>
              <w:t xml:space="preserve">начальник </w:t>
            </w:r>
            <w:proofErr w:type="gramStart"/>
            <w:r w:rsidRPr="008C73A5">
              <w:rPr>
                <w:color w:val="131111"/>
                <w:shd w:val="clear" w:color="auto" w:fill="FFFFFF"/>
              </w:rPr>
              <w:t>отделения  судебных</w:t>
            </w:r>
            <w:proofErr w:type="gramEnd"/>
            <w:r w:rsidRPr="008C73A5">
              <w:rPr>
                <w:color w:val="131111"/>
                <w:shd w:val="clear" w:color="auto" w:fill="FFFFFF"/>
              </w:rPr>
              <w:t xml:space="preserve"> приставов по Тернейскому району;</w:t>
            </w:r>
          </w:p>
          <w:p w:rsidR="008C73A5" w:rsidRPr="008C73A5" w:rsidRDefault="008C73A5" w:rsidP="00573112"/>
          <w:p w:rsidR="008C73A5" w:rsidRPr="008C73A5" w:rsidRDefault="008C73A5" w:rsidP="00573112">
            <w:pPr>
              <w:rPr>
                <w:rStyle w:val="extendedtext-shortextended-textshort"/>
              </w:rPr>
            </w:pPr>
            <w:r w:rsidRPr="008C73A5">
              <w:rPr>
                <w:rStyle w:val="extendedtext-shortextended-textshort"/>
              </w:rPr>
              <w:t>начальник о</w:t>
            </w:r>
            <w:r w:rsidRPr="008C73A5">
              <w:t xml:space="preserve">тдела по Тернейскому муниципальному району </w:t>
            </w:r>
            <w:r w:rsidRPr="008C73A5">
              <w:rPr>
                <w:rStyle w:val="extendedtext-shortextended-textshort"/>
              </w:rPr>
              <w:t>КГКУ «</w:t>
            </w:r>
            <w:r w:rsidRPr="008C73A5">
              <w:rPr>
                <w:rStyle w:val="extendedtext-shortextended-textshort"/>
                <w:bCs/>
              </w:rPr>
              <w:t>Центр</w:t>
            </w:r>
            <w:r w:rsidRPr="008C73A5">
              <w:rPr>
                <w:rStyle w:val="extendedtext-shortextended-textshort"/>
              </w:rPr>
              <w:t xml:space="preserve"> </w:t>
            </w:r>
            <w:r w:rsidRPr="008C73A5">
              <w:rPr>
                <w:rStyle w:val="extendedtext-shortextended-textshort"/>
                <w:bCs/>
              </w:rPr>
              <w:t>социальной</w:t>
            </w:r>
            <w:r w:rsidRPr="008C73A5">
              <w:rPr>
                <w:rStyle w:val="extendedtext-shortextended-textshort"/>
              </w:rPr>
              <w:t xml:space="preserve"> </w:t>
            </w:r>
            <w:r w:rsidRPr="008C73A5">
              <w:rPr>
                <w:rStyle w:val="extendedtext-shortextended-textshort"/>
                <w:bCs/>
              </w:rPr>
              <w:t>поддержки</w:t>
            </w:r>
            <w:r w:rsidRPr="008C73A5">
              <w:rPr>
                <w:rStyle w:val="extendedtext-shortextended-textshort"/>
              </w:rPr>
              <w:t xml:space="preserve"> населения по Приморского края»;</w:t>
            </w:r>
          </w:p>
          <w:p w:rsidR="008C73A5" w:rsidRPr="008C73A5" w:rsidRDefault="008C73A5" w:rsidP="00573112">
            <w:pPr>
              <w:shd w:val="clear" w:color="auto" w:fill="FFFFFF"/>
              <w:suppressAutoHyphens w:val="0"/>
              <w:spacing w:before="150" w:after="150"/>
              <w:jc w:val="left"/>
              <w:outlineLvl w:val="3"/>
            </w:pPr>
            <w:r w:rsidRPr="008C73A5">
              <w:t>начальник отделения краевого государственного казенного учреждения "Приморский центр занятости населения" в Тернейском районе;</w:t>
            </w:r>
          </w:p>
          <w:p w:rsidR="008C73A5" w:rsidRPr="008C73A5" w:rsidRDefault="008C73A5" w:rsidP="00573112">
            <w:pPr>
              <w:jc w:val="center"/>
            </w:pPr>
          </w:p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r w:rsidRPr="008C73A5">
              <w:t xml:space="preserve">  МИ ФНС </w:t>
            </w:r>
            <w:proofErr w:type="gramStart"/>
            <w:r w:rsidRPr="008C73A5">
              <w:t>России  по</w:t>
            </w:r>
            <w:proofErr w:type="gramEnd"/>
            <w:r w:rsidRPr="008C73A5">
              <w:t xml:space="preserve"> Приморскому краю (по согласованию);</w:t>
            </w:r>
          </w:p>
          <w:p w:rsidR="008C73A5" w:rsidRPr="008C73A5" w:rsidRDefault="008C73A5" w:rsidP="00573112"/>
          <w:p w:rsidR="008C73A5" w:rsidRPr="008C73A5" w:rsidRDefault="008C73A5" w:rsidP="00573112">
            <w:r w:rsidRPr="008C73A5">
              <w:t>начальник отдела по исполнению административного законодательства администрации Тернейского муниципального округа;</w:t>
            </w:r>
          </w:p>
          <w:p w:rsidR="008C73A5" w:rsidRPr="008C73A5" w:rsidRDefault="008C73A5" w:rsidP="00573112"/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/>
        </w:tc>
      </w:tr>
      <w:tr w:rsidR="008C73A5" w:rsidRPr="008C73A5" w:rsidTr="00573112">
        <w:trPr>
          <w:trHeight w:val="1005"/>
        </w:trPr>
        <w:tc>
          <w:tcPr>
            <w:tcW w:w="4308" w:type="dxa"/>
          </w:tcPr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r w:rsidRPr="008C73A5">
              <w:t>начальник финансового управления администрации Тернейского муниципального округа;</w:t>
            </w:r>
          </w:p>
          <w:p w:rsidR="008C73A5" w:rsidRPr="008C73A5" w:rsidRDefault="008C73A5" w:rsidP="00573112"/>
        </w:tc>
      </w:tr>
      <w:tr w:rsidR="008C73A5" w:rsidRPr="008C73A5" w:rsidTr="00573112">
        <w:tc>
          <w:tcPr>
            <w:tcW w:w="4308" w:type="dxa"/>
          </w:tcPr>
          <w:p w:rsidR="008C73A5" w:rsidRPr="008C73A5" w:rsidRDefault="008C73A5" w:rsidP="00573112"/>
          <w:p w:rsidR="008C73A5" w:rsidRPr="008C73A5" w:rsidRDefault="008C73A5" w:rsidP="00573112"/>
          <w:p w:rsidR="008C73A5" w:rsidRPr="008C73A5" w:rsidRDefault="008C73A5" w:rsidP="00573112"/>
        </w:tc>
        <w:tc>
          <w:tcPr>
            <w:tcW w:w="5262" w:type="dxa"/>
          </w:tcPr>
          <w:p w:rsidR="008C73A5" w:rsidRPr="008C73A5" w:rsidRDefault="008C73A5" w:rsidP="0057311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A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охраны труда; </w:t>
            </w:r>
          </w:p>
          <w:p w:rsidR="008C73A5" w:rsidRPr="008C73A5" w:rsidRDefault="008C73A5" w:rsidP="00573112">
            <w:pPr>
              <w:pStyle w:val="1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pacing w:val="-12"/>
                <w:kern w:val="36"/>
                <w:bdr w:val="none" w:sz="0" w:space="0" w:color="auto" w:frame="1"/>
              </w:rPr>
            </w:pPr>
          </w:p>
          <w:p w:rsidR="008C73A5" w:rsidRPr="008C73A5" w:rsidRDefault="008C73A5" w:rsidP="00573112">
            <w:pPr>
              <w:pStyle w:val="1"/>
              <w:shd w:val="clear" w:color="auto" w:fill="FFFFFF"/>
              <w:spacing w:before="0" w:after="0" w:line="315" w:lineRule="atLeast"/>
              <w:ind w:left="0"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pacing w:val="-12"/>
                <w:kern w:val="36"/>
              </w:rPr>
            </w:pPr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pacing w:val="-12"/>
                <w:kern w:val="36"/>
                <w:bdr w:val="none" w:sz="0" w:space="0" w:color="auto" w:frame="1"/>
              </w:rPr>
              <w:t>начальник</w:t>
            </w:r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proofErr w:type="gramStart"/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</w:rPr>
              <w:t>о</w:t>
            </w:r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pacing w:val="-12"/>
                <w:kern w:val="36"/>
                <w:bdr w:val="none" w:sz="0" w:space="0" w:color="auto" w:frame="1"/>
              </w:rPr>
              <w:t>т</w:t>
            </w:r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pacing w:val="-12"/>
                <w:kern w:val="36"/>
                <w:bdr w:val="none" w:sz="0" w:space="0" w:color="auto" w:frame="1"/>
              </w:rPr>
              <w:t>деления  Фонда</w:t>
            </w:r>
            <w:proofErr w:type="gramEnd"/>
            <w:r w:rsidRPr="008C73A5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pacing w:val="-12"/>
                <w:kern w:val="36"/>
                <w:bdr w:val="none" w:sz="0" w:space="0" w:color="auto" w:frame="1"/>
              </w:rPr>
              <w:t xml:space="preserve"> пенсионного и социального страхования РФ по Приморскому краю (по согласованию).</w:t>
            </w:r>
          </w:p>
          <w:p w:rsidR="008C73A5" w:rsidRPr="008C73A5" w:rsidRDefault="008C73A5" w:rsidP="00573112">
            <w:pPr>
              <w:shd w:val="clear" w:color="auto" w:fill="FFFFFF"/>
            </w:pPr>
          </w:p>
        </w:tc>
      </w:tr>
    </w:tbl>
    <w:p w:rsidR="00E002D8" w:rsidRPr="008C73A5" w:rsidRDefault="00E002D8" w:rsidP="008C73A5">
      <w:pPr>
        <w:jc w:val="center"/>
        <w:rPr>
          <w:shd w:val="clear" w:color="auto" w:fill="FFC0CB"/>
        </w:rPr>
      </w:pPr>
    </w:p>
    <w:sectPr w:rsidR="00E002D8" w:rsidRPr="008C73A5" w:rsidSect="008224D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426" w:right="851" w:bottom="28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968" w:rsidRDefault="00C63968">
      <w:pPr>
        <w:spacing w:after="0"/>
      </w:pPr>
      <w:r>
        <w:separator/>
      </w:r>
    </w:p>
  </w:endnote>
  <w:endnote w:type="continuationSeparator" w:id="0">
    <w:p w:rsidR="00C63968" w:rsidRDefault="00C63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TTimes/Cyrillic;Times New Rom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420" w:rsidRDefault="000F3380">
    <w:pPr>
      <w:pStyle w:val="afe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163267153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420" w:rsidRDefault="008C73A5">
                          <w:pPr>
                            <w:pStyle w:val="afe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7" style="position:absolute;left:0;text-align:left;margin-left:0;margin-top:.05pt;width:1.15pt;height:1.15pt;z-index:-503316477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" o:allowincell="f" filled="f" stroked="f" strokeweight="0">
              <v:textbox style="mso-fit-shape-to-text:t" inset="0,0,0,0">
                <w:txbxContent>
                  <w:p w:rsidR="00C23420" w:rsidRDefault="008C73A5">
                    <w:pPr>
                      <w:pStyle w:val="afe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420" w:rsidRDefault="00C23420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968" w:rsidRDefault="00C63968">
      <w:pPr>
        <w:spacing w:after="0"/>
      </w:pPr>
      <w:r>
        <w:separator/>
      </w:r>
    </w:p>
  </w:footnote>
  <w:footnote w:type="continuationSeparator" w:id="0">
    <w:p w:rsidR="00C63968" w:rsidRDefault="00C63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3420" w:rsidRDefault="000F338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005114349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420" w:rsidRDefault="008C73A5">
                          <w:pPr>
                            <w:pStyle w:val="af5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0;margin-top:.05pt;width:1.15pt;height:1.15pt;z-index:-50331647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p w:rsidR="00C23420" w:rsidRDefault="008C73A5">
                    <w:pPr>
                      <w:pStyle w:val="af5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267919"/>
      <w:docPartObj>
        <w:docPartGallery w:val="Page Numbers (Top of Page)"/>
        <w:docPartUnique/>
      </w:docPartObj>
    </w:sdtPr>
    <w:sdtEndPr/>
    <w:sdtContent>
      <w:p w:rsidR="00C23420" w:rsidRDefault="008C73A5">
        <w:pPr>
          <w:pStyle w:val="af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12C07">
          <w:rPr>
            <w:noProof/>
          </w:rPr>
          <w:t>6</w:t>
        </w:r>
        <w:r>
          <w:fldChar w:fldCharType="end"/>
        </w:r>
      </w:p>
    </w:sdtContent>
  </w:sdt>
  <w:p w:rsidR="00C23420" w:rsidRDefault="00C2342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C6A79"/>
    <w:multiLevelType w:val="hybridMultilevel"/>
    <w:tmpl w:val="D9DEB3FC"/>
    <w:lvl w:ilvl="0" w:tplc="BC7A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1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20"/>
    <w:rsid w:val="000F3380"/>
    <w:rsid w:val="00126356"/>
    <w:rsid w:val="00245BBF"/>
    <w:rsid w:val="0031407D"/>
    <w:rsid w:val="006E2227"/>
    <w:rsid w:val="00785D86"/>
    <w:rsid w:val="008224DC"/>
    <w:rsid w:val="00873492"/>
    <w:rsid w:val="008C73A5"/>
    <w:rsid w:val="00957243"/>
    <w:rsid w:val="00A12669"/>
    <w:rsid w:val="00A705BB"/>
    <w:rsid w:val="00C23420"/>
    <w:rsid w:val="00C63968"/>
    <w:rsid w:val="00CF497F"/>
    <w:rsid w:val="00E002D8"/>
    <w:rsid w:val="00E12C07"/>
    <w:rsid w:val="00FB217D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D54F"/>
  <w15:docId w15:val="{CEE6773A-5809-44CC-9C3F-3E81D74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D4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CA7CD5"/>
    <w:pPr>
      <w:tabs>
        <w:tab w:val="left" w:pos="1701"/>
      </w:tabs>
      <w:spacing w:before="240" w:after="240"/>
      <w:ind w:left="1701" w:hanging="567"/>
      <w:jc w:val="left"/>
      <w:outlineLvl w:val="0"/>
    </w:pPr>
    <w:rPr>
      <w:rFonts w:ascii="Arial Narrow" w:hAnsi="Arial Narrow" w:cs="Arial Narrow"/>
      <w:b/>
      <w:bCs/>
      <w:caps/>
      <w:color w:val="000080"/>
    </w:rPr>
  </w:style>
  <w:style w:type="paragraph" w:styleId="2">
    <w:name w:val="heading 2"/>
    <w:basedOn w:val="a"/>
    <w:next w:val="a"/>
    <w:qFormat/>
    <w:rsid w:val="00417179"/>
    <w:pPr>
      <w:keepNext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semiHidden/>
    <w:qFormat/>
    <w:rsid w:val="00CA7CD5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ntStyle13">
    <w:name w:val="Font Style13"/>
    <w:qFormat/>
    <w:rsid w:val="00CA7CD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qFormat/>
    <w:rsid w:val="00CA7CD5"/>
    <w:rPr>
      <w:rFonts w:ascii="Cambria" w:hAnsi="Cambria" w:cs="Cambria"/>
      <w:b/>
      <w:bCs/>
      <w:sz w:val="18"/>
      <w:szCs w:val="18"/>
    </w:rPr>
  </w:style>
  <w:style w:type="character" w:styleId="a5">
    <w:name w:val="annotation reference"/>
    <w:uiPriority w:val="99"/>
    <w:semiHidden/>
    <w:qFormat/>
    <w:rsid w:val="00CA7CD5"/>
    <w:rPr>
      <w:sz w:val="16"/>
      <w:szCs w:val="16"/>
    </w:rPr>
  </w:style>
  <w:style w:type="character" w:styleId="a6">
    <w:name w:val="Hyperlink"/>
    <w:rsid w:val="001F2E9B"/>
    <w:rPr>
      <w:color w:val="0000FF"/>
      <w:u w:val="single"/>
    </w:rPr>
  </w:style>
  <w:style w:type="character" w:styleId="a7">
    <w:name w:val="FollowedHyperlink"/>
    <w:rsid w:val="001F2E9B"/>
    <w:rPr>
      <w:color w:val="800080"/>
      <w:u w:val="single"/>
    </w:rPr>
  </w:style>
  <w:style w:type="character" w:styleId="a8">
    <w:name w:val="page number"/>
    <w:basedOn w:val="a0"/>
    <w:qFormat/>
    <w:rsid w:val="0004624E"/>
  </w:style>
  <w:style w:type="character" w:customStyle="1" w:styleId="a9">
    <w:name w:val="Отчет Обычный Знак"/>
    <w:link w:val="aa"/>
    <w:qFormat/>
    <w:rsid w:val="00AB44E4"/>
    <w:rPr>
      <w:iCs/>
      <w:sz w:val="28"/>
      <w:szCs w:val="24"/>
      <w:lang w:val="ru-RU" w:eastAsia="ru-RU" w:bidi="ar-SA"/>
    </w:rPr>
  </w:style>
  <w:style w:type="character" w:customStyle="1" w:styleId="ab">
    <w:name w:val="Текст сноски Знак"/>
    <w:link w:val="ac"/>
    <w:semiHidden/>
    <w:qFormat/>
    <w:rsid w:val="002523C2"/>
    <w:rPr>
      <w:lang w:val="ru-RU" w:eastAsia="ru-RU" w:bidi="ar-SA"/>
    </w:rPr>
  </w:style>
  <w:style w:type="character" w:customStyle="1" w:styleId="ad">
    <w:name w:val="Знак Знак Знак Знак Знак"/>
    <w:semiHidden/>
    <w:qFormat/>
    <w:rsid w:val="005073DD"/>
    <w:rPr>
      <w:rFonts w:ascii="Calibri" w:eastAsia="Calibri" w:hAnsi="Calibri"/>
      <w:lang w:val="ru-RU" w:eastAsia="en-US" w:bidi="ar-SA"/>
    </w:rPr>
  </w:style>
  <w:style w:type="character" w:customStyle="1" w:styleId="ae">
    <w:name w:val="Обычный шрифт отчета"/>
    <w:qFormat/>
    <w:rsid w:val="002722E8"/>
    <w:rPr>
      <w:rFonts w:ascii="TimesDL" w:hAnsi="TimesDL"/>
      <w:position w:val="0"/>
      <w:sz w:val="24"/>
      <w:vertAlign w:val="baseline"/>
      <w:lang w:val="ru-RU"/>
    </w:rPr>
  </w:style>
  <w:style w:type="character" w:customStyle="1" w:styleId="FootnoteTextChar">
    <w:name w:val="Footnote Text Char"/>
    <w:semiHidden/>
    <w:qFormat/>
    <w:locked/>
    <w:rsid w:val="002722E8"/>
    <w:rPr>
      <w:rFonts w:eastAsia="Times New Roman" w:cs="Times New Roman"/>
      <w:sz w:val="20"/>
      <w:szCs w:val="20"/>
      <w:lang w:eastAsia="ru-RU"/>
    </w:rPr>
  </w:style>
  <w:style w:type="character" w:styleId="af">
    <w:name w:val="Strong"/>
    <w:qFormat/>
    <w:rsid w:val="00417179"/>
    <w:rPr>
      <w:b/>
      <w:bCs/>
    </w:rPr>
  </w:style>
  <w:style w:type="character" w:customStyle="1" w:styleId="object">
    <w:name w:val="object"/>
    <w:basedOn w:val="a0"/>
    <w:qFormat/>
    <w:rsid w:val="00417179"/>
  </w:style>
  <w:style w:type="character" w:customStyle="1" w:styleId="af0">
    <w:name w:val="Текст примечания Знак"/>
    <w:basedOn w:val="a0"/>
    <w:link w:val="af1"/>
    <w:uiPriority w:val="99"/>
    <w:qFormat/>
    <w:rsid w:val="00A62D47"/>
  </w:style>
  <w:style w:type="character" w:customStyle="1" w:styleId="ConsPlusNormal">
    <w:name w:val="ConsPlusNormal Знак"/>
    <w:link w:val="ConsPlusNormal0"/>
    <w:qFormat/>
    <w:rsid w:val="00A62D47"/>
    <w:rPr>
      <w:rFonts w:ascii="Arial" w:hAnsi="Arial" w:cs="Arial"/>
    </w:rPr>
  </w:style>
  <w:style w:type="character" w:customStyle="1" w:styleId="af2">
    <w:name w:val="Текст Знак"/>
    <w:basedOn w:val="a0"/>
    <w:link w:val="af3"/>
    <w:qFormat/>
    <w:rsid w:val="004E563B"/>
    <w:rPr>
      <w:rFonts w:ascii="Courier New" w:hAnsi="Courier New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502FC0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502FC0"/>
  </w:style>
  <w:style w:type="character" w:customStyle="1" w:styleId="3">
    <w:name w:val="Основной текст 3 Знак"/>
    <w:basedOn w:val="a0"/>
    <w:link w:val="30"/>
    <w:semiHidden/>
    <w:qFormat/>
    <w:rsid w:val="008544FD"/>
    <w:rPr>
      <w:sz w:val="16"/>
      <w:szCs w:val="16"/>
    </w:rPr>
  </w:style>
  <w:style w:type="character" w:customStyle="1" w:styleId="af4">
    <w:name w:val="Верхний колонтитул Знак"/>
    <w:basedOn w:val="a0"/>
    <w:link w:val="af5"/>
    <w:uiPriority w:val="99"/>
    <w:qFormat/>
    <w:rsid w:val="006B280E"/>
    <w:rPr>
      <w:sz w:val="24"/>
      <w:szCs w:val="24"/>
    </w:rPr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CA7CD5"/>
    <w:pPr>
      <w:spacing w:after="0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CA7CD5"/>
    <w:rPr>
      <w:rFonts w:ascii="Courier New" w:hAnsi="Courier New" w:cs="Courier New"/>
    </w:rPr>
  </w:style>
  <w:style w:type="paragraph" w:customStyle="1" w:styleId="ConsPlusTitle">
    <w:name w:val="ConsPlusTitle"/>
    <w:qFormat/>
    <w:rsid w:val="00CA7CD5"/>
    <w:pPr>
      <w:widowControl w:val="0"/>
    </w:pPr>
    <w:rPr>
      <w:rFonts w:ascii="Arial" w:hAnsi="Arial" w:cs="Arial"/>
      <w:b/>
      <w:bCs/>
    </w:rPr>
  </w:style>
  <w:style w:type="paragraph" w:styleId="ac">
    <w:name w:val="footnote text"/>
    <w:basedOn w:val="a"/>
    <w:link w:val="ab"/>
    <w:semiHidden/>
    <w:rsid w:val="00CA7CD5"/>
    <w:pPr>
      <w:spacing w:after="0"/>
      <w:jc w:val="left"/>
    </w:pPr>
    <w:rPr>
      <w:sz w:val="20"/>
      <w:szCs w:val="20"/>
    </w:rPr>
  </w:style>
  <w:style w:type="paragraph" w:customStyle="1" w:styleId="Style4">
    <w:name w:val="Style4"/>
    <w:basedOn w:val="a"/>
    <w:qFormat/>
    <w:rsid w:val="00CA7CD5"/>
    <w:pPr>
      <w:widowControl w:val="0"/>
      <w:spacing w:after="0"/>
      <w:jc w:val="left"/>
    </w:pPr>
  </w:style>
  <w:style w:type="paragraph" w:customStyle="1" w:styleId="Style5">
    <w:name w:val="Style5"/>
    <w:basedOn w:val="a"/>
    <w:qFormat/>
    <w:rsid w:val="00CA7CD5"/>
    <w:pPr>
      <w:widowControl w:val="0"/>
      <w:spacing w:after="0" w:line="365" w:lineRule="exact"/>
      <w:ind w:firstLine="1296"/>
      <w:jc w:val="left"/>
    </w:pPr>
  </w:style>
  <w:style w:type="paragraph" w:customStyle="1" w:styleId="Style6">
    <w:name w:val="Style6"/>
    <w:basedOn w:val="a"/>
    <w:qFormat/>
    <w:rsid w:val="00CA7CD5"/>
    <w:pPr>
      <w:widowControl w:val="0"/>
      <w:spacing w:after="0" w:line="229" w:lineRule="exact"/>
      <w:ind w:firstLine="629"/>
    </w:pPr>
  </w:style>
  <w:style w:type="paragraph" w:customStyle="1" w:styleId="Style7">
    <w:name w:val="Style7"/>
    <w:basedOn w:val="a"/>
    <w:qFormat/>
    <w:rsid w:val="00CA7CD5"/>
    <w:pPr>
      <w:widowControl w:val="0"/>
      <w:spacing w:after="0" w:line="230" w:lineRule="exact"/>
    </w:pPr>
  </w:style>
  <w:style w:type="paragraph" w:customStyle="1" w:styleId="Style9">
    <w:name w:val="Style9"/>
    <w:basedOn w:val="a"/>
    <w:qFormat/>
    <w:rsid w:val="00CA7CD5"/>
    <w:pPr>
      <w:widowControl w:val="0"/>
      <w:spacing w:after="0" w:line="230" w:lineRule="exact"/>
      <w:ind w:firstLine="494"/>
    </w:pPr>
  </w:style>
  <w:style w:type="paragraph" w:customStyle="1" w:styleId="Style10">
    <w:name w:val="Style10"/>
    <w:basedOn w:val="a"/>
    <w:qFormat/>
    <w:rsid w:val="00CA7CD5"/>
    <w:pPr>
      <w:widowControl w:val="0"/>
      <w:spacing w:after="0" w:line="229" w:lineRule="exact"/>
      <w:ind w:firstLine="494"/>
    </w:pPr>
  </w:style>
  <w:style w:type="paragraph" w:styleId="afb">
    <w:name w:val="Balloon Text"/>
    <w:basedOn w:val="a"/>
    <w:semiHidden/>
    <w:qFormat/>
    <w:rsid w:val="00CA7CD5"/>
    <w:rPr>
      <w:rFonts w:ascii="Tahoma" w:hAnsi="Tahoma" w:cs="Tahoma"/>
      <w:sz w:val="16"/>
      <w:szCs w:val="16"/>
    </w:rPr>
  </w:style>
  <w:style w:type="paragraph" w:styleId="af1">
    <w:name w:val="annotation text"/>
    <w:basedOn w:val="a"/>
    <w:link w:val="af0"/>
    <w:uiPriority w:val="99"/>
    <w:qFormat/>
    <w:rsid w:val="00CA7CD5"/>
    <w:rPr>
      <w:sz w:val="20"/>
      <w:szCs w:val="20"/>
    </w:rPr>
  </w:style>
  <w:style w:type="paragraph" w:customStyle="1" w:styleId="10">
    <w:name w:val="Знак1"/>
    <w:basedOn w:val="a"/>
    <w:qFormat/>
    <w:rsid w:val="00CA7CD5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annotation subject"/>
    <w:basedOn w:val="af1"/>
    <w:next w:val="af1"/>
    <w:semiHidden/>
    <w:qFormat/>
    <w:rsid w:val="00AE2C69"/>
    <w:rPr>
      <w:b/>
      <w:bCs/>
    </w:r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a"/>
    <w:rsid w:val="0004624E"/>
    <w:pPr>
      <w:tabs>
        <w:tab w:val="center" w:pos="4677"/>
        <w:tab w:val="right" w:pos="9355"/>
      </w:tabs>
    </w:pPr>
  </w:style>
  <w:style w:type="paragraph" w:styleId="af5">
    <w:name w:val="header"/>
    <w:basedOn w:val="a"/>
    <w:link w:val="af4"/>
    <w:uiPriority w:val="99"/>
    <w:rsid w:val="003D43C3"/>
    <w:pPr>
      <w:tabs>
        <w:tab w:val="center" w:pos="4677"/>
        <w:tab w:val="right" w:pos="9355"/>
      </w:tabs>
    </w:pPr>
  </w:style>
  <w:style w:type="paragraph" w:customStyle="1" w:styleId="aff">
    <w:name w:val="Текст статьи"/>
    <w:basedOn w:val="a"/>
    <w:qFormat/>
    <w:rsid w:val="001271F4"/>
    <w:pPr>
      <w:spacing w:after="0"/>
      <w:ind w:firstLine="567"/>
    </w:pPr>
    <w:rPr>
      <w:rFonts w:ascii="Calibri" w:eastAsia="Calibri" w:hAnsi="Calibri"/>
      <w:sz w:val="28"/>
      <w:szCs w:val="26"/>
      <w:lang w:eastAsia="en-US"/>
    </w:rPr>
  </w:style>
  <w:style w:type="paragraph" w:customStyle="1" w:styleId="aa">
    <w:name w:val="Отчет Обычный"/>
    <w:basedOn w:val="a"/>
    <w:link w:val="a9"/>
    <w:qFormat/>
    <w:rsid w:val="00AB44E4"/>
    <w:pPr>
      <w:tabs>
        <w:tab w:val="left" w:pos="9356"/>
      </w:tabs>
      <w:spacing w:after="0"/>
      <w:ind w:right="142" w:firstLine="720"/>
    </w:pPr>
    <w:rPr>
      <w:iCs/>
      <w:sz w:val="28"/>
    </w:rPr>
  </w:style>
  <w:style w:type="paragraph" w:customStyle="1" w:styleId="ConsPlusNormal0">
    <w:name w:val="ConsPlusNormal"/>
    <w:link w:val="ConsPlusNormal"/>
    <w:qFormat/>
    <w:rsid w:val="00723DB4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D33997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qFormat/>
    <w:rsid w:val="00D33997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aff0">
    <w:name w:val="Обычный текст"/>
    <w:basedOn w:val="a"/>
    <w:qFormat/>
    <w:rsid w:val="002722E8"/>
    <w:pPr>
      <w:spacing w:after="0"/>
    </w:pPr>
    <w:rPr>
      <w:rFonts w:eastAsia="Calibri"/>
      <w:sz w:val="28"/>
    </w:rPr>
  </w:style>
  <w:style w:type="paragraph" w:styleId="aff1">
    <w:name w:val="Body Text Indent"/>
    <w:basedOn w:val="a"/>
    <w:rsid w:val="005E18A5"/>
    <w:pPr>
      <w:spacing w:after="120"/>
      <w:ind w:left="283"/>
      <w:jc w:val="left"/>
    </w:pPr>
  </w:style>
  <w:style w:type="paragraph" w:customStyle="1" w:styleId="consnormal0">
    <w:name w:val="consnormal"/>
    <w:basedOn w:val="a"/>
    <w:qFormat/>
    <w:rsid w:val="005910C6"/>
    <w:pPr>
      <w:spacing w:after="0"/>
      <w:ind w:right="19772" w:firstLine="720"/>
      <w:jc w:val="left"/>
    </w:pPr>
    <w:rPr>
      <w:rFonts w:ascii="Arial" w:hAnsi="Arial" w:cs="Arial"/>
      <w:sz w:val="20"/>
      <w:szCs w:val="20"/>
    </w:rPr>
  </w:style>
  <w:style w:type="paragraph" w:styleId="aff2">
    <w:name w:val="Subtitle"/>
    <w:basedOn w:val="a"/>
    <w:qFormat/>
    <w:rsid w:val="00417179"/>
    <w:pPr>
      <w:spacing w:after="0"/>
      <w:jc w:val="left"/>
    </w:pPr>
    <w:rPr>
      <w:rFonts w:ascii="Arial" w:hAnsi="Arial" w:cs="Arial"/>
      <w:b/>
      <w:bCs/>
      <w:sz w:val="20"/>
    </w:rPr>
  </w:style>
  <w:style w:type="paragraph" w:customStyle="1" w:styleId="21">
    <w:name w:val="Список 21"/>
    <w:basedOn w:val="a"/>
    <w:qFormat/>
    <w:rsid w:val="00417179"/>
    <w:pPr>
      <w:spacing w:after="0"/>
      <w:ind w:left="566" w:hanging="283"/>
      <w:jc w:val="left"/>
    </w:pPr>
    <w:rPr>
      <w:kern w:val="2"/>
      <w:sz w:val="20"/>
      <w:szCs w:val="20"/>
      <w:lang w:eastAsia="ar-SA"/>
    </w:rPr>
  </w:style>
  <w:style w:type="paragraph" w:styleId="31">
    <w:name w:val="Body Text Indent 3"/>
    <w:basedOn w:val="a"/>
    <w:qFormat/>
    <w:rsid w:val="00417179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qFormat/>
    <w:rsid w:val="00417179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uiPriority w:val="99"/>
    <w:qFormat/>
    <w:rsid w:val="0041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customStyle="1" w:styleId="rvps3">
    <w:name w:val="rvps3"/>
    <w:basedOn w:val="a"/>
    <w:qFormat/>
    <w:rsid w:val="009C6306"/>
    <w:pPr>
      <w:spacing w:beforeAutospacing="1" w:afterAutospacing="1"/>
      <w:jc w:val="left"/>
    </w:pPr>
    <w:rPr>
      <w:color w:val="000000"/>
    </w:rPr>
  </w:style>
  <w:style w:type="paragraph" w:customStyle="1" w:styleId="ConsPlusCell">
    <w:name w:val="ConsPlusCell"/>
    <w:qFormat/>
    <w:rsid w:val="00A85896"/>
    <w:pPr>
      <w:widowControl w:val="0"/>
    </w:pPr>
    <w:rPr>
      <w:rFonts w:ascii="Courier New" w:hAnsi="Courier New" w:cs="Courier New"/>
    </w:rPr>
  </w:style>
  <w:style w:type="paragraph" w:styleId="aff3">
    <w:name w:val="List Paragraph"/>
    <w:basedOn w:val="a"/>
    <w:uiPriority w:val="34"/>
    <w:qFormat/>
    <w:rsid w:val="00EC07E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qFormat/>
    <w:rsid w:val="005511E5"/>
    <w:pPr>
      <w:spacing w:beforeAutospacing="1" w:afterAutospacing="1"/>
      <w:jc w:val="left"/>
    </w:pPr>
  </w:style>
  <w:style w:type="paragraph" w:styleId="aff4">
    <w:name w:val="Revision"/>
    <w:uiPriority w:val="99"/>
    <w:semiHidden/>
    <w:qFormat/>
    <w:rsid w:val="00F035F0"/>
    <w:rPr>
      <w:sz w:val="24"/>
      <w:szCs w:val="24"/>
    </w:rPr>
  </w:style>
  <w:style w:type="paragraph" w:customStyle="1" w:styleId="s1">
    <w:name w:val="s_1"/>
    <w:basedOn w:val="a"/>
    <w:qFormat/>
    <w:rsid w:val="003C7A58"/>
    <w:pPr>
      <w:spacing w:beforeAutospacing="1" w:afterAutospacing="1"/>
      <w:jc w:val="left"/>
    </w:pPr>
  </w:style>
  <w:style w:type="paragraph" w:styleId="af3">
    <w:name w:val="Plain Text"/>
    <w:basedOn w:val="a"/>
    <w:link w:val="af2"/>
    <w:qFormat/>
    <w:rsid w:val="004E563B"/>
    <w:pPr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unformattext">
    <w:name w:val="unformattext"/>
    <w:basedOn w:val="a"/>
    <w:qFormat/>
    <w:rsid w:val="007F4894"/>
    <w:pPr>
      <w:spacing w:beforeAutospacing="1" w:afterAutospacing="1"/>
      <w:jc w:val="left"/>
    </w:pPr>
  </w:style>
  <w:style w:type="paragraph" w:styleId="30">
    <w:name w:val="Body Text 3"/>
    <w:basedOn w:val="a"/>
    <w:link w:val="3"/>
    <w:semiHidden/>
    <w:unhideWhenUsed/>
    <w:qFormat/>
    <w:rsid w:val="008544FD"/>
    <w:pPr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qFormat/>
    <w:rsid w:val="008544FD"/>
    <w:pPr>
      <w:spacing w:after="120"/>
      <w:jc w:val="left"/>
    </w:pPr>
    <w:rPr>
      <w:rFonts w:ascii="NTTimes/Cyrillic;Times New Roma" w:hAnsi="NTTimes/Cyrillic;Times New Roma" w:cs="NTTimes/Cyrillic;Times New Roma"/>
      <w:sz w:val="16"/>
      <w:szCs w:val="16"/>
      <w:lang w:val="en-US"/>
    </w:rPr>
  </w:style>
  <w:style w:type="paragraph" w:customStyle="1" w:styleId="aff5">
    <w:name w:val="Содержимое врезки"/>
    <w:basedOn w:val="a"/>
    <w:qFormat/>
  </w:style>
  <w:style w:type="table" w:styleId="aff6">
    <w:name w:val="Table Grid"/>
    <w:basedOn w:val="a1"/>
    <w:rsid w:val="00CA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0F3380"/>
    <w:pPr>
      <w:widowControl w:val="0"/>
      <w:suppressAutoHyphens w:val="0"/>
      <w:autoSpaceDE w:val="0"/>
      <w:autoSpaceDN w:val="0"/>
    </w:pPr>
    <w:rPr>
      <w:rFonts w:ascii="Tahoma" w:eastAsiaTheme="minorEastAsia" w:hAnsi="Tahoma" w:cs="Tahoma"/>
      <w:kern w:val="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05BB"/>
    <w:rPr>
      <w:color w:val="605E5C"/>
      <w:shd w:val="clear" w:color="auto" w:fill="E1DFDD"/>
    </w:rPr>
  </w:style>
  <w:style w:type="character" w:customStyle="1" w:styleId="extendedtext-shortextended-textshort">
    <w:name w:val="extendedtext-short extended-text__short"/>
    <w:basedOn w:val="a0"/>
    <w:rsid w:val="008C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808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46&amp;dst=1007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9C1C-72B0-48AA-B1B1-993CA8A2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NhT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Arsenieva</dc:creator>
  <dc:description/>
  <cp:lastModifiedBy>Пользователь</cp:lastModifiedBy>
  <cp:revision>7</cp:revision>
  <cp:lastPrinted>2024-09-17T23:11:00Z</cp:lastPrinted>
  <dcterms:created xsi:type="dcterms:W3CDTF">2024-08-27T01:53:00Z</dcterms:created>
  <dcterms:modified xsi:type="dcterms:W3CDTF">2024-09-18T07:10:00Z</dcterms:modified>
  <dc:language>ru-RU</dc:language>
</cp:coreProperties>
</file>