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055CB3" w:rsidTr="00E41398">
        <w:tc>
          <w:tcPr>
            <w:tcW w:w="4104" w:type="dxa"/>
          </w:tcPr>
          <w:p w:rsidR="00055CB3" w:rsidRDefault="00F60C96" w:rsidP="00055C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</w:p>
          <w:p w:rsidR="00055CB3" w:rsidRDefault="00F60C96" w:rsidP="0005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</w:t>
            </w:r>
            <w:r w:rsidR="00055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055CB3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от 19.08.2024 № 779</w:t>
            </w:r>
          </w:p>
        </w:tc>
      </w:tr>
    </w:tbl>
    <w:p w:rsidR="00055CB3" w:rsidRDefault="0005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E41398" w:rsidRDefault="009A2BE7">
      <w:pPr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827826"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дминистративный регламент </w:t>
      </w:r>
    </w:p>
    <w:p w:rsidR="00E41398" w:rsidRDefault="00827826" w:rsidP="00E41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по предоставлению государственной услуги</w:t>
      </w:r>
      <w:r w:rsidR="00E41398">
        <w:rPr>
          <w:b/>
          <w:sz w:val="24"/>
          <w:szCs w:val="24"/>
        </w:rPr>
        <w:t xml:space="preserve"> </w:t>
      </w: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Назначение и предоставление </w:t>
      </w:r>
    </w:p>
    <w:p w:rsidR="003A2506" w:rsidRPr="00E41398" w:rsidRDefault="00827826" w:rsidP="00E41398">
      <w:pPr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выплаты на обеспечение бесплатным питанием, бесплатным комплектом одежды, </w:t>
      </w:r>
    </w:p>
    <w:p w:rsidR="00E41398" w:rsidRDefault="009A2BE7" w:rsidP="00E413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обуви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и мягким инвентарем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лиц из числа д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етей-сирот и детей, оставшихся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без попечения родителей, лиц, потерявших 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в период обучения обоих родителей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или единственного 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родителя, обучающихся по очной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форме обучения</w:t>
      </w:r>
      <w:r w:rsidR="00E41398">
        <w:rPr>
          <w:b/>
          <w:sz w:val="24"/>
          <w:szCs w:val="24"/>
        </w:rPr>
        <w:t xml:space="preserve">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за счет средств краевого бюджета или местных бюджетов по образовательным программам </w:t>
      </w:r>
    </w:p>
    <w:p w:rsidR="00E41398" w:rsidRDefault="00827826" w:rsidP="00E413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основного общего, среднего общего образования</w:t>
      </w: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», предоставляемой </w:t>
      </w:r>
      <w:r w:rsidR="00850BF2"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отделом опеки </w:t>
      </w:r>
    </w:p>
    <w:p w:rsidR="00850BF2" w:rsidRPr="00E41398" w:rsidRDefault="00850BF2" w:rsidP="00E41398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попечительства администрации </w:t>
      </w:r>
      <w:proofErr w:type="spellStart"/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Тернейского</w:t>
      </w:r>
      <w:proofErr w:type="spellEnd"/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3A2506" w:rsidRPr="00055CB3" w:rsidRDefault="003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положения</w:t>
      </w:r>
    </w:p>
    <w:p w:rsidR="003A2506" w:rsidRPr="00055CB3" w:rsidRDefault="003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1. Предмет регулирования административного регламента.</w:t>
      </w:r>
    </w:p>
    <w:p w:rsidR="003A2506" w:rsidRPr="00055CB3" w:rsidRDefault="00827826" w:rsidP="009A2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Настоящий административный регламент разработан в целях повышения качества и доступности предоставления государственной услуги «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Назначение и предоставление выплаты на обеспечение бесплатным питанием, бесп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латным комплектом одежды, обуви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лиц из числа 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детей-сирот и детей, оставшихся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без попечения родителей, лиц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потерявших в период обучения обоих родителей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или един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ственного родителя, обучающихся по очной форме обучения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», определяет стандарт, сроки и последовательность административных процедур и административных действий при осуществлении</w:t>
      </w:r>
      <w:r w:rsidR="009A2BE7" w:rsidRPr="00055CB3">
        <w:rPr>
          <w:rFonts w:ascii="Times New Roman" w:eastAsia="Times New Roman" w:hAnsi="Times New Roman" w:cs="Times New Roman"/>
          <w:sz w:val="24"/>
          <w:szCs w:val="24"/>
        </w:rPr>
        <w:t xml:space="preserve"> отделом опеки и попечительства администрации Тернейского муниципального округа Приморского края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полномочий по н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азначению и предоставлению выплаты на обеспечение бесплатным питанием, бесплатным комплектом одежды, обуви 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 из числа детей-сирот и детей, оставшихся  без попечения родителей, лиц, потерявших в период обучения   обоих родителей  или единственного родителя, обучающихся  по очной  форме обучения 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,  а также устанавливает порядок взаимодействия между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органами местного самоуправления</w:t>
      </w:r>
      <w:r w:rsidRPr="00055CB3">
        <w:rPr>
          <w:rFonts w:ascii="Times New Roman" w:eastAsia="Times New Roman" w:hAnsi="Times New Roman" w:cs="Times New Roman"/>
          <w:color w:val="C9211E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районов, муниципальных и городских округов Приморского края,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2. Круг заявителей.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Заявителями на получение государственной услуги являются: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лица из числа детей-сирот и детей, оставшихся без попечения родителей, проходящие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 очной форме обучения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(далее - общеобразовательная </w:t>
      </w:r>
      <w:r w:rsidR="009A2BE7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организация на территории Тернейского муниципального округа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) и проживающи</w:t>
      </w:r>
      <w:r w:rsidR="009A2BE7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е на территории Тернейского муниципального округа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по месту регистрации, по месту жительства (месту пребывания)</w:t>
      </w: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A2506" w:rsidRPr="00055CB3" w:rsidRDefault="009A2BE7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="00827826" w:rsidRPr="00055CB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лица потерявшие в период обучения в общеобразовательных организациях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 территории 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27826" w:rsidRPr="00055CB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обоих родителей или единственного родителя и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проживающие на территории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месту регистрации, по месту жительства (месту пребывания).</w:t>
      </w:r>
    </w:p>
    <w:p w:rsidR="003A2506" w:rsidRPr="00055CB3" w:rsidRDefault="009A2BE7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Возраст заявителей: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18 лет, но не более 23 лет.</w:t>
      </w:r>
    </w:p>
    <w:p w:rsidR="009A2BE7" w:rsidRPr="00055CB3" w:rsidRDefault="00827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3. Требование предостав</w:t>
      </w:r>
      <w:r w:rsidR="009A2BE7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ления заявителю государственной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услуги в соответствии с вариантом</w:t>
      </w:r>
      <w:r w:rsidR="009A2BE7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предоставления государственной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услуги, соответствующим признакам заявителя, определенным в результате анкетирования, проводимого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3A2506" w:rsidRPr="00055CB3" w:rsidRDefault="003A25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Стандарт предоставления государственной услуги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Наименование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Назначение и предоставление выплаты на обеспечение бесплатным питанием, бесп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латным комплектом одежды, обуви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лиц из числа 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детей-сирот и детей, оставшихся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без попечения родителей, лиц, потерявших в период обуч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ения обоих родителей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или единственного родителя, обучающи</w:t>
      </w:r>
      <w:r w:rsidR="000C1D8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хся по очной форме обучения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 счет средств краевого бюджета или местных бюджетов по образовательным программам основного общего, среднего общего образования.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5. Наименование органа, предоставляющего государственную услугу.</w:t>
      </w:r>
    </w:p>
    <w:p w:rsidR="003A2506" w:rsidRPr="00055CB3" w:rsidRDefault="0062540B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услуги осуществляется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отделом опеки и попечительства администрации Те</w:t>
      </w:r>
      <w:r w:rsidR="000C0C2E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рнейского муниципального округа, наделенной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Приморского края от 30.09.2019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— </w:t>
      </w:r>
      <w:r w:rsidR="000C0C2E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 w:rsidP="00BD2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4000"/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Непосредственное предоставление государственной услуги о</w:t>
      </w:r>
      <w:r w:rsidR="00BD2DE8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существляется отделом опеки и попечительства администрации Тернейского муниципального округа Приморского края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(далее — Уполномоченный орган).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Информирование заявителей о предоставлении государственной услуги осуществляется: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специалистами отдела опеки и попечительства администрации Тернейского муниципального округа, по адресу: 692150 Приморский край, Тернейский муниципальный округ, пгт Терней, ул. Партизанская, д. 52, кабинет № 2, с использованием средств телефонной связи (тел. 8(42374) 31-2-07;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режим работы специалистов отдела опеки и попечительства администрации Тернейского муниципального округа: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понедельник с 08.30 до 12.00, с 13.00 до 17.30;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вторник – пятница с 8.30 до 12.00, с 13.00 до 16.30;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суббота и воскресенье выходные дни.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Предоставление государственной услуги осуществляется в том числе через МФЦ в соответствии с соглашением о взаимоде</w:t>
      </w:r>
      <w:r w:rsidR="00BD2DE8"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йствии, заключенным между МФЦ и</w:t>
      </w: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</w:t>
      </w:r>
      <w:bookmarkStart w:id="0" w:name="_Hlk6819144112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0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образований </w:t>
      </w: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(далее – Соглашение).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ab/>
        <w:t>6.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государственной услуги является: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6.1. Конечными результатами предоставления государственной услуги являются: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а) в случае принятия решения о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назначении 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оформление в письменной форме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направление (выдача)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заявителю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копии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распоряжения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 назначении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предоставление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 в случае принятия решения об 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об 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направление (выдача) заявителю копии распоряжения об отказе в назначении 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6.2.  Р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аспоряжение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а) наименование органа, принявшего распоряжение;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 наименование документа;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в) дату вынесения и номер распоряжения;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г) фамилию, имя, отчество (при наличии) лица, в отношении которого принято распоряжение;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д) основание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назначения (отказа в назначении)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с указанием наименования и реквизитов нормативных правовых актов, регламентирующих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назначение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е) размер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ж) срок предоставления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tabs>
          <w:tab w:val="left" w:pos="71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з) наименование должности </w:t>
      </w:r>
      <w:r w:rsidR="00B0067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уполномоченного должностного лица,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подписавшего распоряжение, подпись уполномоченного дол</w:t>
      </w:r>
      <w:r w:rsidR="00B00673" w:rsidRPr="00055CB3">
        <w:rPr>
          <w:rFonts w:ascii="Times New Roman" w:hAnsi="Times New Roman" w:cs="Times New Roman"/>
          <w:color w:val="000000"/>
          <w:sz w:val="24"/>
          <w:szCs w:val="24"/>
        </w:rPr>
        <w:t>жностного лица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его инициалы и фамилия.</w:t>
      </w:r>
    </w:p>
    <w:p w:rsidR="00BD2DE8" w:rsidRPr="00055CB3" w:rsidRDefault="00827826" w:rsidP="00BD2DE8">
      <w:pPr>
        <w:pStyle w:val="ConsPlusNormal"/>
        <w:tabs>
          <w:tab w:val="left" w:pos="719"/>
        </w:tabs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Уполномоченным должностным лицом является</w:t>
      </w:r>
      <w:r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: </w:t>
      </w:r>
      <w:r w:rsidR="00BD2DE8"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глава Тернейского </w:t>
      </w:r>
      <w:r w:rsidR="00B00673" w:rsidRPr="00055CB3">
        <w:rPr>
          <w:rStyle w:val="a9"/>
          <w:rFonts w:ascii="Times New Roman" w:hAnsi="Times New Roman" w:cs="Times New Roman"/>
          <w:sz w:val="24"/>
          <w:szCs w:val="24"/>
        </w:rPr>
        <w:t>муниципального округа Приморского края,</w:t>
      </w:r>
      <w:r w:rsidR="00BD2DE8"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 действующий на основании Устава Тернейского муниципального округа.</w:t>
      </w:r>
    </w:p>
    <w:p w:rsidR="003A2506" w:rsidRPr="00055CB3" w:rsidRDefault="00827826" w:rsidP="00BD2DE8">
      <w:pPr>
        <w:pStyle w:val="ConsPlusNormal"/>
        <w:tabs>
          <w:tab w:val="left" w:pos="719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6.3. Способы получения результата предоставления государственной услуги.</w:t>
      </w:r>
    </w:p>
    <w:p w:rsidR="003A2506" w:rsidRPr="00055CB3" w:rsidRDefault="00B00673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Копия распоряжения о назначении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либо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распоряжения об отказе в назначе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нии ежемесячных денежных выплат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получена по выбору заявителя: </w:t>
      </w:r>
    </w:p>
    <w:p w:rsidR="003A2506" w:rsidRPr="00055CB3" w:rsidRDefault="00B00673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лично в МФЦ,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почтой;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(далее – Единый портал) или государственную информационную систему Приморского края «Региональный портал государственных и муниципальных услуг Приморского края» (далее – Региональный портал).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Срок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услуги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10 рабочих дней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со дня регистрации заявления в порядке, установленном пунктом 14 настоящего административного регламента, в: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Уполномоченном органе в случае если заявление подано при личном обращении, либо в виде электронного документа,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</w:t>
      </w:r>
      <w:r w:rsidR="00173483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Единого портала,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Регионального портала;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МФЦ, в случае если заявление подано в письменной форме при личном обращении в МФЦ.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направления копии распоряжения 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</w:t>
      </w:r>
      <w:r w:rsidR="00173483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жемесячных денежных выплат либо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распоряжения об отказе в назначении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ежемесячных денежных выплат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 должен превышать 5 рабочих дней со дня принятия соответствующего распоряжения.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8. Нормативные правовые акты, регулирующие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Гражданский кодекс;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Семейный кодекс;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Федеральный закон от 24 апреля 2008 года № 48-ФЗ «Об опеке и попечительстве»;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Закон Приморского края от 13 августа 2013 года № 243-КЗ «Об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образовании в Приморском крае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»</w:t>
      </w:r>
      <w:r w:rsidRPr="00055CB3">
        <w:rPr>
          <w:rFonts w:ascii="Times New Roman" w:hAnsi="Times New Roman" w:cs="Times New Roman"/>
          <w:sz w:val="24"/>
          <w:szCs w:val="24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Закон Приморского края от 30.09.2019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остановление Правительства Приморского края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от 28.12.2023 № 965-пп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«Об утверждении Положения </w:t>
      </w:r>
      <w:r w:rsidR="00173483"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 нормах и порядке обеспечения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за счет средств краевого бюджета  бесплатным питанием, бесплатным комплектом одежды,  обуви и мягким инвентарем лиц из числа детей-сирот и детей, оставшихся без попечения родителей, лиц, потерявших в период обучения обоих родителей  или единственного родителя, обучающихся по очной  форме обучения за счет средств краевого бюджета или местных бюджетов по образовательным программам основного общего, среднего общего образования» (далее — постановление № 965-пп, Положение);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A2506" w:rsidRPr="00055CB3" w:rsidRDefault="00827826" w:rsidP="00173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государственной услуги, размещен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</w:t>
      </w:r>
      <w:bookmarkStart w:id="1" w:name="_Hlk681914411121"/>
      <w:r w:rsidR="00173483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bookmarkEnd w:id="1"/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Едином портале, Региональном портале,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Правительства Приморского края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органов исполнительной власти Приморского края в информационно-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телекоммуникационной сети «Интернет», на официальном сайте министерства труда и социальной политике Приморского края (далее — министерство) в информационно - телекоммуникационной сети «Интернет», в региональной государственной информационной системе «Реестр государственных и муниципальных услуг (функций) Приморского края» (далее -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Реестр) (далее - Интернет-сайты)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2506" w:rsidRPr="00055CB3" w:rsidRDefault="00173483" w:rsidP="00173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Тернейского муниципального округа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обеспечивае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т размещение и актуализацию перечня нормативных правовых актов, регулирующих предоставление государственной услуги, на своем официальном сайте на Едином портале,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Региональном портале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Реестре.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9. Исчерпывающий перечень документов, необходимых для предоставления государственной услуги</w:t>
      </w:r>
      <w:bookmarkStart w:id="2" w:name="_Hlk72509787"/>
      <w:bookmarkStart w:id="3" w:name="_Hlk69487708"/>
      <w:bookmarkEnd w:id="2"/>
      <w:bookmarkEnd w:id="3"/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9.1. Исчерпывающий перечень документов, необходимых в соответствии с </w:t>
      </w:r>
      <w:r w:rsidRPr="00055CB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законодательными или иными нормативными правовыми актами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для предоставления государственной услуги, которые заявитель должен предоставить самостоятельно:</w:t>
      </w:r>
      <w:r w:rsidR="00173483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1) письменное заявление о предоставлении государственной услуги по форме согласно Приложению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Положению о нормах и порядке  обеспечения 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за счет средств краевого бюджета  бесплатным питанием, бесплатным комплектом </w:t>
      </w:r>
      <w:r w:rsidR="00173483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одежды,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обуви и мягким инвентарем лиц из числа детей-сирот и детей, оставшихся без попечения родителей, лиц, потерявших в период обучения обоих родителей  или единственного родителя, обучающихся по очной  форме обучения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hAnsi="Times New Roman" w:cs="Times New Roman"/>
          <w:sz w:val="24"/>
          <w:szCs w:val="24"/>
        </w:rPr>
        <w:t xml:space="preserve">, утвержденному </w:t>
      </w:r>
      <w:r w:rsidR="005E0FC7" w:rsidRPr="00055CB3"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Приморского края от 28.12.2023 года № 964 – </w:t>
      </w:r>
      <w:proofErr w:type="spellStart"/>
      <w:r w:rsidR="005E0FC7" w:rsidRPr="00055CB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5E0FC7" w:rsidRPr="00055CB3">
        <w:rPr>
          <w:rFonts w:ascii="Times New Roman" w:hAnsi="Times New Roman" w:cs="Times New Roman"/>
          <w:sz w:val="24"/>
          <w:szCs w:val="24"/>
        </w:rPr>
        <w:t xml:space="preserve"> «Об утверждении Порядка обеспечения бесплатным проездом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родителя»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2) справка, подтверждающая факт обучения в общеобразовательной организации с указанием срока обучения (далее - справка об обучении); 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3) паспорт гражданина Российской Федерации либо иной документ,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удостоверяющий личность (в случае личного обращения для сличения с данными, указанными в заявлении (для формирования заявления), и возвращению заявителю в день приема).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Запрещено требовать от заявителя представление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 органам местного самоуправления организаций, участвующих в предоставлении государственной услуги.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предоставить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потерю обоих родителей или единственного родителя.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10. Исчерпывающий перечень оснований для отказа в приеме документов, необходимых для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</w:t>
      </w:r>
      <w:proofErr w:type="gramStart"/>
      <w:r w:rsidRPr="00055CB3">
        <w:rPr>
          <w:rFonts w:ascii="Times New Roman" w:hAnsi="Times New Roman" w:cs="Times New Roman"/>
          <w:color w:val="000000"/>
          <w:sz w:val="24"/>
          <w:szCs w:val="24"/>
        </w:rPr>
        <w:t>действительности</w:t>
      </w:r>
      <w:proofErr w:type="gramEnd"/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усиленной квалифицированной электронной подписи, используемой при по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>даче заявления (в случае подачи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заявления в электронной форме).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11.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11.1. Оснований для приостановления предоставления государственной услуги действующим законодательством не предусмотрено.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4" w:name="_Hlk74038530"/>
      <w:bookmarkEnd w:id="4"/>
      <w:r w:rsidRPr="00055CB3">
        <w:rPr>
          <w:rFonts w:ascii="Times New Roman" w:eastAsia="Times New Roman" w:hAnsi="Times New Roman" w:cs="Times New Roman"/>
          <w:sz w:val="24"/>
          <w:szCs w:val="24"/>
        </w:rPr>
        <w:t>11.2. Основания для отказа в предост</w:t>
      </w:r>
      <w:r w:rsidR="00173483" w:rsidRPr="00055CB3">
        <w:rPr>
          <w:rFonts w:ascii="Times New Roman" w:eastAsia="Times New Roman" w:hAnsi="Times New Roman" w:cs="Times New Roman"/>
          <w:sz w:val="24"/>
          <w:szCs w:val="24"/>
        </w:rPr>
        <w:t xml:space="preserve">авлении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заявитель не является лицом, указанным в пункте 3.2 Положения;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заявитель 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>не соответствует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условия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м, предусмотренным пунктом 3.3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Положения;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непредставление с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правки общеобразовательной организации с указанием срока обучения;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заявителем возраста 23 лет;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12. Размер платы, взимаемой с заявителя при предоставлении государственной услуги, и способы ее взимания.</w:t>
      </w:r>
    </w:p>
    <w:p w:rsidR="003A2506" w:rsidRPr="00055CB3" w:rsidRDefault="00827826">
      <w:pPr>
        <w:spacing w:after="0" w:line="240" w:lineRule="auto"/>
        <w:ind w:firstLine="567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 статьи 8 Федерального закона</w:t>
      </w:r>
      <w:r w:rsidRPr="00055C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от 27 июля 2010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года № 210-ФЗ «Об организации предоставления государственных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и муниципальных услуг» государственная услуга предоставляется заявителям на бесплатной основе.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Информация о предоставлении государственной услуги на бесплатной основе размещена на Едином портале, Региональном портале.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Максимальное время ожидания в очереди при подаче заявления</w:t>
      </w:r>
      <w:r w:rsidR="00FE482A"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и при получении результата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не превышает 15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14. Срок регистрации запроса заявителя о предоставлении государственной услуги.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Заявление, поданное заявителем при личном обращении в МФЦ, в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Заявление, поданное с использованием Единого портала,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портала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форме электронного документа, регистрируется в течение одного рабочего дня со дня его поступления.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Если заявление поступило после окончания рабочего времени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Уполномоченного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днем его получения считается следующий рабочий день.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Если заявление получено в выходной или праздничный день, днем его получения считается следующий за ним рабочий день.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Максимальный срок регистрации заявления составляет 15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помещениям, в которых предоставляется государственная услуга.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15.1.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услуги.</w:t>
      </w:r>
    </w:p>
    <w:p w:rsidR="003A2506" w:rsidRPr="00055CB3" w:rsidRDefault="00827826" w:rsidP="00907AB2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 w:rsidR="00907AB2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отдела опеки и попечительства администрации Тернейского муниципального округа Приморского округа.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Объекты должны быть оборудованы: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противопожарной системой и средствами пожаротушения;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системой оповещения о возникновении чрезвычайных ситуаций;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средствами оказания первой медицинской помощи (аптечка);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системами кондиционирования (охлаждения и нагревания) воздуха.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Зал ожидания укомплектовывается столами, стульями (кресельными секциями, креслами, скамьями).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табличками (вывесками) с указанием: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номера кабинета;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график работы;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  справочные телефоны.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Дополнительные требования к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помещениям, в которых предоставляется государственная услуга, к залу ожидания,</w:t>
      </w:r>
      <w:r w:rsidR="00FE482A"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местам для заполнения запросов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 предоставлении государственной услуги, в том числе информационным стендам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15.2.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3A2506" w:rsidRPr="00055CB3" w:rsidRDefault="00FE482A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ад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министрация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5" w:name="_Hlk68191441112132"/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5"/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обеспечивае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возможность беспрепятственного входа в объекты и выхода из них;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055CB3"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ции от 22 июня 2015 года № 386н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формы документа, подтверждающего специальное обучение собаки - проводника, и порядка его выдачи».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 - коляске или пользующегося костылями (тростью), а также для его сопровождающего.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3A2506" w:rsidRPr="00055CB3" w:rsidRDefault="00827826">
      <w:pPr>
        <w:pStyle w:val="ConsPlusNormal"/>
        <w:overflowPunct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Требования, изложенные в настоящем подпункте, также применяются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подпункта 15.2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 w:rsidRPr="00055CB3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в части обеспечения их доступности для инвалидов.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16. Показатели доступности и качества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Перечень показателей доступности и качества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Показатели доступности и качества государственной услуги определяются как выполнение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администрациями </w:t>
      </w:r>
      <w:bookmarkStart w:id="6" w:name="_Hlk6819144111213211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6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r w:rsidR="00D32DD5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а) доступность: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ожидающих получения государственной услуги в очереди не более 15 минут,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государственной услуги, - 95 процентов;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% (доля) заявителей, удовлетворенных удобством получения результата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предоставления государственной услуги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для которых доступны информация о получении государственной услуги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электронные формы заявлений, необходимые для предоставления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сеть «Интернет»),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с использованием Единого портала, Регионального портала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- 100 процентов;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% (доля) случаев предоставления государственной услуги по заявлению, которое было направлено в форме электронных документов с использованием информационно - тел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екоммуникационных сетей, доступ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к которым не ограничен определенным кругом лиц (включая сеть «Интернет»), в том числе с использованием Единого портала, Регионального портала -  100 процентов;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б) качество: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информирования                      о порядке предоставления государственной услуги, в том числе в электронном виде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предоставления государственной услуги,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удовлетворенных организацией процедуры приема документов,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в электронном виде,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 услуги, - 95 процентов.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взаимодействует со специалистами Уполномоченного органа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следующих случаях: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обращении 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с заявлением для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информировании о ходе предост</w:t>
      </w:r>
      <w:r w:rsidR="00D32DD5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 государственной услуги,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получении результата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заявителя со специалистами У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7" w:name="_Hlk68883028"/>
      <w:bookmarkEnd w:id="7"/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17. Иные требования к предоставлению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17.1. Особенности предоставления государственной услуги в МФЦ.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услуга в МФЦ предоставляется в соответствии с Соглашением в порядке, предусмотренном пунктом 22 настоящего административного регламента.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17.2. Особенности предоставления государственной услуги в электронной форме.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направлении заявителем заявления в форме электронного документа используется простая электронная подпись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(или) усиленная квалифицированная электронная подпись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законодательством Российской Федерации.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 обращении в электронной форме за предоставлением государственной услуги с использованием Единого портала, Регионального портала заявителю обеспечивается: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о порядке и сроках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формирование заявления;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заявления, необходимого для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получение результата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досудебное (внесудебное) обжалование решений и (или) действий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(бездействий)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органа, 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должностных лиц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В личном кабинете заявителя на Едином портале размещаются статусы о ходе рассмотрения заявления о предоставлении государственной услуги: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а) заявление зарегистрировано;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>б) государственная услуга предоставлена;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в) в предоставлении государственной услуги отказано.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17.3. Перечень информационных систем, используемых для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Региональный портал;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рственных и муниципальных услуг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электронной форме» (далее - ЕСИА);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государственн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информационн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Единая централизованная цифровая платформа в социальной сфере» (далее — ЕЦЦП);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ведомственная информационная система министерства внутренних дел Российской Федерации.</w:t>
      </w:r>
    </w:p>
    <w:p w:rsidR="003A2506" w:rsidRPr="00055CB3" w:rsidRDefault="003A2506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4"/>
          <w:szCs w:val="24"/>
        </w:rPr>
      </w:pPr>
    </w:p>
    <w:p w:rsidR="003A2506" w:rsidRPr="00055CB3" w:rsidRDefault="00827826" w:rsidP="00CB6A57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</w:t>
      </w:r>
    </w:p>
    <w:p w:rsidR="003A2506" w:rsidRPr="00055CB3" w:rsidRDefault="003A2506" w:rsidP="00CB6A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18. 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вариантов предоставления государственной услуги:</w:t>
      </w:r>
      <w:bookmarkStart w:id="8" w:name="sub_1857"/>
      <w:bookmarkEnd w:id="8"/>
    </w:p>
    <w:p w:rsidR="003A2506" w:rsidRPr="00055CB3" w:rsidRDefault="001812B9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(отказ в назначении)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1812B9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исправление допущенных опечаток и ошибок в выданных в результате предоставления государственн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ой услуги документах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Выдача дубликата документа, выданного по результатам предоставления государственной услуги, не предусмотрена.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 Описание административной процедуры профилирования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заявителя.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Описание вариантов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прием заявления или принятие решения об отказе в приеме к рассмотрению заявления;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принятие распоряжения о назначении ежемесячной денежной выплаты либо распоряжения об отказе в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назначении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 xml:space="preserve">предоставление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ежемесячной денежной выплаты</w:t>
      </w: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22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20.1.1. Описание административной процедуры - прием заявления или принятие решения об отказе в приеме к рассмотрению заявления.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96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5-пп, в том числе в электронном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виде в Уполномоченный орган, МФЦ.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 случае личного приема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Уполномоченном органе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МФЦ </w:t>
      </w:r>
      <w:r w:rsidRPr="00055CB3">
        <w:rPr>
          <w:rFonts w:ascii="Times New Roman" w:hAnsi="Times New Roman" w:cs="Times New Roman"/>
          <w:sz w:val="24"/>
          <w:szCs w:val="24"/>
        </w:rPr>
        <w:t>установление личности заявителя осуществляется посредством предъявления паспорта гражданина Российской Федерации либо иного документа, удостоверяющего личность. После сличения содержания представленного заявителем документа со сведениями, указанными в заявлении, документ воз</w:t>
      </w:r>
      <w:r w:rsidR="00CB6A57">
        <w:rPr>
          <w:rFonts w:ascii="Times New Roman" w:hAnsi="Times New Roman" w:cs="Times New Roman"/>
          <w:sz w:val="24"/>
          <w:szCs w:val="24"/>
        </w:rPr>
        <w:t>вращается заявителю</w:t>
      </w:r>
      <w:r w:rsidRPr="00055CB3">
        <w:rPr>
          <w:rFonts w:ascii="Times New Roman" w:hAnsi="Times New Roman" w:cs="Times New Roman"/>
          <w:sz w:val="24"/>
          <w:szCs w:val="24"/>
        </w:rPr>
        <w:t xml:space="preserve"> в день приема.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Идентификация и аутентификация заявителя в случае обращ</w:t>
      </w:r>
      <w:r w:rsidR="00CB6A57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ения за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получением государственной услуги в электронной форме осуществляются с использованием ЕСИА,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20.1.1.1. Прием заявления, представленного на бумажном носителе непосредственно на личном приеме в Уполномоче</w:t>
      </w:r>
      <w:r w:rsidR="00E41398">
        <w:rPr>
          <w:rStyle w:val="a9"/>
          <w:rFonts w:ascii="Times New Roman" w:hAnsi="Times New Roman" w:cs="Times New Roman"/>
          <w:color w:val="000000"/>
          <w:sz w:val="24"/>
          <w:szCs w:val="24"/>
        </w:rPr>
        <w:t>н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ный орган, МФЦ.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В случае подачи заявления через МФЦ административная процедура осуществляется работником МФЦ в порядке, указанном в пункте 2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заявления и справки об обучении 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, ответственный за прием документов: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проверяет правильность внесения в заявление данных заявителя на основании паспорта или иного документа, удостоверяющего личность заявителя, СНИЛС;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 наличие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справки об обучении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регистрирует заявление в системе электронного документооборота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его и справку об обучении лицу, уполномоченному на рассмотрение заявления, в течение одного рабочего дня со дня регистрации.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у заявителя заполненного заявления или при неправильном его заполнении специалист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оказывает помощь в заполнении заявления.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- 2 рабочих дня.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 и справки об обучении и передача их лицу, уполномоченному на рассмотрение заявления.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Основания для принятия решения об отказе в приеме заявления, представленных на бумажных носителях непосредственно на личном приеме в </w:t>
      </w:r>
      <w:r w:rsidRPr="00055CB3">
        <w:rPr>
          <w:rStyle w:val="a9"/>
          <w:rFonts w:ascii="Times New Roman" w:hAnsi="Times New Roman" w:cs="Times New Roman"/>
          <w:color w:val="000000"/>
          <w:spacing w:val="2"/>
          <w:sz w:val="24"/>
          <w:szCs w:val="24"/>
        </w:rPr>
        <w:t>Уполномоченном органе</w:t>
      </w: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>, МФЦ отсутствуют.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20.1.1.2. Прием заявления и справки об обучении, представленных в электронной форме или принятие решения об отказе в приеме к рассмотрению заявления.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справки об обучении в электронной форме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поступлении заявления, подписанного простой электронной подписью, проверка подлинности простой электронной подписи соответствующим ЕСИА осуществляется в соответствии с Правилами использования простой электронной подписи при оказании государственных и муниципальных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>слуг, утвержденными П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остановлением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При поступлении заявления, подписанного усиленной квалифицированной электронной подписью</w:t>
      </w:r>
      <w:r w:rsidR="00E41398">
        <w:rPr>
          <w:rFonts w:ascii="Times New Roman" w:hAnsi="Times New Roman" w:cs="Times New Roman"/>
          <w:sz w:val="24"/>
          <w:szCs w:val="24"/>
        </w:rPr>
        <w:t>,</w:t>
      </w:r>
      <w:r w:rsidRPr="00055CB3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 w:rsidRPr="00055CB3">
        <w:rPr>
          <w:rFonts w:ascii="Times New Roman" w:hAnsi="Times New Roman" w:cs="Times New Roman"/>
          <w:sz w:val="24"/>
          <w:szCs w:val="24"/>
        </w:rPr>
        <w:t>в течение двух рабочих дней самос</w:t>
      </w:r>
      <w:r w:rsidR="00F60C96">
        <w:rPr>
          <w:rFonts w:ascii="Times New Roman" w:hAnsi="Times New Roman" w:cs="Times New Roman"/>
          <w:sz w:val="24"/>
          <w:szCs w:val="24"/>
        </w:rPr>
        <w:t xml:space="preserve">тоятельно осуществляет проверку </w:t>
      </w:r>
      <w:bookmarkStart w:id="9" w:name="_GoBack"/>
      <w:bookmarkEnd w:id="9"/>
      <w:proofErr w:type="gramStart"/>
      <w:r w:rsidRPr="00055CB3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055CB3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подписи, с использованием которой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подписано заявление</w:t>
      </w:r>
      <w:r w:rsidRPr="00055CB3">
        <w:rPr>
          <w:rFonts w:ascii="Times New Roman" w:hAnsi="Times New Roman" w:cs="Times New Roman"/>
          <w:sz w:val="24"/>
          <w:szCs w:val="24"/>
        </w:rPr>
        <w:t xml:space="preserve">, предусматривающую проверку соблюдения условий, указанных в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статье 11</w:t>
      </w:r>
      <w:r w:rsidRPr="00055CB3">
        <w:rPr>
          <w:rFonts w:ascii="Times New Roman" w:hAnsi="Times New Roman" w:cs="Times New Roman"/>
          <w:sz w:val="24"/>
          <w:szCs w:val="24"/>
        </w:rPr>
        <w:t xml:space="preserve"> Федерального закона № 63-ФЗ (далее - проверка усиленной квалифицированной подписи).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от            25 августа 2012 года № 852 </w:t>
      </w:r>
      <w:r w:rsidRPr="00055CB3">
        <w:rPr>
          <w:rStyle w:val="13"/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055CB3">
        <w:rPr>
          <w:rFonts w:ascii="Times New Roman" w:hAnsi="Times New Roman" w:cs="Times New Roman"/>
          <w:sz w:val="24"/>
          <w:szCs w:val="24"/>
        </w:rPr>
        <w:t>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3-х дней со дня завершения проведения такой проверки: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готовит проект решения и уведомления об отказе в приеме к рассмотрению заявления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>;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подписывает решение и уведомление об отказе в приеме к рассмотрению заявления;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 w:rsidRPr="00055CB3">
        <w:rPr>
          <w:rFonts w:ascii="Times New Roman" w:hAnsi="Times New Roman" w:cs="Times New Roman"/>
          <w:sz w:val="24"/>
          <w:szCs w:val="24"/>
        </w:rPr>
        <w:t>направляет заявителю уведомление об отказе в приеме к рассмотрению заявления в электронной форме в его личный кабинет на Едином портале или Региональном портале.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Административное действие - направление уведомления об отказе в приеме к рассмотрению заявления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После получения уведомления об отказе в приеме к рассмотрению заявления заявитель вправе обратиться повторно, устранив нарушения, которые послужили основанием для отказа в приеме к рассмотрению заявления.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нарушения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при проверке действительности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усиленной квалифицированной подписи или подлинности простой электронной подписи 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 осуществляет административные дей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ствия в соответствии с абзацами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пятым-седьмым подпункта 20.1.1.1 настоящего пункта и производит обновление статуса заявления в личном кабинете на Едином портале или Региональном портале до статуса «принято».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Результатом административной процедуры является прием заявления и справки об образовании, передача их лицу, уполномоченному на рассмотрение заявления, или принятие решения об отказе в приеме к рассмотрению заявления и направление заявителю соответствующего уведомления.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20.1.2. Описание административной процедуры - межведомственное информационное взаимодействие.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Основанием для начала админ</w:t>
      </w:r>
      <w:r w:rsidR="006840CB" w:rsidRPr="00055CB3">
        <w:rPr>
          <w:rFonts w:ascii="Times New Roman" w:hAnsi="Times New Roman" w:cs="Times New Roman"/>
          <w:sz w:val="24"/>
          <w:szCs w:val="24"/>
        </w:rPr>
        <w:t xml:space="preserve">истративной процедуры является </w:t>
      </w:r>
      <w:r w:rsidRPr="00055CB3">
        <w:rPr>
          <w:rFonts w:ascii="Times New Roman" w:hAnsi="Times New Roman" w:cs="Times New Roman"/>
          <w:sz w:val="24"/>
          <w:szCs w:val="24"/>
        </w:rPr>
        <w:t xml:space="preserve">поступление заявления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лицу, уполномоченном</w:t>
      </w:r>
      <w:r w:rsidR="006840CB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у на рассмотрение заявления,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 целью установления права заявителя на получение государственной услуги лицо, уполномоченное на рассмотрение заявления</w:t>
      </w:r>
      <w:r w:rsidRPr="00055CB3">
        <w:rPr>
          <w:rFonts w:ascii="Times New Roman" w:hAnsi="Times New Roman" w:cs="Times New Roman"/>
          <w:sz w:val="24"/>
          <w:szCs w:val="24"/>
        </w:rPr>
        <w:t>, в день поступления заявления и прилагаемых к нему документов,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>осуществляет подготовку и направление запроса: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 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МВД России</w:t>
      </w:r>
      <w:r w:rsidRPr="00055CB3">
        <w:rPr>
          <w:rFonts w:ascii="Times New Roman" w:hAnsi="Times New Roman" w:cs="Times New Roman"/>
          <w:sz w:val="24"/>
          <w:szCs w:val="24"/>
        </w:rPr>
        <w:t xml:space="preserve"> для получения сведений о проживании заявителя на территории Приморского края по месту регистрации, по месту жительства (м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есту пребывания);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 xml:space="preserve">ФНС России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для получения сведений, подтверждающих потерю обоих родителей или единственного родителя.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Формирование и направление межведо</w:t>
      </w:r>
      <w:r w:rsidRPr="00055CB3">
        <w:rPr>
          <w:rFonts w:ascii="Times New Roman" w:hAnsi="Times New Roman" w:cs="Times New Roman"/>
          <w:sz w:val="24"/>
          <w:szCs w:val="24"/>
        </w:rPr>
        <w:t>мственных за</w:t>
      </w:r>
      <w:r w:rsidR="006840CB" w:rsidRPr="00055CB3">
        <w:rPr>
          <w:rFonts w:ascii="Times New Roman" w:hAnsi="Times New Roman" w:cs="Times New Roman"/>
          <w:sz w:val="24"/>
          <w:szCs w:val="24"/>
        </w:rPr>
        <w:t>просов, осуществляется с учетом</w:t>
      </w:r>
      <w:r w:rsidRPr="00055CB3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6840CB" w:rsidRPr="00055CB3">
        <w:rPr>
          <w:rFonts w:ascii="Times New Roman" w:hAnsi="Times New Roman" w:cs="Times New Roman"/>
          <w:sz w:val="24"/>
          <w:szCs w:val="24"/>
        </w:rPr>
        <w:t>ого закона от 27 июля 2010 года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 (далее - федеральный закон № 201-ФЗ), а также порядка делопроизводства, предусмотренного в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bookmarkStart w:id="10" w:name="_Hlk68191441112132121121241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10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Срок направления МВД результата запроса, содержащего запрашиваемые сведения, не может превышать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 xml:space="preserve">Непредставление (несвоевременное представление) МВД по межведомственному запросу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сведений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необходим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ых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для предоставления заявителю государственной услуги,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предоставлении заявителю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>В случае наличия в распоряжении У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сведений, указанных в настоящем подпункте, формирование и направление межведомственного запроса не требуется.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административной процедурой, установленной подпун</w:t>
      </w:r>
      <w:r w:rsidRPr="00055CB3">
        <w:rPr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20.1.4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20.1.3. Описание административной процедуры приостановления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20.1.4. Описание административной процедуры - принятие распоряжения о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либо распоряжения об отказе в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ежемесячной денежной выплаты.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получение лицом, уполномоче</w:t>
      </w:r>
      <w:r w:rsidR="006840CB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нным на рассмотрение заявления,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заявления и справки об образовании.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заявления, должностным лицом Уполномоченного органа (или иное уполномоченное им должностное лицо).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Лицо, уполномоченное на рассмотрение заявления</w:t>
      </w:r>
      <w:r w:rsidRPr="00055CB3">
        <w:rPr>
          <w:rFonts w:ascii="Times New Roman" w:hAnsi="Times New Roman" w:cs="Times New Roman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проверяет право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заявителя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 назначение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необходимости получения сведений о проживании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заявителя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Приморского края по месту регистрации, по месту жительства (месту пребывания) и (или) сведений, подтверждающих потерю обоих родителей или единственного родителя, 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осуществляет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административную процедуру в соответствии с подпунктом 20.1.2 настоящего пункта;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 результатам рассмотрения заявления и (или) сведений, имеющихся в распоряжении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в том числе в ЕЦЦП, а также полученных в рамках межведомственного информационного взаимодействия,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готовит проект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решени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либо проект решения об отказе в 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в форме распоряжения (далее - проект распоряжения)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и направляет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должностному лицу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Уполномоченного органа (или иному уполномоченному им должностному лицу)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на подпись;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 xml:space="preserve">подшивает документы по назначению и выплате </w:t>
      </w:r>
      <w:r w:rsidRPr="00055CB3"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ежемесячной денежной выплаты </w:t>
      </w:r>
      <w:r w:rsidRPr="00055CB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>в личные дела заявителя.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экземпляров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распоряжения определяется Уполномоченным органом самостоятельно. 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распоряжения об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указанно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е распоряжение должно содержать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причины отказа.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Поступивший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подписывается должностным лицом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 (или иным уполномоченным им должностным лицом)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поступления. </w:t>
      </w:r>
    </w:p>
    <w:p w:rsidR="003A2506" w:rsidRPr="00055CB3" w:rsidRDefault="00D32DD5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После получения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распоряжения </w:t>
      </w:r>
      <w:r w:rsidR="00827826"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об отказе в назначении </w:t>
      </w:r>
      <w:r w:rsidR="00827826"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заявитель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вправе обратиться повторно с заявлением, устранив нарушения, которые послужили основанием для отказа в предоставлении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Копия распоряжения на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правляется заявителю в течение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распоряжения посредством почтового отправления либо в форме электронного документа по адресу, указанному в заявлении, или в МФЦ для выдачи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заявителю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в случае обращения через МФЦ.</w:t>
      </w:r>
    </w:p>
    <w:p w:rsidR="003A2506" w:rsidRPr="00055CB3" w:rsidRDefault="00827826" w:rsidP="00AB29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экземпляр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распоряжения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ежемесячной денежной выплаты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="00AB2900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одного рабочего дня со дня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подписания направляется в орган, производящий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выплату </w:t>
      </w:r>
      <w:r w:rsidR="00AB2900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отдел бухгалтерского учета и отчетности администрации Тернейского муниципального округа Приморского края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перечисления денежной выплаты заявителю.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Административное действие - направление распоряжения не входит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в общий срок предоставления админи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стративной процедуры, указанной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настоящем подпункте административного регламента.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Распоряжение принимается не позднее 10</w:t>
      </w:r>
      <w:r w:rsidR="006840CB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подачи заявления в Уполномоченный орган, МФЦ.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11.2 пункта 11 настоящего административного регламента. </w:t>
      </w:r>
    </w:p>
    <w:p w:rsidR="003A2506" w:rsidRPr="00055CB3" w:rsidRDefault="00827826">
      <w:pPr>
        <w:pStyle w:val="ConsPlusNormal"/>
        <w:tabs>
          <w:tab w:val="left" w:pos="735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Общий срок административной процедуры –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принятие распоряжения, направление (выдача) копии соответствующего распоряжения заявителю, направление распоряжения о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назначении 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в орган, производящий выплату.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>20.1.</w:t>
      </w:r>
      <w:r w:rsidRPr="00055CB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5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>. 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административной процедуры 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предоставление ежемесячной </w:t>
      </w:r>
      <w:r w:rsidRPr="00055CB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денежной выплаты</w:t>
      </w:r>
      <w:r w:rsidRPr="00055C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в орган, производящий выплату </w:t>
      </w:r>
      <w:r w:rsidR="00AB2900" w:rsidRPr="00055CB3">
        <w:rPr>
          <w:rFonts w:ascii="Times New Roman" w:hAnsi="Times New Roman" w:cs="Times New Roman"/>
          <w:color w:val="000000"/>
          <w:sz w:val="24"/>
          <w:szCs w:val="24"/>
        </w:rPr>
        <w:t>в отдел бухгалтерского учета и отчетности администрации Тернейского муниципального округа Приморского края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Fonts w:ascii="Times New Roman" w:hAnsi="Times New Roman" w:cs="Times New Roman"/>
          <w:color w:val="FF4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 w:rsidP="003010C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Особенности порядка выплаты </w:t>
      </w:r>
      <w:r w:rsidRPr="00055CB3"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могут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</w:t>
      </w:r>
      <w:r w:rsidR="006840CB" w:rsidRPr="00055CB3"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Приморского края от 28.12.2023 года № 964 – </w:t>
      </w:r>
      <w:proofErr w:type="spellStart"/>
      <w:r w:rsidR="006840CB" w:rsidRPr="00055CB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6840CB" w:rsidRPr="00055CB3">
        <w:rPr>
          <w:rFonts w:ascii="Times New Roman" w:hAnsi="Times New Roman" w:cs="Times New Roman"/>
          <w:sz w:val="24"/>
          <w:szCs w:val="24"/>
        </w:rPr>
        <w:t xml:space="preserve"> «Об утверждении Порядка обеспечения бесплатным проездом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 w:rsidR="003010C8" w:rsidRPr="00055CB3">
        <w:rPr>
          <w:rFonts w:ascii="Times New Roman" w:hAnsi="Times New Roman" w:cs="Times New Roman"/>
          <w:sz w:val="24"/>
          <w:szCs w:val="24"/>
        </w:rPr>
        <w:t>.</w:t>
      </w:r>
    </w:p>
    <w:p w:rsidR="003A2506" w:rsidRPr="00055CB3" w:rsidRDefault="00827826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Результатом административной процедуры является выплата </w:t>
      </w:r>
      <w:r w:rsidRPr="00055CB3"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заявителю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>Срок административной процедуры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не входит в общий срок предоставления государственной услуги.</w:t>
      </w:r>
    </w:p>
    <w:p w:rsidR="003A2506" w:rsidRPr="00055CB3" w:rsidRDefault="00827826" w:rsidP="008C697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20.2. Предоставление государственной услуги в соответствии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с вариантом 2 включает в себя следующие административные процедуры:</w:t>
      </w:r>
    </w:p>
    <w:p w:rsidR="003A2506" w:rsidRPr="00055CB3" w:rsidRDefault="00827826" w:rsidP="008C697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</w:t>
      </w:r>
      <w:r w:rsidR="00AB2900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олномоченным представителем) в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следующими способами: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- лично (представляется копия документа с опечатками и (или) ошибками);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- через организацию почтовой связи (направляется копия документа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с опечатками и (или) ошибками).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Способы установления личности заявителя при подаче документов установлены в подпункте 20.1.1 пункта 20.1.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20.2.1. Описание административной процедуры — прием заявления об исправлении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опечаток и (или) ошибок.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ответственный за прием документов: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регистрирует заявление об исправлении опечаток и (или) ошибок в день его поступления;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— 2 рабочих дня.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Основания для принятия решен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 xml:space="preserve">ия об отказе в приеме заявления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 исправлении опечаток и (или) ошибок отсутствуют.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20.2.2. Описание административной процедуры - исправление допущенных опечаток (или</w:t>
      </w:r>
      <w:r w:rsidR="0057522B">
        <w:rPr>
          <w:rFonts w:ascii="Times New Roman" w:hAnsi="Times New Roman" w:cs="Times New Roman"/>
          <w:color w:val="000000"/>
          <w:sz w:val="24"/>
          <w:szCs w:val="24"/>
        </w:rPr>
        <w:t xml:space="preserve">) ошибок в документах, выданных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результате предоставления государственной услуги, либо принятие мотивированного отказа.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57522B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документы, в которых содержатся опечатки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и (или) ошибки: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Критерием принятия решения об и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справлении, допущенных опечаток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(или) ошибок в результате предоставления услуги является наличие или отсутствие опечаток и (или) ошибок.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 со дня приема заявления об испр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Уполномоченном органе.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3A2506" w:rsidRPr="00055CB3" w:rsidRDefault="00827826">
      <w:pPr>
        <w:spacing w:after="198" w:line="240" w:lineRule="auto"/>
        <w:ind w:firstLine="737"/>
        <w:contextualSpacing/>
        <w:jc w:val="both"/>
        <w:rPr>
          <w:sz w:val="24"/>
          <w:szCs w:val="24"/>
        </w:rPr>
      </w:pPr>
      <w:bookmarkStart w:id="11" w:name="sub_120"/>
      <w:bookmarkEnd w:id="11"/>
      <w:r w:rsidRPr="00055CB3">
        <w:rPr>
          <w:rFonts w:ascii="Times New Roman" w:hAnsi="Times New Roman" w:cs="Times New Roman"/>
          <w:b/>
          <w:sz w:val="24"/>
          <w:szCs w:val="24"/>
        </w:rPr>
        <w:t>21. Особенности выполнения административных процедур (действий) в электронной форме.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bookmarkStart w:id="12" w:name="sub_103"/>
      <w:bookmarkStart w:id="13" w:name="sub_1201"/>
      <w:bookmarkEnd w:id="12"/>
      <w:bookmarkEnd w:id="13"/>
      <w:r w:rsidRPr="00055CB3">
        <w:rPr>
          <w:rFonts w:ascii="Times New Roman" w:hAnsi="Times New Roman" w:cs="Times New Roman"/>
          <w:sz w:val="24"/>
          <w:szCs w:val="24"/>
        </w:rPr>
        <w:t xml:space="preserve">При направлении заявителем заявления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фор</w:t>
      </w:r>
      <w:r w:rsidRPr="00055CB3">
        <w:rPr>
          <w:rFonts w:ascii="Times New Roman" w:hAnsi="Times New Roman" w:cs="Times New Roman"/>
          <w:sz w:val="24"/>
          <w:szCs w:val="24"/>
        </w:rPr>
        <w:t>ме электронных документов осуществляется заполнение электронной формы заявления на Едином портале или Региональном портале.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</w:t>
      </w:r>
      <w:r w:rsidR="00CB6A57">
        <w:rPr>
          <w:rFonts w:ascii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lastRenderedPageBreak/>
        <w:t>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При формировании заявления на Едином портале, Региональном портале заявителю обеспечивается: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ЕСИА,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и сведений, опубликованных на Едином портале, Региональном портале в части, касающейся сведений, отсутствующих в единой системе идентификации и аутентификации;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г) возможность вернуться на любой из этапов заполнения электронной формы заявления без потери ранее введенной информации;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д) возможность доступа заявителя к ранее поданным им заявлениям</w:t>
      </w:r>
      <w:r w:rsidRPr="00055CB3">
        <w:rPr>
          <w:rFonts w:ascii="Times New Roman" w:hAnsi="Times New Roman" w:cs="Times New Roman"/>
          <w:sz w:val="24"/>
          <w:szCs w:val="24"/>
        </w:rPr>
        <w:br/>
        <w:t>в течение не менее одного года, а также частично сформированных заявлений - в течение не менее 3 месяцев.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Сформированное заявление направляются </w:t>
      </w:r>
      <w:r w:rsidR="00AB2900" w:rsidRPr="00055CB3">
        <w:rPr>
          <w:rFonts w:ascii="Times New Roman" w:hAnsi="Times New Roman" w:cs="Times New Roman"/>
          <w:sz w:val="24"/>
          <w:szCs w:val="24"/>
        </w:rPr>
        <w:t>в посредстве</w:t>
      </w:r>
      <w:r w:rsidRPr="00055CB3">
        <w:rPr>
          <w:rFonts w:ascii="Times New Roman" w:hAnsi="Times New Roman" w:cs="Times New Roman"/>
          <w:sz w:val="24"/>
          <w:szCs w:val="24"/>
        </w:rPr>
        <w:t xml:space="preserve"> Единого портала, Регионального портала.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>22. 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Особенности в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>ыполнения административных процедур (действий) в МФЦ.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информирование (консультирование) по порядку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прием и регистрация заявления для получения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826" w:rsidRPr="00055CB3">
        <w:rPr>
          <w:rFonts w:ascii="Times New Roman" w:hAnsi="Times New Roman" w:cs="Times New Roman"/>
          <w:sz w:val="24"/>
          <w:szCs w:val="24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информация о порядке возмещения вреда, причиненного заявителю</w:t>
      </w:r>
      <w:r w:rsidR="00827826" w:rsidRPr="00055CB3">
        <w:rPr>
          <w:rFonts w:ascii="Times New Roman" w:hAnsi="Times New Roman" w:cs="Times New Roman"/>
          <w:sz w:val="24"/>
          <w:szCs w:val="24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иная информация, необходимая для по</w:t>
      </w:r>
      <w:r w:rsidR="00CE60BD">
        <w:rPr>
          <w:rFonts w:ascii="Times New Roman" w:hAnsi="Times New Roman" w:cs="Times New Roman"/>
          <w:sz w:val="24"/>
          <w:szCs w:val="24"/>
        </w:rPr>
        <w:t xml:space="preserve">лучения государственной услуги,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 исключением вопросов, предполагающих правовую экспертизу пакета документов или правовую оценку обращения.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22.3. Административная процедура - прием и регистрация запроса</w:t>
      </w:r>
      <w:r w:rsidR="00827826" w:rsidRPr="00055CB3">
        <w:rPr>
          <w:rFonts w:ascii="Times New Roman" w:hAnsi="Times New Roman" w:cs="Times New Roman"/>
          <w:sz w:val="24"/>
          <w:szCs w:val="24"/>
        </w:rPr>
        <w:br/>
        <w:t>и документов.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а предоставлением государственной услуги работник приема МФЦ, принимающий заявление должен удостовериться в личности заявителя.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Работник приема МФЦ: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проверяет заявление на полноту и соответствие требованиям, установленным настоящим административным регламентом.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расписки о приеме заявления, с указанием даты его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этого создает электронные образы подписанного заявления и расписки, подписанной заявителем.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Заявление и расписка после сканирования возвращаются заявителю.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</w:t>
      </w:r>
      <w:r w:rsidR="00811447" w:rsidRPr="00055CB3">
        <w:rPr>
          <w:rFonts w:ascii="Times New Roman" w:hAnsi="Times New Roman" w:cs="Times New Roman"/>
          <w:sz w:val="24"/>
          <w:szCs w:val="24"/>
        </w:rPr>
        <w:t>инятые у заявителя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 заявление и расписка передаются в электронном виде </w:t>
      </w:r>
      <w:r w:rsidR="00811447" w:rsidRPr="00055CB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по защищ</w:t>
      </w:r>
      <w:r w:rsidR="00827826" w:rsidRPr="00055CB3">
        <w:rPr>
          <w:rFonts w:ascii="Times New Roman" w:hAnsi="Times New Roman" w:cs="Times New Roman"/>
          <w:sz w:val="24"/>
          <w:szCs w:val="24"/>
        </w:rPr>
        <w:t>енным каналам связи.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22.4</w:t>
      </w:r>
      <w:r w:rsidR="00827826" w:rsidRPr="00055CB3">
        <w:rPr>
          <w:rFonts w:ascii="Times New Roman" w:hAnsi="Times New Roman" w:cs="Times New Roman"/>
          <w:sz w:val="24"/>
          <w:szCs w:val="24"/>
        </w:rPr>
        <w:t>. Административная процедура - составление и выдача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заявителям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sz w:val="24"/>
          <w:szCs w:val="24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б) изготовление, заверение экзем</w:t>
      </w:r>
      <w:r w:rsidR="00CB6A57">
        <w:rPr>
          <w:rFonts w:ascii="Times New Roman" w:hAnsi="Times New Roman" w:cs="Times New Roman"/>
          <w:sz w:val="24"/>
          <w:szCs w:val="24"/>
        </w:rPr>
        <w:t xml:space="preserve">пляра электронного документа </w:t>
      </w:r>
      <w:r w:rsidR="00827826" w:rsidRPr="00055CB3">
        <w:rPr>
          <w:rFonts w:ascii="Times New Roman" w:hAnsi="Times New Roman" w:cs="Times New Roman"/>
          <w:sz w:val="24"/>
          <w:szCs w:val="24"/>
        </w:rPr>
        <w:t>на бумажном носителе с использованием печати МФЦ;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в) учет выдачи экземпляров электронных документов на бумажном носителе.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Результатом административной процеду</w:t>
      </w:r>
      <w:r w:rsidR="00AB2900" w:rsidRPr="00055CB3">
        <w:rPr>
          <w:rFonts w:ascii="Times New Roman" w:hAnsi="Times New Roman" w:cs="Times New Roman"/>
          <w:sz w:val="24"/>
          <w:szCs w:val="24"/>
        </w:rPr>
        <w:t xml:space="preserve">ры является передача заявителю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документов, являющихся результатом предоставления государственной услуги. 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3A2506" w:rsidRPr="00055CB3" w:rsidRDefault="00827826" w:rsidP="00CE60BD">
      <w:pPr>
        <w:spacing w:after="0" w:line="240" w:lineRule="auto"/>
        <w:contextualSpacing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Формы контроля</w:t>
      </w:r>
    </w:p>
    <w:p w:rsidR="003A2506" w:rsidRPr="00055CB3" w:rsidRDefault="00827826" w:rsidP="00CE60BD">
      <w:pPr>
        <w:spacing w:after="0" w:line="240" w:lineRule="auto"/>
        <w:contextualSpacing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за исполнением административного регламента</w:t>
      </w:r>
    </w:p>
    <w:p w:rsidR="003A2506" w:rsidRPr="00055CB3" w:rsidRDefault="003A25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t>23. Порядок осуществления текущего контроля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настоящего административного регламента 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по предоставлению государственной услуги, и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иных нормативных правовых актов, устанавливающих требования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br/>
        <w:t xml:space="preserve">к предоставлению государственной услуги, а также за 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или лицом, исполняющим его обязанности (далее — должностное лицо, руководитель Уполномоченного органа).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Руководителем Уполномоченного органа текущий контроль осуществляется </w:t>
      </w:r>
      <w:r w:rsidR="00811447" w:rsidRPr="00055CB3">
        <w:rPr>
          <w:rFonts w:ascii="Times New Roman" w:eastAsia="Arial" w:hAnsi="Times New Roman" w:cs="Times New Roman"/>
          <w:sz w:val="24"/>
          <w:szCs w:val="24"/>
        </w:rPr>
        <w:t>на постоянной основе,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нормативных правовых актов Российской Федерации и Приморского края.</w:t>
      </w:r>
    </w:p>
    <w:p w:rsidR="003A2506" w:rsidRPr="00055CB3" w:rsidRDefault="00827826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текущего контроля р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уководитель Уполномоченного органа </w:t>
      </w: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в течение 5 рабочих дней со дня выявления отклонений, нарушений 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дают указания соответствующим должностным лицам по устранению выявленных отклонений, нарушений в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срок не более 10 рабочих дней со дня их выявления 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и контролируют их исполнение.</w:t>
      </w:r>
    </w:p>
    <w:p w:rsidR="003A2506" w:rsidRPr="00055CB3" w:rsidRDefault="00827826">
      <w:pPr>
        <w:pStyle w:val="ConsPlusNormal"/>
        <w:widowControl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Текущий контроль за руководителем Уполномоченного органа осуществляет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глава администрации муниципального образования.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t>24.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sz w:val="24"/>
          <w:szCs w:val="24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</w:t>
      </w:r>
      <w:r w:rsidR="0032758E" w:rsidRPr="00055CB3">
        <w:rPr>
          <w:rFonts w:ascii="Times New Roman" w:eastAsia="Arial" w:hAnsi="Times New Roman" w:cs="Times New Roman"/>
          <w:sz w:val="24"/>
          <w:szCs w:val="24"/>
        </w:rPr>
        <w:t xml:space="preserve"> рассмотрение, принятие решений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 и подготовку ответов на обращения заявителей, содержащих жалобы на решения, действия (бездействие) должностных лиц.</w:t>
      </w:r>
    </w:p>
    <w:p w:rsidR="003A2506" w:rsidRPr="00055CB3" w:rsidRDefault="008C6978">
      <w:pPr>
        <w:pStyle w:val="ConsPlusNormal"/>
        <w:ind w:firstLine="567"/>
        <w:contextualSpacing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Проверки могут быть плановые и внеплановые.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При проведении внеплановой или плановой проверки могут рассматриваться все вопросы, связанные с предоставлением государственной услуги (комплексные проверки), или тематические (по отдельным вопросам предоставления государственной услуги).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Внеплановая проверка также может быть проведена по конкретному обращению гражданина.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Порядок, периодичность проведения пл</w:t>
      </w:r>
      <w:r w:rsidR="0032758E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ановых и внеплановых проверок,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основания проведения проверок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Проведение плановых проверок министерством осуществляется с периодичностью не чаще одного раза в 3 года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на основании годовых планов работы министерства, утверждаемых приказом министерства.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Результаты плановой или внеплановой проверки оформляются актом в</w:t>
      </w:r>
      <w:r w:rsidRPr="00055CB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 </w:t>
      </w:r>
      <w:r w:rsidRPr="00055CB3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течение 15 рабочих дней после окончания проверки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, в котором отмечаются выявленные недостатки и предложения по их устранению </w:t>
      </w:r>
      <w:r w:rsidRPr="00055CB3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в срок не более 30 рабочих дней со дня подписания акта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25.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3A2506" w:rsidRPr="00055CB3" w:rsidRDefault="00827826" w:rsidP="008C6978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C697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Должностные лица Уполномоченного органа</w:t>
      </w:r>
      <w:r w:rsidR="00827826" w:rsidRPr="00055CB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Нарушение должностным лицом Уполномоченного органа настоящего административного регламента, повлекшее не предоставление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26. Порядок и формы контроля за предоставлением государственной услуги должны отвечать требованиям непрерывности и действенности (эффективности).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Установленные формы отчетности о предоставлении государственной услуги должны подвергаться анализу.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</w:t>
      </w:r>
      <w:r w:rsidR="00827826" w:rsidRPr="00055CB3">
        <w:rPr>
          <w:rFonts w:ascii="Times New Roman" w:eastAsia="Arial" w:hAnsi="Times New Roman" w:cs="Times New Roman"/>
          <w:color w:val="FFBF00"/>
          <w:sz w:val="24"/>
          <w:szCs w:val="24"/>
        </w:rPr>
        <w:t>.</w:t>
      </w:r>
    </w:p>
    <w:p w:rsidR="003A2506" w:rsidRPr="00055CB3" w:rsidRDefault="003A2506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CE60BD" w:rsidRDefault="00827826" w:rsidP="00CE6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Досудебный (внесудебный) порядок обжалования решений</w:t>
      </w:r>
      <w:r w:rsidR="0032758E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(или) действий (бездействия) Уполномоченного органа, МФЦ, а также должностных лиц Уполномоченного органа, муниципальных служащих, </w:t>
      </w:r>
    </w:p>
    <w:p w:rsidR="003A2506" w:rsidRPr="00055CB3" w:rsidRDefault="00827826" w:rsidP="00CE60BD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работников МФЦ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 Способы информирования заявителей о порядке досудебного (внесудебного) обжалования.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Информацию о порядке </w:t>
      </w:r>
      <w:r w:rsidR="00827826" w:rsidRPr="00055CB3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досудебного 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(внесудебного) обжалования заявитель может получить: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на информационных стендах, расположенных в Уполномоченном органе, в МФЦ;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на Интернет-сайтах, на официальном сайте МФЦ, Едином п</w:t>
      </w:r>
      <w:r w:rsidR="0032758E" w:rsidRPr="00055CB3">
        <w:rPr>
          <w:rFonts w:ascii="Times New Roman" w:hAnsi="Times New Roman" w:cs="Times New Roman"/>
          <w:color w:val="000000"/>
          <w:sz w:val="24"/>
          <w:szCs w:val="24"/>
        </w:rPr>
        <w:t>ортале, Региональном портале, в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Реестре;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3A2506" w:rsidRPr="00055CB3" w:rsidRDefault="0032758E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телефону в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Уполномоченном органе.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28. Формы и способы подачи заявителями жалобы.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Решения и (или) действия (бездей</w:t>
      </w:r>
      <w:r w:rsidR="0032758E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ствие) Уполномоченного органа,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должностных лиц,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может быть направлена (принята):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а) по почте;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б) через МФЦ;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в) с использованием информационно-телекоммуникационной сети Интернет, в том числе: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CB417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Интернет-сайтов;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сайта МФЦ (в случае если пр</w:t>
      </w:r>
      <w:r w:rsidR="008C6978">
        <w:rPr>
          <w:rFonts w:ascii="Times New Roman" w:hAnsi="Times New Roman" w:cs="Times New Roman"/>
          <w:color w:val="000000"/>
          <w:sz w:val="24"/>
          <w:szCs w:val="24"/>
        </w:rPr>
        <w:t xml:space="preserve">едметом жалобы являются решения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действия (бездействие) МФЦ, работников МФЦ);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г) с использованием Единого</w:t>
      </w:r>
      <w:r w:rsidR="00CE60BD">
        <w:rPr>
          <w:rFonts w:ascii="Times New Roman" w:hAnsi="Times New Roman" w:cs="Times New Roman"/>
          <w:color w:val="000000"/>
          <w:sz w:val="24"/>
          <w:szCs w:val="24"/>
        </w:rPr>
        <w:t xml:space="preserve"> портала, Регионального портала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(за исключением жалоб на решения и действия (бездействие) МФЦ, работников МФЦ);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д) при личном приеме заявителя.</w:t>
      </w:r>
    </w:p>
    <w:p w:rsidR="003A2506" w:rsidRPr="00055CB3" w:rsidRDefault="00CB417A" w:rsidP="0032758E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3A2506" w:rsidRPr="00055CB3" w:rsidRDefault="00CB417A" w:rsidP="0032758E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3A2506" w:rsidRPr="00055CB3" w:rsidRDefault="00CB417A" w:rsidP="003275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827826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Заявитель (уполномоченный представитель) вправе обратиться с жалобой в </w:t>
      </w:r>
      <w:r w:rsidR="0032758E" w:rsidRPr="00055CB3">
        <w:rPr>
          <w:rFonts w:ascii="Times New Roman" w:eastAsia="Times New Roman" w:hAnsi="Times New Roman" w:cs="Times New Roman"/>
          <w:bCs/>
          <w:sz w:val="24"/>
          <w:szCs w:val="24"/>
        </w:rPr>
        <w:t>случаях, предусмотренных</w:t>
      </w:r>
      <w:r w:rsidR="00827826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статьей 11.1 федерального закона № 201-ФЗ.</w:t>
      </w:r>
    </w:p>
    <w:p w:rsidR="003A2506" w:rsidRPr="00055CB3" w:rsidRDefault="00CB417A" w:rsidP="003275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29. Жалоба на решения и (или) действия (бездействие) МФЦ, работника МФЦ.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Жалоба на решения и (или) действия (бездействие) работника МФЦ подаются руководителю МФЦ.</w:t>
      </w:r>
    </w:p>
    <w:p w:rsidR="003A2506" w:rsidRPr="00055CB3" w:rsidRDefault="00CB417A" w:rsidP="00CE60BD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Срок и порядок рассмотрения жалоб на решение и (или) действия (бездейств</w:t>
      </w:r>
      <w:r w:rsidR="0032758E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ие) работника МФЦ предусмотрены</w:t>
      </w:r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статьей 11.1 федерального закона № 201-ФЗ.</w:t>
      </w:r>
    </w:p>
    <w:sectPr w:rsidR="003A2506" w:rsidRPr="00055CB3" w:rsidSect="00E41398">
      <w:headerReference w:type="default" r:id="rId6"/>
      <w:headerReference w:type="first" r:id="rId7"/>
      <w:type w:val="continuous"/>
      <w:pgSz w:w="11906" w:h="16838"/>
      <w:pgMar w:top="454" w:right="851" w:bottom="45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CEC" w:rsidRDefault="00E86CEC">
      <w:pPr>
        <w:spacing w:after="0" w:line="240" w:lineRule="auto"/>
      </w:pPr>
      <w:r>
        <w:separator/>
      </w:r>
    </w:p>
  </w:endnote>
  <w:endnote w:type="continuationSeparator" w:id="0">
    <w:p w:rsidR="00E86CEC" w:rsidRDefault="00E8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 Han Sans CN Regular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CEC" w:rsidRDefault="00E86CEC">
      <w:pPr>
        <w:spacing w:after="0" w:line="240" w:lineRule="auto"/>
      </w:pPr>
      <w:r>
        <w:separator/>
      </w:r>
    </w:p>
  </w:footnote>
  <w:footnote w:type="continuationSeparator" w:id="0">
    <w:p w:rsidR="00E86CEC" w:rsidRDefault="00E86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6" w:rsidRDefault="00827826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F60C96">
      <w:rPr>
        <w:noProof/>
      </w:rPr>
      <w:t>19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6" w:rsidRDefault="003A25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E7"/>
    <w:rsid w:val="00052249"/>
    <w:rsid w:val="00055CB3"/>
    <w:rsid w:val="000C0C2E"/>
    <w:rsid w:val="000C1D8E"/>
    <w:rsid w:val="00170ACF"/>
    <w:rsid w:val="00173483"/>
    <w:rsid w:val="001812B9"/>
    <w:rsid w:val="003010C8"/>
    <w:rsid w:val="0032758E"/>
    <w:rsid w:val="003A2506"/>
    <w:rsid w:val="00407C88"/>
    <w:rsid w:val="0051228A"/>
    <w:rsid w:val="00566527"/>
    <w:rsid w:val="0057522B"/>
    <w:rsid w:val="005E0FC7"/>
    <w:rsid w:val="0062540B"/>
    <w:rsid w:val="0067554D"/>
    <w:rsid w:val="006840CB"/>
    <w:rsid w:val="00805877"/>
    <w:rsid w:val="00811447"/>
    <w:rsid w:val="00827826"/>
    <w:rsid w:val="00850BF2"/>
    <w:rsid w:val="008B5638"/>
    <w:rsid w:val="008C6978"/>
    <w:rsid w:val="00907AB2"/>
    <w:rsid w:val="009A2BE7"/>
    <w:rsid w:val="00A562EA"/>
    <w:rsid w:val="00AB2900"/>
    <w:rsid w:val="00B00673"/>
    <w:rsid w:val="00B40EFE"/>
    <w:rsid w:val="00BD2DE8"/>
    <w:rsid w:val="00CB417A"/>
    <w:rsid w:val="00CB6A57"/>
    <w:rsid w:val="00CE60BD"/>
    <w:rsid w:val="00D32DD5"/>
    <w:rsid w:val="00E41398"/>
    <w:rsid w:val="00E86CEC"/>
    <w:rsid w:val="00F60C96"/>
    <w:rsid w:val="00F753B3"/>
    <w:rsid w:val="00F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6C11BE-3857-4FF9-AF2B-89DDFBF9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spacing w:after="160" w:line="252" w:lineRule="auto"/>
    </w:pPr>
    <w:rPr>
      <w:rFonts w:ascii="Calibri" w:eastAsia="Tahoma" w:hAnsi="Calibri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Знак примечания1"/>
    <w:basedOn w:val="1"/>
    <w:rPr>
      <w:sz w:val="16"/>
      <w:szCs w:val="16"/>
    </w:rPr>
  </w:style>
  <w:style w:type="character" w:customStyle="1" w:styleId="a3">
    <w:name w:val="Текст примечания Знак"/>
    <w:basedOn w:val="1"/>
    <w:rPr>
      <w:sz w:val="20"/>
      <w:szCs w:val="20"/>
    </w:rPr>
  </w:style>
  <w:style w:type="character" w:customStyle="1" w:styleId="a4">
    <w:name w:val="Тема примечания Знак"/>
    <w:basedOn w:val="a3"/>
    <w:rPr>
      <w:b/>
      <w:bCs/>
      <w:sz w:val="20"/>
      <w:szCs w:val="20"/>
    </w:rPr>
  </w:style>
  <w:style w:type="character" w:customStyle="1" w:styleId="a5">
    <w:name w:val="Текст выноски Знак"/>
    <w:basedOn w:val="1"/>
    <w:rPr>
      <w:rFonts w:ascii="Tahoma" w:hAnsi="Tahoma" w:cs="Tahoma"/>
      <w:sz w:val="16"/>
      <w:szCs w:val="16"/>
    </w:rPr>
  </w:style>
  <w:style w:type="character" w:styleId="a6">
    <w:name w:val="Hyperlink"/>
    <w:basedOn w:val="1"/>
    <w:rPr>
      <w:color w:val="0563C1"/>
      <w:u w:val="single"/>
    </w:rPr>
  </w:style>
  <w:style w:type="character" w:customStyle="1" w:styleId="11">
    <w:name w:val="Неразрешенное упоминание1"/>
    <w:basedOn w:val="1"/>
    <w:rPr>
      <w:color w:val="605E5C"/>
      <w:highlight w:val="lightGray"/>
    </w:rPr>
  </w:style>
  <w:style w:type="character" w:customStyle="1" w:styleId="a7">
    <w:name w:val="Верхний колонтитул Знак"/>
    <w:basedOn w:val="1"/>
  </w:style>
  <w:style w:type="character" w:customStyle="1" w:styleId="a8">
    <w:name w:val="Нижний колонтитул Знак"/>
    <w:basedOn w:val="1"/>
  </w:style>
  <w:style w:type="character" w:customStyle="1" w:styleId="a9">
    <w:name w:val="Цветовое выделение для Текст"/>
  </w:style>
  <w:style w:type="character" w:customStyle="1" w:styleId="12">
    <w:name w:val="Основной шрифт абзаца1"/>
  </w:style>
  <w:style w:type="character" w:customStyle="1" w:styleId="13">
    <w:name w:val="Знак примечания1"/>
    <w:basedOn w:val="12"/>
    <w:rPr>
      <w:sz w:val="16"/>
      <w:szCs w:val="16"/>
    </w:rPr>
  </w:style>
  <w:style w:type="character" w:styleId="aa">
    <w:name w:val="Strong"/>
    <w:qFormat/>
    <w:rPr>
      <w:b/>
      <w:bCs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Times New Roman" w:hAnsi="Times New Roman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Times New Roman" w:hAnsi="Times New Roman" w:cs="Noto Sans Devanagari"/>
    </w:rPr>
  </w:style>
  <w:style w:type="paragraph" w:customStyle="1" w:styleId="15">
    <w:name w:val="Текст примечания1"/>
    <w:basedOn w:val="a"/>
    <w:pPr>
      <w:spacing w:line="240" w:lineRule="auto"/>
    </w:pPr>
    <w:rPr>
      <w:sz w:val="20"/>
      <w:szCs w:val="20"/>
    </w:rPr>
  </w:style>
  <w:style w:type="paragraph" w:customStyle="1" w:styleId="16">
    <w:name w:val="Тема примечания1"/>
    <w:basedOn w:val="15"/>
    <w:next w:val="15"/>
    <w:rPr>
      <w:b/>
      <w:bCs/>
    </w:rPr>
  </w:style>
  <w:style w:type="paragraph" w:customStyle="1" w:styleId="17">
    <w:name w:val="Текст выноски1"/>
    <w:basedOn w:val="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">
    <w:name w:val="Верхний и нижний колонтитулы"/>
    <w:basedOn w:val="a"/>
  </w:style>
  <w:style w:type="paragraph" w:styleId="af0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pPr>
      <w:widowControl w:val="0"/>
      <w:suppressAutoHyphens/>
      <w:overflowPunct w:val="0"/>
      <w:ind w:firstLine="720"/>
    </w:pPr>
    <w:rPr>
      <w:rFonts w:ascii="Arial" w:hAnsi="Arial" w:cs="Arial"/>
      <w:lang w:eastAsia="zh-CN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2"/>
      <w:lang w:eastAsia="zh-CN"/>
    </w:rPr>
  </w:style>
  <w:style w:type="paragraph" w:styleId="af3">
    <w:name w:val="Balloon Text"/>
    <w:basedOn w:val="a"/>
    <w:link w:val="18"/>
    <w:uiPriority w:val="99"/>
    <w:semiHidden/>
    <w:unhideWhenUsed/>
    <w:rsid w:val="00850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"/>
    <w:basedOn w:val="a0"/>
    <w:link w:val="af3"/>
    <w:uiPriority w:val="99"/>
    <w:semiHidden/>
    <w:rsid w:val="00850BF2"/>
    <w:rPr>
      <w:rFonts w:ascii="Segoe UI" w:eastAsia="Tahoma" w:hAnsi="Segoe UI" w:cs="Segoe UI"/>
      <w:sz w:val="18"/>
      <w:szCs w:val="18"/>
    </w:rPr>
  </w:style>
  <w:style w:type="table" w:styleId="af4">
    <w:name w:val="Table Grid"/>
    <w:basedOn w:val="a1"/>
    <w:uiPriority w:val="39"/>
    <w:rsid w:val="00055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9575</Words>
  <Characters>54583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03.03.2020 N 172-пп(ред. от 20.12.2023)"Об утверждении Положения о размерах, условиях, порядке назначения и выплаты государственной социальной помощи на основании социального контракта"</vt:lpstr>
    </vt:vector>
  </TitlesOfParts>
  <Company/>
  <LinksUpToDate>false</LinksUpToDate>
  <CharactersWithSpaces>64030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03.03.2020 N 172-пп(ред. от 20.12.2023)"Об утверждении Положения о размерах, условиях, порядке назначения и выплаты государственной социальной помощи на основании социального контракта"</dc:title>
  <dc:subject/>
  <dc:creator>User</dc:creator>
  <cp:keywords/>
  <cp:lastModifiedBy>User</cp:lastModifiedBy>
  <cp:revision>2</cp:revision>
  <cp:lastPrinted>2024-08-19T01:27:00Z</cp:lastPrinted>
  <dcterms:created xsi:type="dcterms:W3CDTF">2024-08-19T01:28:00Z</dcterms:created>
  <dcterms:modified xsi:type="dcterms:W3CDTF">2024-08-19T01:28:00Z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