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92" w:rsidRPr="00DA11F7" w:rsidRDefault="00147992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65F0376A" wp14:editId="4B8AC07D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992" w:rsidRPr="00DA11F7" w:rsidRDefault="00147992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47992" w:rsidRPr="00DA11F7" w:rsidRDefault="00147992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47992" w:rsidRPr="00DA11F7" w:rsidRDefault="00147992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61677" w:rsidRPr="00DA11F7" w:rsidRDefault="00A61677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745C" w:rsidRPr="00DA11F7" w:rsidRDefault="00AE745C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sz w:val="25"/>
          <w:szCs w:val="25"/>
        </w:rPr>
        <w:t>АДМИНИСТРАЦИЯ</w:t>
      </w:r>
    </w:p>
    <w:p w:rsidR="00AE745C" w:rsidRPr="00DA11F7" w:rsidRDefault="00AE745C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sz w:val="25"/>
          <w:szCs w:val="25"/>
        </w:rPr>
        <w:t>ТЕРНЕЙСКОГО МУНИЦИПАЛЬНОГО ОКРУГА</w:t>
      </w:r>
    </w:p>
    <w:p w:rsidR="00AE745C" w:rsidRPr="00DA11F7" w:rsidRDefault="00AE745C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sz w:val="25"/>
          <w:szCs w:val="25"/>
        </w:rPr>
        <w:t>ПРИМОРСКОГО КРАЯ</w:t>
      </w:r>
    </w:p>
    <w:p w:rsidR="00AE745C" w:rsidRPr="00DA11F7" w:rsidRDefault="00AE745C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E745C" w:rsidRPr="00DA11F7" w:rsidRDefault="00147992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sz w:val="25"/>
          <w:szCs w:val="25"/>
        </w:rPr>
        <w:t xml:space="preserve">ПОСТАНОВЛЕНИЕ </w:t>
      </w:r>
    </w:p>
    <w:p w:rsidR="00AE745C" w:rsidRPr="00DA11F7" w:rsidRDefault="00AE745C" w:rsidP="00AE745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6"/>
        <w:gridCol w:w="3122"/>
        <w:gridCol w:w="3106"/>
      </w:tblGrid>
      <w:tr w:rsidR="00AE745C" w:rsidRPr="00DA11F7" w:rsidTr="00AE745C">
        <w:tc>
          <w:tcPr>
            <w:tcW w:w="3127" w:type="dxa"/>
            <w:hideMark/>
          </w:tcPr>
          <w:p w:rsidR="00AE745C" w:rsidRPr="00DA11F7" w:rsidRDefault="00A61677" w:rsidP="00F0291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1</w:t>
            </w:r>
            <w:r w:rsidR="00F0291C"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0</w:t>
            </w:r>
            <w:r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F0291C"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августа</w:t>
            </w:r>
            <w:r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</w:t>
            </w:r>
            <w:r w:rsidR="00AE745C"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2023 года</w:t>
            </w:r>
          </w:p>
        </w:tc>
        <w:tc>
          <w:tcPr>
            <w:tcW w:w="3122" w:type="dxa"/>
          </w:tcPr>
          <w:p w:rsidR="00AE745C" w:rsidRPr="00DA11F7" w:rsidRDefault="00AE7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u w:val="single"/>
                <w:lang w:eastAsia="en-US"/>
              </w:rPr>
            </w:pPr>
            <w:r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пгт. Терней</w:t>
            </w:r>
          </w:p>
          <w:p w:rsidR="00AE745C" w:rsidRPr="00DA11F7" w:rsidRDefault="00AE7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</w:p>
        </w:tc>
        <w:tc>
          <w:tcPr>
            <w:tcW w:w="3106" w:type="dxa"/>
            <w:hideMark/>
          </w:tcPr>
          <w:p w:rsidR="00AE745C" w:rsidRPr="00DA11F7" w:rsidRDefault="00A616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  </w:t>
            </w:r>
            <w:r w:rsidR="00AE745C"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№ </w:t>
            </w:r>
            <w:r w:rsidR="00F0291C" w:rsidRPr="00DA11F7">
              <w:rPr>
                <w:rFonts w:ascii="Times New Roman" w:hAnsi="Times New Roman" w:cs="Times New Roman"/>
                <w:sz w:val="25"/>
                <w:szCs w:val="25"/>
                <w:lang w:eastAsia="en-US"/>
              </w:rPr>
              <w:t>734</w:t>
            </w:r>
          </w:p>
        </w:tc>
      </w:tr>
    </w:tbl>
    <w:p w:rsidR="00DA11F7" w:rsidRDefault="00AE745C" w:rsidP="00A61677">
      <w:pPr>
        <w:pStyle w:val="ConsPlusNormal"/>
        <w:jc w:val="center"/>
        <w:rPr>
          <w:b/>
          <w:sz w:val="25"/>
          <w:szCs w:val="25"/>
          <w:lang w:eastAsia="en-US"/>
        </w:rPr>
      </w:pPr>
      <w:r w:rsidRPr="00DA11F7">
        <w:rPr>
          <w:b/>
          <w:sz w:val="25"/>
          <w:szCs w:val="25"/>
        </w:rPr>
        <w:t xml:space="preserve">О внесении изменений в административный регламент администрации </w:t>
      </w:r>
      <w:r w:rsidRPr="00DA11F7">
        <w:rPr>
          <w:b/>
          <w:sz w:val="25"/>
          <w:szCs w:val="25"/>
          <w:lang w:eastAsia="en-US"/>
        </w:rPr>
        <w:t xml:space="preserve">Тернейского муниципального </w:t>
      </w:r>
      <w:r w:rsidR="004C2521" w:rsidRPr="00DA11F7">
        <w:rPr>
          <w:b/>
          <w:sz w:val="25"/>
          <w:szCs w:val="25"/>
          <w:lang w:eastAsia="en-US"/>
        </w:rPr>
        <w:t>округа</w:t>
      </w:r>
      <w:r w:rsidRPr="00DA11F7">
        <w:rPr>
          <w:b/>
          <w:sz w:val="25"/>
          <w:szCs w:val="25"/>
          <w:lang w:eastAsia="en-US"/>
        </w:rPr>
        <w:t xml:space="preserve"> по предоставлению муниципальной </w:t>
      </w:r>
    </w:p>
    <w:p w:rsidR="00DA11F7" w:rsidRDefault="00AE745C" w:rsidP="00A61677">
      <w:pPr>
        <w:pStyle w:val="ConsPlusNormal"/>
        <w:jc w:val="center"/>
        <w:rPr>
          <w:b/>
          <w:sz w:val="25"/>
          <w:szCs w:val="25"/>
        </w:rPr>
      </w:pPr>
      <w:r w:rsidRPr="00DA11F7">
        <w:rPr>
          <w:b/>
          <w:sz w:val="25"/>
          <w:szCs w:val="25"/>
          <w:lang w:eastAsia="en-US"/>
        </w:rPr>
        <w:t>услуги «</w:t>
      </w:r>
      <w:r w:rsidR="00C23372" w:rsidRPr="00DA11F7">
        <w:rPr>
          <w:b/>
          <w:sz w:val="25"/>
          <w:szCs w:val="25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  <w:r w:rsidR="00A61677" w:rsidRPr="00DA11F7">
        <w:rPr>
          <w:b/>
          <w:sz w:val="25"/>
          <w:szCs w:val="25"/>
        </w:rPr>
        <w:t xml:space="preserve">, </w:t>
      </w:r>
      <w:r w:rsidR="00C23372" w:rsidRPr="00DA11F7">
        <w:rPr>
          <w:b/>
          <w:sz w:val="25"/>
          <w:szCs w:val="25"/>
        </w:rPr>
        <w:t xml:space="preserve">утвержденный постановлением администрации </w:t>
      </w:r>
      <w:proofErr w:type="spellStart"/>
      <w:r w:rsidR="00C23372" w:rsidRPr="00DA11F7">
        <w:rPr>
          <w:b/>
          <w:sz w:val="25"/>
          <w:szCs w:val="25"/>
        </w:rPr>
        <w:t>Тернейского</w:t>
      </w:r>
      <w:proofErr w:type="spellEnd"/>
      <w:r w:rsidR="00C23372" w:rsidRPr="00DA11F7">
        <w:rPr>
          <w:b/>
          <w:sz w:val="25"/>
          <w:szCs w:val="25"/>
        </w:rPr>
        <w:t xml:space="preserve"> </w:t>
      </w:r>
    </w:p>
    <w:p w:rsidR="00AE745C" w:rsidRPr="00DA11F7" w:rsidRDefault="00C23372" w:rsidP="00DA11F7">
      <w:pPr>
        <w:pStyle w:val="ConsPlusNormal"/>
        <w:jc w:val="center"/>
        <w:rPr>
          <w:b/>
          <w:sz w:val="25"/>
          <w:szCs w:val="25"/>
        </w:rPr>
      </w:pPr>
      <w:r w:rsidRPr="00DA11F7">
        <w:rPr>
          <w:b/>
          <w:sz w:val="25"/>
          <w:szCs w:val="25"/>
        </w:rPr>
        <w:t>муниципального округа от 23.07.2021 №</w:t>
      </w:r>
      <w:r w:rsidR="00A61677" w:rsidRPr="00DA11F7">
        <w:rPr>
          <w:b/>
          <w:sz w:val="25"/>
          <w:szCs w:val="25"/>
        </w:rPr>
        <w:t xml:space="preserve"> </w:t>
      </w:r>
      <w:r w:rsidRPr="00DA11F7">
        <w:rPr>
          <w:b/>
          <w:sz w:val="25"/>
          <w:szCs w:val="25"/>
        </w:rPr>
        <w:t>698</w:t>
      </w:r>
    </w:p>
    <w:p w:rsidR="00AE745C" w:rsidRPr="00DA11F7" w:rsidRDefault="00AE745C" w:rsidP="00AE745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AE745C" w:rsidRPr="00DA11F7" w:rsidRDefault="00AE745C" w:rsidP="00AE745C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hAnsi="Times New Roman" w:cs="Times New Roman"/>
          <w:sz w:val="25"/>
          <w:szCs w:val="25"/>
        </w:rPr>
        <w:t>Руководствуясь</w:t>
      </w:r>
      <w:r w:rsidR="001C5F8B" w:rsidRPr="00DA11F7">
        <w:rPr>
          <w:rFonts w:ascii="Times New Roman" w:hAnsi="Times New Roman" w:cs="Times New Roman"/>
          <w:sz w:val="25"/>
          <w:szCs w:val="25"/>
        </w:rPr>
        <w:t xml:space="preserve"> Градост</w:t>
      </w:r>
      <w:r w:rsidR="00502F3A" w:rsidRPr="00DA11F7">
        <w:rPr>
          <w:rFonts w:ascii="Times New Roman" w:hAnsi="Times New Roman" w:cs="Times New Roman"/>
          <w:sz w:val="25"/>
          <w:szCs w:val="25"/>
        </w:rPr>
        <w:t>роительным кодексом Российской Ф</w:t>
      </w:r>
      <w:r w:rsidR="001C5F8B" w:rsidRPr="00DA11F7">
        <w:rPr>
          <w:rFonts w:ascii="Times New Roman" w:hAnsi="Times New Roman" w:cs="Times New Roman"/>
          <w:sz w:val="25"/>
          <w:szCs w:val="25"/>
        </w:rPr>
        <w:t>едерации, Федеральным</w:t>
      </w:r>
      <w:r w:rsidRPr="00DA11F7">
        <w:rPr>
          <w:rFonts w:ascii="Times New Roman" w:hAnsi="Times New Roman" w:cs="Times New Roman"/>
          <w:sz w:val="25"/>
          <w:szCs w:val="25"/>
        </w:rPr>
        <w:t xml:space="preserve">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A11F7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DA11F7">
        <w:rPr>
          <w:rFonts w:ascii="Times New Roman" w:hAnsi="Times New Roman" w:cs="Times New Roman"/>
          <w:sz w:val="25"/>
          <w:szCs w:val="25"/>
        </w:rPr>
        <w:t xml:space="preserve"> муниципального округа, администрация Тернейского муниципального округа</w:t>
      </w:r>
    </w:p>
    <w:p w:rsidR="00AE745C" w:rsidRPr="00DA11F7" w:rsidRDefault="00AE745C" w:rsidP="00AE745C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E745C" w:rsidRPr="00DA11F7" w:rsidRDefault="00AE745C" w:rsidP="00A61677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DA11F7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AE745C" w:rsidRPr="00DA11F7" w:rsidRDefault="00AE745C" w:rsidP="00AE745C">
      <w:pPr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C23372" w:rsidRPr="00DA11F7" w:rsidRDefault="00C23372" w:rsidP="00A61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hAnsi="Times New Roman" w:cs="Times New Roman"/>
          <w:sz w:val="25"/>
          <w:szCs w:val="25"/>
        </w:rPr>
        <w:t>1.</w:t>
      </w:r>
      <w:r w:rsidRPr="00DA11F7">
        <w:rPr>
          <w:rFonts w:ascii="Times New Roman" w:hAnsi="Times New Roman" w:cs="Times New Roman"/>
          <w:sz w:val="25"/>
          <w:szCs w:val="25"/>
        </w:rPr>
        <w:tab/>
        <w:t>Внести в административный регламент администрации Тернейского муниципального округа по предоставлению муниципальной услуги «Выдача, закрытие разрешения на снос зеленых насаждений для целей строительства, реконструкции объекта капитального строительства», утвержденный постановлением администрации Тернейского муниципальн</w:t>
      </w:r>
      <w:r w:rsidR="00502F3A" w:rsidRPr="00DA11F7">
        <w:rPr>
          <w:rFonts w:ascii="Times New Roman" w:hAnsi="Times New Roman" w:cs="Times New Roman"/>
          <w:sz w:val="25"/>
          <w:szCs w:val="25"/>
        </w:rPr>
        <w:t>ого округа от 23.07.2021 № 698</w:t>
      </w:r>
      <w:r w:rsidRPr="00DA11F7">
        <w:rPr>
          <w:rFonts w:ascii="Times New Roman" w:hAnsi="Times New Roman" w:cs="Times New Roman"/>
          <w:sz w:val="25"/>
          <w:szCs w:val="25"/>
        </w:rPr>
        <w:t xml:space="preserve"> (далее- </w:t>
      </w:r>
      <w:r w:rsidR="004A47B4" w:rsidRPr="00DA11F7">
        <w:rPr>
          <w:rFonts w:ascii="Times New Roman" w:hAnsi="Times New Roman" w:cs="Times New Roman"/>
          <w:sz w:val="25"/>
          <w:szCs w:val="25"/>
        </w:rPr>
        <w:t>Р</w:t>
      </w:r>
      <w:r w:rsidRPr="00DA11F7">
        <w:rPr>
          <w:rFonts w:ascii="Times New Roman" w:hAnsi="Times New Roman" w:cs="Times New Roman"/>
          <w:sz w:val="25"/>
          <w:szCs w:val="25"/>
        </w:rPr>
        <w:t>егламент), следующие изменения:</w:t>
      </w:r>
    </w:p>
    <w:p w:rsidR="00C23372" w:rsidRPr="00DA11F7" w:rsidRDefault="004A47B4" w:rsidP="00C23372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</w:pPr>
      <w:r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Пункт 1 раздела </w:t>
      </w:r>
      <w:r w:rsidR="00D72366" w:rsidRPr="00DA11F7">
        <w:rPr>
          <w:rFonts w:ascii="Times New Roman" w:eastAsia="Calibri" w:hAnsi="Times New Roman" w:cs="Times New Roman"/>
          <w:color w:val="000000"/>
          <w:sz w:val="25"/>
          <w:szCs w:val="25"/>
          <w:lang w:val="en-US" w:eastAsia="en-US"/>
        </w:rPr>
        <w:t>I</w:t>
      </w:r>
      <w:r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«Предмет регулирования административного регламента»</w:t>
      </w:r>
      <w:r w:rsidR="00C23372"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 дополнить </w:t>
      </w:r>
      <w:r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 xml:space="preserve">новым абзацем </w:t>
      </w:r>
      <w:r w:rsidR="00C23372"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следующего содержания:</w:t>
      </w:r>
    </w:p>
    <w:p w:rsidR="00C23372" w:rsidRPr="00DA11F7" w:rsidRDefault="004A47B4" w:rsidP="00C2337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="00D72366" w:rsidRPr="00DA11F7">
        <w:rPr>
          <w:rFonts w:ascii="Times New Roman" w:hAnsi="Times New Roman" w:cs="Times New Roman"/>
          <w:color w:val="000000"/>
          <w:sz w:val="25"/>
          <w:szCs w:val="25"/>
        </w:rPr>
        <w:t xml:space="preserve">Разрешение на право вырубки зеленых насаждений не распространяется на объекты растительного мира, занесенные в Красную книгу Российской Федерации. </w:t>
      </w:r>
      <w:r w:rsidR="00D72366" w:rsidRPr="00DA11F7">
        <w:rPr>
          <w:rFonts w:ascii="Times New Roman" w:hAnsi="Times New Roman" w:cs="Times New Roman"/>
          <w:sz w:val="25"/>
          <w:szCs w:val="25"/>
        </w:rPr>
        <w:t>По вопросам добывания объектов животного и растительного мира, занесенных в Красную книгу Российской Федерации, необходимо обращаться в адрес Дальневосточного межрегионального управления федеральной службы по надзору в сфере природопользования.»;</w:t>
      </w:r>
    </w:p>
    <w:p w:rsidR="00D72366" w:rsidRPr="00DA11F7" w:rsidRDefault="00D72366" w:rsidP="00F571DF">
      <w:pPr>
        <w:pStyle w:val="a5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hAnsi="Times New Roman" w:cs="Times New Roman"/>
          <w:sz w:val="25"/>
          <w:szCs w:val="25"/>
        </w:rPr>
        <w:t xml:space="preserve">Второй абзац пункта 12.2 раздела </w:t>
      </w:r>
      <w:r w:rsidRPr="00DA11F7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DA11F7">
        <w:rPr>
          <w:rFonts w:ascii="Times New Roman" w:hAnsi="Times New Roman" w:cs="Times New Roman"/>
          <w:sz w:val="25"/>
          <w:szCs w:val="25"/>
        </w:rPr>
        <w:t xml:space="preserve"> Регла</w:t>
      </w:r>
      <w:r w:rsidR="00021C58" w:rsidRPr="00DA11F7">
        <w:rPr>
          <w:rFonts w:ascii="Times New Roman" w:hAnsi="Times New Roman" w:cs="Times New Roman"/>
          <w:sz w:val="25"/>
          <w:szCs w:val="25"/>
        </w:rPr>
        <w:t>мента изложить в новой редакции:</w:t>
      </w:r>
    </w:p>
    <w:p w:rsidR="00D72366" w:rsidRPr="00DA11F7" w:rsidRDefault="00D72366" w:rsidP="00F571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eastAsia="Calibri" w:hAnsi="Times New Roman" w:cs="Times New Roman"/>
          <w:color w:val="000000"/>
          <w:sz w:val="25"/>
          <w:szCs w:val="25"/>
          <w:lang w:eastAsia="en-US"/>
        </w:rPr>
        <w:t>«</w:t>
      </w:r>
      <w:r w:rsidRPr="00DA11F7">
        <w:rPr>
          <w:rFonts w:ascii="Times New Roman" w:hAnsi="Times New Roman" w:cs="Times New Roman"/>
          <w:sz w:val="25"/>
          <w:szCs w:val="25"/>
        </w:rPr>
        <w:t xml:space="preserve">Расчет восстановительной (компенсационной)  стоимости зеленых насаждений   осуществляется Администрацией по результатам проведения обследования территории, занятой зелеными насаждениями, в соответствии с </w:t>
      </w:r>
      <w:r w:rsidR="00DA11F7" w:rsidRPr="00DA11F7">
        <w:rPr>
          <w:rFonts w:ascii="Times New Roman" w:hAnsi="Times New Roman" w:cs="Times New Roman"/>
          <w:sz w:val="25"/>
          <w:szCs w:val="25"/>
        </w:rPr>
        <w:t>Методикой</w:t>
      </w:r>
      <w:r w:rsidRPr="00DA11F7">
        <w:rPr>
          <w:rFonts w:ascii="Times New Roman" w:hAnsi="Times New Roman" w:cs="Times New Roman"/>
          <w:sz w:val="25"/>
          <w:szCs w:val="25"/>
        </w:rPr>
        <w:t xml:space="preserve"> расчета </w:t>
      </w:r>
      <w:r w:rsidR="00DA11F7" w:rsidRPr="00DA11F7">
        <w:rPr>
          <w:rFonts w:ascii="Times New Roman" w:hAnsi="Times New Roman" w:cs="Times New Roman"/>
          <w:sz w:val="25"/>
          <w:szCs w:val="25"/>
        </w:rPr>
        <w:t xml:space="preserve">платы за вырубку </w:t>
      </w:r>
      <w:r w:rsidRPr="00DA11F7">
        <w:rPr>
          <w:rFonts w:ascii="Times New Roman" w:hAnsi="Times New Roman" w:cs="Times New Roman"/>
          <w:sz w:val="25"/>
          <w:szCs w:val="25"/>
        </w:rPr>
        <w:t xml:space="preserve"> зеленых насаждений, произрастающих на территории </w:t>
      </w:r>
      <w:proofErr w:type="spellStart"/>
      <w:r w:rsidRPr="00DA11F7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DA11F7">
        <w:rPr>
          <w:rFonts w:ascii="Times New Roman" w:hAnsi="Times New Roman" w:cs="Times New Roman"/>
          <w:sz w:val="25"/>
          <w:szCs w:val="25"/>
        </w:rPr>
        <w:t xml:space="preserve"> муниципального  округа</w:t>
      </w:r>
      <w:r w:rsidR="00DA11F7" w:rsidRPr="00DA11F7">
        <w:rPr>
          <w:rFonts w:ascii="Times New Roman" w:hAnsi="Times New Roman" w:cs="Times New Roman"/>
          <w:sz w:val="25"/>
          <w:szCs w:val="25"/>
        </w:rPr>
        <w:t>,</w:t>
      </w:r>
      <w:r w:rsidRPr="00DA11F7">
        <w:rPr>
          <w:rFonts w:ascii="Times New Roman" w:hAnsi="Times New Roman" w:cs="Times New Roman"/>
          <w:sz w:val="25"/>
          <w:szCs w:val="25"/>
        </w:rPr>
        <w:t xml:space="preserve"> утвержден</w:t>
      </w:r>
      <w:r w:rsidR="00DA11F7" w:rsidRPr="00DA11F7">
        <w:rPr>
          <w:rFonts w:ascii="Times New Roman" w:hAnsi="Times New Roman" w:cs="Times New Roman"/>
          <w:sz w:val="25"/>
          <w:szCs w:val="25"/>
        </w:rPr>
        <w:t>ной</w:t>
      </w:r>
      <w:r w:rsidRPr="00DA11F7">
        <w:rPr>
          <w:rFonts w:ascii="Times New Roman" w:hAnsi="Times New Roman" w:cs="Times New Roman"/>
          <w:sz w:val="25"/>
          <w:szCs w:val="25"/>
        </w:rPr>
        <w:t xml:space="preserve"> </w:t>
      </w:r>
      <w:r w:rsidRPr="00DA11F7">
        <w:rPr>
          <w:rFonts w:ascii="Times New Roman" w:hAnsi="Times New Roman"/>
          <w:sz w:val="25"/>
          <w:szCs w:val="25"/>
        </w:rPr>
        <w:t xml:space="preserve">постановлением администрации </w:t>
      </w:r>
      <w:proofErr w:type="spellStart"/>
      <w:r w:rsidRPr="00DA11F7">
        <w:rPr>
          <w:rFonts w:ascii="Times New Roman" w:hAnsi="Times New Roman"/>
          <w:sz w:val="25"/>
          <w:szCs w:val="25"/>
        </w:rPr>
        <w:t>Тернейского</w:t>
      </w:r>
      <w:proofErr w:type="spellEnd"/>
      <w:r w:rsidRPr="00DA11F7">
        <w:rPr>
          <w:rFonts w:ascii="Times New Roman" w:hAnsi="Times New Roman"/>
          <w:sz w:val="25"/>
          <w:szCs w:val="25"/>
        </w:rPr>
        <w:t xml:space="preserve"> </w:t>
      </w:r>
      <w:bookmarkStart w:id="0" w:name="_GoBack"/>
      <w:r w:rsidRPr="00DA11F7">
        <w:rPr>
          <w:rFonts w:ascii="Times New Roman" w:hAnsi="Times New Roman"/>
          <w:sz w:val="25"/>
          <w:szCs w:val="25"/>
        </w:rPr>
        <w:t xml:space="preserve">муниципального </w:t>
      </w:r>
      <w:r w:rsidR="00021C58" w:rsidRPr="00DA11F7">
        <w:rPr>
          <w:rFonts w:ascii="Times New Roman" w:hAnsi="Times New Roman"/>
          <w:sz w:val="25"/>
          <w:szCs w:val="25"/>
        </w:rPr>
        <w:t>округа от 13.03.2023 № 287</w:t>
      </w:r>
      <w:r w:rsidRPr="00DA11F7">
        <w:rPr>
          <w:rFonts w:ascii="Times New Roman" w:hAnsi="Times New Roman"/>
          <w:sz w:val="25"/>
          <w:szCs w:val="25"/>
        </w:rPr>
        <w:t xml:space="preserve"> «Об утверждении  </w:t>
      </w:r>
      <w:r w:rsidR="00DA11F7" w:rsidRPr="00DA11F7">
        <w:rPr>
          <w:rFonts w:ascii="Times New Roman" w:hAnsi="Times New Roman" w:cs="Times New Roman"/>
          <w:sz w:val="25"/>
          <w:szCs w:val="25"/>
        </w:rPr>
        <w:t>административн</w:t>
      </w:r>
      <w:r w:rsidR="00DA11F7" w:rsidRPr="00DA11F7">
        <w:rPr>
          <w:rFonts w:ascii="Times New Roman" w:hAnsi="Times New Roman" w:cs="Times New Roman"/>
          <w:sz w:val="25"/>
          <w:szCs w:val="25"/>
        </w:rPr>
        <w:t>ого</w:t>
      </w:r>
      <w:r w:rsidR="00DA11F7" w:rsidRPr="00DA11F7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="00DA11F7" w:rsidRPr="00DA11F7">
        <w:rPr>
          <w:rFonts w:ascii="Times New Roman" w:hAnsi="Times New Roman" w:cs="Times New Roman"/>
          <w:sz w:val="25"/>
          <w:szCs w:val="25"/>
        </w:rPr>
        <w:t>регламент</w:t>
      </w:r>
      <w:r w:rsidR="00DA11F7" w:rsidRPr="00DA11F7">
        <w:rPr>
          <w:rFonts w:ascii="Times New Roman" w:hAnsi="Times New Roman" w:cs="Times New Roman"/>
          <w:sz w:val="25"/>
          <w:szCs w:val="25"/>
        </w:rPr>
        <w:t>а</w:t>
      </w:r>
      <w:r w:rsidR="00DA11F7" w:rsidRPr="00DA11F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A11F7" w:rsidRPr="00DA11F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="00DA11F7" w:rsidRPr="00DA11F7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="00DA11F7" w:rsidRPr="00DA11F7">
        <w:rPr>
          <w:rFonts w:ascii="Times New Roman" w:hAnsi="Times New Roman" w:cs="Times New Roman"/>
          <w:sz w:val="25"/>
          <w:szCs w:val="25"/>
        </w:rPr>
        <w:t xml:space="preserve"> муниципального округа по предоставлению муниципальной услуги «Выдача разрешений на право вырубки зеленых насаждений»</w:t>
      </w:r>
      <w:r w:rsidR="00DA11F7" w:rsidRPr="00DA11F7">
        <w:rPr>
          <w:rFonts w:ascii="Times New Roman" w:hAnsi="Times New Roman" w:cs="Times New Roman"/>
          <w:sz w:val="25"/>
          <w:szCs w:val="25"/>
        </w:rPr>
        <w:t xml:space="preserve"> (приложение № 5).</w:t>
      </w:r>
    </w:p>
    <w:p w:rsidR="00AE745C" w:rsidRPr="00DA11F7" w:rsidRDefault="00AE745C" w:rsidP="00A616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2. Муниципальному казенному учреждению «Хозяйственное управление Тернейского муниципального округа» (Виноградова) обеспечить: </w:t>
      </w:r>
    </w:p>
    <w:p w:rsidR="00AE745C" w:rsidRPr="00DA11F7" w:rsidRDefault="00A61677" w:rsidP="00F571D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2.1</w:t>
      </w:r>
      <w:r w:rsidR="00AE745C"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населенные пункты, входящие в состав </w:t>
      </w:r>
      <w:r w:rsidR="00DA11F7"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территории </w:t>
      </w:r>
      <w:proofErr w:type="spellStart"/>
      <w:r w:rsidR="00AE745C"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>Тернейского</w:t>
      </w:r>
      <w:proofErr w:type="spellEnd"/>
      <w:r w:rsidR="00AE745C"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муниципального округа;</w:t>
      </w:r>
    </w:p>
    <w:p w:rsidR="00AE745C" w:rsidRPr="00DA11F7" w:rsidRDefault="00A61677" w:rsidP="00A616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>2.2</w:t>
      </w:r>
      <w:r w:rsidR="00AE745C"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AE745C" w:rsidRPr="00DA11F7" w:rsidRDefault="00AE745C" w:rsidP="00A6167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DA11F7">
        <w:rPr>
          <w:rFonts w:ascii="Times New Roman" w:eastAsia="Calibri" w:hAnsi="Times New Roman" w:cs="Times New Roman"/>
          <w:sz w:val="25"/>
          <w:szCs w:val="25"/>
          <w:lang w:eastAsia="en-US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постановления.</w:t>
      </w:r>
    </w:p>
    <w:p w:rsidR="00AE745C" w:rsidRPr="00DA11F7" w:rsidRDefault="00AE745C" w:rsidP="00A61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10511" w:rsidRPr="00DA11F7" w:rsidRDefault="00AE745C" w:rsidP="00A616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A11F7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Pr="00DA11F7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DA11F7">
        <w:rPr>
          <w:rFonts w:ascii="Times New Roman" w:hAnsi="Times New Roman" w:cs="Times New Roman"/>
          <w:sz w:val="25"/>
          <w:szCs w:val="25"/>
        </w:rPr>
        <w:t xml:space="preserve"> муниципального округа                                  </w:t>
      </w:r>
      <w:r w:rsidR="00F571DF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973EAB" w:rsidRPr="00DA11F7">
        <w:rPr>
          <w:rFonts w:ascii="Times New Roman" w:hAnsi="Times New Roman" w:cs="Times New Roman"/>
          <w:sz w:val="25"/>
          <w:szCs w:val="25"/>
        </w:rPr>
        <w:t>С.Н.</w:t>
      </w:r>
      <w:r w:rsidR="00F571DF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3EAB" w:rsidRPr="00DA11F7">
        <w:rPr>
          <w:rFonts w:ascii="Times New Roman" w:hAnsi="Times New Roman" w:cs="Times New Roman"/>
          <w:sz w:val="25"/>
          <w:szCs w:val="25"/>
        </w:rPr>
        <w:t>Наумкин</w:t>
      </w:r>
      <w:proofErr w:type="spellEnd"/>
      <w:r w:rsidRPr="00DA11F7"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DA11F7" w:rsidRPr="00DA11F7" w:rsidRDefault="00DA11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DA11F7" w:rsidRPr="00DA11F7" w:rsidSect="00A61677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407D"/>
    <w:multiLevelType w:val="multilevel"/>
    <w:tmpl w:val="0B005D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3563468"/>
    <w:multiLevelType w:val="multilevel"/>
    <w:tmpl w:val="0B005DAA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5"/>
    <w:rsid w:val="00021B5F"/>
    <w:rsid w:val="00021C58"/>
    <w:rsid w:val="000E558D"/>
    <w:rsid w:val="00146492"/>
    <w:rsid w:val="00147992"/>
    <w:rsid w:val="001952E6"/>
    <w:rsid w:val="001C5F8B"/>
    <w:rsid w:val="001D49DD"/>
    <w:rsid w:val="001E2F26"/>
    <w:rsid w:val="00242F15"/>
    <w:rsid w:val="004A47B4"/>
    <w:rsid w:val="004C2521"/>
    <w:rsid w:val="00502F3A"/>
    <w:rsid w:val="00562BF1"/>
    <w:rsid w:val="00585426"/>
    <w:rsid w:val="00661601"/>
    <w:rsid w:val="00691F2B"/>
    <w:rsid w:val="007A1A7C"/>
    <w:rsid w:val="007A56C3"/>
    <w:rsid w:val="00810511"/>
    <w:rsid w:val="00824E86"/>
    <w:rsid w:val="00853DC7"/>
    <w:rsid w:val="0088294F"/>
    <w:rsid w:val="008B2E48"/>
    <w:rsid w:val="00952F16"/>
    <w:rsid w:val="00973EAB"/>
    <w:rsid w:val="009A2EA5"/>
    <w:rsid w:val="009B343A"/>
    <w:rsid w:val="00A61677"/>
    <w:rsid w:val="00AE745C"/>
    <w:rsid w:val="00C23372"/>
    <w:rsid w:val="00D72366"/>
    <w:rsid w:val="00DA11F7"/>
    <w:rsid w:val="00DB31F5"/>
    <w:rsid w:val="00E11799"/>
    <w:rsid w:val="00F0291C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E6A2-FB13-4A0F-9AC9-3F7FC66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1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F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5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6</cp:revision>
  <cp:lastPrinted>2023-08-10T03:51:00Z</cp:lastPrinted>
  <dcterms:created xsi:type="dcterms:W3CDTF">2023-08-10T01:47:00Z</dcterms:created>
  <dcterms:modified xsi:type="dcterms:W3CDTF">2023-08-10T03:53:00Z</dcterms:modified>
</cp:coreProperties>
</file>