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61" w:rsidRDefault="00196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2535555</wp:posOffset>
            </wp:positionH>
            <wp:positionV relativeFrom="paragraph">
              <wp:posOffset>-34728</wp:posOffset>
            </wp:positionV>
            <wp:extent cx="86931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CA8" w:rsidRDefault="00CE3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261" w:rsidRDefault="001969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8B0261" w:rsidRDefault="001969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8B0261" w:rsidRDefault="001969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261" w:rsidRDefault="001969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E3CA8" w:rsidRDefault="00CE3C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0261" w:rsidRDefault="00CE3C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CA8">
        <w:rPr>
          <w:rFonts w:ascii="Times New Roman" w:hAnsi="Times New Roman" w:cs="Times New Roman"/>
          <w:sz w:val="26"/>
          <w:szCs w:val="26"/>
        </w:rPr>
        <w:t>02 августа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9E6">
        <w:rPr>
          <w:rFonts w:ascii="Times New Roman" w:hAnsi="Times New Roman" w:cs="Times New Roman"/>
          <w:sz w:val="26"/>
          <w:szCs w:val="26"/>
        </w:rPr>
        <w:t>2024 го</w:t>
      </w:r>
      <w:r>
        <w:rPr>
          <w:rFonts w:ascii="Times New Roman" w:hAnsi="Times New Roman" w:cs="Times New Roman"/>
          <w:sz w:val="26"/>
          <w:szCs w:val="26"/>
        </w:rPr>
        <w:t xml:space="preserve">да                      </w:t>
      </w:r>
      <w:r w:rsidR="001969E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1969E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1969E6">
        <w:rPr>
          <w:rFonts w:ascii="Times New Roman" w:hAnsi="Times New Roman" w:cs="Times New Roman"/>
          <w:sz w:val="26"/>
          <w:szCs w:val="26"/>
        </w:rPr>
        <w:t>. Терней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715</w:t>
      </w:r>
      <w:r w:rsidR="001969E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2340"/>
        <w:gridCol w:w="2338"/>
        <w:gridCol w:w="2339"/>
        <w:gridCol w:w="2337"/>
      </w:tblGrid>
      <w:tr w:rsidR="008B0261">
        <w:tc>
          <w:tcPr>
            <w:tcW w:w="2339" w:type="dxa"/>
          </w:tcPr>
          <w:p w:rsidR="008B0261" w:rsidRDefault="008B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8B0261" w:rsidRDefault="001969E6">
            <w:pPr>
              <w:spacing w:after="0" w:line="240" w:lineRule="auto"/>
              <w:ind w:hanging="29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339" w:type="dxa"/>
          </w:tcPr>
          <w:p w:rsidR="008B0261" w:rsidRDefault="008B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8B0261" w:rsidRDefault="008B02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0261" w:rsidRDefault="008B026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3CA8" w:rsidRDefault="001969E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3CA8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CE3CA8" w:rsidRPr="00CE3CA8">
        <w:rPr>
          <w:rFonts w:ascii="Times New Roman" w:hAnsi="Times New Roman"/>
          <w:b/>
          <w:bCs/>
          <w:sz w:val="26"/>
          <w:szCs w:val="26"/>
        </w:rPr>
        <w:t xml:space="preserve">порядке оказания единовременной материальной помощи в связи </w:t>
      </w:r>
    </w:p>
    <w:p w:rsidR="00CE3CA8" w:rsidRDefault="00CE3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3CA8">
        <w:rPr>
          <w:rFonts w:ascii="Times New Roman" w:hAnsi="Times New Roman"/>
          <w:b/>
          <w:bCs/>
          <w:sz w:val="26"/>
          <w:szCs w:val="26"/>
        </w:rPr>
        <w:t xml:space="preserve">с потерей урожая на земельном участке гражданам, пострадавшим в результате чрезвычайной ситуации природного характера </w:t>
      </w:r>
    </w:p>
    <w:p w:rsidR="008B0261" w:rsidRPr="00CE3CA8" w:rsidRDefault="00CE3CA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3CA8">
        <w:rPr>
          <w:rFonts w:ascii="Times New Roman" w:hAnsi="Times New Roman"/>
          <w:b/>
          <w:bCs/>
          <w:sz w:val="26"/>
          <w:szCs w:val="26"/>
        </w:rPr>
        <w:t xml:space="preserve">на территории </w:t>
      </w:r>
      <w:proofErr w:type="spellStart"/>
      <w:r w:rsidRPr="00CE3CA8">
        <w:rPr>
          <w:rFonts w:ascii="Times New Roman" w:hAnsi="Times New Roman"/>
          <w:b/>
          <w:bCs/>
          <w:sz w:val="26"/>
          <w:szCs w:val="26"/>
        </w:rPr>
        <w:t>Тернейского</w:t>
      </w:r>
      <w:proofErr w:type="spellEnd"/>
      <w:r w:rsidRPr="00CE3CA8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</w:t>
      </w: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261" w:rsidRDefault="001969E6">
      <w:pPr>
        <w:pStyle w:val="ConsPlusNormal"/>
        <w:ind w:firstLine="540"/>
        <w:jc w:val="both"/>
      </w:pPr>
      <w:r>
        <w:rPr>
          <w:sz w:val="25"/>
          <w:szCs w:val="25"/>
        </w:rPr>
        <w:t>В соответствии с Фед</w:t>
      </w:r>
      <w:r w:rsidR="00E142E6">
        <w:rPr>
          <w:sz w:val="25"/>
          <w:szCs w:val="25"/>
        </w:rPr>
        <w:t>еральным законом от 06.10.2003 №</w:t>
      </w:r>
      <w:r>
        <w:rPr>
          <w:sz w:val="25"/>
          <w:szCs w:val="25"/>
        </w:rPr>
        <w:t xml:space="preserve"> 131-ФЗ "</w:t>
      </w:r>
      <w:r>
        <w:rPr>
          <w:sz w:val="25"/>
          <w:szCs w:val="25"/>
        </w:rPr>
        <w:t>Об общих принципах организации местного самоуправления в Российской Федерации"</w:t>
      </w:r>
      <w:r w:rsidR="00CE3CA8">
        <w:rPr>
          <w:sz w:val="25"/>
          <w:szCs w:val="25"/>
        </w:rPr>
        <w:t>,</w:t>
      </w:r>
      <w:r>
        <w:rPr>
          <w:sz w:val="25"/>
          <w:szCs w:val="25"/>
        </w:rPr>
        <w:t xml:space="preserve"> Федеральным законом от 21</w:t>
      </w:r>
      <w:r w:rsidR="00CE3CA8">
        <w:rPr>
          <w:sz w:val="25"/>
          <w:szCs w:val="25"/>
        </w:rPr>
        <w:t>.12.</w:t>
      </w:r>
      <w:r>
        <w:rPr>
          <w:sz w:val="25"/>
          <w:szCs w:val="25"/>
        </w:rPr>
        <w:t xml:space="preserve">1994 </w:t>
      </w:r>
      <w:r w:rsidR="00E142E6">
        <w:rPr>
          <w:sz w:val="25"/>
          <w:szCs w:val="25"/>
        </w:rPr>
        <w:t>№</w:t>
      </w:r>
      <w:r>
        <w:rPr>
          <w:sz w:val="25"/>
          <w:szCs w:val="25"/>
        </w:rPr>
        <w:t xml:space="preserve"> 68-ФЗ "О защите населения и территорий от чрезвычайных ситуаций природного и техногенного характера", </w:t>
      </w:r>
      <w:hyperlink r:id="rId6" w:tgtFrame="Закон Приморского края от 02.12.1999 N 74-КЗ (ред. от 23.12.2022) \&quot;О защите населения и территории Приморского края от чрезвычайных ситуаций природного и техногенного характера\">
        <w:r>
          <w:rPr>
            <w:color w:val="000000"/>
            <w:sz w:val="25"/>
            <w:szCs w:val="25"/>
          </w:rPr>
          <w:t>Законом</w:t>
        </w:r>
      </w:hyperlink>
      <w:r>
        <w:rPr>
          <w:sz w:val="25"/>
          <w:szCs w:val="25"/>
        </w:rPr>
        <w:t xml:space="preserve"> Приморского края от </w:t>
      </w:r>
      <w:r w:rsidR="00CE3CA8">
        <w:rPr>
          <w:sz w:val="25"/>
          <w:szCs w:val="25"/>
        </w:rPr>
        <w:t>0</w:t>
      </w:r>
      <w:r>
        <w:rPr>
          <w:sz w:val="25"/>
          <w:szCs w:val="25"/>
        </w:rPr>
        <w:t>2</w:t>
      </w:r>
      <w:r w:rsidR="00CE3CA8">
        <w:rPr>
          <w:sz w:val="25"/>
          <w:szCs w:val="25"/>
        </w:rPr>
        <w:t>.12.</w:t>
      </w:r>
      <w:r>
        <w:rPr>
          <w:sz w:val="25"/>
          <w:szCs w:val="25"/>
        </w:rPr>
        <w:t xml:space="preserve">1999 </w:t>
      </w:r>
      <w:r w:rsidR="00E142E6">
        <w:rPr>
          <w:sz w:val="25"/>
          <w:szCs w:val="25"/>
        </w:rPr>
        <w:t>№</w:t>
      </w:r>
      <w:r>
        <w:rPr>
          <w:sz w:val="25"/>
          <w:szCs w:val="25"/>
        </w:rPr>
        <w:t xml:space="preserve"> 74-КЗ "О защите населения и территорий Приморского края от чрезвычайных ситуаций природного и техногенного характера",</w:t>
      </w:r>
      <w:r>
        <w:rPr>
          <w:color w:val="0000FF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в соответствии</w:t>
      </w:r>
      <w:r>
        <w:rPr>
          <w:sz w:val="25"/>
          <w:szCs w:val="25"/>
        </w:rPr>
        <w:t xml:space="preserve"> с Уставом </w:t>
      </w:r>
      <w:proofErr w:type="spellStart"/>
      <w:r>
        <w:rPr>
          <w:sz w:val="25"/>
          <w:szCs w:val="25"/>
        </w:rPr>
        <w:t>Тернейского</w:t>
      </w:r>
      <w:proofErr w:type="spellEnd"/>
      <w:r>
        <w:rPr>
          <w:sz w:val="25"/>
          <w:szCs w:val="25"/>
        </w:rPr>
        <w:t xml:space="preserve"> муниципального округа, администрация </w:t>
      </w:r>
      <w:proofErr w:type="spellStart"/>
      <w:r>
        <w:rPr>
          <w:sz w:val="25"/>
          <w:szCs w:val="25"/>
        </w:rPr>
        <w:t>Тернейского</w:t>
      </w:r>
      <w:proofErr w:type="spellEnd"/>
      <w:r>
        <w:rPr>
          <w:sz w:val="25"/>
          <w:szCs w:val="25"/>
        </w:rPr>
        <w:t xml:space="preserve"> муниципального округа </w:t>
      </w:r>
    </w:p>
    <w:p w:rsidR="008B0261" w:rsidRDefault="008B0261">
      <w:pPr>
        <w:pStyle w:val="a7"/>
        <w:rPr>
          <w:sz w:val="25"/>
          <w:szCs w:val="25"/>
        </w:rPr>
      </w:pPr>
    </w:p>
    <w:p w:rsidR="008B0261" w:rsidRDefault="001969E6">
      <w:pPr>
        <w:pStyle w:val="a7"/>
        <w:rPr>
          <w:sz w:val="25"/>
          <w:szCs w:val="25"/>
        </w:rPr>
      </w:pPr>
      <w:r>
        <w:rPr>
          <w:sz w:val="25"/>
          <w:szCs w:val="25"/>
        </w:rPr>
        <w:t>ПОСТАНОВЛЯЕТ:</w:t>
      </w:r>
    </w:p>
    <w:p w:rsidR="008B0261" w:rsidRDefault="008B0261">
      <w:pPr>
        <w:pStyle w:val="a7"/>
        <w:rPr>
          <w:sz w:val="25"/>
          <w:szCs w:val="25"/>
        </w:rPr>
      </w:pPr>
    </w:p>
    <w:p w:rsidR="008B0261" w:rsidRDefault="001969E6" w:rsidP="00CE3CA8">
      <w:pPr>
        <w:pStyle w:val="a7"/>
        <w:tabs>
          <w:tab w:val="left" w:pos="284"/>
          <w:tab w:val="left" w:pos="567"/>
          <w:tab w:val="left" w:pos="709"/>
        </w:tabs>
        <w:jc w:val="both"/>
        <w:rPr>
          <w:sz w:val="25"/>
          <w:szCs w:val="25"/>
        </w:rPr>
      </w:pPr>
      <w:r>
        <w:rPr>
          <w:b w:val="0"/>
          <w:sz w:val="25"/>
          <w:szCs w:val="25"/>
        </w:rPr>
        <w:t xml:space="preserve">     </w:t>
      </w:r>
      <w:r w:rsidR="00CE3CA8">
        <w:rPr>
          <w:b w:val="0"/>
          <w:sz w:val="25"/>
          <w:szCs w:val="25"/>
        </w:rPr>
        <w:t xml:space="preserve">   </w:t>
      </w:r>
      <w:r>
        <w:rPr>
          <w:b w:val="0"/>
          <w:sz w:val="25"/>
          <w:szCs w:val="25"/>
        </w:rPr>
        <w:t xml:space="preserve">1. Утвердить </w:t>
      </w:r>
      <w:hyperlink w:anchor="Par32" w:tgtFrame="ПОЛОЖЕНИЕ">
        <w:r>
          <w:rPr>
            <w:b w:val="0"/>
            <w:color w:val="000000"/>
            <w:sz w:val="25"/>
            <w:szCs w:val="25"/>
          </w:rPr>
          <w:t>П</w:t>
        </w:r>
      </w:hyperlink>
      <w:r>
        <w:rPr>
          <w:b w:val="0"/>
          <w:color w:val="000000"/>
          <w:sz w:val="25"/>
          <w:szCs w:val="25"/>
        </w:rPr>
        <w:t>оложение</w:t>
      </w:r>
      <w:r>
        <w:rPr>
          <w:b w:val="0"/>
          <w:sz w:val="25"/>
          <w:szCs w:val="25"/>
        </w:rPr>
        <w:t xml:space="preserve"> о порядке оказания единовременной материальной помощи в связи с утратой урожая на земельном участке гражданам, пострадавшим в результате чрезвычайной ситуации природного характера на территории </w:t>
      </w:r>
      <w:proofErr w:type="spellStart"/>
      <w:r>
        <w:rPr>
          <w:b w:val="0"/>
          <w:sz w:val="25"/>
          <w:szCs w:val="25"/>
        </w:rPr>
        <w:t>Тернейского</w:t>
      </w:r>
      <w:proofErr w:type="spellEnd"/>
      <w:r>
        <w:rPr>
          <w:b w:val="0"/>
          <w:sz w:val="25"/>
          <w:szCs w:val="25"/>
        </w:rPr>
        <w:t xml:space="preserve"> м</w:t>
      </w:r>
      <w:r w:rsidR="00CE3CA8">
        <w:rPr>
          <w:b w:val="0"/>
          <w:sz w:val="25"/>
          <w:szCs w:val="25"/>
        </w:rPr>
        <w:t>униципального округа (прилагается</w:t>
      </w:r>
      <w:r>
        <w:rPr>
          <w:b w:val="0"/>
          <w:sz w:val="25"/>
          <w:szCs w:val="25"/>
        </w:rPr>
        <w:t>).</w:t>
      </w:r>
    </w:p>
    <w:p w:rsidR="008B0261" w:rsidRDefault="001969E6">
      <w:pPr>
        <w:spacing w:after="0"/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МКУ «Хозяй</w:t>
      </w:r>
      <w:r>
        <w:rPr>
          <w:rFonts w:ascii="Times New Roman" w:hAnsi="Times New Roman"/>
          <w:sz w:val="25"/>
          <w:szCs w:val="25"/>
        </w:rPr>
        <w:t xml:space="preserve">ственное управление </w:t>
      </w:r>
      <w:proofErr w:type="spellStart"/>
      <w:r>
        <w:rPr>
          <w:rFonts w:ascii="Times New Roman" w:hAnsi="Times New Roman"/>
          <w:sz w:val="25"/>
          <w:szCs w:val="25"/>
        </w:rPr>
        <w:t>Тернейского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муниципального округа» (Василенко) обеспечить: </w:t>
      </w:r>
    </w:p>
    <w:p w:rsidR="008B0261" w:rsidRDefault="00CE3CA8" w:rsidP="00CE3CA8">
      <w:pPr>
        <w:tabs>
          <w:tab w:val="left" w:pos="567"/>
        </w:tabs>
        <w:spacing w:after="0"/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</w:t>
      </w:r>
      <w:r w:rsidR="001969E6">
        <w:rPr>
          <w:rFonts w:ascii="Times New Roman" w:hAnsi="Times New Roman"/>
          <w:sz w:val="25"/>
          <w:szCs w:val="25"/>
        </w:rPr>
        <w:t xml:space="preserve"> обнародование настоящего муниципального нормативного правового акта путём его размещения на официальном сайте администрации </w:t>
      </w:r>
      <w:proofErr w:type="spellStart"/>
      <w:r w:rsidR="001969E6">
        <w:rPr>
          <w:rFonts w:ascii="Times New Roman" w:hAnsi="Times New Roman"/>
          <w:sz w:val="25"/>
          <w:szCs w:val="25"/>
        </w:rPr>
        <w:t>Тернейского</w:t>
      </w:r>
      <w:proofErr w:type="spellEnd"/>
      <w:r w:rsidR="001969E6">
        <w:rPr>
          <w:rFonts w:ascii="Times New Roman" w:hAnsi="Times New Roman"/>
          <w:sz w:val="25"/>
          <w:szCs w:val="25"/>
        </w:rPr>
        <w:t xml:space="preserve"> муниципального округа в информацион</w:t>
      </w:r>
      <w:r w:rsidR="001969E6">
        <w:rPr>
          <w:rFonts w:ascii="Times New Roman" w:hAnsi="Times New Roman"/>
          <w:sz w:val="25"/>
          <w:szCs w:val="25"/>
        </w:rPr>
        <w:t xml:space="preserve">но - телекоммуникационной сети Интернет и рассылки в МКУ «Центральная районная библиотека» </w:t>
      </w:r>
      <w:proofErr w:type="spellStart"/>
      <w:r w:rsidR="001969E6">
        <w:rPr>
          <w:rFonts w:ascii="Times New Roman" w:hAnsi="Times New Roman"/>
          <w:sz w:val="25"/>
          <w:szCs w:val="25"/>
        </w:rPr>
        <w:t>Тернейского</w:t>
      </w:r>
      <w:proofErr w:type="spellEnd"/>
      <w:r w:rsidR="001969E6">
        <w:rPr>
          <w:rFonts w:ascii="Times New Roman" w:hAnsi="Times New Roman"/>
          <w:sz w:val="25"/>
          <w:szCs w:val="25"/>
        </w:rPr>
        <w:t xml:space="preserve"> муниципального округа, в населенные пункты </w:t>
      </w:r>
      <w:proofErr w:type="spellStart"/>
      <w:r w:rsidR="001969E6">
        <w:rPr>
          <w:rFonts w:ascii="Times New Roman" w:hAnsi="Times New Roman"/>
          <w:sz w:val="25"/>
          <w:szCs w:val="25"/>
        </w:rPr>
        <w:t>Тернейского</w:t>
      </w:r>
      <w:proofErr w:type="spellEnd"/>
      <w:r w:rsidR="001969E6">
        <w:rPr>
          <w:rFonts w:ascii="Times New Roman" w:hAnsi="Times New Roman"/>
          <w:sz w:val="25"/>
          <w:szCs w:val="25"/>
        </w:rPr>
        <w:t xml:space="preserve"> муниципального округа;</w:t>
      </w:r>
    </w:p>
    <w:p w:rsidR="008B0261" w:rsidRDefault="001969E6" w:rsidP="00CE3CA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>2.2. опубликование в газете «Вестник Тернея» информационного сообщения о пр</w:t>
      </w:r>
      <w:r>
        <w:rPr>
          <w:rFonts w:ascii="Times New Roman" w:hAnsi="Times New Roman"/>
          <w:sz w:val="25"/>
          <w:szCs w:val="25"/>
        </w:rPr>
        <w:t>инятии настоящего постановления и способе его обнародования.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B0261" w:rsidRDefault="001969E6" w:rsidP="003C3E61">
      <w:pPr>
        <w:spacing w:after="0"/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8B0261" w:rsidRDefault="008B0261">
      <w:pPr>
        <w:pStyle w:val="ConsPlusNormal"/>
        <w:ind w:firstLine="540"/>
        <w:jc w:val="both"/>
        <w:rPr>
          <w:sz w:val="25"/>
          <w:szCs w:val="25"/>
        </w:rPr>
      </w:pPr>
    </w:p>
    <w:p w:rsidR="008B0261" w:rsidRDefault="001969E6">
      <w:pPr>
        <w:pStyle w:val="a7"/>
        <w:tabs>
          <w:tab w:val="left" w:pos="709"/>
        </w:tabs>
        <w:jc w:val="both"/>
        <w:rPr>
          <w:sz w:val="25"/>
          <w:szCs w:val="25"/>
        </w:rPr>
      </w:pPr>
      <w:r>
        <w:rPr>
          <w:b w:val="0"/>
          <w:sz w:val="25"/>
          <w:szCs w:val="25"/>
        </w:rPr>
        <w:t xml:space="preserve">Глава </w:t>
      </w:r>
      <w:proofErr w:type="spellStart"/>
      <w:r>
        <w:rPr>
          <w:b w:val="0"/>
          <w:sz w:val="25"/>
          <w:szCs w:val="25"/>
        </w:rPr>
        <w:t>Тернейского</w:t>
      </w:r>
      <w:proofErr w:type="spellEnd"/>
      <w:r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</w:rPr>
        <w:t xml:space="preserve">муниципального округа                                                 С.Н. </w:t>
      </w:r>
      <w:proofErr w:type="spellStart"/>
      <w:r>
        <w:rPr>
          <w:b w:val="0"/>
          <w:sz w:val="25"/>
          <w:szCs w:val="25"/>
        </w:rPr>
        <w:t>Наумкин</w:t>
      </w:r>
      <w:proofErr w:type="spellEnd"/>
      <w:r>
        <w:rPr>
          <w:b w:val="0"/>
          <w:sz w:val="25"/>
          <w:szCs w:val="25"/>
        </w:rPr>
        <w:t xml:space="preserve">                        </w:t>
      </w:r>
    </w:p>
    <w:p w:rsidR="008B0261" w:rsidRDefault="008B0261">
      <w:pPr>
        <w:pStyle w:val="a7"/>
        <w:tabs>
          <w:tab w:val="left" w:pos="709"/>
        </w:tabs>
        <w:ind w:firstLine="709"/>
        <w:jc w:val="both"/>
        <w:rPr>
          <w:b w:val="0"/>
        </w:rPr>
      </w:pPr>
    </w:p>
    <w:p w:rsidR="008B0261" w:rsidRDefault="008B0261">
      <w:pPr>
        <w:pStyle w:val="a7"/>
        <w:tabs>
          <w:tab w:val="left" w:pos="709"/>
        </w:tabs>
        <w:ind w:firstLine="709"/>
        <w:jc w:val="both"/>
        <w:rPr>
          <w:b w:val="0"/>
        </w:rPr>
      </w:pPr>
    </w:p>
    <w:p w:rsidR="008B0261" w:rsidRDefault="008B0261">
      <w:pPr>
        <w:pStyle w:val="a7"/>
        <w:tabs>
          <w:tab w:val="left" w:pos="709"/>
        </w:tabs>
        <w:ind w:firstLine="709"/>
        <w:jc w:val="both"/>
        <w:rPr>
          <w:b w:val="0"/>
        </w:rPr>
      </w:pPr>
    </w:p>
    <w:p w:rsidR="008B0261" w:rsidRDefault="008B0261">
      <w:pPr>
        <w:pStyle w:val="a7"/>
        <w:tabs>
          <w:tab w:val="left" w:pos="709"/>
        </w:tabs>
        <w:ind w:firstLine="709"/>
        <w:jc w:val="both"/>
        <w:rPr>
          <w:b w:val="0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3C3E61" w:rsidTr="003C3E61">
        <w:tc>
          <w:tcPr>
            <w:tcW w:w="4075" w:type="dxa"/>
          </w:tcPr>
          <w:p w:rsidR="003C3E61" w:rsidRDefault="003C3E61" w:rsidP="003C3E61">
            <w:pPr>
              <w:pStyle w:val="a7"/>
              <w:tabs>
                <w:tab w:val="left" w:pos="709"/>
              </w:tabs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УТВЕРЖДЕНО</w:t>
            </w:r>
          </w:p>
          <w:p w:rsidR="003C3E61" w:rsidRPr="003C3E61" w:rsidRDefault="003C3E61" w:rsidP="003C3E61">
            <w:pPr>
              <w:pStyle w:val="a7"/>
              <w:tabs>
                <w:tab w:val="left" w:pos="709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b w:val="0"/>
                <w:sz w:val="24"/>
                <w:szCs w:val="24"/>
              </w:rPr>
              <w:t>Тернейского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муниципального округа от 02.08.2024 № 715</w:t>
            </w:r>
          </w:p>
        </w:tc>
      </w:tr>
    </w:tbl>
    <w:p w:rsidR="008B0261" w:rsidRDefault="008B0261" w:rsidP="003C3E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Pr="003C3E61" w:rsidRDefault="008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0261" w:rsidRPr="003C3E61" w:rsidRDefault="001969E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2"/>
      <w:bookmarkEnd w:id="0"/>
      <w:r w:rsidRPr="003C3E61">
        <w:rPr>
          <w:rFonts w:ascii="Times New Roman" w:hAnsi="Times New Roman" w:cs="Times New Roman"/>
          <w:sz w:val="22"/>
          <w:szCs w:val="22"/>
        </w:rPr>
        <w:t>ПОЛОЖЕНИЕ</w:t>
      </w:r>
    </w:p>
    <w:p w:rsidR="008B0261" w:rsidRPr="003C3E61" w:rsidRDefault="001969E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3E61">
        <w:rPr>
          <w:rFonts w:ascii="Times New Roman" w:hAnsi="Times New Roman" w:cs="Times New Roman"/>
          <w:sz w:val="22"/>
          <w:szCs w:val="22"/>
        </w:rPr>
        <w:t>О ПОРЯДКЕ ОКАЗАНИЯ ЕДИНОВРЕМЕННОЙ МАТЕРИАЛЬНОЙ ПОМОЩИ</w:t>
      </w:r>
    </w:p>
    <w:p w:rsidR="008B0261" w:rsidRPr="003C3E61" w:rsidRDefault="001969E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3E61">
        <w:rPr>
          <w:rFonts w:ascii="Times New Roman" w:hAnsi="Times New Roman" w:cs="Times New Roman"/>
          <w:sz w:val="22"/>
          <w:szCs w:val="22"/>
        </w:rPr>
        <w:t>В СВЯЗИ С УТРАТОЙ УРОЖАЯ НА ЗЕМЕЛЬНОМ УЧАСТКЕ ГРАЖДАНАМ,</w:t>
      </w:r>
    </w:p>
    <w:p w:rsidR="008B0261" w:rsidRPr="003C3E61" w:rsidRDefault="001969E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3E61">
        <w:rPr>
          <w:rFonts w:ascii="Times New Roman" w:hAnsi="Times New Roman" w:cs="Times New Roman"/>
          <w:sz w:val="22"/>
          <w:szCs w:val="22"/>
        </w:rPr>
        <w:t>ПОСТРАДАВШИМ В РЕЗУЛЬТАТЕ ЧРЕЗВЫЧАЙНОЙ СИТУАЦИИ ПРИРОДНОГО</w:t>
      </w:r>
    </w:p>
    <w:p w:rsidR="008B0261" w:rsidRDefault="001969E6">
      <w:pPr>
        <w:pStyle w:val="ConsPlusTitle"/>
        <w:spacing w:after="0" w:line="240" w:lineRule="auto"/>
        <w:jc w:val="center"/>
      </w:pPr>
      <w:r w:rsidRPr="003C3E61">
        <w:rPr>
          <w:rFonts w:ascii="Times New Roman" w:hAnsi="Times New Roman" w:cs="Times New Roman"/>
          <w:sz w:val="22"/>
          <w:szCs w:val="22"/>
        </w:rPr>
        <w:t>ХАРАКТЕРА НА ТЕРРИТОРИИ ТЕРНЕЙСКОГО МУНИЦИПАЛЬНОГО ОКРУГА</w:t>
      </w:r>
    </w:p>
    <w:p w:rsidR="008B0261" w:rsidRDefault="008B0261">
      <w:pPr>
        <w:pStyle w:val="ConsPlusNormal"/>
        <w:jc w:val="both"/>
      </w:pPr>
    </w:p>
    <w:p w:rsidR="003C3E61" w:rsidRDefault="001969E6" w:rsidP="00333CD3">
      <w:pPr>
        <w:pStyle w:val="ConsPlusNormal"/>
        <w:numPr>
          <w:ilvl w:val="0"/>
          <w:numId w:val="1"/>
        </w:numPr>
        <w:jc w:val="center"/>
      </w:pPr>
      <w:r>
        <w:t>Общие положени</w:t>
      </w:r>
      <w:r>
        <w:t>я</w:t>
      </w:r>
    </w:p>
    <w:p w:rsidR="00333CD3" w:rsidRDefault="00333CD3" w:rsidP="00E142E6">
      <w:pPr>
        <w:pStyle w:val="ConsPlusNormal"/>
        <w:ind w:left="720"/>
      </w:pPr>
    </w:p>
    <w:p w:rsidR="008B0261" w:rsidRDefault="003C3E61" w:rsidP="00333CD3">
      <w:pPr>
        <w:pStyle w:val="ConsPlusNormal"/>
        <w:ind w:firstLine="540"/>
        <w:jc w:val="both"/>
      </w:pPr>
      <w:r>
        <w:t xml:space="preserve">1. Настоящий Порядок определяет условия предоставления единовременной материальной помощи за счет средств бюджета </w:t>
      </w:r>
      <w:proofErr w:type="spellStart"/>
      <w:r>
        <w:t>Тернейского</w:t>
      </w:r>
      <w:proofErr w:type="spellEnd"/>
      <w:r>
        <w:t xml:space="preserve"> муниципального округа </w:t>
      </w:r>
      <w:r w:rsidR="00333CD3">
        <w:t>в</w:t>
      </w:r>
      <w:r>
        <w:t xml:space="preserve"> рамках муниципальной программы «Защита населения и территории </w:t>
      </w:r>
      <w:proofErr w:type="spellStart"/>
      <w:r>
        <w:t>Тернейского</w:t>
      </w:r>
      <w:proofErr w:type="spellEnd"/>
      <w:r>
        <w:t xml:space="preserve"> муниципального округа от чрезвыч</w:t>
      </w:r>
      <w:r w:rsidR="00333CD3">
        <w:t>айных ситуаций на 2020-2024 гг.</w:t>
      </w:r>
      <w:r>
        <w:t>»</w:t>
      </w:r>
      <w:r w:rsidR="00333CD3">
        <w:t xml:space="preserve">, </w:t>
      </w:r>
      <w:r w:rsidR="001969E6" w:rsidRPr="003C3E61">
        <w:t>утвержденную</w:t>
      </w:r>
      <w:r w:rsidR="001969E6">
        <w:t xml:space="preserve"> постановлением администрации </w:t>
      </w:r>
      <w:proofErr w:type="spellStart"/>
      <w:r w:rsidR="001969E6">
        <w:t>Т</w:t>
      </w:r>
      <w:r w:rsidR="00333CD3">
        <w:t>ернейского</w:t>
      </w:r>
      <w:proofErr w:type="spellEnd"/>
      <w:r w:rsidR="00333CD3">
        <w:t xml:space="preserve"> муниципального района от 30.12.2019</w:t>
      </w:r>
      <w:r w:rsidR="001969E6">
        <w:t xml:space="preserve"> № 630  (далее - Муниципальная программа), гражданам, постоянно проживающим на территории </w:t>
      </w:r>
      <w:proofErr w:type="spellStart"/>
      <w:r w:rsidR="001969E6">
        <w:t>Тернейского</w:t>
      </w:r>
      <w:proofErr w:type="spellEnd"/>
      <w:r w:rsidR="001969E6">
        <w:t xml:space="preserve"> муниципального окру</w:t>
      </w:r>
      <w:r w:rsidR="001969E6">
        <w:t xml:space="preserve">га, в связи с утратой урожая на земельном участке в результате чрезвычайной ситуации природного характера на территории </w:t>
      </w:r>
      <w:proofErr w:type="spellStart"/>
      <w:r w:rsidR="001969E6">
        <w:t>Тернейского</w:t>
      </w:r>
      <w:proofErr w:type="spellEnd"/>
      <w:r w:rsidR="001969E6">
        <w:t xml:space="preserve"> муниципального округа (далее - единовременная материальная помощь).</w:t>
      </w:r>
    </w:p>
    <w:p w:rsidR="008B0261" w:rsidRDefault="001969E6">
      <w:pPr>
        <w:pStyle w:val="ConsPlusNormal"/>
        <w:ind w:firstLine="540"/>
        <w:jc w:val="both"/>
      </w:pPr>
      <w:r>
        <w:t>2. Право на получение единовременной материальной помощи</w:t>
      </w:r>
      <w:r>
        <w:t xml:space="preserve"> имеют граждане, местом жительства (постоянно проживающих) которы</w:t>
      </w:r>
      <w:r w:rsidR="00333CD3">
        <w:t>х на день чрезвычайной ситуации</w:t>
      </w:r>
      <w:r>
        <w:t xml:space="preserve"> являлись жилые дома, квартиры, расположенные на территории </w:t>
      </w:r>
      <w:proofErr w:type="spellStart"/>
      <w:r>
        <w:t>Тернейского</w:t>
      </w:r>
      <w:proofErr w:type="spellEnd"/>
      <w:r>
        <w:t xml:space="preserve"> муниципального округа, в границах зоны подтопления. В случаях утраты урожая на земельно</w:t>
      </w:r>
      <w:r>
        <w:t xml:space="preserve">м участке им выплачивается за счет средств бюджета </w:t>
      </w:r>
      <w:proofErr w:type="spellStart"/>
      <w:r>
        <w:t>Тернейского</w:t>
      </w:r>
      <w:proofErr w:type="spellEnd"/>
      <w:r>
        <w:t xml:space="preserve"> муниципального округа в рамках Муниципальной программы единовременная материальная помощь в размере</w:t>
      </w:r>
      <w:r w:rsidR="00333CD3">
        <w:t xml:space="preserve"> 5,0 тыс. рублей.</w:t>
      </w:r>
    </w:p>
    <w:p w:rsidR="008B0261" w:rsidRDefault="001969E6">
      <w:pPr>
        <w:pStyle w:val="ConsPlusNormal"/>
        <w:ind w:firstLine="540"/>
        <w:jc w:val="both"/>
      </w:pPr>
      <w:bookmarkStart w:id="1" w:name="Par42"/>
      <w:bookmarkEnd w:id="1"/>
      <w:r>
        <w:t>3. Единовременная материальная помощь предоставляется:</w:t>
      </w:r>
    </w:p>
    <w:p w:rsidR="008B0261" w:rsidRDefault="001969E6">
      <w:pPr>
        <w:pStyle w:val="ConsPlusNormal"/>
        <w:ind w:firstLine="540"/>
        <w:jc w:val="both"/>
      </w:pPr>
      <w:r>
        <w:t>3.1. В отношении прид</w:t>
      </w:r>
      <w:r>
        <w:t>омового земельного участка собственнику, арендатору земельного участка либо одному из собственников или арендаторов на основании:</w:t>
      </w:r>
    </w:p>
    <w:p w:rsidR="008B0261" w:rsidRDefault="001969E6">
      <w:pPr>
        <w:pStyle w:val="ConsPlusNormal"/>
        <w:ind w:firstLine="540"/>
        <w:jc w:val="both"/>
      </w:pPr>
      <w:r>
        <w:t>- документа, удостоверяющего личность (паспорт);</w:t>
      </w:r>
    </w:p>
    <w:p w:rsidR="008B0261" w:rsidRDefault="001969E6">
      <w:pPr>
        <w:pStyle w:val="ConsPlusNormal"/>
        <w:ind w:firstLine="540"/>
        <w:jc w:val="both"/>
      </w:pPr>
      <w:r>
        <w:t xml:space="preserve">- заявления об оказании единовременной материальной помощи по </w:t>
      </w:r>
      <w:hyperlink w:anchor="Par103" w:tgtFrame="ЗАЯВЛЕНИЕ">
        <w:r>
          <w:rPr>
            <w:color w:val="000000"/>
          </w:rPr>
          <w:t>форме</w:t>
        </w:r>
      </w:hyperlink>
      <w:r w:rsidR="00E142E6">
        <w:t xml:space="preserve"> согласно приложению №</w:t>
      </w:r>
      <w:r>
        <w:t xml:space="preserve"> 1 к настоящему Порядку;</w:t>
      </w:r>
    </w:p>
    <w:p w:rsidR="008B0261" w:rsidRDefault="001969E6">
      <w:pPr>
        <w:pStyle w:val="ConsPlusNormal"/>
        <w:ind w:firstLine="540"/>
        <w:jc w:val="both"/>
      </w:pPr>
      <w:r>
        <w:t>- акта обследования земельного участка в связи с утратой урожая в результате чрезвычайной ситуации природного характера (далее - ЧС), составленного комиссией, создаваемой адми</w:t>
      </w:r>
      <w:r>
        <w:t xml:space="preserve">нистрацией </w:t>
      </w:r>
      <w:proofErr w:type="spellStart"/>
      <w:r>
        <w:t>Тернейского</w:t>
      </w:r>
      <w:proofErr w:type="spellEnd"/>
      <w:r>
        <w:t xml:space="preserve"> муниципального округа (далее - Комиссия), по </w:t>
      </w:r>
      <w:hyperlink w:anchor="Par182" w:tgtFrame="АКТ">
        <w:r>
          <w:rPr>
            <w:color w:val="000000"/>
          </w:rPr>
          <w:t>форме</w:t>
        </w:r>
      </w:hyperlink>
      <w:r w:rsidR="00E142E6">
        <w:t xml:space="preserve"> согласно приложению №</w:t>
      </w:r>
      <w:r>
        <w:t xml:space="preserve"> 2 к настоящему Порядку;</w:t>
      </w:r>
    </w:p>
    <w:p w:rsidR="008B0261" w:rsidRDefault="001969E6">
      <w:pPr>
        <w:pStyle w:val="ConsPlusNormal"/>
        <w:ind w:firstLine="540"/>
        <w:jc w:val="both"/>
      </w:pPr>
      <w:r>
        <w:t>- выписки с реквизитами лицевого счета заявителя из банка для перечисления единовременной материал</w:t>
      </w:r>
      <w:r>
        <w:t>ьной помощи;</w:t>
      </w:r>
    </w:p>
    <w:p w:rsidR="008B0261" w:rsidRDefault="001969E6">
      <w:pPr>
        <w:pStyle w:val="ConsPlusNormal"/>
        <w:ind w:firstLine="540"/>
        <w:jc w:val="both"/>
      </w:pPr>
      <w:r>
        <w:t>- документа, подтверждающего право собственности или аренды земельного участка;</w:t>
      </w:r>
    </w:p>
    <w:p w:rsidR="008B0261" w:rsidRDefault="001969E6">
      <w:pPr>
        <w:pStyle w:val="ConsPlusNormal"/>
        <w:ind w:firstLine="540"/>
        <w:jc w:val="both"/>
      </w:pPr>
      <w:r>
        <w:t>- страховой номер индивидуального лицевого счета (СНИЛС).</w:t>
      </w:r>
    </w:p>
    <w:p w:rsidR="008B0261" w:rsidRDefault="001969E6">
      <w:pPr>
        <w:pStyle w:val="ConsPlusNormal"/>
        <w:ind w:firstLine="540"/>
        <w:jc w:val="both"/>
      </w:pPr>
      <w:r>
        <w:t xml:space="preserve">При поступлении нескольких заявлений от разных граждан на получение разовой материальной помощи в </w:t>
      </w:r>
      <w:r>
        <w:t xml:space="preserve">отношении одного и того же земельного участка единовременная материальная помощь оказывается гражданину, заявление которого зарегистрировано администрацией </w:t>
      </w:r>
      <w:proofErr w:type="spellStart"/>
      <w:r>
        <w:t>Тернейского</w:t>
      </w:r>
      <w:proofErr w:type="spellEnd"/>
      <w:r>
        <w:t xml:space="preserve"> муниципального округа первым, за исключением установления по первому зарегистрированному</w:t>
      </w:r>
      <w:r>
        <w:t xml:space="preserve"> заявлению факта предоставления гражданином документов, содержащих недостоверные сведения или информацию.</w:t>
      </w:r>
    </w:p>
    <w:p w:rsidR="008B0261" w:rsidRDefault="001969E6">
      <w:pPr>
        <w:pStyle w:val="ConsPlusNormal"/>
        <w:ind w:firstLine="540"/>
        <w:jc w:val="both"/>
      </w:pPr>
      <w:r>
        <w:t xml:space="preserve">3.2. В отношении садового земельного участка, огородного земельного участка, дачного участка, предоставленного гражданину без права возведения жилого </w:t>
      </w:r>
      <w:r>
        <w:t>дома:</w:t>
      </w:r>
    </w:p>
    <w:p w:rsidR="008B0261" w:rsidRDefault="001969E6">
      <w:pPr>
        <w:pStyle w:val="ConsPlusNormal"/>
        <w:ind w:firstLine="540"/>
        <w:jc w:val="both"/>
      </w:pPr>
      <w:r>
        <w:t>- земельного участка, предоставленного и (или) приобретенного для ведения личного подсобного хозяйства, единовременная материальная помощь выплачивается на основании:</w:t>
      </w:r>
    </w:p>
    <w:p w:rsidR="008B0261" w:rsidRDefault="001969E6" w:rsidP="00333CD3">
      <w:pPr>
        <w:pStyle w:val="ConsPlusNormal"/>
        <w:ind w:firstLine="540"/>
        <w:jc w:val="both"/>
      </w:pPr>
      <w:r>
        <w:t>- документа, удостоверяющего личность (паспорт);</w:t>
      </w:r>
    </w:p>
    <w:p w:rsidR="008B0261" w:rsidRDefault="001969E6">
      <w:pPr>
        <w:pStyle w:val="ConsPlusNormal"/>
        <w:ind w:firstLine="540"/>
        <w:jc w:val="both"/>
      </w:pPr>
      <w:r>
        <w:t>- заявления об оказании единовреме</w:t>
      </w:r>
      <w:r>
        <w:t xml:space="preserve">нной материальной помощи по </w:t>
      </w:r>
      <w:hyperlink w:anchor="Par103" w:tgtFrame="ЗАЯВЛЕНИЕ">
        <w:r>
          <w:rPr>
            <w:color w:val="000000"/>
          </w:rPr>
          <w:t>форме</w:t>
        </w:r>
      </w:hyperlink>
      <w:r w:rsidR="00E142E6">
        <w:t xml:space="preserve"> согласно приложению №</w:t>
      </w:r>
      <w:r>
        <w:t xml:space="preserve"> 1 к настоящему Порядку;</w:t>
      </w:r>
    </w:p>
    <w:p w:rsidR="008B0261" w:rsidRDefault="001969E6">
      <w:pPr>
        <w:pStyle w:val="ConsPlusNormal"/>
        <w:ind w:firstLine="540"/>
        <w:jc w:val="both"/>
      </w:pPr>
      <w:r>
        <w:lastRenderedPageBreak/>
        <w:t xml:space="preserve">- акта обследования земельного участка в связи с утратой урожая в результате ЧС, составленного Комиссией по </w:t>
      </w:r>
      <w:hyperlink w:anchor="Par182" w:tgtFrame="АКТ">
        <w:r>
          <w:rPr>
            <w:color w:val="000000"/>
          </w:rPr>
          <w:t>форме</w:t>
        </w:r>
      </w:hyperlink>
      <w:r>
        <w:rPr>
          <w:color w:val="000000"/>
        </w:rPr>
        <w:t xml:space="preserve"> </w:t>
      </w:r>
      <w:r w:rsidR="00E142E6">
        <w:t>согласно приложению №</w:t>
      </w:r>
      <w:r>
        <w:t xml:space="preserve"> 2 к настоящему Порядку;</w:t>
      </w:r>
    </w:p>
    <w:p w:rsidR="008B0261" w:rsidRDefault="001969E6">
      <w:pPr>
        <w:pStyle w:val="ConsPlusNormal"/>
        <w:ind w:firstLine="540"/>
        <w:jc w:val="both"/>
      </w:pPr>
      <w:r>
        <w:t>- выписки с реквизитами лицевого счета заявителя из банка для перечисления единовременной материальной помощи;</w:t>
      </w:r>
    </w:p>
    <w:p w:rsidR="008B0261" w:rsidRDefault="001969E6">
      <w:pPr>
        <w:pStyle w:val="ConsPlusNormal"/>
        <w:ind w:firstLine="540"/>
        <w:jc w:val="both"/>
      </w:pPr>
      <w:r>
        <w:t>- документа, подтверждающего право собственности или аренды земельного участка.</w:t>
      </w:r>
    </w:p>
    <w:p w:rsidR="008B0261" w:rsidRDefault="001969E6">
      <w:pPr>
        <w:pStyle w:val="ConsPlusNormal"/>
        <w:ind w:firstLine="540"/>
        <w:jc w:val="both"/>
      </w:pPr>
      <w:r>
        <w:t>4. Единовременная материальная помощь предоставляется однократно на один земельный участок.</w:t>
      </w:r>
    </w:p>
    <w:p w:rsidR="008B0261" w:rsidRDefault="001969E6">
      <w:pPr>
        <w:pStyle w:val="ConsPlusNormal"/>
        <w:ind w:firstLine="540"/>
        <w:jc w:val="both"/>
      </w:pPr>
      <w:r>
        <w:t>5. Заявитель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8B0261" w:rsidRDefault="001969E6">
      <w:pPr>
        <w:pStyle w:val="ConsPlusNormal"/>
        <w:ind w:firstLine="540"/>
        <w:jc w:val="both"/>
      </w:pPr>
      <w:r>
        <w:t xml:space="preserve">6. Комиссия </w:t>
      </w:r>
      <w:proofErr w:type="spellStart"/>
      <w:r>
        <w:t>Тернейского</w:t>
      </w:r>
      <w:proofErr w:type="spellEnd"/>
      <w:r>
        <w:t xml:space="preserve"> муниципального округа в течение пятнадцати рабочих дней со дня поступления заявления принимает решение об оказании либо об отказе в оказании единовременной материальной помощи.</w:t>
      </w:r>
    </w:p>
    <w:p w:rsidR="008B0261" w:rsidRDefault="001969E6">
      <w:pPr>
        <w:pStyle w:val="ConsPlusNormal"/>
        <w:ind w:firstLine="540"/>
        <w:jc w:val="both"/>
      </w:pPr>
      <w:r>
        <w:t>7. Основанием для отказа в предоставлении единовременн</w:t>
      </w:r>
      <w:r>
        <w:t>ой материальной помощи является:</w:t>
      </w:r>
    </w:p>
    <w:p w:rsidR="008B0261" w:rsidRDefault="001969E6">
      <w:pPr>
        <w:pStyle w:val="ConsPlusNormal"/>
        <w:ind w:firstLine="540"/>
        <w:jc w:val="both"/>
      </w:pPr>
      <w:r>
        <w:t>- установление факта умышленного уничтожения урожая на земельном участке;</w:t>
      </w:r>
    </w:p>
    <w:p w:rsidR="008B0261" w:rsidRDefault="001969E6">
      <w:pPr>
        <w:pStyle w:val="ConsPlusNormal"/>
        <w:ind w:firstLine="540"/>
        <w:jc w:val="both"/>
      </w:pPr>
      <w:r>
        <w:t xml:space="preserve">- непредставление заявителем документов, указанных в </w:t>
      </w:r>
      <w:hyperlink w:anchor="Par42" w:tgtFrame="3. Единовременная материальная помощь предоставляется:">
        <w:r>
          <w:rPr>
            <w:color w:val="000000"/>
          </w:rPr>
          <w:t>пункте 3</w:t>
        </w:r>
      </w:hyperlink>
      <w:r>
        <w:t xml:space="preserve"> настоящего Порядка, или их представление не в полном объеме;</w:t>
      </w:r>
    </w:p>
    <w:p w:rsidR="008B0261" w:rsidRDefault="001969E6">
      <w:pPr>
        <w:pStyle w:val="ConsPlusNormal"/>
        <w:ind w:firstLine="540"/>
        <w:jc w:val="both"/>
      </w:pPr>
      <w:r>
        <w:t>- обращение гражданина, не имеющего права на получение единовременной материальной помощи;</w:t>
      </w:r>
    </w:p>
    <w:p w:rsidR="008B0261" w:rsidRDefault="001969E6">
      <w:pPr>
        <w:pStyle w:val="ConsPlusNormal"/>
        <w:ind w:firstLine="540"/>
        <w:jc w:val="both"/>
      </w:pPr>
      <w:r>
        <w:t>- обращение за получением единовременной материальной помощи по истечении тридцати календарных дней с д</w:t>
      </w:r>
      <w:r>
        <w:t>аты стихийного бедствия;</w:t>
      </w:r>
    </w:p>
    <w:p w:rsidR="008B0261" w:rsidRDefault="001969E6">
      <w:pPr>
        <w:pStyle w:val="ConsPlusNormal"/>
        <w:ind w:firstLine="540"/>
        <w:jc w:val="both"/>
      </w:pPr>
      <w:r>
        <w:t>- повторное обращение за единовременной материальной помощью в течение календарного года в случае получения материальной помощи в текущем году.</w:t>
      </w:r>
    </w:p>
    <w:p w:rsidR="008B0261" w:rsidRDefault="001969E6">
      <w:pPr>
        <w:pStyle w:val="ConsPlusNormal"/>
        <w:ind w:firstLine="540"/>
        <w:jc w:val="both"/>
      </w:pPr>
      <w:r>
        <w:t>Уведомление об отказе в предоставлении единовременной материальной помощи с указанием п</w:t>
      </w:r>
      <w:r>
        <w:t>ричины отказа направляется заявителю в течение пяти рабочих дней со дня принятия соответствующего решения в письменной форме по адресу, указанному в заявлении.</w:t>
      </w:r>
    </w:p>
    <w:p w:rsidR="008B0261" w:rsidRDefault="001969E6" w:rsidP="00333CD3">
      <w:pPr>
        <w:pStyle w:val="ConsPlusNormal"/>
        <w:ind w:firstLine="540"/>
        <w:jc w:val="both"/>
      </w:pPr>
      <w:r>
        <w:t>8. Порядок осуществления выплат.</w:t>
      </w:r>
    </w:p>
    <w:p w:rsidR="008B0261" w:rsidRDefault="001969E6" w:rsidP="00333CD3">
      <w:pPr>
        <w:pStyle w:val="ConsPlusNormal"/>
        <w:ind w:firstLine="540"/>
        <w:jc w:val="both"/>
      </w:pPr>
      <w:r>
        <w:t xml:space="preserve">Расходование средств на выплату разовой материальной помощи осуществляется в соответствии со сводной бюджетной росписью местного бюджета и кассовым планом исполнения местного бюджета в пределах бюджетных ассигнований, предусмотренных администрации </w:t>
      </w:r>
      <w:proofErr w:type="spellStart"/>
      <w:r>
        <w:t>Тернейск</w:t>
      </w:r>
      <w:r>
        <w:t>ого</w:t>
      </w:r>
      <w:proofErr w:type="spellEnd"/>
      <w:r>
        <w:t xml:space="preserve"> муниципального окр</w:t>
      </w:r>
      <w:r w:rsidR="00333CD3">
        <w:t>у</w:t>
      </w:r>
      <w:r>
        <w:t>га на текущий финансовый год на указанные цели, путем перечисления средств с лицевого счета, открытого</w:t>
      </w:r>
      <w:r w:rsidR="00333CD3">
        <w:t xml:space="preserve"> в Управлении Федерального казначейства по Приморскому краю (далее – УФК по Приморскому краю) </w:t>
      </w:r>
      <w:r>
        <w:t>на счет заявителя в кредитной организа</w:t>
      </w:r>
      <w:r>
        <w:t>ции согласно указанным в заявлении банковским реквизитам.</w:t>
      </w:r>
    </w:p>
    <w:p w:rsidR="008B0261" w:rsidRDefault="001969E6">
      <w:pPr>
        <w:pStyle w:val="ConsPlusNormal"/>
        <w:ind w:firstLine="540"/>
        <w:jc w:val="both"/>
      </w:pPr>
      <w:r>
        <w:t>Срок передачи Комиссией комплекта документов на оказание единовременной материальной помощи в отдел бухгалтерского учета и</w:t>
      </w:r>
      <w:r w:rsidR="00333CD3">
        <w:t xml:space="preserve"> отчетности администрации округа</w:t>
      </w:r>
      <w:r>
        <w:t xml:space="preserve"> составляет десять рабочих дней после принят</w:t>
      </w:r>
      <w:r>
        <w:t>ия положительного заключения.</w:t>
      </w:r>
    </w:p>
    <w:p w:rsidR="008B0261" w:rsidRDefault="001969E6">
      <w:pPr>
        <w:pStyle w:val="ConsPlusNormal"/>
        <w:ind w:firstLine="540"/>
        <w:jc w:val="both"/>
      </w:pPr>
      <w:r>
        <w:t xml:space="preserve">Срок оплаты отделом бухгалтерского учета и отчетности администрации </w:t>
      </w:r>
      <w:proofErr w:type="spellStart"/>
      <w:r>
        <w:t>Тернейского</w:t>
      </w:r>
      <w:proofErr w:type="spellEnd"/>
      <w:r>
        <w:t xml:space="preserve"> округа после принятия комплекта документов на оказание единовременной материальной помощи составляет пятнадцать рабочих дней.</w:t>
      </w:r>
    </w:p>
    <w:p w:rsidR="008B0261" w:rsidRDefault="001969E6">
      <w:pPr>
        <w:pStyle w:val="ConsPlusNormal"/>
        <w:ind w:firstLine="540"/>
        <w:jc w:val="both"/>
      </w:pPr>
      <w:r>
        <w:t>Информация о выплате</w:t>
      </w:r>
      <w:r>
        <w:t xml:space="preserve"> единовременной материальной помощи гражданам, пострадавшим в результате чрезвычайной ситуации, размещается отделом бухгалтерского учета и отчетности администрации </w:t>
      </w:r>
      <w:proofErr w:type="spellStart"/>
      <w:r>
        <w:t>Тернейского</w:t>
      </w:r>
      <w:proofErr w:type="spellEnd"/>
      <w:r>
        <w:t xml:space="preserve"> муниципального </w:t>
      </w:r>
      <w:proofErr w:type="spellStart"/>
      <w:r>
        <w:t>муниципального</w:t>
      </w:r>
      <w:proofErr w:type="spellEnd"/>
      <w:r>
        <w:t xml:space="preserve"> округа </w:t>
      </w:r>
      <w:r w:rsidR="00B111DB">
        <w:t xml:space="preserve">в Единой государственной информационной системе социального обеспечения. Размещение и получение указанной информации в </w:t>
      </w:r>
      <w:r w:rsidR="00B111DB">
        <w:t>Единой государственной информационной системе социального обеспечения</w:t>
      </w:r>
      <w:r w:rsidR="00B111DB">
        <w:t xml:space="preserve"> осуществляется в соответствии с Федеральным законом от 17.07.1999 № 178-ФЗ «О государственной социальной помощи.   </w:t>
      </w: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Pr="00B111DB" w:rsidRDefault="00B111DB">
      <w:pPr>
        <w:pStyle w:val="ConsPlusNormal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969E6" w:rsidRPr="00B111DB">
        <w:rPr>
          <w:sz w:val="22"/>
          <w:szCs w:val="22"/>
        </w:rPr>
        <w:t xml:space="preserve"> 1</w:t>
      </w:r>
    </w:p>
    <w:p w:rsidR="00B111DB" w:rsidRPr="00B111DB" w:rsidRDefault="001969E6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к Порядку</w:t>
      </w:r>
      <w:r w:rsidR="00B111DB" w:rsidRPr="00B111DB">
        <w:rPr>
          <w:sz w:val="22"/>
          <w:szCs w:val="22"/>
        </w:rPr>
        <w:t xml:space="preserve"> </w:t>
      </w:r>
      <w:r w:rsidR="00B111DB" w:rsidRPr="00B111DB">
        <w:rPr>
          <w:sz w:val="22"/>
          <w:szCs w:val="22"/>
        </w:rPr>
        <w:t>оказания</w:t>
      </w:r>
      <w:r w:rsidR="00B111DB" w:rsidRPr="00B111DB">
        <w:rPr>
          <w:sz w:val="22"/>
          <w:szCs w:val="22"/>
        </w:rPr>
        <w:t xml:space="preserve"> </w:t>
      </w:r>
      <w:r w:rsidR="00B111DB" w:rsidRPr="00B111DB">
        <w:rPr>
          <w:sz w:val="22"/>
          <w:szCs w:val="22"/>
        </w:rPr>
        <w:t>единовременной</w:t>
      </w: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материальной помощи</w:t>
      </w:r>
      <w:r w:rsidRPr="00B111DB">
        <w:rPr>
          <w:sz w:val="22"/>
          <w:szCs w:val="22"/>
        </w:rPr>
        <w:t xml:space="preserve"> </w:t>
      </w:r>
      <w:r w:rsidRPr="00B111DB">
        <w:rPr>
          <w:sz w:val="22"/>
          <w:szCs w:val="22"/>
        </w:rPr>
        <w:t>гражданам, постоянно</w:t>
      </w: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проживающим на территории</w:t>
      </w:r>
      <w:r w:rsidRPr="00B111DB">
        <w:rPr>
          <w:sz w:val="22"/>
          <w:szCs w:val="22"/>
        </w:rPr>
        <w:t xml:space="preserve"> </w:t>
      </w:r>
      <w:proofErr w:type="spellStart"/>
      <w:r w:rsidRPr="00B111DB">
        <w:rPr>
          <w:sz w:val="22"/>
          <w:szCs w:val="22"/>
        </w:rPr>
        <w:t>Тернейского</w:t>
      </w:r>
      <w:proofErr w:type="spellEnd"/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муниципального округа</w:t>
      </w:r>
      <w:r w:rsidRPr="00B111DB">
        <w:rPr>
          <w:sz w:val="22"/>
          <w:szCs w:val="22"/>
        </w:rPr>
        <w:t xml:space="preserve"> </w:t>
      </w:r>
      <w:r w:rsidRPr="00B111DB">
        <w:rPr>
          <w:sz w:val="22"/>
          <w:szCs w:val="22"/>
        </w:rPr>
        <w:t>в связи с утратой</w:t>
      </w: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урожая на земельном</w:t>
      </w:r>
      <w:r w:rsidRPr="00B111DB">
        <w:rPr>
          <w:sz w:val="22"/>
          <w:szCs w:val="22"/>
        </w:rPr>
        <w:t xml:space="preserve"> </w:t>
      </w:r>
      <w:r w:rsidRPr="00B111DB">
        <w:rPr>
          <w:sz w:val="22"/>
          <w:szCs w:val="22"/>
        </w:rPr>
        <w:t>участке в результате</w:t>
      </w:r>
    </w:p>
    <w:p w:rsidR="00B111DB" w:rsidRDefault="00B111DB" w:rsidP="00B111DB">
      <w:pPr>
        <w:pStyle w:val="ConsPlusNormal"/>
        <w:jc w:val="right"/>
      </w:pPr>
      <w:r w:rsidRPr="00B111DB">
        <w:rPr>
          <w:sz w:val="22"/>
          <w:szCs w:val="22"/>
        </w:rPr>
        <w:t>чрезвычайной ситуации</w:t>
      </w: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</w:p>
    <w:p w:rsidR="008B0261" w:rsidRDefault="008B0261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7"/>
        <w:gridCol w:w="5273"/>
      </w:tblGrid>
      <w:tr w:rsidR="008B0261">
        <w:tc>
          <w:tcPr>
            <w:tcW w:w="3797" w:type="dxa"/>
          </w:tcPr>
          <w:p w:rsidR="008B0261" w:rsidRDefault="008B0261">
            <w:pPr>
              <w:pStyle w:val="ConsPlusNormal"/>
            </w:pPr>
          </w:p>
        </w:tc>
        <w:tc>
          <w:tcPr>
            <w:tcW w:w="5272" w:type="dxa"/>
          </w:tcPr>
          <w:p w:rsidR="008B0261" w:rsidRDefault="001969E6">
            <w:pPr>
              <w:pStyle w:val="ConsPlusNormal"/>
            </w:pPr>
            <w:r>
              <w:t xml:space="preserve">Главе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</w:t>
            </w:r>
          </w:p>
          <w:p w:rsidR="008B0261" w:rsidRDefault="001969E6">
            <w:pPr>
              <w:pStyle w:val="ConsPlusNormal"/>
            </w:pPr>
            <w:r>
              <w:t>________________________________________</w:t>
            </w:r>
          </w:p>
          <w:p w:rsidR="008B0261" w:rsidRDefault="001969E6">
            <w:pPr>
              <w:pStyle w:val="ConsPlusNormal"/>
            </w:pPr>
            <w:r>
              <w:t>от _____________________________</w:t>
            </w:r>
            <w:r>
              <w:t>_________</w:t>
            </w:r>
          </w:p>
          <w:p w:rsidR="008B0261" w:rsidRDefault="001969E6">
            <w:pPr>
              <w:pStyle w:val="ConsPlusNormal"/>
            </w:pPr>
            <w:r>
              <w:t>________________________________________,</w:t>
            </w:r>
          </w:p>
          <w:p w:rsidR="008B0261" w:rsidRDefault="001969E6">
            <w:pPr>
              <w:pStyle w:val="ConsPlusNormal"/>
              <w:jc w:val="center"/>
            </w:pPr>
            <w:r>
              <w:t>(Ф.И.О.)</w:t>
            </w:r>
          </w:p>
          <w:p w:rsidR="008B0261" w:rsidRDefault="001969E6">
            <w:pPr>
              <w:pStyle w:val="ConsPlusNormal"/>
            </w:pPr>
            <w:r>
              <w:t>зарегистрированного(ой) по адресу: _________</w:t>
            </w:r>
          </w:p>
          <w:p w:rsidR="008B0261" w:rsidRDefault="001969E6">
            <w:pPr>
              <w:pStyle w:val="ConsPlusNormal"/>
            </w:pPr>
            <w:r>
              <w:t>________________________________________________________________________________</w:t>
            </w:r>
          </w:p>
          <w:p w:rsidR="008B0261" w:rsidRDefault="001969E6">
            <w:pPr>
              <w:pStyle w:val="ConsPlusNormal"/>
            </w:pPr>
            <w:r>
              <w:t xml:space="preserve">Наименование и реквизиты документа, удостоверяющего личность, кем и </w:t>
            </w:r>
            <w:r>
              <w:t>когда выдан:</w:t>
            </w:r>
          </w:p>
          <w:p w:rsidR="008B0261" w:rsidRDefault="001969E6">
            <w:pPr>
              <w:pStyle w:val="ConsPlusNormal"/>
            </w:pPr>
            <w:r>
              <w:t>________________________________________________________________________________________________________________________</w:t>
            </w:r>
          </w:p>
          <w:p w:rsidR="008B0261" w:rsidRDefault="001969E6">
            <w:pPr>
              <w:pStyle w:val="ConsPlusNormal"/>
            </w:pPr>
            <w:r>
              <w:t>контактный телефон ______________________</w:t>
            </w:r>
          </w:p>
        </w:tc>
      </w:tr>
      <w:tr w:rsidR="008B0261">
        <w:tc>
          <w:tcPr>
            <w:tcW w:w="9069" w:type="dxa"/>
            <w:gridSpan w:val="2"/>
          </w:tcPr>
          <w:p w:rsidR="008B0261" w:rsidRDefault="001969E6">
            <w:pPr>
              <w:pStyle w:val="ConsPlusNormal"/>
              <w:jc w:val="center"/>
            </w:pPr>
            <w:bookmarkStart w:id="2" w:name="Par103"/>
            <w:bookmarkEnd w:id="2"/>
            <w:r>
              <w:t>ЗАЯВЛЕНИЕ</w:t>
            </w:r>
          </w:p>
          <w:p w:rsidR="008B0261" w:rsidRDefault="001969E6">
            <w:pPr>
              <w:pStyle w:val="ConsPlusNormal"/>
              <w:jc w:val="center"/>
            </w:pPr>
            <w:r>
              <w:t>об оказании единовременной материальной помощи</w:t>
            </w:r>
          </w:p>
        </w:tc>
      </w:tr>
      <w:tr w:rsidR="008B0261">
        <w:tc>
          <w:tcPr>
            <w:tcW w:w="9069" w:type="dxa"/>
            <w:gridSpan w:val="2"/>
          </w:tcPr>
          <w:p w:rsidR="008B0261" w:rsidRDefault="001969E6">
            <w:pPr>
              <w:pStyle w:val="ConsPlusNormal"/>
              <w:ind w:firstLine="283"/>
              <w:jc w:val="both"/>
            </w:pPr>
            <w:r>
              <w:t>Прошу оказать мне еди</w:t>
            </w:r>
            <w:r>
              <w:t>новременную материальную помощь в связи с утратой урожая ________________________________________________________________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</w:tc>
      </w:tr>
      <w:tr w:rsidR="008B0261">
        <w:tc>
          <w:tcPr>
            <w:tcW w:w="9069" w:type="dxa"/>
            <w:gridSpan w:val="2"/>
          </w:tcPr>
          <w:p w:rsidR="008B0261" w:rsidRDefault="001969E6">
            <w:pPr>
              <w:pStyle w:val="ConsPlusNormal"/>
              <w:jc w:val="center"/>
            </w:pPr>
            <w:r>
              <w:t>Опись документов, прилагаемых к заявлению гражданина</w:t>
            </w:r>
          </w:p>
        </w:tc>
      </w:tr>
    </w:tbl>
    <w:p w:rsidR="008B0261" w:rsidRDefault="008B0261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724"/>
        <w:gridCol w:w="2439"/>
      </w:tblGrid>
      <w:tr w:rsidR="008B026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1969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1969E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1969E6">
            <w:pPr>
              <w:pStyle w:val="ConsPlusNormal"/>
              <w:jc w:val="center"/>
            </w:pPr>
            <w:r>
              <w:t>Количество (шт.)</w:t>
            </w:r>
          </w:p>
        </w:tc>
      </w:tr>
      <w:tr w:rsidR="008B026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</w:tr>
      <w:tr w:rsidR="008B026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</w:tr>
      <w:tr w:rsidR="008B026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</w:tr>
      <w:tr w:rsidR="008B026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</w:tr>
      <w:tr w:rsidR="008B026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1" w:rsidRDefault="008B0261">
            <w:pPr>
              <w:pStyle w:val="ConsPlusNormal"/>
            </w:pPr>
          </w:p>
        </w:tc>
      </w:tr>
    </w:tbl>
    <w:p w:rsidR="008B0261" w:rsidRDefault="008B0261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8"/>
        <w:gridCol w:w="430"/>
        <w:gridCol w:w="1608"/>
        <w:gridCol w:w="167"/>
        <w:gridCol w:w="1364"/>
        <w:gridCol w:w="3463"/>
      </w:tblGrid>
      <w:tr w:rsidR="008B0261">
        <w:tc>
          <w:tcPr>
            <w:tcW w:w="9069" w:type="dxa"/>
            <w:gridSpan w:val="6"/>
          </w:tcPr>
          <w:p w:rsidR="008B0261" w:rsidRDefault="001969E6">
            <w:pPr>
              <w:pStyle w:val="ConsPlusNormal"/>
              <w:ind w:firstLine="283"/>
              <w:jc w:val="both"/>
            </w:pPr>
            <w:r>
              <w:t>Подтверждаю, что с Порядком предоставления единовременной материальной помощи ознакомлен(а).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 xml:space="preserve">Даю свое согласие администрации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 на передачу (предоставление, </w:t>
            </w:r>
            <w:r>
              <w:t xml:space="preserve">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</w:t>
            </w:r>
            <w:r>
              <w:t>документа и выдавшем его органе), номера лицевых счетов в банке, пол; номер телефона; социальный статус - с использованием средств автоматизации, а также без использования таких средств на основании межведомственных запросов в Многофункциональный центр пре</w:t>
            </w:r>
            <w:r>
              <w:t xml:space="preserve">доставления государственных и муниципальных услуг либо в орган, предоставляющий государственную услугу, орган, предоставляющий муниципальную услугу, либо подведомственную государственному </w:t>
            </w:r>
            <w:r>
              <w:lastRenderedPageBreak/>
              <w:t>органу или органу местного самоуправления организацию, участвующую в</w:t>
            </w:r>
            <w:r>
              <w:t xml:space="preserve"> предоставлении государственных и муниципальных услуг, с целью получения мною разовой материальной помощи.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Настоящее согласие действует с даты его подписания в течение всего срока предоставления разовой материальной помощи и может быть отозвано путем напра</w:t>
            </w:r>
            <w:r>
              <w:t xml:space="preserve">вления письменного заявления в администрацию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округа.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Предоставленную мне по данному заявлению единовременную материальную помощь прошу перечислить:</w:t>
            </w:r>
          </w:p>
        </w:tc>
      </w:tr>
      <w:tr w:rsidR="008B0261">
        <w:tc>
          <w:tcPr>
            <w:tcW w:w="2037" w:type="dxa"/>
          </w:tcPr>
          <w:p w:rsidR="008B0261" w:rsidRDefault="001969E6">
            <w:pPr>
              <w:pStyle w:val="ConsPlusNormal"/>
            </w:pPr>
            <w:r>
              <w:lastRenderedPageBreak/>
              <w:t>на лицевой счет:</w:t>
            </w:r>
          </w:p>
        </w:tc>
        <w:tc>
          <w:tcPr>
            <w:tcW w:w="2038" w:type="dxa"/>
            <w:gridSpan w:val="2"/>
          </w:tcPr>
          <w:p w:rsidR="008B0261" w:rsidRDefault="001969E6">
            <w:pPr>
              <w:pStyle w:val="ConsPlusNormal"/>
              <w:jc w:val="center"/>
            </w:pPr>
            <w:r>
              <w:t>______________,</w:t>
            </w:r>
          </w:p>
          <w:p w:rsidR="008B0261" w:rsidRDefault="001969E6">
            <w:pPr>
              <w:pStyle w:val="ConsPlusNormal"/>
              <w:jc w:val="center"/>
            </w:pPr>
            <w:r>
              <w:t>(номер лицевого счета)</w:t>
            </w:r>
          </w:p>
        </w:tc>
        <w:tc>
          <w:tcPr>
            <w:tcW w:w="1531" w:type="dxa"/>
            <w:gridSpan w:val="2"/>
          </w:tcPr>
          <w:p w:rsidR="008B0261" w:rsidRDefault="001969E6">
            <w:pPr>
              <w:pStyle w:val="ConsPlusNormal"/>
            </w:pPr>
            <w:r>
              <w:t>открытый в</w:t>
            </w:r>
          </w:p>
        </w:tc>
        <w:tc>
          <w:tcPr>
            <w:tcW w:w="3463" w:type="dxa"/>
          </w:tcPr>
          <w:p w:rsidR="008B0261" w:rsidRDefault="001969E6">
            <w:pPr>
              <w:pStyle w:val="ConsPlusNormal"/>
              <w:jc w:val="center"/>
            </w:pPr>
            <w:r>
              <w:t>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</w:tc>
      </w:tr>
      <w:tr w:rsidR="008B0261">
        <w:tc>
          <w:tcPr>
            <w:tcW w:w="2467" w:type="dxa"/>
            <w:gridSpan w:val="2"/>
          </w:tcPr>
          <w:p w:rsidR="008B0261" w:rsidRDefault="001969E6">
            <w:pPr>
              <w:pStyle w:val="ConsPlusNormal"/>
              <w:jc w:val="center"/>
            </w:pPr>
            <w:r>
              <w:t>___ _________ 20_ г.</w:t>
            </w:r>
          </w:p>
        </w:tc>
        <w:tc>
          <w:tcPr>
            <w:tcW w:w="3139" w:type="dxa"/>
            <w:gridSpan w:val="3"/>
          </w:tcPr>
          <w:p w:rsidR="008B0261" w:rsidRDefault="001969E6">
            <w:pPr>
              <w:pStyle w:val="ConsPlusNormal"/>
              <w:jc w:val="center"/>
            </w:pPr>
            <w:r>
              <w:t>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(Ф.И.О. заявителя (уполномоченного представителя))</w:t>
            </w:r>
          </w:p>
        </w:tc>
        <w:tc>
          <w:tcPr>
            <w:tcW w:w="3463" w:type="dxa"/>
          </w:tcPr>
          <w:p w:rsidR="008B0261" w:rsidRDefault="001969E6">
            <w:pPr>
              <w:pStyle w:val="ConsPlusNormal"/>
              <w:jc w:val="center"/>
            </w:pPr>
            <w:r>
              <w:t>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 заявителя (уполномоченного представителя))</w:t>
            </w:r>
          </w:p>
        </w:tc>
      </w:tr>
      <w:tr w:rsidR="008B0261">
        <w:tc>
          <w:tcPr>
            <w:tcW w:w="9069" w:type="dxa"/>
            <w:gridSpan w:val="6"/>
          </w:tcPr>
          <w:p w:rsidR="008B0261" w:rsidRDefault="001969E6">
            <w:pPr>
              <w:pStyle w:val="ConsPlusNormal"/>
              <w:ind w:firstLine="283"/>
              <w:jc w:val="both"/>
            </w:pPr>
            <w:r>
              <w:t xml:space="preserve">Документы для </w:t>
            </w:r>
            <w:r>
              <w:t>назначения в количестве "___" листов</w:t>
            </w:r>
          </w:p>
        </w:tc>
      </w:tr>
      <w:tr w:rsidR="008B0261">
        <w:tc>
          <w:tcPr>
            <w:tcW w:w="4242" w:type="dxa"/>
            <w:gridSpan w:val="4"/>
          </w:tcPr>
          <w:p w:rsidR="008B0261" w:rsidRDefault="001969E6">
            <w:pPr>
              <w:pStyle w:val="ConsPlusNormal"/>
            </w:pPr>
            <w:r>
              <w:t>принял "___" _____________ 20_ г.</w:t>
            </w:r>
          </w:p>
        </w:tc>
        <w:tc>
          <w:tcPr>
            <w:tcW w:w="1364" w:type="dxa"/>
          </w:tcPr>
          <w:p w:rsidR="008B0261" w:rsidRDefault="001969E6">
            <w:pPr>
              <w:pStyle w:val="ConsPlusNormal"/>
              <w:jc w:val="center"/>
            </w:pPr>
            <w:r>
              <w:t>_________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3" w:type="dxa"/>
          </w:tcPr>
          <w:p w:rsidR="008B0261" w:rsidRDefault="001969E6">
            <w:pPr>
              <w:pStyle w:val="ConsPlusNormal"/>
              <w:jc w:val="center"/>
            </w:pPr>
            <w:r>
              <w:t>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(Ф.И.О. специалиста отдела)</w:t>
            </w:r>
          </w:p>
        </w:tc>
      </w:tr>
      <w:tr w:rsidR="008B0261">
        <w:tc>
          <w:tcPr>
            <w:tcW w:w="4242" w:type="dxa"/>
            <w:gridSpan w:val="4"/>
          </w:tcPr>
          <w:p w:rsidR="008B0261" w:rsidRDefault="001969E6">
            <w:pPr>
              <w:pStyle w:val="ConsPlusNormal"/>
            </w:pPr>
            <w:r>
              <w:t>Наличие документов проверил</w:t>
            </w:r>
          </w:p>
        </w:tc>
        <w:tc>
          <w:tcPr>
            <w:tcW w:w="1364" w:type="dxa"/>
          </w:tcPr>
          <w:p w:rsidR="008B0261" w:rsidRDefault="001969E6">
            <w:pPr>
              <w:pStyle w:val="ConsPlusNormal"/>
              <w:jc w:val="center"/>
            </w:pPr>
            <w:r>
              <w:t>_________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3" w:type="dxa"/>
          </w:tcPr>
          <w:p w:rsidR="008B0261" w:rsidRDefault="001969E6">
            <w:pPr>
              <w:pStyle w:val="ConsPlusNormal"/>
              <w:jc w:val="center"/>
            </w:pPr>
            <w:r>
              <w:t>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(Ф.И.О. специалиста отдела)</w:t>
            </w:r>
          </w:p>
        </w:tc>
      </w:tr>
      <w:tr w:rsidR="008B0261">
        <w:tc>
          <w:tcPr>
            <w:tcW w:w="9069" w:type="dxa"/>
            <w:gridSpan w:val="6"/>
          </w:tcPr>
          <w:p w:rsidR="008B0261" w:rsidRDefault="001969E6">
            <w:pPr>
              <w:pStyle w:val="ConsPlusNormal"/>
            </w:pPr>
            <w:r>
              <w:t>Заявление зарегистрировано в журнале регистрации заявлений от ________ 20_ г. N _____.</w:t>
            </w:r>
          </w:p>
        </w:tc>
      </w:tr>
    </w:tbl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B111DB" w:rsidRDefault="00B111DB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Pr="00B111DB" w:rsidRDefault="00B111DB">
      <w:pPr>
        <w:pStyle w:val="ConsPlusNormal"/>
        <w:jc w:val="right"/>
        <w:outlineLvl w:val="1"/>
        <w:rPr>
          <w:sz w:val="22"/>
          <w:szCs w:val="22"/>
        </w:rPr>
      </w:pPr>
      <w:r w:rsidRPr="00B111DB">
        <w:rPr>
          <w:sz w:val="22"/>
          <w:szCs w:val="22"/>
        </w:rPr>
        <w:lastRenderedPageBreak/>
        <w:t>Приложение №</w:t>
      </w:r>
      <w:r w:rsidR="001969E6" w:rsidRPr="00B111DB">
        <w:rPr>
          <w:sz w:val="22"/>
          <w:szCs w:val="22"/>
        </w:rPr>
        <w:t xml:space="preserve"> 2</w:t>
      </w:r>
    </w:p>
    <w:p w:rsidR="00B111DB" w:rsidRPr="00B111DB" w:rsidRDefault="001969E6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к Порядку</w:t>
      </w:r>
      <w:r w:rsidR="00B111DB" w:rsidRPr="00B111DB">
        <w:rPr>
          <w:sz w:val="22"/>
          <w:szCs w:val="22"/>
        </w:rPr>
        <w:t xml:space="preserve"> </w:t>
      </w:r>
      <w:r w:rsidR="00B111DB" w:rsidRPr="00B111DB">
        <w:rPr>
          <w:sz w:val="22"/>
          <w:szCs w:val="22"/>
        </w:rPr>
        <w:t>оказания</w:t>
      </w:r>
      <w:r w:rsidR="00B111DB" w:rsidRPr="00B111DB">
        <w:rPr>
          <w:sz w:val="22"/>
          <w:szCs w:val="22"/>
        </w:rPr>
        <w:t xml:space="preserve"> </w:t>
      </w:r>
      <w:r w:rsidR="00B111DB" w:rsidRPr="00B111DB">
        <w:rPr>
          <w:sz w:val="22"/>
          <w:szCs w:val="22"/>
        </w:rPr>
        <w:t>единовременной</w:t>
      </w: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материальной помощи</w:t>
      </w:r>
      <w:r w:rsidRPr="00B111DB">
        <w:rPr>
          <w:sz w:val="22"/>
          <w:szCs w:val="22"/>
        </w:rPr>
        <w:t xml:space="preserve"> </w:t>
      </w:r>
      <w:r w:rsidRPr="00B111DB">
        <w:rPr>
          <w:sz w:val="22"/>
          <w:szCs w:val="22"/>
        </w:rPr>
        <w:t>гражданам, постоянно</w:t>
      </w:r>
    </w:p>
    <w:p w:rsidR="00E142E6" w:rsidRPr="00B111DB" w:rsidRDefault="00E142E6" w:rsidP="00E142E6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проживающим на территории</w:t>
      </w:r>
      <w:r w:rsidRPr="00E142E6">
        <w:rPr>
          <w:sz w:val="22"/>
          <w:szCs w:val="22"/>
        </w:rPr>
        <w:t xml:space="preserve"> </w:t>
      </w:r>
      <w:proofErr w:type="spellStart"/>
      <w:r w:rsidRPr="00B111DB">
        <w:rPr>
          <w:sz w:val="22"/>
          <w:szCs w:val="22"/>
        </w:rPr>
        <w:t>Тернейского</w:t>
      </w:r>
      <w:proofErr w:type="spellEnd"/>
    </w:p>
    <w:p w:rsidR="00E142E6" w:rsidRPr="00B111DB" w:rsidRDefault="00E142E6" w:rsidP="00E142E6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муниципального округа,</w:t>
      </w:r>
      <w:r w:rsidRPr="00E142E6">
        <w:rPr>
          <w:sz w:val="22"/>
          <w:szCs w:val="22"/>
        </w:rPr>
        <w:t xml:space="preserve"> </w:t>
      </w:r>
      <w:r w:rsidRPr="00B111DB">
        <w:rPr>
          <w:sz w:val="22"/>
          <w:szCs w:val="22"/>
        </w:rPr>
        <w:t>в связи с утратой</w:t>
      </w:r>
    </w:p>
    <w:p w:rsidR="00E142E6" w:rsidRPr="00B111DB" w:rsidRDefault="00E142E6" w:rsidP="00E142E6">
      <w:pPr>
        <w:pStyle w:val="ConsPlusNormal"/>
        <w:jc w:val="right"/>
        <w:rPr>
          <w:sz w:val="22"/>
          <w:szCs w:val="22"/>
        </w:rPr>
      </w:pPr>
      <w:r w:rsidRPr="00B111DB">
        <w:rPr>
          <w:sz w:val="22"/>
          <w:szCs w:val="22"/>
        </w:rPr>
        <w:t>урожая на земельном</w:t>
      </w:r>
      <w:r w:rsidRPr="00E142E6">
        <w:rPr>
          <w:sz w:val="22"/>
          <w:szCs w:val="22"/>
        </w:rPr>
        <w:t xml:space="preserve"> </w:t>
      </w:r>
      <w:r w:rsidRPr="00B111DB">
        <w:rPr>
          <w:sz w:val="22"/>
          <w:szCs w:val="22"/>
        </w:rPr>
        <w:t>участке в результате</w:t>
      </w:r>
    </w:p>
    <w:p w:rsidR="00E142E6" w:rsidRDefault="00E142E6" w:rsidP="00E142E6">
      <w:pPr>
        <w:pStyle w:val="ConsPlusNormal"/>
        <w:jc w:val="right"/>
      </w:pPr>
      <w:r w:rsidRPr="00B111DB">
        <w:rPr>
          <w:sz w:val="22"/>
          <w:szCs w:val="22"/>
        </w:rPr>
        <w:t>чрезвычайной ситуации</w:t>
      </w:r>
    </w:p>
    <w:p w:rsidR="00E142E6" w:rsidRPr="00B111DB" w:rsidRDefault="00E142E6" w:rsidP="00E142E6">
      <w:pPr>
        <w:pStyle w:val="ConsPlusNormal"/>
        <w:jc w:val="right"/>
        <w:rPr>
          <w:sz w:val="22"/>
          <w:szCs w:val="22"/>
        </w:rPr>
      </w:pPr>
    </w:p>
    <w:p w:rsidR="00E142E6" w:rsidRPr="00B111DB" w:rsidRDefault="00E142E6" w:rsidP="00E142E6">
      <w:pPr>
        <w:pStyle w:val="ConsPlusNormal"/>
        <w:jc w:val="right"/>
        <w:rPr>
          <w:sz w:val="22"/>
          <w:szCs w:val="22"/>
        </w:rPr>
      </w:pP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</w:p>
    <w:p w:rsidR="00B111DB" w:rsidRPr="00B111DB" w:rsidRDefault="00B111DB" w:rsidP="00B111DB">
      <w:pPr>
        <w:pStyle w:val="ConsPlusNormal"/>
        <w:jc w:val="right"/>
        <w:rPr>
          <w:sz w:val="22"/>
          <w:szCs w:val="22"/>
        </w:rPr>
      </w:pPr>
    </w:p>
    <w:p w:rsidR="008B0261" w:rsidRPr="00B111DB" w:rsidRDefault="008B0261">
      <w:pPr>
        <w:pStyle w:val="ConsPlusNormal"/>
        <w:jc w:val="right"/>
        <w:rPr>
          <w:sz w:val="22"/>
          <w:szCs w:val="22"/>
        </w:rPr>
      </w:pPr>
    </w:p>
    <w:p w:rsidR="008B0261" w:rsidRDefault="008B0261">
      <w:pPr>
        <w:pStyle w:val="ConsPlusNormal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5"/>
        <w:gridCol w:w="478"/>
        <w:gridCol w:w="2534"/>
        <w:gridCol w:w="887"/>
        <w:gridCol w:w="976"/>
        <w:gridCol w:w="1930"/>
      </w:tblGrid>
      <w:tr w:rsidR="008B0261">
        <w:tc>
          <w:tcPr>
            <w:tcW w:w="5277" w:type="dxa"/>
            <w:gridSpan w:val="3"/>
          </w:tcPr>
          <w:p w:rsidR="008B0261" w:rsidRDefault="008B0261">
            <w:pPr>
              <w:pStyle w:val="ConsPlusNormal"/>
              <w:jc w:val="right"/>
            </w:pPr>
          </w:p>
        </w:tc>
        <w:tc>
          <w:tcPr>
            <w:tcW w:w="3793" w:type="dxa"/>
            <w:gridSpan w:val="3"/>
          </w:tcPr>
          <w:p w:rsidR="008B0261" w:rsidRDefault="001969E6">
            <w:pPr>
              <w:pStyle w:val="ConsPlusNormal"/>
              <w:jc w:val="right"/>
            </w:pPr>
            <w:r>
              <w:t>УТВЕРЖДАЮ</w:t>
            </w:r>
          </w:p>
          <w:p w:rsidR="008B0261" w:rsidRDefault="001969E6">
            <w:pPr>
              <w:pStyle w:val="ConsPlusNormal"/>
              <w:jc w:val="right"/>
            </w:pPr>
            <w:r>
              <w:t xml:space="preserve">Глава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</w:t>
            </w:r>
          </w:p>
          <w:p w:rsidR="008B0261" w:rsidRDefault="001969E6">
            <w:pPr>
              <w:pStyle w:val="ConsPlusNormal"/>
              <w:jc w:val="right"/>
            </w:pPr>
            <w:proofErr w:type="spellStart"/>
            <w:r>
              <w:t>Наумкин</w:t>
            </w:r>
            <w:proofErr w:type="spellEnd"/>
            <w:r>
              <w:t xml:space="preserve"> </w:t>
            </w:r>
            <w:proofErr w:type="gramStart"/>
            <w:r>
              <w:t>С,Н</w:t>
            </w:r>
            <w:proofErr w:type="gramEnd"/>
          </w:p>
          <w:p w:rsidR="008B0261" w:rsidRDefault="008B0261">
            <w:pPr>
              <w:pStyle w:val="ConsPlusNormal"/>
              <w:jc w:val="right"/>
            </w:pPr>
          </w:p>
          <w:p w:rsidR="008B0261" w:rsidRDefault="008B0261">
            <w:pPr>
              <w:pStyle w:val="ConsPlusNormal"/>
              <w:jc w:val="right"/>
            </w:pPr>
          </w:p>
          <w:p w:rsidR="008B0261" w:rsidRDefault="008B0261">
            <w:pPr>
              <w:pStyle w:val="ConsPlusNormal"/>
              <w:jc w:val="right"/>
            </w:pPr>
          </w:p>
          <w:p w:rsidR="008B0261" w:rsidRDefault="001969E6">
            <w:pPr>
              <w:pStyle w:val="ConsPlusNormal"/>
              <w:jc w:val="right"/>
            </w:pPr>
            <w:r>
              <w:t>"___" _________________ ___ г.</w:t>
            </w:r>
          </w:p>
          <w:p w:rsidR="008B0261" w:rsidRDefault="001969E6">
            <w:pPr>
              <w:pStyle w:val="ConsPlusNormal"/>
              <w:jc w:val="right"/>
            </w:pPr>
            <w:r>
              <w:t>М.П.</w:t>
            </w:r>
          </w:p>
        </w:tc>
      </w:tr>
      <w:tr w:rsidR="008B0261">
        <w:tc>
          <w:tcPr>
            <w:tcW w:w="9070" w:type="dxa"/>
            <w:gridSpan w:val="6"/>
          </w:tcPr>
          <w:p w:rsidR="008B0261" w:rsidRDefault="001969E6">
            <w:pPr>
              <w:pStyle w:val="ConsPlusNormal"/>
              <w:jc w:val="center"/>
            </w:pPr>
            <w:bookmarkStart w:id="3" w:name="Par182"/>
            <w:bookmarkEnd w:id="3"/>
            <w:r>
              <w:t>АКТ</w:t>
            </w:r>
          </w:p>
          <w:p w:rsidR="008B0261" w:rsidRDefault="001969E6">
            <w:pPr>
              <w:pStyle w:val="ConsPlusNormal"/>
              <w:jc w:val="center"/>
            </w:pPr>
            <w:r>
              <w:t>обследования земельного участка в связи с утратой урожая</w:t>
            </w:r>
          </w:p>
        </w:tc>
      </w:tr>
      <w:tr w:rsidR="008B0261">
        <w:tc>
          <w:tcPr>
            <w:tcW w:w="2743" w:type="dxa"/>
            <w:gridSpan w:val="2"/>
          </w:tcPr>
          <w:p w:rsidR="008B0261" w:rsidRDefault="001969E6">
            <w:pPr>
              <w:pStyle w:val="ConsPlusNormal"/>
              <w:jc w:val="center"/>
            </w:pPr>
            <w:r>
              <w:t>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(населенный пункт)</w:t>
            </w:r>
          </w:p>
        </w:tc>
        <w:tc>
          <w:tcPr>
            <w:tcW w:w="3421" w:type="dxa"/>
            <w:gridSpan w:val="2"/>
          </w:tcPr>
          <w:p w:rsidR="008B0261" w:rsidRDefault="008B0261">
            <w:pPr>
              <w:pStyle w:val="ConsPlusNormal"/>
            </w:pPr>
          </w:p>
        </w:tc>
        <w:tc>
          <w:tcPr>
            <w:tcW w:w="2906" w:type="dxa"/>
            <w:gridSpan w:val="2"/>
          </w:tcPr>
          <w:p w:rsidR="008B0261" w:rsidRDefault="001969E6">
            <w:pPr>
              <w:pStyle w:val="ConsPlusNormal"/>
              <w:jc w:val="center"/>
            </w:pPr>
            <w:r>
              <w:t>"___" __________ ___ г.</w:t>
            </w:r>
          </w:p>
        </w:tc>
      </w:tr>
      <w:tr w:rsidR="008B0261">
        <w:tc>
          <w:tcPr>
            <w:tcW w:w="9070" w:type="dxa"/>
            <w:gridSpan w:val="6"/>
          </w:tcPr>
          <w:p w:rsidR="008B0261" w:rsidRDefault="001969E6">
            <w:pPr>
              <w:pStyle w:val="ConsPlusNormal"/>
              <w:ind w:firstLine="283"/>
              <w:jc w:val="both"/>
            </w:pPr>
            <w:r>
              <w:t>Адрес земельного участка, на котором проводится обследование утраченного в результате чрезвычайной ситуации природного характера урожая:</w:t>
            </w:r>
          </w:p>
          <w:p w:rsidR="008B0261" w:rsidRDefault="001969E6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 xml:space="preserve">Осмотру подвергнут земельный участок в связи </w:t>
            </w:r>
            <w:r>
              <w:t>с утратой урожая на земельном участке, расположенном в границах территории 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  <w:p w:rsidR="008B0261" w:rsidRDefault="001969E6">
            <w:pPr>
              <w:pStyle w:val="ConsPlusNormal"/>
            </w:pPr>
            <w:r>
              <w:t>попавшего в зону чрезвычайной ситуации</w:t>
            </w:r>
            <w:r>
              <w:t xml:space="preserve"> природного характера.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В результате осмотра установлена утрата урожая следующих сельскохозяйственных культур и/или посадок многолетних насаждений:</w:t>
            </w:r>
          </w:p>
          <w:p w:rsidR="008B0261" w:rsidRDefault="001969E6">
            <w:pPr>
              <w:pStyle w:val="ConsPlusNormal"/>
              <w:jc w:val="center"/>
            </w:pPr>
            <w:r>
              <w:t>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Заключение комиссии: урожай утрачен/урожай не утрачен (ненужное зачеркнуть).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Согласно заключению комиссии: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размер единовременной материальной помощи составляет _____ руб.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Настоящий акт составлен в при</w:t>
            </w:r>
            <w:r>
              <w:t>сутствии пострадавшего гражданина(-</w:t>
            </w:r>
            <w:proofErr w:type="spellStart"/>
            <w:r>
              <w:t>ки</w:t>
            </w:r>
            <w:proofErr w:type="spellEnd"/>
            <w:r>
              <w:t>)</w:t>
            </w:r>
          </w:p>
          <w:p w:rsidR="008B0261" w:rsidRDefault="001969E6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(фамилия, имя, (при наличии) отчество)</w:t>
            </w:r>
          </w:p>
          <w:p w:rsidR="008B0261" w:rsidRDefault="001969E6">
            <w:pPr>
              <w:pStyle w:val="ConsPlusNormal"/>
            </w:pPr>
            <w:r>
              <w:t>дата рождения: "___" ____________ ___</w:t>
            </w:r>
            <w:r>
              <w:t>г., паспорт (временное удостоверение)</w:t>
            </w:r>
          </w:p>
          <w:p w:rsidR="008B0261" w:rsidRDefault="001969E6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(при наличии - серия, номер, кем выдан, дата выдачи)</w:t>
            </w:r>
          </w:p>
          <w:p w:rsidR="008B0261" w:rsidRDefault="001969E6">
            <w:pPr>
              <w:pStyle w:val="ConsPlusNormal"/>
            </w:pPr>
            <w:r>
              <w:t>зарегистрирован(-а) по а</w:t>
            </w:r>
            <w:r>
              <w:t>дресу: ___________________________________________</w:t>
            </w:r>
          </w:p>
          <w:p w:rsidR="008B0261" w:rsidRDefault="001969E6">
            <w:pPr>
              <w:pStyle w:val="ConsPlusNormal"/>
            </w:pPr>
            <w:r>
              <w:lastRenderedPageBreak/>
              <w:t>______________________________________________________________________</w:t>
            </w:r>
          </w:p>
          <w:p w:rsidR="008B0261" w:rsidRDefault="001969E6">
            <w:pPr>
              <w:pStyle w:val="ConsPlusNormal"/>
              <w:ind w:firstLine="283"/>
              <w:jc w:val="both"/>
            </w:pPr>
            <w:r>
              <w:t>Комиссия в составе:</w:t>
            </w:r>
          </w:p>
        </w:tc>
      </w:tr>
      <w:tr w:rsidR="008B0261">
        <w:tc>
          <w:tcPr>
            <w:tcW w:w="2265" w:type="dxa"/>
          </w:tcPr>
          <w:p w:rsidR="008B0261" w:rsidRDefault="001969E6">
            <w:pPr>
              <w:pStyle w:val="ConsPlusNormal"/>
              <w:jc w:val="center"/>
            </w:pPr>
            <w:r>
              <w:lastRenderedPageBreak/>
              <w:t>_______________/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75" w:type="dxa"/>
            <w:gridSpan w:val="4"/>
            <w:vAlign w:val="bottom"/>
          </w:tcPr>
          <w:p w:rsidR="008B0261" w:rsidRDefault="001969E6">
            <w:pPr>
              <w:pStyle w:val="ConsPlusNormal"/>
              <w:jc w:val="center"/>
            </w:pPr>
            <w:r>
              <w:t>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(фамилия, имя, (при наличии) отчество)</w:t>
            </w:r>
          </w:p>
        </w:tc>
        <w:tc>
          <w:tcPr>
            <w:tcW w:w="1930" w:type="dxa"/>
          </w:tcPr>
          <w:p w:rsidR="008B0261" w:rsidRDefault="001969E6">
            <w:pPr>
              <w:pStyle w:val="ConsPlusNormal"/>
              <w:jc w:val="center"/>
            </w:pPr>
            <w:r>
              <w:t>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(дата)</w:t>
            </w:r>
          </w:p>
        </w:tc>
      </w:tr>
      <w:tr w:rsidR="008B0261">
        <w:tc>
          <w:tcPr>
            <w:tcW w:w="2265" w:type="dxa"/>
          </w:tcPr>
          <w:p w:rsidR="008B0261" w:rsidRDefault="001969E6">
            <w:pPr>
              <w:pStyle w:val="ConsPlusNormal"/>
              <w:jc w:val="center"/>
            </w:pPr>
            <w:r>
              <w:t>_______________/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75" w:type="dxa"/>
            <w:gridSpan w:val="4"/>
            <w:vAlign w:val="bottom"/>
          </w:tcPr>
          <w:p w:rsidR="008B0261" w:rsidRDefault="001969E6">
            <w:pPr>
              <w:pStyle w:val="ConsPlusNormal"/>
              <w:jc w:val="center"/>
            </w:pPr>
            <w:r>
              <w:t>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(фамилия, имя, (при наличии) отчество)</w:t>
            </w:r>
          </w:p>
        </w:tc>
        <w:tc>
          <w:tcPr>
            <w:tcW w:w="1930" w:type="dxa"/>
          </w:tcPr>
          <w:p w:rsidR="008B0261" w:rsidRDefault="001969E6">
            <w:pPr>
              <w:pStyle w:val="ConsPlusNormal"/>
              <w:jc w:val="center"/>
            </w:pPr>
            <w:r>
              <w:t>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(дата)</w:t>
            </w:r>
          </w:p>
        </w:tc>
      </w:tr>
      <w:tr w:rsidR="008B0261">
        <w:tc>
          <w:tcPr>
            <w:tcW w:w="2265" w:type="dxa"/>
          </w:tcPr>
          <w:p w:rsidR="008B0261" w:rsidRDefault="001969E6">
            <w:pPr>
              <w:pStyle w:val="ConsPlusNormal"/>
              <w:jc w:val="center"/>
            </w:pPr>
            <w:r>
              <w:t>_______________/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75" w:type="dxa"/>
            <w:gridSpan w:val="4"/>
            <w:vAlign w:val="bottom"/>
          </w:tcPr>
          <w:p w:rsidR="008B0261" w:rsidRDefault="001969E6">
            <w:pPr>
              <w:pStyle w:val="ConsPlusNormal"/>
              <w:jc w:val="center"/>
            </w:pPr>
            <w:r>
              <w:t>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(фамилия, имя, (при наличии) отчество)</w:t>
            </w:r>
          </w:p>
        </w:tc>
        <w:tc>
          <w:tcPr>
            <w:tcW w:w="1930" w:type="dxa"/>
          </w:tcPr>
          <w:p w:rsidR="008B0261" w:rsidRDefault="001969E6">
            <w:pPr>
              <w:pStyle w:val="ConsPlusNormal"/>
              <w:jc w:val="center"/>
            </w:pPr>
            <w:r>
              <w:t>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(дата)</w:t>
            </w:r>
          </w:p>
        </w:tc>
      </w:tr>
      <w:tr w:rsidR="008B0261">
        <w:tc>
          <w:tcPr>
            <w:tcW w:w="9070" w:type="dxa"/>
            <w:gridSpan w:val="6"/>
          </w:tcPr>
          <w:p w:rsidR="008B0261" w:rsidRDefault="001969E6">
            <w:pPr>
              <w:pStyle w:val="ConsPlusNormal"/>
              <w:ind w:firstLine="283"/>
              <w:jc w:val="both"/>
            </w:pPr>
            <w:r>
              <w:t>С заключением комиссии ознакомлен(-на).</w:t>
            </w:r>
          </w:p>
        </w:tc>
      </w:tr>
      <w:tr w:rsidR="008B0261">
        <w:tc>
          <w:tcPr>
            <w:tcW w:w="2265" w:type="dxa"/>
          </w:tcPr>
          <w:p w:rsidR="008B0261" w:rsidRDefault="001969E6">
            <w:pPr>
              <w:pStyle w:val="ConsPlusNormal"/>
              <w:jc w:val="center"/>
            </w:pPr>
            <w:r>
              <w:t>_______________/</w:t>
            </w:r>
          </w:p>
          <w:p w:rsidR="008B0261" w:rsidRDefault="001969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75" w:type="dxa"/>
            <w:gridSpan w:val="4"/>
          </w:tcPr>
          <w:p w:rsidR="008B0261" w:rsidRDefault="001969E6">
            <w:pPr>
              <w:pStyle w:val="ConsPlusNormal"/>
              <w:jc w:val="center"/>
            </w:pPr>
            <w:r>
              <w:t>____________________________________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(фамилия, имя, (при наличии) отчество)</w:t>
            </w:r>
          </w:p>
        </w:tc>
        <w:tc>
          <w:tcPr>
            <w:tcW w:w="1930" w:type="dxa"/>
          </w:tcPr>
          <w:p w:rsidR="008B0261" w:rsidRDefault="001969E6">
            <w:pPr>
              <w:pStyle w:val="ConsPlusNormal"/>
              <w:jc w:val="center"/>
            </w:pPr>
            <w:r>
              <w:t>_____________</w:t>
            </w:r>
          </w:p>
          <w:p w:rsidR="008B0261" w:rsidRDefault="001969E6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8B0261" w:rsidRDefault="008B0261">
      <w:pPr>
        <w:pStyle w:val="ConsPlusNormal"/>
        <w:jc w:val="both"/>
      </w:pPr>
    </w:p>
    <w:p w:rsidR="008B0261" w:rsidRDefault="008B0261">
      <w:pPr>
        <w:pStyle w:val="ConsPlusNormal"/>
        <w:jc w:val="both"/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0261" w:rsidRDefault="008B0261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B0261" w:rsidSect="00CE3CA8">
      <w:pgSz w:w="11906" w:h="16838"/>
      <w:pgMar w:top="340" w:right="851" w:bottom="34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B37F4"/>
    <w:multiLevelType w:val="hybridMultilevel"/>
    <w:tmpl w:val="91FC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1"/>
    <w:rsid w:val="001969E6"/>
    <w:rsid w:val="00333CD3"/>
    <w:rsid w:val="003C3E61"/>
    <w:rsid w:val="008B0261"/>
    <w:rsid w:val="00B111DB"/>
    <w:rsid w:val="00CE3CA8"/>
    <w:rsid w:val="00E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2342D-F07C-41A9-90D9-E301A1E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CF6D0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7"/>
    <w:qFormat/>
    <w:rsid w:val="001B5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link w:val="a6"/>
    <w:rsid w:val="001B537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"/>
    <w:basedOn w:val="a7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113A3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after="160" w:line="259" w:lineRule="auto"/>
    </w:pPr>
    <w:rPr>
      <w:rFonts w:ascii="Arial" w:eastAsia="Arial" w:hAnsi="Arial" w:cs="Courier New"/>
      <w:b/>
      <w:sz w:val="20"/>
      <w:szCs w:val="24"/>
    </w:rPr>
  </w:style>
  <w:style w:type="table" w:styleId="ac">
    <w:name w:val="Table Grid"/>
    <w:basedOn w:val="a1"/>
    <w:uiPriority w:val="39"/>
    <w:rsid w:val="00A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024/24.11.1999)%0A%7B&#1050;&#1086;&#1085;&#1089;&#1091;&#1083;&#1100;&#1090;&#1072;&#1085;&#1090;&#1055;&#1083;&#1102;&#1089;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6</cp:revision>
  <cp:lastPrinted>2024-08-02T00:23:00Z</cp:lastPrinted>
  <dcterms:created xsi:type="dcterms:W3CDTF">2024-06-10T23:07:00Z</dcterms:created>
  <dcterms:modified xsi:type="dcterms:W3CDTF">2024-08-02T00:24:00Z</dcterms:modified>
  <dc:language>ru-RU</dc:language>
</cp:coreProperties>
</file>