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18" w:rsidRPr="00671A18" w:rsidRDefault="00671A18" w:rsidP="00671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0412E2" wp14:editId="5C554829">
            <wp:extent cx="80010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18" w:rsidRPr="00671A18" w:rsidRDefault="00671A18" w:rsidP="00671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1A18" w:rsidRPr="00671A18" w:rsidRDefault="00671A18" w:rsidP="00671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71A18" w:rsidRPr="00671A18" w:rsidRDefault="00671A18" w:rsidP="00671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1A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</w:t>
      </w:r>
    </w:p>
    <w:p w:rsidR="00671A18" w:rsidRPr="00671A18" w:rsidRDefault="00671A18" w:rsidP="00671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1A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ТЕРНЕЙСКОГО МУНИЦИПАЛЬНОГО ОКРУГА</w:t>
      </w:r>
    </w:p>
    <w:p w:rsidR="00671A18" w:rsidRPr="00671A18" w:rsidRDefault="00671A18" w:rsidP="00671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1A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ПРИМОРСКОГО КРАЯ</w:t>
      </w:r>
    </w:p>
    <w:p w:rsidR="00671A18" w:rsidRPr="00671A18" w:rsidRDefault="00671A18" w:rsidP="00671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71A18" w:rsidRPr="00671A18" w:rsidRDefault="00671A18" w:rsidP="00671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1A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ПОСТАНОВЛЕНИЕ</w:t>
      </w:r>
    </w:p>
    <w:p w:rsidR="00671A18" w:rsidRPr="00671A18" w:rsidRDefault="00671A18" w:rsidP="00671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71A18" w:rsidRPr="00671A18" w:rsidRDefault="00671A18" w:rsidP="00671A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1A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27 июня 2024 года                            пгт. Терней                                         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605</w:t>
      </w:r>
    </w:p>
    <w:p w:rsidR="00DE7CDD" w:rsidRDefault="00DE7CDD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DE7CDD" w:rsidRPr="00671A18" w:rsidRDefault="0067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71A1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проведении повторного открытого конкурса по отбору </w:t>
      </w:r>
      <w:r w:rsidRPr="00671A18">
        <w:rPr>
          <w:rFonts w:ascii="Times New Roman" w:hAnsi="Times New Roman"/>
          <w:b/>
          <w:bCs/>
          <w:sz w:val="24"/>
          <w:szCs w:val="24"/>
          <w:lang w:eastAsia="ru-RU"/>
        </w:rPr>
        <w:t>управляющей организации для управления многоквартирным домом на территории Тернейского муниципального округа Приморского края</w:t>
      </w:r>
    </w:p>
    <w:p w:rsidR="00DE7CDD" w:rsidRPr="00671A18" w:rsidRDefault="00DE7C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E7CDD" w:rsidRPr="00671A18" w:rsidRDefault="00671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1A18">
        <w:rPr>
          <w:rFonts w:ascii="Times New Roman" w:hAnsi="Times New Roman"/>
          <w:sz w:val="24"/>
          <w:szCs w:val="24"/>
          <w:lang w:eastAsia="ru-RU"/>
        </w:rPr>
        <w:t>С целью определения управляющей организации для управления многоквартирным домом, в котором собственниками помещений не выбран сп</w:t>
      </w:r>
      <w:r w:rsidRPr="00671A18">
        <w:rPr>
          <w:rFonts w:ascii="Times New Roman" w:hAnsi="Times New Roman"/>
          <w:sz w:val="24"/>
          <w:szCs w:val="24"/>
          <w:lang w:eastAsia="ru-RU"/>
        </w:rPr>
        <w:t>особ управления, руководствуясь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  <w:r w:rsidRPr="00671A18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администрации Тернейского муниципального округа от 21 октября 2022 года № 1058 «О проведении открытого конкурса по отбору управляющей организации по управлению многоквартирным домом», Уставом Тернейского муниципального округа, администрация</w:t>
      </w:r>
      <w:r w:rsidRPr="00671A18">
        <w:rPr>
          <w:rFonts w:ascii="Times New Roman" w:hAnsi="Times New Roman"/>
          <w:sz w:val="24"/>
          <w:szCs w:val="24"/>
          <w:lang w:eastAsia="ru-RU"/>
        </w:rPr>
        <w:t xml:space="preserve"> Тернейского муниципального округа</w:t>
      </w:r>
    </w:p>
    <w:p w:rsidR="00DE7CDD" w:rsidRPr="00671A18" w:rsidRDefault="00DE7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7CDD" w:rsidRPr="00671A18" w:rsidRDefault="0067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71A18">
        <w:rPr>
          <w:rFonts w:ascii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DE7CDD" w:rsidRPr="00671A18" w:rsidRDefault="00DE7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7CDD" w:rsidRPr="00671A18" w:rsidRDefault="00671A18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1A18">
        <w:rPr>
          <w:rFonts w:ascii="Times New Roman" w:hAnsi="Times New Roman"/>
          <w:sz w:val="24"/>
          <w:szCs w:val="24"/>
          <w:lang w:eastAsia="ru-RU"/>
        </w:rPr>
        <w:t>1. Провести повторный открытый конкурс по отбору управляющей организации для управления многоквартирным домом на территории Тернейского муниципального округа, расположенном по адресу: Приморский край, Тернейский район, с. Малая Кема, ул. Центральная, д. 2.</w:t>
      </w:r>
      <w:r w:rsidRPr="00671A1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7CDD" w:rsidRPr="00671A18" w:rsidRDefault="00671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1A18">
        <w:rPr>
          <w:rFonts w:ascii="Times New Roman" w:hAnsi="Times New Roman"/>
          <w:sz w:val="24"/>
          <w:szCs w:val="24"/>
          <w:lang w:eastAsia="ru-RU"/>
        </w:rPr>
        <w:t>2. Утвердить прилагаемую конкурсную документацию по проведению повторного открытого конкурса по отбору управляющей организации для управления многоквартирным домом на территории Тернейского муниципального округа.</w:t>
      </w:r>
    </w:p>
    <w:p w:rsidR="00DE7CDD" w:rsidRPr="00671A18" w:rsidRDefault="00671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A18">
        <w:rPr>
          <w:rFonts w:ascii="Times New Roman" w:hAnsi="Times New Roman" w:cs="Times New Roman"/>
          <w:sz w:val="24"/>
          <w:szCs w:val="24"/>
          <w:lang w:eastAsia="ru-RU"/>
        </w:rPr>
        <w:t>3. Назначить ответственным за организацию</w:t>
      </w:r>
      <w:r w:rsidRPr="00671A18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повторного открытого конкурса по отбору управляющей организации для управления многоквартирным домом отдел жизнеобеспечения и развития инфраструктуры администрации Тернейского муниципального округа.</w:t>
      </w:r>
    </w:p>
    <w:p w:rsidR="00DE7CDD" w:rsidRPr="00671A18" w:rsidRDefault="00671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A18">
        <w:rPr>
          <w:rFonts w:ascii="Times New Roman" w:hAnsi="Times New Roman" w:cs="Times New Roman"/>
          <w:sz w:val="24"/>
          <w:szCs w:val="24"/>
          <w:lang w:eastAsia="ru-RU"/>
        </w:rPr>
        <w:t xml:space="preserve">4. Отделу жизнеобеспечения и развития инфраструктуры администрации Тернейского муниципального округа: </w:t>
      </w:r>
    </w:p>
    <w:p w:rsidR="00DE7CDD" w:rsidRPr="00671A18" w:rsidRDefault="00671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A18">
        <w:rPr>
          <w:rFonts w:ascii="Times New Roman" w:hAnsi="Times New Roman" w:cs="Times New Roman"/>
          <w:sz w:val="24"/>
          <w:szCs w:val="24"/>
          <w:lang w:eastAsia="ru-RU"/>
        </w:rPr>
        <w:t>- опубликовать извещение о проведении открытого конкурса в газете «Вестник Тернея»;</w:t>
      </w:r>
    </w:p>
    <w:p w:rsidR="00DE7CDD" w:rsidRPr="00671A18" w:rsidRDefault="00671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A18">
        <w:rPr>
          <w:rFonts w:ascii="Times New Roman" w:hAnsi="Times New Roman" w:cs="Times New Roman"/>
          <w:sz w:val="24"/>
          <w:szCs w:val="24"/>
          <w:lang w:eastAsia="ru-RU"/>
        </w:rPr>
        <w:t xml:space="preserve"> - разместить конкурсную документацию на официальном сайте администра</w:t>
      </w:r>
      <w:r w:rsidRPr="00671A18">
        <w:rPr>
          <w:rFonts w:ascii="Times New Roman" w:hAnsi="Times New Roman" w:cs="Times New Roman"/>
          <w:sz w:val="24"/>
          <w:szCs w:val="24"/>
          <w:lang w:eastAsia="ru-RU"/>
        </w:rPr>
        <w:t>ции Тернейского муниципального округа.</w:t>
      </w:r>
    </w:p>
    <w:p w:rsidR="00DE7CDD" w:rsidRPr="00671A18" w:rsidRDefault="00671A18">
      <w:pPr>
        <w:tabs>
          <w:tab w:val="left" w:pos="567"/>
        </w:tabs>
        <w:spacing w:after="12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A18">
        <w:rPr>
          <w:rFonts w:ascii="Times New Roman" w:hAnsi="Times New Roman" w:cs="Times New Roman"/>
          <w:sz w:val="24"/>
          <w:szCs w:val="24"/>
          <w:lang w:eastAsia="ru-RU"/>
        </w:rPr>
        <w:t>5. Контроль за исполнением постановления возложить на заместителя главы администрации Тернейского муниципального округа, курирующего вопросы ЖКХ.</w:t>
      </w:r>
    </w:p>
    <w:p w:rsidR="00DE7CDD" w:rsidRPr="00671A18" w:rsidRDefault="00DE7C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7CDD" w:rsidRDefault="00DE7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1A18" w:rsidRPr="00671A18" w:rsidRDefault="00671A18" w:rsidP="00671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1A18">
        <w:rPr>
          <w:rFonts w:ascii="Times New Roman" w:hAnsi="Times New Roman"/>
          <w:sz w:val="24"/>
          <w:szCs w:val="24"/>
          <w:lang w:eastAsia="ru-RU"/>
        </w:rPr>
        <w:t>И.о.главы Тернейского муниципального округа                              Н.В.Горбаченко</w:t>
      </w:r>
    </w:p>
    <w:p w:rsidR="00671A18" w:rsidRDefault="00671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1A18" w:rsidRDefault="00671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1A18" w:rsidRDefault="00671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1A18" w:rsidRPr="00671A18" w:rsidRDefault="00671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DE7CDD">
        <w:tc>
          <w:tcPr>
            <w:tcW w:w="4103" w:type="dxa"/>
          </w:tcPr>
          <w:p w:rsidR="00DE7CDD" w:rsidRDefault="00671A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DE7CDD" w:rsidRPr="00671A18" w:rsidRDefault="00671A18" w:rsidP="00671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постановлению администрации Тернейского муниципального округа от 27.06.2024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Pr="00671A18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605</w:t>
            </w:r>
            <w:r w:rsidRPr="00671A18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DE7CDD" w:rsidRDefault="00DE7CDD">
      <w:pPr>
        <w:pStyle w:val="1"/>
        <w:spacing w:before="0" w:beforeAutospacing="0" w:after="0" w:afterAutospacing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DE7CDD" w:rsidRDefault="00671A18">
      <w:pPr>
        <w:pStyle w:val="1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ИЗВЕЩЕНИЕ О ПРОВЕДЕНИИ ОТКРЫТОГО КОНКУРСА </w:t>
      </w:r>
    </w:p>
    <w:p w:rsidR="00DE7CDD" w:rsidRDefault="00671A18">
      <w:pPr>
        <w:pStyle w:val="1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ОТБОРУ </w:t>
      </w:r>
      <w:r>
        <w:rPr>
          <w:rFonts w:ascii="Times New Roman" w:hAnsi="Times New Roman"/>
          <w:b/>
          <w:color w:val="auto"/>
          <w:sz w:val="24"/>
          <w:szCs w:val="24"/>
        </w:rPr>
        <w:t>УПРАВЛЯЮЩЕЙ ОРГАНИЗАЦИИ</w:t>
      </w:r>
    </w:p>
    <w:p w:rsidR="00DE7CDD" w:rsidRDefault="00671A18">
      <w:pPr>
        <w:pStyle w:val="1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ДЛЯ УПРАВЛЕНИЯ МНОГОКВАРТИРНЫМ ДОМОМ НА ТЕРРИТОРИИ ТЕРНЕЙСКОГО МУНИЦИПАЛЬНОГО ОКРУГА</w:t>
      </w:r>
    </w:p>
    <w:p w:rsidR="00DE7CDD" w:rsidRDefault="00671A18">
      <w:pPr>
        <w:pStyle w:val="1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DE7CDD" w:rsidRDefault="00671A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основание проведения конкурса и нормативные правовые акты, на основании которых проводится конкурс:</w:t>
      </w:r>
    </w:p>
    <w:p w:rsidR="00DE7CDD" w:rsidRDefault="00671A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на основании Жилищного кодекса РФ,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РФ от 06.02.2006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Постановления администрации Тернейского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Приморского края от 29.12.2020 № 812 «Об утверждении Положения о расчёте и установления размера платы за пользование жилыми помещениями в месяц для нанимателей жилых помещений по договорам социального найма и договорам найма жилых помещений государственног</w:t>
      </w:r>
      <w:r>
        <w:rPr>
          <w:rFonts w:ascii="Times New Roman" w:hAnsi="Times New Roman" w:cs="Times New Roman"/>
          <w:sz w:val="24"/>
          <w:szCs w:val="24"/>
        </w:rPr>
        <w:t>о и муниципального жилищного фонда Тернейского муниципального округа».</w:t>
      </w:r>
    </w:p>
    <w:p w:rsidR="00DE7CDD" w:rsidRDefault="00671A1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 наименование, место нахождения, почтовый адрес и адрес электронной почты, номер телефона организатора конкурса и специализированной организации:</w:t>
      </w:r>
    </w:p>
    <w:p w:rsidR="00DE7CDD" w:rsidRDefault="00671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692150, Приморский край, Тернейский р</w:t>
      </w:r>
      <w:r>
        <w:rPr>
          <w:rFonts w:ascii="Times New Roman" w:hAnsi="Times New Roman" w:cs="Times New Roman"/>
          <w:sz w:val="24"/>
          <w:szCs w:val="24"/>
        </w:rPr>
        <w:t>айон, пгт. Терней, ул. Ивановская, д. 2</w:t>
      </w:r>
    </w:p>
    <w:p w:rsidR="00DE7CDD" w:rsidRDefault="00671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жизнеобеспечения и развития инфраструктуры</w:t>
      </w:r>
    </w:p>
    <w:p w:rsidR="00DE7CDD" w:rsidRDefault="00671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cs="Times New Roman"/>
          <w:sz w:val="24"/>
          <w:szCs w:val="24"/>
          <w:lang w:val="en-US"/>
        </w:rPr>
        <w:t>tern</w:t>
      </w:r>
      <w:r>
        <w:rPr>
          <w:rFonts w:ascii="Times New Roman" w:hAnsi="Times New Roman" w:cs="Times New Roman"/>
          <w:sz w:val="24"/>
          <w:szCs w:val="24"/>
        </w:rPr>
        <w:t>ey_spec@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CDD" w:rsidRDefault="00671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(42374)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31440. Контактное лицо: Баля Юлия Александровна.</w:t>
      </w:r>
    </w:p>
    <w:p w:rsidR="00DE7CDD" w:rsidRDefault="00DE7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CDD" w:rsidRDefault="00671A1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b/>
          <w:color w:val="000000"/>
          <w:spacing w:val="-20"/>
        </w:rPr>
        <w:t>3)  Характеристика объектов конкурса и</w:t>
      </w:r>
      <w:r>
        <w:rPr>
          <w:color w:val="000000"/>
          <w:spacing w:val="-20"/>
        </w:rPr>
        <w:t xml:space="preserve"> </w:t>
      </w:r>
      <w:r>
        <w:rPr>
          <w:b/>
          <w:color w:val="000000"/>
          <w:spacing w:val="-20"/>
        </w:rPr>
        <w:t>размер платы за содержание и ремонт жилых помещений:</w:t>
      </w:r>
    </w:p>
    <w:p w:rsidR="00DE7CDD" w:rsidRDefault="00671A1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color w:val="000000"/>
          <w:spacing w:val="-20"/>
        </w:rPr>
        <w:t>Расчёт размера обеспечения заявки на участие в конкурсе 0,05 * руб/м2 * м2 = рублей</w:t>
      </w:r>
    </w:p>
    <w:tbl>
      <w:tblPr>
        <w:tblpPr w:leftFromText="180" w:rightFromText="180" w:vertAnchor="text" w:horzAnchor="page" w:tblpX="1220" w:tblpY="192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134"/>
        <w:gridCol w:w="851"/>
        <w:gridCol w:w="850"/>
        <w:gridCol w:w="851"/>
        <w:gridCol w:w="709"/>
        <w:gridCol w:w="708"/>
        <w:gridCol w:w="1134"/>
        <w:gridCol w:w="993"/>
        <w:gridCol w:w="992"/>
        <w:gridCol w:w="1266"/>
      </w:tblGrid>
      <w:tr w:rsidR="00DE7CDD">
        <w:trPr>
          <w:trHeight w:val="325"/>
        </w:trPr>
        <w:tc>
          <w:tcPr>
            <w:tcW w:w="430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134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Адрес объекта (жилфонд)</w:t>
            </w:r>
          </w:p>
        </w:tc>
        <w:tc>
          <w:tcPr>
            <w:tcW w:w="851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Общая площадь дома,   кв. м.</w:t>
            </w:r>
          </w:p>
        </w:tc>
        <w:tc>
          <w:tcPr>
            <w:tcW w:w="850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Жилая, нежилая площадь, кв. м.</w:t>
            </w:r>
          </w:p>
        </w:tc>
        <w:tc>
          <w:tcPr>
            <w:tcW w:w="851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Кол-во квартир</w:t>
            </w:r>
          </w:p>
        </w:tc>
        <w:tc>
          <w:tcPr>
            <w:tcW w:w="709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Год ввода</w:t>
            </w:r>
          </w:p>
        </w:tc>
        <w:tc>
          <w:tcPr>
            <w:tcW w:w="708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Срок</w:t>
            </w:r>
            <w:r>
              <w:rPr>
                <w:color w:val="000000"/>
                <w:spacing w:val="-20"/>
                <w:sz w:val="20"/>
                <w:szCs w:val="20"/>
              </w:rPr>
              <w:t xml:space="preserve"> эксплуатации</w:t>
            </w:r>
          </w:p>
        </w:tc>
        <w:tc>
          <w:tcPr>
            <w:tcW w:w="1134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Размер платы за сод. и  рем. жил. пом. руб/м2</w:t>
            </w:r>
          </w:p>
        </w:tc>
        <w:tc>
          <w:tcPr>
            <w:tcW w:w="993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Вид благоустройства</w:t>
            </w:r>
          </w:p>
        </w:tc>
        <w:tc>
          <w:tcPr>
            <w:tcW w:w="992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Материал стен</w:t>
            </w:r>
          </w:p>
        </w:tc>
        <w:tc>
          <w:tcPr>
            <w:tcW w:w="1266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размер обеспечения заявки, руб.</w:t>
            </w:r>
          </w:p>
        </w:tc>
      </w:tr>
      <w:tr w:rsidR="00DE7CDD">
        <w:trPr>
          <w:trHeight w:val="326"/>
        </w:trPr>
        <w:tc>
          <w:tcPr>
            <w:tcW w:w="430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Тернейский район, п. Малая Кема, ул. Центральная, 2</w:t>
            </w:r>
          </w:p>
        </w:tc>
        <w:tc>
          <w:tcPr>
            <w:tcW w:w="851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1164,0</w:t>
            </w:r>
          </w:p>
        </w:tc>
        <w:tc>
          <w:tcPr>
            <w:tcW w:w="850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648,0</w:t>
            </w:r>
          </w:p>
          <w:p w:rsidR="00DE7CDD" w:rsidRDefault="00DE7CD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1988</w:t>
            </w:r>
          </w:p>
        </w:tc>
        <w:tc>
          <w:tcPr>
            <w:tcW w:w="708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5,5</w:t>
            </w:r>
          </w:p>
        </w:tc>
        <w:tc>
          <w:tcPr>
            <w:tcW w:w="993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 xml:space="preserve">Дом имеет все виды благоустройства, кроме </w:t>
            </w:r>
            <w:r>
              <w:rPr>
                <w:color w:val="000000"/>
                <w:spacing w:val="-20"/>
                <w:sz w:val="20"/>
                <w:szCs w:val="20"/>
              </w:rPr>
              <w:t>лифтов и мусоропроводов</w:t>
            </w:r>
          </w:p>
        </w:tc>
        <w:tc>
          <w:tcPr>
            <w:tcW w:w="992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панельный</w:t>
            </w:r>
          </w:p>
        </w:tc>
        <w:tc>
          <w:tcPr>
            <w:tcW w:w="1266" w:type="dxa"/>
          </w:tcPr>
          <w:p w:rsidR="00DE7CDD" w:rsidRDefault="00671A1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320,10</w:t>
            </w:r>
          </w:p>
        </w:tc>
      </w:tr>
    </w:tbl>
    <w:p w:rsidR="00DE7CDD" w:rsidRDefault="00DE7CDD">
      <w:pPr>
        <w:pStyle w:val="a6"/>
        <w:spacing w:before="0" w:beforeAutospacing="0" w:after="0" w:afterAutospacing="0"/>
        <w:jc w:val="center"/>
        <w:rPr>
          <w:color w:val="000000"/>
          <w:spacing w:val="-20"/>
        </w:rPr>
      </w:pPr>
    </w:p>
    <w:p w:rsidR="00DE7CDD" w:rsidRDefault="00671A1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color w:val="000000"/>
          <w:spacing w:val="-20"/>
        </w:rPr>
        <w:t>0,05 – 5% ( п.</w:t>
      </w:r>
      <w:r>
        <w:rPr>
          <w:color w:val="000000"/>
          <w:spacing w:val="-20"/>
        </w:rPr>
        <w:t xml:space="preserve"> </w:t>
      </w:r>
      <w:r>
        <w:rPr>
          <w:color w:val="000000"/>
          <w:spacing w:val="-20"/>
        </w:rPr>
        <w:t xml:space="preserve">14 </w:t>
      </w:r>
      <w:r>
        <w:rPr>
          <w:color w:val="000000"/>
          <w:spacing w:val="-20"/>
        </w:rPr>
        <w:t xml:space="preserve"> </w:t>
      </w:r>
      <w:r>
        <w:rPr>
          <w:color w:val="000000"/>
          <w:spacing w:val="-20"/>
        </w:rPr>
        <w:t>«Общие положения», Постановление Правительства РФ от 06 .02.2006 )</w:t>
      </w:r>
    </w:p>
    <w:p w:rsidR="00DE7CDD" w:rsidRDefault="00DE7CDD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</w:p>
    <w:p w:rsidR="00DE7CDD" w:rsidRDefault="00671A1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 наименование обязательных работ и услуг по содержанию и ремонту объекта конкурса, выполняемых (оказываемых) по договору </w:t>
      </w:r>
      <w:r>
        <w:rPr>
          <w:rFonts w:ascii="Times New Roman" w:hAnsi="Times New Roman" w:cs="Times New Roman"/>
          <w:b/>
          <w:sz w:val="24"/>
          <w:szCs w:val="24"/>
        </w:rPr>
        <w:t>управления многоквартирного дома (далее – обязательные работы и услуги):</w:t>
      </w:r>
    </w:p>
    <w:p w:rsidR="00DE7CDD" w:rsidRDefault="00671A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Содержание помещений общего пользования;</w:t>
      </w:r>
    </w:p>
    <w:p w:rsidR="00DE7CDD" w:rsidRDefault="00671A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Уборка придомовой территории многоквартирного дома;</w:t>
      </w:r>
    </w:p>
    <w:p w:rsidR="00DE7CDD" w:rsidRDefault="00671A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Подготовка многоквартирного дома к сезонной эксплуатации;</w:t>
      </w:r>
    </w:p>
    <w:p w:rsidR="00DE7CDD" w:rsidRDefault="00671A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Проведение технических осмотров и мелкий ремонт;</w:t>
      </w:r>
    </w:p>
    <w:p w:rsidR="00DE7CDD" w:rsidRDefault="00671A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Устранение аварий и выполнение заявок населения;</w:t>
      </w:r>
    </w:p>
    <w:p w:rsidR="00DE7CDD" w:rsidRDefault="00671A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Другие работы в соответствии с конкурсной документацией.</w:t>
      </w:r>
    </w:p>
    <w:p w:rsidR="00DE7CDD" w:rsidRDefault="00DE7CDD">
      <w:pPr>
        <w:pStyle w:val="a6"/>
        <w:spacing w:before="0" w:beforeAutospacing="0" w:after="0" w:afterAutospacing="0"/>
        <w:jc w:val="both"/>
      </w:pPr>
    </w:p>
    <w:p w:rsidR="00DE7CDD" w:rsidRDefault="00671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lastRenderedPageBreak/>
        <w:t>5)   перечень коммунальных услуг, предоставляемых управляющей организацией в порядке, устан</w:t>
      </w:r>
      <w:r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 xml:space="preserve">овленном законодательством Российской Федерации: </w:t>
      </w:r>
    </w:p>
    <w:p w:rsidR="00DE7CDD" w:rsidRDefault="00671A18">
      <w:pPr>
        <w:pStyle w:val="a6"/>
        <w:spacing w:before="0" w:beforeAutospacing="0" w:after="0" w:afterAutospacing="0"/>
        <w:rPr>
          <w:color w:val="000000"/>
          <w:spacing w:val="-20"/>
        </w:rPr>
      </w:pPr>
      <w:r>
        <w:rPr>
          <w:color w:val="000000"/>
          <w:spacing w:val="-20"/>
        </w:rPr>
        <w:t>Отопление,  холодное, горячее водоснабжение и водоотведение,  электроснабжение , услуга по обращению с твёрдыми коммунальными отходами.</w:t>
      </w:r>
    </w:p>
    <w:p w:rsidR="00DE7CDD" w:rsidRDefault="00DE7CDD">
      <w:pPr>
        <w:pStyle w:val="a6"/>
        <w:spacing w:before="0" w:beforeAutospacing="0" w:after="0" w:afterAutospacing="0"/>
        <w:rPr>
          <w:color w:val="000000"/>
          <w:spacing w:val="-20"/>
        </w:rPr>
      </w:pPr>
    </w:p>
    <w:p w:rsidR="00DE7CDD" w:rsidRDefault="00671A1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6)  конкурсная документация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:</w:t>
      </w:r>
    </w:p>
    <w:p w:rsidR="00DE7CDD" w:rsidRDefault="00671A1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Размещена на официальном сайте Российск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ой Федерации в информационно-телекоммуникационной сети «Интернет» для размещения информации о проведении торгов по адресу: на о</w:t>
      </w:r>
      <w:r>
        <w:rPr>
          <w:rFonts w:ascii="Times New Roman" w:hAnsi="Times New Roman" w:cs="Times New Roman"/>
          <w:bCs/>
          <w:color w:val="000000"/>
          <w:spacing w:val="-20"/>
          <w:sz w:val="24"/>
          <w:szCs w:val="24"/>
        </w:rPr>
        <w:t>фициальном сайте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в сети «Интернет»  Администрации Тернейского муниципального округа</w:t>
      </w:r>
    </w:p>
    <w:p w:rsidR="00DE7CDD" w:rsidRDefault="00671A1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b/>
          <w:color w:val="000000"/>
          <w:spacing w:val="-20"/>
        </w:rPr>
        <w:t xml:space="preserve">Срок  предоставления:  </w:t>
      </w:r>
      <w:r>
        <w:rPr>
          <w:color w:val="000000"/>
          <w:spacing w:val="-20"/>
        </w:rPr>
        <w:t xml:space="preserve">начало предоставления </w:t>
      </w:r>
      <w:r>
        <w:rPr>
          <w:color w:val="000000"/>
          <w:spacing w:val="-20"/>
        </w:rPr>
        <w:t xml:space="preserve"> -  </w:t>
      </w:r>
      <w:r>
        <w:rPr>
          <w:color w:val="000000"/>
          <w:spacing w:val="-20"/>
        </w:rPr>
        <w:t>10</w:t>
      </w:r>
      <w:r>
        <w:rPr>
          <w:color w:val="000000"/>
          <w:spacing w:val="-20"/>
        </w:rPr>
        <w:t xml:space="preserve"> </w:t>
      </w:r>
      <w:r>
        <w:rPr>
          <w:color w:val="000000"/>
          <w:spacing w:val="-20"/>
        </w:rPr>
        <w:t>июл</w:t>
      </w:r>
      <w:r>
        <w:rPr>
          <w:color w:val="000000"/>
          <w:spacing w:val="-20"/>
        </w:rPr>
        <w:t xml:space="preserve">я 2024 г., окончание предоставления –  </w:t>
      </w:r>
      <w:r>
        <w:rPr>
          <w:color w:val="000000"/>
          <w:spacing w:val="-20"/>
        </w:rPr>
        <w:t>11</w:t>
      </w:r>
      <w:r>
        <w:rPr>
          <w:color w:val="000000"/>
          <w:spacing w:val="-20"/>
        </w:rPr>
        <w:t xml:space="preserve"> </w:t>
      </w:r>
      <w:r>
        <w:rPr>
          <w:color w:val="000000"/>
          <w:spacing w:val="-20"/>
        </w:rPr>
        <w:t>августа</w:t>
      </w:r>
      <w:r>
        <w:rPr>
          <w:color w:val="000000"/>
          <w:spacing w:val="-20"/>
        </w:rPr>
        <w:t xml:space="preserve"> 2024 г.</w:t>
      </w:r>
    </w:p>
    <w:p w:rsidR="00DE7CDD" w:rsidRDefault="00671A1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b/>
          <w:color w:val="000000"/>
          <w:spacing w:val="-20"/>
        </w:rPr>
        <w:t xml:space="preserve">Способ предоставления: </w:t>
      </w:r>
      <w:r>
        <w:rPr>
          <w:color w:val="000000"/>
          <w:spacing w:val="-20"/>
        </w:rPr>
        <w:t xml:space="preserve">с понедельника по пятницу – с 8:30 до 12:00 и с 13:00 до 16:30 часов местного времени, в течение двух рабочих дней со дня получения соответствующего заявления от </w:t>
      </w:r>
      <w:r>
        <w:rPr>
          <w:color w:val="000000"/>
          <w:spacing w:val="-20"/>
        </w:rPr>
        <w:t>заинтересованного лица, конкурсная документация предоставляется на бумажном носителе. Плата за предоставление конкурсной документации не взимается.</w:t>
      </w:r>
    </w:p>
    <w:p w:rsidR="00DE7CDD" w:rsidRDefault="00671A1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7) место, порядок и срок подачи заявок на участие в конкурсе:</w:t>
      </w:r>
    </w:p>
    <w:p w:rsidR="00DE7CDD" w:rsidRDefault="00671A1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 xml:space="preserve">Место подачи заявок: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пгт. Терней, ул. Ивановс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кая, д. 2,  каб. 21 «Отдел жизнеобеспечения и развития инфраструктуры»;</w:t>
      </w:r>
    </w:p>
    <w:p w:rsidR="00DE7CDD" w:rsidRDefault="00671A1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color w:val="000000"/>
          <w:spacing w:val="-20"/>
        </w:rPr>
        <w:t xml:space="preserve">Заявки на участие в конкурсе подаются организатору конкурса в письменной форме в запечатанном конверте по форме, предусмотренной конкурсной документацией </w:t>
      </w:r>
    </w:p>
    <w:p w:rsidR="00DE7CDD" w:rsidRDefault="00671A18" w:rsidP="00671A18">
      <w:pPr>
        <w:tabs>
          <w:tab w:val="left" w:pos="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 xml:space="preserve">Срок подачи заявок: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конверты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с заявками на участие в конкурсе принимаются организатором конкурса ежедневно, с понедельника по пятницу – с 8:30 до 12:00 и с 13:00 до 16:30  часов местного времени,</w:t>
      </w:r>
      <w:r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начиная с 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ию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ля  2024 года.  Приём  конвертов с заявками на участие в конкурсе прекращ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ается в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0 минут  местного времени 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11 августа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2024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E7CDD" w:rsidRDefault="00671A1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8)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конкурсе:</w:t>
      </w:r>
    </w:p>
    <w:p w:rsidR="00DE7CDD" w:rsidRDefault="00671A1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b/>
          <w:spacing w:val="-20"/>
        </w:rPr>
        <w:t>Место вскрытия</w:t>
      </w:r>
      <w:r>
        <w:rPr>
          <w:b/>
          <w:bCs/>
        </w:rPr>
        <w:t xml:space="preserve"> конвертов с заявками на участие в конкурсе</w:t>
      </w:r>
      <w:r>
        <w:rPr>
          <w:spacing w:val="-20"/>
        </w:rPr>
        <w:t xml:space="preserve">: </w:t>
      </w:r>
      <w:r>
        <w:rPr>
          <w:color w:val="000000"/>
          <w:spacing w:val="-20"/>
        </w:rPr>
        <w:t>пгт. Терней, Ивановская, д. 2, 3 этаж,  зал заседаний.</w:t>
      </w:r>
    </w:p>
    <w:p w:rsidR="00DE7CDD" w:rsidRDefault="00671A18">
      <w:pPr>
        <w:pStyle w:val="a6"/>
        <w:spacing w:before="0" w:beforeAutospacing="0" w:after="0" w:afterAutospacing="0"/>
        <w:jc w:val="both"/>
        <w:rPr>
          <w:spacing w:val="-20"/>
        </w:rPr>
      </w:pPr>
      <w:r>
        <w:rPr>
          <w:b/>
          <w:spacing w:val="-20"/>
        </w:rPr>
        <w:t>Дата вскрытия</w:t>
      </w:r>
      <w:r>
        <w:rPr>
          <w:b/>
          <w:bCs/>
        </w:rPr>
        <w:t xml:space="preserve"> конвертов с заявками на участие в конкурсе</w:t>
      </w:r>
      <w:r>
        <w:rPr>
          <w:spacing w:val="-20"/>
        </w:rPr>
        <w:t xml:space="preserve"> –  </w:t>
      </w:r>
      <w:r>
        <w:rPr>
          <w:spacing w:val="-20"/>
        </w:rPr>
        <w:t>11</w:t>
      </w:r>
      <w:r>
        <w:rPr>
          <w:spacing w:val="-20"/>
        </w:rPr>
        <w:t xml:space="preserve"> </w:t>
      </w:r>
      <w:r>
        <w:rPr>
          <w:spacing w:val="-20"/>
        </w:rPr>
        <w:t>августа</w:t>
      </w:r>
      <w:r>
        <w:rPr>
          <w:spacing w:val="-20"/>
        </w:rPr>
        <w:t xml:space="preserve">  202</w:t>
      </w:r>
      <w:r>
        <w:rPr>
          <w:spacing w:val="-20"/>
        </w:rPr>
        <w:t>4</w:t>
      </w:r>
      <w:r>
        <w:rPr>
          <w:spacing w:val="-20"/>
        </w:rPr>
        <w:t xml:space="preserve"> года.</w:t>
      </w:r>
    </w:p>
    <w:p w:rsidR="00DE7CDD" w:rsidRDefault="00671A1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b/>
          <w:spacing w:val="-20"/>
        </w:rPr>
        <w:t>Время вскрытия</w:t>
      </w:r>
      <w:r>
        <w:rPr>
          <w:b/>
          <w:bCs/>
        </w:rPr>
        <w:t xml:space="preserve"> конвертов с заявками на участие в конкурсе</w:t>
      </w:r>
      <w:r>
        <w:rPr>
          <w:spacing w:val="-20"/>
        </w:rPr>
        <w:t xml:space="preserve"> – 1</w:t>
      </w:r>
      <w:r>
        <w:rPr>
          <w:spacing w:val="-20"/>
        </w:rPr>
        <w:t>0</w:t>
      </w:r>
      <w:r>
        <w:rPr>
          <w:spacing w:val="-20"/>
        </w:rPr>
        <w:t xml:space="preserve"> часов  00 </w:t>
      </w:r>
      <w:r>
        <w:rPr>
          <w:spacing w:val="-20"/>
        </w:rPr>
        <w:t xml:space="preserve"> минут  местного времени</w:t>
      </w:r>
      <w:r>
        <w:rPr>
          <w:color w:val="000000"/>
          <w:spacing w:val="-20"/>
        </w:rPr>
        <w:t>.</w:t>
      </w:r>
    </w:p>
    <w:p w:rsidR="00DE7CDD" w:rsidRDefault="00671A1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b/>
          <w:spacing w:val="-20"/>
        </w:rPr>
        <w:t>Место рассмотрения</w:t>
      </w:r>
      <w:r>
        <w:rPr>
          <w:b/>
          <w:bCs/>
        </w:rPr>
        <w:t xml:space="preserve"> заявок на участие в конкурсе</w:t>
      </w:r>
      <w:r>
        <w:rPr>
          <w:spacing w:val="-20"/>
        </w:rPr>
        <w:t xml:space="preserve">: </w:t>
      </w:r>
      <w:r>
        <w:rPr>
          <w:color w:val="000000"/>
          <w:spacing w:val="-20"/>
        </w:rPr>
        <w:t>пгт. Терней, Ивановская, д. 2, 3 этаж,  зал заседаний.</w:t>
      </w:r>
    </w:p>
    <w:p w:rsidR="00DE7CDD" w:rsidRDefault="00671A18">
      <w:pPr>
        <w:pStyle w:val="a6"/>
        <w:spacing w:before="0" w:beforeAutospacing="0" w:after="0" w:afterAutospacing="0"/>
        <w:jc w:val="both"/>
        <w:rPr>
          <w:spacing w:val="-20"/>
        </w:rPr>
      </w:pPr>
      <w:r>
        <w:rPr>
          <w:b/>
          <w:spacing w:val="-20"/>
        </w:rPr>
        <w:t xml:space="preserve">Дата рассмотрения </w:t>
      </w:r>
      <w:r>
        <w:rPr>
          <w:b/>
          <w:bCs/>
        </w:rPr>
        <w:t>заявок на участие в конкурсе</w:t>
      </w:r>
      <w:r>
        <w:rPr>
          <w:spacing w:val="-20"/>
        </w:rPr>
        <w:t xml:space="preserve"> – </w:t>
      </w:r>
      <w:r>
        <w:rPr>
          <w:spacing w:val="-20"/>
        </w:rPr>
        <w:t>11</w:t>
      </w:r>
      <w:r>
        <w:rPr>
          <w:spacing w:val="-20"/>
        </w:rPr>
        <w:t xml:space="preserve"> </w:t>
      </w:r>
      <w:r>
        <w:rPr>
          <w:spacing w:val="-20"/>
        </w:rPr>
        <w:t>августа</w:t>
      </w:r>
      <w:r>
        <w:rPr>
          <w:spacing w:val="-20"/>
        </w:rPr>
        <w:t xml:space="preserve"> 2024 года.</w:t>
      </w:r>
    </w:p>
    <w:p w:rsidR="00DE7CDD" w:rsidRDefault="00671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20"/>
          <w:sz w:val="24"/>
          <w:szCs w:val="24"/>
        </w:rPr>
        <w:t>Время рассмотрения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заявок на участие в конкурсе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-  15 часов 30  минут  местного  времени</w:t>
      </w:r>
      <w:r>
        <w:rPr>
          <w:rFonts w:ascii="Times New Roman" w:hAnsi="Times New Roman" w:cs="Times New Roman"/>
          <w:spacing w:val="-20"/>
          <w:sz w:val="24"/>
          <w:szCs w:val="24"/>
        </w:rPr>
        <w:t>.</w:t>
      </w:r>
    </w:p>
    <w:p w:rsidR="00DE7CDD" w:rsidRDefault="00671A18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9) место, дата и время проведения конкурса </w:t>
      </w:r>
    </w:p>
    <w:p w:rsidR="00DE7CDD" w:rsidRDefault="00671A1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b/>
          <w:color w:val="000000"/>
          <w:spacing w:val="-20"/>
        </w:rPr>
        <w:t>Место проведения</w:t>
      </w:r>
      <w:r>
        <w:rPr>
          <w:b/>
        </w:rPr>
        <w:t xml:space="preserve"> конкурса</w:t>
      </w:r>
      <w:r>
        <w:rPr>
          <w:color w:val="000000"/>
          <w:spacing w:val="-20"/>
        </w:rPr>
        <w:t>: пгт. Терней, ул. Ивановская, д. 2, 3 этаж, зал заседаний</w:t>
      </w:r>
    </w:p>
    <w:p w:rsidR="00DE7CDD" w:rsidRDefault="00671A1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color w:val="000000"/>
          <w:spacing w:val="-20"/>
        </w:rPr>
        <w:t xml:space="preserve">Дата  проведения </w:t>
      </w:r>
      <w:r>
        <w:t>конкурса</w:t>
      </w:r>
      <w:r>
        <w:rPr>
          <w:color w:val="000000"/>
          <w:spacing w:val="-20"/>
        </w:rPr>
        <w:t xml:space="preserve"> –  </w:t>
      </w:r>
      <w:r>
        <w:rPr>
          <w:color w:val="000000"/>
          <w:spacing w:val="-20"/>
        </w:rPr>
        <w:t>11</w:t>
      </w:r>
      <w:r>
        <w:rPr>
          <w:color w:val="000000"/>
          <w:spacing w:val="-20"/>
        </w:rPr>
        <w:t xml:space="preserve"> </w:t>
      </w:r>
      <w:r>
        <w:rPr>
          <w:color w:val="000000"/>
          <w:spacing w:val="-20"/>
        </w:rPr>
        <w:t>августа</w:t>
      </w:r>
      <w:r>
        <w:rPr>
          <w:color w:val="000000"/>
          <w:spacing w:val="-20"/>
        </w:rPr>
        <w:t xml:space="preserve">  2024 года.</w:t>
      </w:r>
    </w:p>
    <w:p w:rsidR="00DE7CDD" w:rsidRDefault="00671A1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color w:val="000000"/>
          <w:spacing w:val="-20"/>
        </w:rPr>
        <w:t xml:space="preserve">Время  проведения  </w:t>
      </w:r>
      <w:r>
        <w:t>конкурса</w:t>
      </w:r>
      <w:r>
        <w:rPr>
          <w:color w:val="000000"/>
          <w:spacing w:val="-20"/>
        </w:rPr>
        <w:t xml:space="preserve"> – 15 часов 30 минут местного  времени.</w:t>
      </w:r>
    </w:p>
    <w:p w:rsidR="00DE7CDD" w:rsidRDefault="00DE7CDD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</w:p>
    <w:p w:rsidR="00DE7CDD" w:rsidRDefault="00671A1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10) размер обеспечения заявки на участие в конкурсе</w:t>
      </w:r>
    </w:p>
    <w:p w:rsidR="00DE7CDD" w:rsidRDefault="00671A1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 установлены</w:t>
      </w:r>
    </w:p>
    <w:p w:rsidR="00DE7CDD" w:rsidRDefault="00671A1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Подведение итогов открытого конкурса состоится: пгт. Терней, ул. Ивановская, д. 2, 3 этаж, зал заседаний,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августа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2024 г., 15 час. 30 мин.</w:t>
      </w:r>
    </w:p>
    <w:p w:rsidR="00DE7CDD" w:rsidRDefault="00671A18">
      <w:pPr>
        <w:pStyle w:val="a6"/>
        <w:spacing w:before="0" w:beforeAutospacing="0" w:after="0" w:afterAutospacing="0"/>
        <w:jc w:val="both"/>
      </w:pPr>
      <w:r>
        <w:rPr>
          <w:color w:val="000000"/>
          <w:spacing w:val="-20"/>
        </w:rPr>
        <w:t>Органи</w:t>
      </w:r>
      <w:r>
        <w:rPr>
          <w:color w:val="000000"/>
          <w:spacing w:val="-20"/>
        </w:rPr>
        <w:t>затор  конкурса:  администрация</w:t>
      </w:r>
      <w:r>
        <w:t xml:space="preserve"> Тернейского муниципального округа.</w:t>
      </w:r>
    </w:p>
    <w:p w:rsidR="00DE7CDD" w:rsidRDefault="00DE7CDD">
      <w:pPr>
        <w:pStyle w:val="a6"/>
        <w:spacing w:before="0" w:beforeAutospacing="0" w:after="0" w:afterAutospacing="0"/>
        <w:jc w:val="both"/>
      </w:pPr>
    </w:p>
    <w:p w:rsidR="00DE7CDD" w:rsidRDefault="00DE7CDD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DE7CDD" w:rsidRDefault="00DE7CDD">
      <w:pPr>
        <w:pStyle w:val="a6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DE7CDD">
        <w:tc>
          <w:tcPr>
            <w:tcW w:w="4103" w:type="dxa"/>
          </w:tcPr>
          <w:p w:rsidR="00DE7CDD" w:rsidRDefault="00671A18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lastRenderedPageBreak/>
              <w:t>Приложение № 2</w:t>
            </w:r>
          </w:p>
          <w:p w:rsidR="00DE7CDD" w:rsidRDefault="00671A18" w:rsidP="00671A18">
            <w:pPr>
              <w:pStyle w:val="a6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>
              <w:t>к постановлению администрации Тернейского муниципального округа от 27.06.2024</w:t>
            </w:r>
            <w:r>
              <w:t xml:space="preserve"> № 605</w:t>
            </w:r>
          </w:p>
        </w:tc>
      </w:tr>
    </w:tbl>
    <w:p w:rsidR="00DE7CDD" w:rsidRDefault="00DE7CDD">
      <w:pPr>
        <w:pStyle w:val="ConsPlusNormal"/>
        <w:jc w:val="both"/>
      </w:pPr>
    </w:p>
    <w:p w:rsidR="00DE7CDD" w:rsidRDefault="00DE7CDD">
      <w:pPr>
        <w:pStyle w:val="ConsPlusNormal"/>
        <w:jc w:val="both"/>
      </w:pPr>
    </w:p>
    <w:p w:rsidR="00DE7CDD" w:rsidRDefault="0067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6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Состав конкурсной комиссии по проведению открытого конкурса по отбору </w:t>
      </w:r>
      <w:r>
        <w:rPr>
          <w:rFonts w:ascii="Times New Roman" w:hAnsi="Times New Roman" w:cs="Times New Roman"/>
          <w:b/>
          <w:sz w:val="24"/>
          <w:szCs w:val="24"/>
        </w:rPr>
        <w:t>управляющей организации для управления многоквартирным домом, находящимся по адресу:</w:t>
      </w:r>
    </w:p>
    <w:p w:rsidR="00DE7CDD" w:rsidRDefault="00DE7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CDD" w:rsidRDefault="0067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Приморский край, Тернейский район, с. Малая Кема, ул. Центральная, д. 2</w:t>
      </w:r>
    </w:p>
    <w:p w:rsidR="00DE7CDD" w:rsidRDefault="00DE7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CDD" w:rsidRDefault="00DE7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CDD" w:rsidRDefault="0067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Максимов Д.А. – председатель, заместитель главы администрации Тернейского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Приморского края;</w:t>
      </w:r>
    </w:p>
    <w:p w:rsidR="00DE7CDD" w:rsidRDefault="00DE7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CDD" w:rsidRDefault="0067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Баля Ю.А. – заместитель председателя, начальник отдела жизнеобеспечения и развития инфраструктуры администрации Тернейского муниципального округа Приморского края;</w:t>
      </w:r>
    </w:p>
    <w:p w:rsidR="00DE7CDD" w:rsidRDefault="00DE7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CDD" w:rsidRDefault="0067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Харичева А.А. – секретарь комиссии, главный специалист 1 разряда отдела </w:t>
      </w:r>
      <w:r>
        <w:rPr>
          <w:rFonts w:ascii="Times New Roman" w:hAnsi="Times New Roman" w:cs="Times New Roman"/>
          <w:sz w:val="24"/>
          <w:szCs w:val="24"/>
        </w:rPr>
        <w:t>жизнеобеспечения и развития инфраструктуры администрации Тернейского муниципального округа Приморского края.</w:t>
      </w:r>
    </w:p>
    <w:p w:rsidR="00DE7CDD" w:rsidRDefault="00DE7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CDD" w:rsidRDefault="0067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E7CDD" w:rsidRDefault="00DE7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CDD" w:rsidRDefault="0067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Новожилова А.Е. – начальник отдела земельных имущественных отношений администрации Тернейского муниципального округа Приморского </w:t>
      </w:r>
      <w:r>
        <w:rPr>
          <w:rFonts w:ascii="Times New Roman" w:hAnsi="Times New Roman" w:cs="Times New Roman"/>
          <w:sz w:val="24"/>
          <w:szCs w:val="24"/>
        </w:rPr>
        <w:t xml:space="preserve">края; </w:t>
      </w:r>
    </w:p>
    <w:p w:rsidR="00DE7CDD" w:rsidRDefault="00DE7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CDD" w:rsidRDefault="0067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Усольцев В.А.  - депутат Думы Тернейского муниципального округа Приморского края;</w:t>
      </w:r>
    </w:p>
    <w:p w:rsidR="00DE7CDD" w:rsidRDefault="0067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CDD" w:rsidRDefault="0067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 А.В. – депутат Думы Тернейского муниципального округа Приморского края;</w:t>
      </w:r>
    </w:p>
    <w:p w:rsidR="00DE7CDD" w:rsidRDefault="00DE7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CDD" w:rsidRDefault="00671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Козырева Н.Ю. – главный специалист 1 разряда отдела жизнеобеспечения и развития </w:t>
      </w:r>
      <w:r>
        <w:rPr>
          <w:rFonts w:ascii="Times New Roman" w:hAnsi="Times New Roman" w:cs="Times New Roman"/>
          <w:sz w:val="24"/>
          <w:szCs w:val="24"/>
        </w:rPr>
        <w:t>инфраструктуры администрации Тернейского муниципального округа Приморского края.</w:t>
      </w:r>
    </w:p>
    <w:p w:rsidR="00DE7CDD" w:rsidRDefault="00DE7CDD">
      <w:pPr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DD" w:rsidRDefault="00DE7CDD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DD" w:rsidRDefault="00DE7CDD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DD" w:rsidRDefault="00DE7CDD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DD" w:rsidRDefault="00DE7CDD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DD" w:rsidRDefault="00DE7CDD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DD" w:rsidRDefault="00DE7CDD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DD" w:rsidRDefault="00DE7CDD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DD" w:rsidRDefault="00DE7CDD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DD" w:rsidRDefault="00DE7CDD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DD" w:rsidRDefault="00DE7CDD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DE7CDD">
        <w:tc>
          <w:tcPr>
            <w:tcW w:w="4103" w:type="dxa"/>
          </w:tcPr>
          <w:p w:rsidR="00DE7CDD" w:rsidRDefault="00671A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DE7CDD" w:rsidRDefault="0067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DE7CDD" w:rsidRDefault="0067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Тернейского муниципального округа </w:t>
            </w:r>
          </w:p>
          <w:p w:rsidR="00DE7CDD" w:rsidRPr="00671A18" w:rsidRDefault="00671A18" w:rsidP="0067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27.06.2024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605</w:t>
            </w:r>
          </w:p>
        </w:tc>
      </w:tr>
    </w:tbl>
    <w:p w:rsidR="00DE7CDD" w:rsidRDefault="00DE7C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7CDD" w:rsidRDefault="00671A1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E7CDD" w:rsidRDefault="00671A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E7CDD" w:rsidRDefault="00671A18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1.1. Конкурсная комиссия (далее - комиссия) по проведению открытого конкурса по отбору управляющей организации  для управления многоквартирным домом, находящимся по адресу:</w:t>
      </w:r>
    </w:p>
    <w:p w:rsidR="00DE7CDD" w:rsidRDefault="00671A1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Приморский край, Тернейский район, с. Малая Кема, ул. Центральн</w:t>
      </w:r>
      <w:r>
        <w:rPr>
          <w:rFonts w:ascii="Times New Roman" w:hAnsi="Times New Roman" w:cs="Times New Roman"/>
          <w:sz w:val="24"/>
          <w:szCs w:val="24"/>
        </w:rPr>
        <w:t>ая, д. 2 (далее – конкурс), создаётся в целях определения победителя конкурса в соответствии с Постановлением Правительства Российской Федерации   от 06.02.2006 № 75 «О порядке проведения органом местного самоуправления открытого конкурса по отбору управля</w:t>
      </w:r>
      <w:r>
        <w:rPr>
          <w:rFonts w:ascii="Times New Roman" w:hAnsi="Times New Roman" w:cs="Times New Roman"/>
          <w:sz w:val="24"/>
          <w:szCs w:val="24"/>
        </w:rPr>
        <w:t>ющей организации для управления многоквартирным домом».</w:t>
      </w:r>
    </w:p>
    <w:p w:rsidR="00DE7CDD" w:rsidRDefault="00671A18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</w:t>
      </w:r>
      <w:r>
        <w:rPr>
          <w:rFonts w:ascii="Times New Roman" w:hAnsi="Times New Roman" w:cs="Times New Roman"/>
          <w:color w:val="444444"/>
        </w:rPr>
        <w:t>Деятельность комиссии основывается на принципах гласного и коллегиального обсуждения, принятия решений, направленных на эффективное использование средств собственников помещений в многоквартирно</w:t>
      </w:r>
      <w:r>
        <w:rPr>
          <w:rFonts w:ascii="Times New Roman" w:hAnsi="Times New Roman" w:cs="Times New Roman"/>
          <w:color w:val="444444"/>
        </w:rPr>
        <w:t>м доме, в целях надлежащего содержания общего имущества в многоквартирном доме.</w:t>
      </w:r>
    </w:p>
    <w:p w:rsidR="00DE7CDD" w:rsidRDefault="00671A18">
      <w:pPr>
        <w:pStyle w:val="a6"/>
        <w:tabs>
          <w:tab w:val="left" w:pos="567"/>
          <w:tab w:val="left" w:pos="851"/>
          <w:tab w:val="left" w:pos="993"/>
        </w:tabs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ab/>
        <w:t>1.3. Комиссия в своей деятельности руководствуется Жилищным кодексом Российской Федерации, Гражданским кодексом Российской Федерации, Постановлением Правительства Российской Ф</w:t>
      </w:r>
      <w:r>
        <w:rPr>
          <w:color w:val="444444"/>
        </w:rPr>
        <w:t>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настоящим Положением.</w:t>
      </w:r>
    </w:p>
    <w:p w:rsidR="00DE7CDD" w:rsidRDefault="00DE7CDD">
      <w:pPr>
        <w:pStyle w:val="a6"/>
        <w:tabs>
          <w:tab w:val="left" w:pos="567"/>
          <w:tab w:val="left" w:pos="851"/>
          <w:tab w:val="left" w:pos="993"/>
        </w:tabs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DE7CDD" w:rsidRDefault="00671A18">
      <w:pPr>
        <w:keepNext/>
        <w:tabs>
          <w:tab w:val="left" w:pos="1134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2. Порядок формирования и состав комиссии</w:t>
      </w:r>
    </w:p>
    <w:p w:rsidR="00DE7CDD" w:rsidRDefault="00671A18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    2.1. Численность комиссии должна быть не менее 5 человек, в том числе должностные лица органа местного самоуправления, являющегося организатором конкурса.</w:t>
      </w:r>
      <w:r>
        <w:rPr>
          <w:rFonts w:ascii="Times New Roman" w:hAnsi="Times New Roman" w:cs="Times New Roman"/>
          <w:sz w:val="24"/>
          <w:szCs w:val="24"/>
        </w:rPr>
        <w:t xml:space="preserve"> Указанный орган м</w:t>
      </w:r>
      <w:r>
        <w:rPr>
          <w:rFonts w:ascii="Times New Roman" w:hAnsi="Times New Roman" w:cs="Times New Roman"/>
          <w:sz w:val="24"/>
          <w:szCs w:val="24"/>
        </w:rPr>
        <w:t xml:space="preserve">естного самоуправления вправе делегировать 2 депутатов для включения в состав конкурсной комиссии. </w:t>
      </w:r>
    </w:p>
    <w:p w:rsidR="00DE7CDD" w:rsidRDefault="00671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 xml:space="preserve">2.2. Членами комиссии не могут быть физические лица, лично заинтересованные в результатах конкурса (в том числе лица, являющиеся претендентами, участниками </w:t>
      </w:r>
      <w:r>
        <w:rPr>
          <w:rFonts w:ascii="Times New Roman" w:hAnsi="Times New Roman" w:cs="Times New Roman"/>
          <w:color w:val="444444"/>
        </w:rPr>
        <w:t>конкурса или состоящие в трудовых отношениях с организациями, являющимися претендентами, участниками конкурса, а также родственники претендента (участника конкурса) – физического лица (физических лиц), состоящего в трудовых отношениях с организациями, явля</w:t>
      </w:r>
      <w:r>
        <w:rPr>
          <w:rFonts w:ascii="Times New Roman" w:hAnsi="Times New Roman" w:cs="Times New Roman"/>
          <w:color w:val="444444"/>
        </w:rPr>
        <w:t>ющимися претендентами, участниками конкурса, либо физические лица, на которых способны оказывать влияние претенденты, участники конкурса (в том числе лица, являющиеся участниками (акционерами) указанных организаций, членами их органов управления, кредитора</w:t>
      </w:r>
      <w:r>
        <w:rPr>
          <w:rFonts w:ascii="Times New Roman" w:hAnsi="Times New Roman" w:cs="Times New Roman"/>
          <w:color w:val="444444"/>
        </w:rPr>
        <w:t>ми участников конкурса). В случае выявления таких лиц организатор конкурса обязан незамедлительно исключить их из состава комиссии и назначить иных лиц в соответствии с настоящим Положением.</w:t>
      </w:r>
    </w:p>
    <w:p w:rsidR="00DE7CDD" w:rsidRDefault="00671A18">
      <w:pPr>
        <w:pStyle w:val="a6"/>
        <w:tabs>
          <w:tab w:val="left" w:pos="567"/>
        </w:tabs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    2.3. Численность и состав комиссии по проведению открыто</w:t>
      </w:r>
      <w:r>
        <w:rPr>
          <w:color w:val="444444"/>
        </w:rPr>
        <w:t>го конкурса по отбору управляющей организации для управления многоквартирным домом утверждается Постановлением администрации Тернейского муниципального округа Приморского края.</w:t>
      </w:r>
    </w:p>
    <w:p w:rsidR="00DE7CDD" w:rsidRDefault="00671A18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444444"/>
        </w:rPr>
      </w:pPr>
      <w:r>
        <w:rPr>
          <w:color w:val="444444"/>
        </w:rPr>
        <w:t>2.4. Полномочия членов комиссии возникают (прекращаются) с момента принятия Пос</w:t>
      </w:r>
      <w:r>
        <w:rPr>
          <w:color w:val="444444"/>
        </w:rPr>
        <w:t>тановления администрации Тернейского муниципального округа. Срок полномочий комиссии не может превышать два года.</w:t>
      </w:r>
    </w:p>
    <w:p w:rsidR="00DE7CDD" w:rsidRDefault="00671A18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444444"/>
        </w:rPr>
      </w:pPr>
      <w:r>
        <w:rPr>
          <w:color w:val="444444"/>
        </w:rPr>
        <w:t xml:space="preserve">2.5. Члены комиссии включаются в состав комиссии и исключаются из состава комиссии в порядке, аналогичном утверждению состава комиссии при их </w:t>
      </w:r>
      <w:r>
        <w:rPr>
          <w:color w:val="444444"/>
        </w:rPr>
        <w:t>первичном формировании.</w:t>
      </w:r>
    </w:p>
    <w:p w:rsidR="00DE7CDD" w:rsidRDefault="00671A18">
      <w:pPr>
        <w:pStyle w:val="a6"/>
        <w:spacing w:before="0" w:beforeAutospacing="0" w:after="240" w:afterAutospacing="0"/>
        <w:ind w:firstLine="567"/>
        <w:jc w:val="both"/>
        <w:textAlignment w:val="baseline"/>
        <w:rPr>
          <w:color w:val="444444"/>
        </w:rPr>
      </w:pPr>
      <w:r>
        <w:rPr>
          <w:color w:val="444444"/>
        </w:rPr>
        <w:t>2.6. Руководство работой комиссии осуществляет председатель комиссии, назначаемый Постановлением администрации Тернейского муниципального округа, а в его отсутствие – заместитель, назначаемый Постановлением администрации Тернейского</w:t>
      </w:r>
      <w:r>
        <w:rPr>
          <w:color w:val="444444"/>
        </w:rPr>
        <w:t xml:space="preserve"> муниципального округа.</w:t>
      </w:r>
    </w:p>
    <w:p w:rsidR="00DE7CDD" w:rsidRDefault="00671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>3. Задачи, функции и полномочия комиссии</w:t>
      </w:r>
    </w:p>
    <w:p w:rsidR="00DE7CDD" w:rsidRDefault="00671A18">
      <w:pPr>
        <w:pStyle w:val="a6"/>
        <w:spacing w:before="0" w:beforeAutospacing="0" w:after="0" w:afterAutospacing="0"/>
        <w:ind w:firstLine="562"/>
        <w:jc w:val="both"/>
        <w:textAlignment w:val="baseline"/>
        <w:rPr>
          <w:color w:val="444444"/>
        </w:rPr>
      </w:pPr>
      <w:r>
        <w:rPr>
          <w:color w:val="444444"/>
        </w:rPr>
        <w:t>3.1. Задачей комиссии является рассмотрение заявок на участие в конкурсе и  проведение  конкурса.</w:t>
      </w:r>
    </w:p>
    <w:p w:rsidR="00DE7CDD" w:rsidRDefault="00671A18">
      <w:pPr>
        <w:pStyle w:val="a6"/>
        <w:spacing w:before="0" w:beforeAutospacing="0" w:after="0" w:afterAutospacing="0"/>
        <w:ind w:firstLine="562"/>
        <w:jc w:val="both"/>
        <w:textAlignment w:val="baseline"/>
        <w:rPr>
          <w:color w:val="444444"/>
        </w:rPr>
      </w:pPr>
      <w:r>
        <w:rPr>
          <w:color w:val="444444"/>
        </w:rPr>
        <w:t>3.2. Комиссия в соответствии с возложенными на нее задачами осуществляет следующие функции: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–</w:t>
      </w:r>
      <w:r>
        <w:rPr>
          <w:color w:val="444444"/>
        </w:rPr>
        <w:t xml:space="preserve"> вскрывает  конверты с заявками на участие в конкурсе;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– ведет  протоколы вскрытия конвертов с заявками на участие в конкурсе;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– принимает решения о признании претендента участником конкурса или об отказе в допуске претендента к участию в конкурсе;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– </w:t>
      </w:r>
      <w:r>
        <w:rPr>
          <w:color w:val="444444"/>
        </w:rPr>
        <w:t>рассматривает, оценивает и сопоставляет заявки на участие в конкурсе;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– определяет победителя конкурса;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– ведет протокол конкурса.</w:t>
      </w:r>
    </w:p>
    <w:p w:rsidR="00DE7CDD" w:rsidRDefault="00671A18">
      <w:pPr>
        <w:pStyle w:val="a6"/>
        <w:spacing w:before="0" w:beforeAutospacing="0" w:after="240" w:afterAutospacing="0"/>
        <w:ind w:firstLine="567"/>
        <w:jc w:val="both"/>
        <w:textAlignment w:val="baseline"/>
        <w:rPr>
          <w:color w:val="444444"/>
        </w:rPr>
      </w:pPr>
      <w:r>
        <w:rPr>
          <w:color w:val="444444"/>
        </w:rPr>
        <w:t>3.3. Комиссия для осуществления возложенных на нее задач вправе запрашивать и получать от государственных  органов, органов м</w:t>
      </w:r>
      <w:r>
        <w:rPr>
          <w:color w:val="444444"/>
        </w:rPr>
        <w:t>естного самоуправления, организаций оперативные данные и сведения, указанные  в подпункте 2-6 пункта 15 Правил проведения органом местного самоуправления открытого конкурса  по отбору управляющей организации для управления многоквартирным домом, утвержденн</w:t>
      </w:r>
      <w:r>
        <w:rPr>
          <w:color w:val="444444"/>
        </w:rPr>
        <w:t>ых постановлением Правительства Российской Федерации от 06.02.2006 № 75.</w:t>
      </w:r>
    </w:p>
    <w:p w:rsidR="00DE7CDD" w:rsidRDefault="00671A18">
      <w:pPr>
        <w:keepNext/>
        <w:tabs>
          <w:tab w:val="left" w:pos="113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Права и обязанности членов комиссии</w:t>
      </w:r>
    </w:p>
    <w:p w:rsidR="00DE7CDD" w:rsidRDefault="00671A18">
      <w:pPr>
        <w:pStyle w:val="a6"/>
        <w:tabs>
          <w:tab w:val="left" w:pos="567"/>
        </w:tabs>
        <w:spacing w:before="0" w:beforeAutospacing="0" w:after="0" w:afterAutospacing="0"/>
        <w:jc w:val="both"/>
        <w:textAlignment w:val="baseline"/>
        <w:rPr>
          <w:color w:val="444444"/>
        </w:rPr>
      </w:pPr>
      <w:r>
        <w:t xml:space="preserve">         </w:t>
      </w:r>
      <w:r>
        <w:rPr>
          <w:color w:val="444444"/>
        </w:rPr>
        <w:t>4.1. Члены комиссии вправе: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-знакомиться со всеми представленными на рассмотрение документами и сведениями, составляющими заявку на уча</w:t>
      </w:r>
      <w:r>
        <w:rPr>
          <w:color w:val="444444"/>
        </w:rPr>
        <w:t>стие в конкурсе;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-проверять соответствия претендентов на участие в конкурсе;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-выступать по вопросам повестки дня на заседаниях комиссии;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-проверять правильность содержания протоколов, оформление которых предусмотрено законодательством Российской Федерации,</w:t>
      </w:r>
      <w:r>
        <w:rPr>
          <w:color w:val="444444"/>
        </w:rPr>
        <w:t xml:space="preserve">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в том числе правильность отражения в эти</w:t>
      </w:r>
      <w:r>
        <w:rPr>
          <w:color w:val="444444"/>
        </w:rPr>
        <w:t>х протоколах своего решения, подписывать протоколы;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-письменно излагать свое особое мнение в служебной записке, прикладываемой к протоколам.</w:t>
      </w:r>
    </w:p>
    <w:p w:rsidR="00DE7CDD" w:rsidRDefault="00671A18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444444"/>
        </w:rPr>
      </w:pPr>
      <w:r>
        <w:rPr>
          <w:color w:val="444444"/>
        </w:rPr>
        <w:t>4.2. Члены комиссии обязаны: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-знать и руководствоваться в своей деятельности требованиями законодательства Российск</w:t>
      </w:r>
      <w:r>
        <w:rPr>
          <w:color w:val="444444"/>
        </w:rPr>
        <w:t>ой Федерации и настоящего Положения;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-действовать в рамках своих полномочий, установленных законодательством Российской Федерации и настоящим Положением;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-лично присутствовать на заседаниях комиссии, принимать решения по вопросам, отнесенным к компетенции </w:t>
      </w:r>
      <w:r>
        <w:rPr>
          <w:color w:val="444444"/>
        </w:rPr>
        <w:t>комиссии в соответствии с законодательством Российской Федерации и настоящим Положением, отсутствие на заседании комиссии допускается только по уважительным причинам в соответствии с трудовым законодательством Российской Федерации;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-не допускать разглашени</w:t>
      </w:r>
      <w:r>
        <w:rPr>
          <w:color w:val="444444"/>
        </w:rPr>
        <w:t>я сведений, ставших им известными в ходе проведения процедур при проведении конкурса, кроме случаев, прямо предусмотренных законодательством Российской Федерации.</w:t>
      </w:r>
    </w:p>
    <w:p w:rsidR="00DE7CDD" w:rsidRDefault="00671A18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444444"/>
        </w:rPr>
      </w:pPr>
      <w:r>
        <w:rPr>
          <w:color w:val="444444"/>
        </w:rPr>
        <w:t>4.3. Председатель комиссии либо лицо, его замещающее: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-осуществляет общее руководство работой</w:t>
      </w:r>
      <w:r>
        <w:rPr>
          <w:color w:val="444444"/>
        </w:rPr>
        <w:t xml:space="preserve"> комиссии и обеспечивает выполнение настоящего Положения;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-объявляет заседание правомочным или выносит решение о его переносе из-за отсутствия необходимого количества членов комиссии;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-открывает и ведет заседания комиссии, объявляет перерывы;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-объявляет со</w:t>
      </w:r>
      <w:r>
        <w:rPr>
          <w:color w:val="444444"/>
        </w:rPr>
        <w:t>став комиссии;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-объявляет сведения, подлежащие оглашению на вскрытии конвертов с заявками на участие в конкурсе;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-определяет порядок рассмотрения обсуждаемых вопросов;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-осуществляет иные действия в соответствии с законодательством Российской Федерации и на</w:t>
      </w:r>
      <w:r>
        <w:rPr>
          <w:color w:val="444444"/>
        </w:rPr>
        <w:t>стоящим Положением.</w:t>
      </w:r>
    </w:p>
    <w:p w:rsidR="00DE7CDD" w:rsidRDefault="00671A18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444444"/>
        </w:rPr>
      </w:pPr>
      <w:r>
        <w:rPr>
          <w:color w:val="444444"/>
        </w:rPr>
        <w:t>4.4. Секретарь комиссии не является членом комиссии и не имеет право голоса при принятии решений.</w:t>
      </w:r>
    </w:p>
    <w:p w:rsidR="00DE7CDD" w:rsidRDefault="00DE7CDD">
      <w:pPr>
        <w:pStyle w:val="a6"/>
        <w:spacing w:before="0" w:beforeAutospacing="0" w:after="0" w:afterAutospacing="0"/>
        <w:ind w:firstLine="567"/>
        <w:jc w:val="both"/>
        <w:textAlignment w:val="baseline"/>
        <w:rPr>
          <w:bCs/>
        </w:rPr>
      </w:pPr>
    </w:p>
    <w:p w:rsidR="00DE7CDD" w:rsidRDefault="00671A18">
      <w:pPr>
        <w:tabs>
          <w:tab w:val="left" w:pos="113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Организация работы комиссии и порядок принятия решений</w:t>
      </w:r>
    </w:p>
    <w:p w:rsidR="00DE7CDD" w:rsidRDefault="00671A18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444444"/>
        </w:rPr>
      </w:pPr>
      <w:r>
        <w:rPr>
          <w:color w:val="444444"/>
        </w:rPr>
        <w:t>5.1. Комиссия является коллегиальным органом при осуществлении отбора управляющ</w:t>
      </w:r>
      <w:r>
        <w:rPr>
          <w:color w:val="444444"/>
        </w:rPr>
        <w:t>ей организации для управления многоквартирным домом, находящимся по адресу:</w:t>
      </w:r>
    </w:p>
    <w:p w:rsidR="00DE7CDD" w:rsidRDefault="00671A18">
      <w:pPr>
        <w:pStyle w:val="a6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 Приморский край, Тернейский район, с. Малая Кема, ул. Центральная, д. 2</w:t>
      </w:r>
    </w:p>
    <w:p w:rsidR="00DE7CDD" w:rsidRDefault="00671A18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444444"/>
        </w:rPr>
      </w:pPr>
      <w:r>
        <w:rPr>
          <w:color w:val="444444"/>
        </w:rPr>
        <w:t>5.2. Комиссия осуществляет свою деятельность в форме заседаний.</w:t>
      </w:r>
    </w:p>
    <w:p w:rsidR="00DE7CDD" w:rsidRDefault="00671A18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444444"/>
        </w:rPr>
      </w:pPr>
      <w:r>
        <w:rPr>
          <w:color w:val="444444"/>
        </w:rPr>
        <w:t xml:space="preserve">5.3. Члены комиссии за 2 дня уведомляются </w:t>
      </w:r>
      <w:r>
        <w:rPr>
          <w:color w:val="444444"/>
        </w:rPr>
        <w:t>организатором конкурса о месте, дате и времени проведения заседания комиссии.</w:t>
      </w:r>
    </w:p>
    <w:p w:rsidR="00DE7CDD" w:rsidRDefault="00671A18">
      <w:pPr>
        <w:pStyle w:val="a6"/>
        <w:spacing w:before="0" w:beforeAutospacing="0" w:after="0" w:afterAutospacing="0"/>
        <w:ind w:firstLine="562"/>
        <w:jc w:val="both"/>
        <w:textAlignment w:val="baseline"/>
        <w:rPr>
          <w:color w:val="444444"/>
        </w:rPr>
      </w:pPr>
      <w:r>
        <w:rPr>
          <w:color w:val="444444"/>
        </w:rPr>
        <w:t>5.4. Комиссия правомочна, если на заседании присутствуют более 50 процентов общего числа ее членов. Каждый член комиссии имеет 1 голос.</w:t>
      </w:r>
    </w:p>
    <w:p w:rsidR="00DE7CDD" w:rsidRDefault="00671A18">
      <w:pPr>
        <w:pStyle w:val="a6"/>
        <w:spacing w:before="0" w:beforeAutospacing="0" w:after="0" w:afterAutospacing="0"/>
        <w:ind w:firstLine="562"/>
        <w:jc w:val="both"/>
        <w:textAlignment w:val="baseline"/>
        <w:rPr>
          <w:color w:val="444444"/>
        </w:rPr>
      </w:pPr>
      <w:r>
        <w:rPr>
          <w:color w:val="444444"/>
        </w:rPr>
        <w:t xml:space="preserve">5.5. Решения комиссии принимаются простым </w:t>
      </w:r>
      <w:r>
        <w:rPr>
          <w:color w:val="444444"/>
        </w:rPr>
        <w:t>большинством голосов членов комиссии, принявших участие в ее заседании. При равенстве голосов решение принимается председателем комиссии, при отсутствии председателя конкурсной комиссии и заместителя председателя конкурсной комиссии, из числа членов конкур</w:t>
      </w:r>
      <w:r>
        <w:rPr>
          <w:color w:val="444444"/>
        </w:rPr>
        <w:t>сной комиссии избирается исполняющий обязанности председателя конкурсной комиссии большинством голосов;</w:t>
      </w:r>
    </w:p>
    <w:p w:rsidR="00DE7CDD" w:rsidRDefault="00671A18">
      <w:pPr>
        <w:pStyle w:val="a6"/>
        <w:spacing w:before="0" w:beforeAutospacing="0" w:after="0" w:afterAutospacing="0"/>
        <w:ind w:firstLine="562"/>
        <w:jc w:val="both"/>
        <w:textAlignment w:val="baseline"/>
        <w:rPr>
          <w:color w:val="444444"/>
        </w:rPr>
      </w:pPr>
      <w:r>
        <w:rPr>
          <w:color w:val="444444"/>
        </w:rPr>
        <w:t>5.6. Решения комиссии в день их принятия оформляются протоколами, которые подписывают члены комиссии, принявшие участие в заседании.</w:t>
      </w:r>
    </w:p>
    <w:p w:rsidR="00DE7CDD" w:rsidRDefault="00671A18">
      <w:pPr>
        <w:pStyle w:val="a6"/>
        <w:spacing w:before="0" w:beforeAutospacing="0" w:after="0" w:afterAutospacing="0"/>
        <w:ind w:firstLine="562"/>
        <w:jc w:val="both"/>
        <w:textAlignment w:val="baseline"/>
        <w:rPr>
          <w:color w:val="444444"/>
        </w:rPr>
      </w:pPr>
      <w:r>
        <w:rPr>
          <w:color w:val="444444"/>
        </w:rPr>
        <w:t xml:space="preserve">5.7. На заседаниях </w:t>
      </w:r>
      <w:r>
        <w:rPr>
          <w:color w:val="444444"/>
        </w:rPr>
        <w:t>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</w:t>
      </w:r>
      <w:r>
        <w:rPr>
          <w:color w:val="444444"/>
        </w:rPr>
        <w:t>х, действующих на территории Тернейского муниципального округа, а также представители общественных объединений потребителей (их ассоциаций, союзов), действующих на территории Тернейского муниципального округа. Полномочия указанных представителей подтвержда</w:t>
      </w:r>
      <w:r>
        <w:rPr>
          <w:color w:val="444444"/>
        </w:rPr>
        <w:t>ются документально.</w:t>
      </w:r>
    </w:p>
    <w:p w:rsidR="00DE7CDD" w:rsidRDefault="00671A18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444444"/>
        </w:rPr>
      </w:pPr>
      <w:r>
        <w:rPr>
          <w:color w:val="444444"/>
        </w:rPr>
        <w:t>5.8. На заседаниях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DE7CDD" w:rsidRDefault="00DE7CDD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444444"/>
        </w:rPr>
      </w:pPr>
    </w:p>
    <w:p w:rsidR="00DE7CDD" w:rsidRDefault="00671A18">
      <w:pPr>
        <w:tabs>
          <w:tab w:val="left" w:pos="113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Ответственность членов комиссии</w:t>
      </w:r>
    </w:p>
    <w:p w:rsidR="00DE7CDD" w:rsidRDefault="00671A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6.1. 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Члены комиссии, виновные в </w:t>
      </w:r>
      <w:r>
        <w:rPr>
          <w:rFonts w:ascii="Times New Roman" w:hAnsi="Times New Roman" w:cs="Times New Roman"/>
          <w:color w:val="444444"/>
          <w:sz w:val="24"/>
          <w:szCs w:val="24"/>
        </w:rPr>
        <w:t>нарушении требований законодательства Российской Федерации, совместно применяемых при проведении конкурса и настоящего Положения, несут ответственность в соответствии с законодательством Российской Федерации.</w:t>
      </w:r>
      <w:bookmarkStart w:id="2" w:name="_GoBack"/>
      <w:bookmarkEnd w:id="2"/>
    </w:p>
    <w:p w:rsidR="00DE7CDD" w:rsidRDefault="00DE7C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7CDD" w:rsidRDefault="00DE7C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7CDD" w:rsidRDefault="00DE7C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7CDD" w:rsidRDefault="00DE7C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7CDD" w:rsidRDefault="00DE7C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7CDD" w:rsidRDefault="00DE7C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7CDD" w:rsidRDefault="00DE7C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7CDD" w:rsidRDefault="00DE7C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7CDD" w:rsidRDefault="00DE7C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7CDD" w:rsidRDefault="00DE7C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7CDD" w:rsidRDefault="00DE7C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7CDD" w:rsidRDefault="00DE7C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DE7CDD" w:rsidRDefault="00DE7C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DE7CDD" w:rsidRDefault="00DE7C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DE7CDD" w:rsidRDefault="00DE7C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DE7CDD" w:rsidRDefault="00DE7C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DE7CDD" w:rsidRDefault="00DE7C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sectPr w:rsidR="00DE7CDD">
      <w:pgSz w:w="11905" w:h="16838"/>
      <w:pgMar w:top="454" w:right="851" w:bottom="454" w:left="1701" w:header="0" w:footer="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CDD" w:rsidRDefault="00671A18">
      <w:pPr>
        <w:spacing w:line="240" w:lineRule="auto"/>
      </w:pPr>
      <w:r>
        <w:separator/>
      </w:r>
    </w:p>
  </w:endnote>
  <w:endnote w:type="continuationSeparator" w:id="0">
    <w:p w:rsidR="00DE7CDD" w:rsidRDefault="00671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1" w:usb1="500078FB" w:usb2="00000000" w:usb3="00000000" w:csb0="6000009F" w:csb1="DFD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CDD" w:rsidRDefault="00671A18">
      <w:pPr>
        <w:spacing w:after="0"/>
      </w:pPr>
      <w:r>
        <w:separator/>
      </w:r>
    </w:p>
  </w:footnote>
  <w:footnote w:type="continuationSeparator" w:id="0">
    <w:p w:rsidR="00DE7CDD" w:rsidRDefault="00671A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FFBFBAD"/>
    <w:multiLevelType w:val="singleLevel"/>
    <w:tmpl w:val="DFFBFBAD"/>
    <w:lvl w:ilvl="0">
      <w:start w:val="1"/>
      <w:numFmt w:val="decimal"/>
      <w:suff w:val="space"/>
      <w:lvlText w:val="%1)"/>
      <w:lvlJc w:val="left"/>
      <w:rPr>
        <w:rFonts w:ascii="Times New Roman" w:hAnsi="Times New Roman" w:cs="Times New Roman" w:hint="default"/>
        <w:b/>
        <w:bCs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0"/>
    <w:rsid w:val="A6BA6813"/>
    <w:rsid w:val="FED359BF"/>
    <w:rsid w:val="000007BD"/>
    <w:rsid w:val="00015D95"/>
    <w:rsid w:val="000301D0"/>
    <w:rsid w:val="00031638"/>
    <w:rsid w:val="00057BD8"/>
    <w:rsid w:val="000614D2"/>
    <w:rsid w:val="000756CF"/>
    <w:rsid w:val="000808F8"/>
    <w:rsid w:val="000823C2"/>
    <w:rsid w:val="00084F76"/>
    <w:rsid w:val="0009018D"/>
    <w:rsid w:val="0009383C"/>
    <w:rsid w:val="00093D29"/>
    <w:rsid w:val="000A08F4"/>
    <w:rsid w:val="000C7A50"/>
    <w:rsid w:val="000D0E7B"/>
    <w:rsid w:val="000F3CE4"/>
    <w:rsid w:val="001013BF"/>
    <w:rsid w:val="001051A9"/>
    <w:rsid w:val="0010656D"/>
    <w:rsid w:val="001232C2"/>
    <w:rsid w:val="0013372A"/>
    <w:rsid w:val="001410DD"/>
    <w:rsid w:val="00163DF4"/>
    <w:rsid w:val="0019073F"/>
    <w:rsid w:val="001B49F8"/>
    <w:rsid w:val="001C3177"/>
    <w:rsid w:val="001D545E"/>
    <w:rsid w:val="001D72C0"/>
    <w:rsid w:val="00213D38"/>
    <w:rsid w:val="00216E63"/>
    <w:rsid w:val="00217964"/>
    <w:rsid w:val="00220DBD"/>
    <w:rsid w:val="00236061"/>
    <w:rsid w:val="00242C2B"/>
    <w:rsid w:val="00244836"/>
    <w:rsid w:val="0026318D"/>
    <w:rsid w:val="0028684C"/>
    <w:rsid w:val="00294ABE"/>
    <w:rsid w:val="0029521A"/>
    <w:rsid w:val="002966BA"/>
    <w:rsid w:val="002A18E1"/>
    <w:rsid w:val="002C0503"/>
    <w:rsid w:val="002D61D9"/>
    <w:rsid w:val="002E146A"/>
    <w:rsid w:val="002E3026"/>
    <w:rsid w:val="00312A05"/>
    <w:rsid w:val="003203F8"/>
    <w:rsid w:val="00323475"/>
    <w:rsid w:val="00325C7E"/>
    <w:rsid w:val="0036189A"/>
    <w:rsid w:val="003633C8"/>
    <w:rsid w:val="003708E5"/>
    <w:rsid w:val="003B14BF"/>
    <w:rsid w:val="003B4752"/>
    <w:rsid w:val="003D00CD"/>
    <w:rsid w:val="003D240F"/>
    <w:rsid w:val="003E3765"/>
    <w:rsid w:val="00401D7E"/>
    <w:rsid w:val="004029AA"/>
    <w:rsid w:val="00436DC6"/>
    <w:rsid w:val="004445C1"/>
    <w:rsid w:val="00444F32"/>
    <w:rsid w:val="00447FC6"/>
    <w:rsid w:val="00457A84"/>
    <w:rsid w:val="0046084D"/>
    <w:rsid w:val="00483734"/>
    <w:rsid w:val="004C09ED"/>
    <w:rsid w:val="004C2982"/>
    <w:rsid w:val="004F38D4"/>
    <w:rsid w:val="004F3D11"/>
    <w:rsid w:val="0050532A"/>
    <w:rsid w:val="00534812"/>
    <w:rsid w:val="00555219"/>
    <w:rsid w:val="005679D1"/>
    <w:rsid w:val="00571B3F"/>
    <w:rsid w:val="005757DD"/>
    <w:rsid w:val="00575DE4"/>
    <w:rsid w:val="005B4B6B"/>
    <w:rsid w:val="005C39D4"/>
    <w:rsid w:val="005E0116"/>
    <w:rsid w:val="0060728B"/>
    <w:rsid w:val="00610131"/>
    <w:rsid w:val="00613464"/>
    <w:rsid w:val="00667C40"/>
    <w:rsid w:val="00671A18"/>
    <w:rsid w:val="006871EE"/>
    <w:rsid w:val="006A68E5"/>
    <w:rsid w:val="006A7E68"/>
    <w:rsid w:val="006E4C63"/>
    <w:rsid w:val="00711FEC"/>
    <w:rsid w:val="00715E0C"/>
    <w:rsid w:val="00723CE1"/>
    <w:rsid w:val="0073294F"/>
    <w:rsid w:val="00744E92"/>
    <w:rsid w:val="00744FBD"/>
    <w:rsid w:val="0078568C"/>
    <w:rsid w:val="00785E5D"/>
    <w:rsid w:val="00797950"/>
    <w:rsid w:val="007B5988"/>
    <w:rsid w:val="007C6BA5"/>
    <w:rsid w:val="007D3929"/>
    <w:rsid w:val="007D4792"/>
    <w:rsid w:val="007D5AF2"/>
    <w:rsid w:val="007E1DC5"/>
    <w:rsid w:val="007E2E0D"/>
    <w:rsid w:val="007F4D72"/>
    <w:rsid w:val="008021B4"/>
    <w:rsid w:val="0081402D"/>
    <w:rsid w:val="0082500E"/>
    <w:rsid w:val="00844A13"/>
    <w:rsid w:val="008471E3"/>
    <w:rsid w:val="00866CC1"/>
    <w:rsid w:val="00866E8A"/>
    <w:rsid w:val="00872E83"/>
    <w:rsid w:val="00874DF3"/>
    <w:rsid w:val="00887286"/>
    <w:rsid w:val="008A3BD4"/>
    <w:rsid w:val="008B4FF4"/>
    <w:rsid w:val="008D7A6E"/>
    <w:rsid w:val="008F7020"/>
    <w:rsid w:val="0090293C"/>
    <w:rsid w:val="00911387"/>
    <w:rsid w:val="00930238"/>
    <w:rsid w:val="00945B38"/>
    <w:rsid w:val="00950B83"/>
    <w:rsid w:val="00954B68"/>
    <w:rsid w:val="009641AA"/>
    <w:rsid w:val="00973C8C"/>
    <w:rsid w:val="009D030B"/>
    <w:rsid w:val="009D3B02"/>
    <w:rsid w:val="009E07FE"/>
    <w:rsid w:val="009E7BEC"/>
    <w:rsid w:val="009F0222"/>
    <w:rsid w:val="009F1990"/>
    <w:rsid w:val="009F6168"/>
    <w:rsid w:val="00A07DDC"/>
    <w:rsid w:val="00A1066C"/>
    <w:rsid w:val="00A27292"/>
    <w:rsid w:val="00A343F9"/>
    <w:rsid w:val="00A360E9"/>
    <w:rsid w:val="00A60725"/>
    <w:rsid w:val="00A60CA4"/>
    <w:rsid w:val="00A82AE0"/>
    <w:rsid w:val="00A84FEA"/>
    <w:rsid w:val="00A904E9"/>
    <w:rsid w:val="00AB5B3E"/>
    <w:rsid w:val="00AC7146"/>
    <w:rsid w:val="00B1437D"/>
    <w:rsid w:val="00B16659"/>
    <w:rsid w:val="00B4128E"/>
    <w:rsid w:val="00B4409C"/>
    <w:rsid w:val="00B446B2"/>
    <w:rsid w:val="00B622ED"/>
    <w:rsid w:val="00B8305D"/>
    <w:rsid w:val="00B86F8F"/>
    <w:rsid w:val="00B87FF5"/>
    <w:rsid w:val="00BA5D9D"/>
    <w:rsid w:val="00BA76F7"/>
    <w:rsid w:val="00BE2B34"/>
    <w:rsid w:val="00C15BA4"/>
    <w:rsid w:val="00C34D2F"/>
    <w:rsid w:val="00C45221"/>
    <w:rsid w:val="00C46B48"/>
    <w:rsid w:val="00C612E3"/>
    <w:rsid w:val="00C67825"/>
    <w:rsid w:val="00C9430D"/>
    <w:rsid w:val="00C96C24"/>
    <w:rsid w:val="00CC7179"/>
    <w:rsid w:val="00CF05E9"/>
    <w:rsid w:val="00D31A6F"/>
    <w:rsid w:val="00D46326"/>
    <w:rsid w:val="00D51212"/>
    <w:rsid w:val="00D637F0"/>
    <w:rsid w:val="00D727CE"/>
    <w:rsid w:val="00D76121"/>
    <w:rsid w:val="00D81F9D"/>
    <w:rsid w:val="00D8271E"/>
    <w:rsid w:val="00D870F7"/>
    <w:rsid w:val="00D95F4C"/>
    <w:rsid w:val="00DA2133"/>
    <w:rsid w:val="00DB6D78"/>
    <w:rsid w:val="00DC085A"/>
    <w:rsid w:val="00DD4A06"/>
    <w:rsid w:val="00DD7F98"/>
    <w:rsid w:val="00DE7CDD"/>
    <w:rsid w:val="00DF79E5"/>
    <w:rsid w:val="00E07768"/>
    <w:rsid w:val="00E07D5A"/>
    <w:rsid w:val="00E14ED3"/>
    <w:rsid w:val="00E15C98"/>
    <w:rsid w:val="00E167C1"/>
    <w:rsid w:val="00E434CF"/>
    <w:rsid w:val="00E4382D"/>
    <w:rsid w:val="00E44C21"/>
    <w:rsid w:val="00E52FB6"/>
    <w:rsid w:val="00E55F3D"/>
    <w:rsid w:val="00E70A3D"/>
    <w:rsid w:val="00E76ADC"/>
    <w:rsid w:val="00E90958"/>
    <w:rsid w:val="00E97201"/>
    <w:rsid w:val="00EA69B4"/>
    <w:rsid w:val="00EC59A1"/>
    <w:rsid w:val="00EC64A9"/>
    <w:rsid w:val="00ED5FE6"/>
    <w:rsid w:val="00EE51A1"/>
    <w:rsid w:val="00EE5DEA"/>
    <w:rsid w:val="00EF4ECE"/>
    <w:rsid w:val="00F25462"/>
    <w:rsid w:val="00F86EE0"/>
    <w:rsid w:val="00F904A2"/>
    <w:rsid w:val="00FA6EDF"/>
    <w:rsid w:val="00FB6225"/>
    <w:rsid w:val="00FB6856"/>
    <w:rsid w:val="00FB6A7A"/>
    <w:rsid w:val="00FC61FF"/>
    <w:rsid w:val="00FE07E5"/>
    <w:rsid w:val="00FE5C49"/>
    <w:rsid w:val="00FF042B"/>
    <w:rsid w:val="1DF3391F"/>
    <w:rsid w:val="4E97810F"/>
    <w:rsid w:val="7FA79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BB42189-16ED-41FB-8880-DA75961C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 w:line="300" w:lineRule="atLeast"/>
      <w:jc w:val="center"/>
      <w:outlineLvl w:val="0"/>
    </w:pPr>
    <w:rPr>
      <w:rFonts w:ascii="Verdana" w:eastAsia="Times New Roman" w:hAnsi="Verdana" w:cs="Times New Roman"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s10">
    <w:name w:val="s_10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Verdana" w:eastAsia="Times New Roman" w:hAnsi="Verdana" w:cs="Times New Roman"/>
      <w:color w:val="000000"/>
      <w:kern w:val="36"/>
      <w:sz w:val="27"/>
      <w:szCs w:val="27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OZIO-7</dc:creator>
  <cp:lastModifiedBy>Барвинок ВГ</cp:lastModifiedBy>
  <cp:revision>72</cp:revision>
  <cp:lastPrinted>2024-06-27T06:01:00Z</cp:lastPrinted>
  <dcterms:created xsi:type="dcterms:W3CDTF">2018-06-23T06:56:00Z</dcterms:created>
  <dcterms:modified xsi:type="dcterms:W3CDTF">2024-06-27T06:02:00Z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