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461" w:rsidRPr="006C6461" w:rsidRDefault="006C6461" w:rsidP="006C6461">
      <w:pPr>
        <w:jc w:val="center"/>
        <w:rPr>
          <w:b/>
          <w:bCs/>
        </w:rPr>
      </w:pPr>
      <w:r w:rsidRPr="006C6461">
        <w:rPr>
          <w:noProof/>
        </w:rPr>
        <w:drawing>
          <wp:inline distT="0" distB="0" distL="0" distR="0" wp14:anchorId="1A58F87F" wp14:editId="6241ED03">
            <wp:extent cx="800100" cy="885825"/>
            <wp:effectExtent l="0" t="0" r="0" b="9525"/>
            <wp:docPr id="67803167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461" w:rsidRPr="006C6461" w:rsidRDefault="006C6461" w:rsidP="006C6461">
      <w:pPr>
        <w:jc w:val="center"/>
        <w:rPr>
          <w:b/>
          <w:bCs/>
        </w:rPr>
      </w:pPr>
    </w:p>
    <w:p w:rsidR="006C6461" w:rsidRPr="006C6461" w:rsidRDefault="006C6461" w:rsidP="006C6461">
      <w:pPr>
        <w:jc w:val="center"/>
        <w:rPr>
          <w:b/>
          <w:bCs/>
          <w:sz w:val="26"/>
          <w:szCs w:val="26"/>
        </w:rPr>
      </w:pPr>
    </w:p>
    <w:p w:rsidR="006C6461" w:rsidRPr="006C6461" w:rsidRDefault="006C6461" w:rsidP="006C6461">
      <w:pPr>
        <w:jc w:val="center"/>
        <w:rPr>
          <w:b/>
          <w:bCs/>
          <w:sz w:val="26"/>
          <w:szCs w:val="26"/>
        </w:rPr>
      </w:pPr>
      <w:r w:rsidRPr="006C6461">
        <w:rPr>
          <w:b/>
          <w:bCs/>
          <w:sz w:val="26"/>
          <w:szCs w:val="26"/>
        </w:rPr>
        <w:t xml:space="preserve">АДМИНИСТРАЦИЯ </w:t>
      </w:r>
    </w:p>
    <w:p w:rsidR="006C6461" w:rsidRPr="006C6461" w:rsidRDefault="006C6461" w:rsidP="006C6461">
      <w:pPr>
        <w:jc w:val="center"/>
        <w:rPr>
          <w:b/>
          <w:bCs/>
          <w:sz w:val="26"/>
          <w:szCs w:val="26"/>
        </w:rPr>
      </w:pPr>
      <w:r w:rsidRPr="006C6461">
        <w:rPr>
          <w:b/>
          <w:bCs/>
          <w:sz w:val="26"/>
          <w:szCs w:val="26"/>
        </w:rPr>
        <w:t>ТЕРНЕЙСКОГО МУНИЦИПАЛЬНОГО ОКРУГА</w:t>
      </w:r>
    </w:p>
    <w:p w:rsidR="006C6461" w:rsidRPr="006C6461" w:rsidRDefault="006C6461" w:rsidP="006C6461">
      <w:pPr>
        <w:jc w:val="center"/>
        <w:rPr>
          <w:b/>
          <w:bCs/>
          <w:sz w:val="26"/>
          <w:szCs w:val="26"/>
        </w:rPr>
      </w:pPr>
      <w:r w:rsidRPr="006C6461">
        <w:rPr>
          <w:b/>
          <w:bCs/>
          <w:sz w:val="26"/>
          <w:szCs w:val="26"/>
        </w:rPr>
        <w:t>ПРИМОРСКОГО КРАЯ</w:t>
      </w:r>
    </w:p>
    <w:p w:rsidR="006C6461" w:rsidRPr="006C6461" w:rsidRDefault="006C6461" w:rsidP="006C6461">
      <w:pPr>
        <w:jc w:val="center"/>
        <w:rPr>
          <w:b/>
          <w:bCs/>
          <w:sz w:val="26"/>
          <w:szCs w:val="26"/>
        </w:rPr>
      </w:pPr>
    </w:p>
    <w:p w:rsidR="006C6461" w:rsidRPr="006C6461" w:rsidRDefault="006C6461" w:rsidP="006C6461">
      <w:pPr>
        <w:jc w:val="center"/>
        <w:rPr>
          <w:b/>
          <w:bCs/>
          <w:sz w:val="26"/>
          <w:szCs w:val="26"/>
        </w:rPr>
      </w:pPr>
      <w:r w:rsidRPr="006C6461">
        <w:rPr>
          <w:b/>
          <w:bCs/>
          <w:sz w:val="26"/>
          <w:szCs w:val="26"/>
        </w:rPr>
        <w:t xml:space="preserve"> ПОСТАНОВЛЕНИЕ</w:t>
      </w:r>
    </w:p>
    <w:p w:rsidR="006C6461" w:rsidRPr="006C6461" w:rsidRDefault="006C6461" w:rsidP="006C6461">
      <w:pPr>
        <w:jc w:val="center"/>
        <w:rPr>
          <w:b/>
          <w:bCs/>
          <w:sz w:val="26"/>
          <w:szCs w:val="26"/>
        </w:rPr>
      </w:pPr>
    </w:p>
    <w:p w:rsidR="006C6461" w:rsidRPr="006C6461" w:rsidRDefault="006C6461" w:rsidP="006C6461">
      <w:pPr>
        <w:jc w:val="both"/>
        <w:rPr>
          <w:bCs/>
          <w:sz w:val="26"/>
          <w:szCs w:val="26"/>
        </w:rPr>
      </w:pPr>
      <w:r w:rsidRPr="006C6461">
        <w:rPr>
          <w:bCs/>
          <w:sz w:val="26"/>
          <w:szCs w:val="26"/>
        </w:rPr>
        <w:t xml:space="preserve">    21 июня 2024 года                                </w:t>
      </w:r>
      <w:proofErr w:type="spellStart"/>
      <w:r w:rsidRPr="006C6461">
        <w:rPr>
          <w:bCs/>
          <w:sz w:val="26"/>
          <w:szCs w:val="26"/>
        </w:rPr>
        <w:t>пгт</w:t>
      </w:r>
      <w:proofErr w:type="spellEnd"/>
      <w:r w:rsidRPr="006C6461">
        <w:rPr>
          <w:bCs/>
          <w:sz w:val="26"/>
          <w:szCs w:val="26"/>
        </w:rPr>
        <w:t>. Терней                                               № 5</w:t>
      </w:r>
      <w:r>
        <w:rPr>
          <w:bCs/>
          <w:sz w:val="26"/>
          <w:szCs w:val="26"/>
        </w:rPr>
        <w:t>72</w:t>
      </w:r>
    </w:p>
    <w:p w:rsidR="00DE3DA0" w:rsidRDefault="00DE3DA0">
      <w:pPr>
        <w:jc w:val="center"/>
        <w:rPr>
          <w:sz w:val="28"/>
          <w:szCs w:val="28"/>
        </w:rPr>
      </w:pPr>
    </w:p>
    <w:p w:rsidR="00DE3DA0" w:rsidRDefault="006C6461">
      <w:pPr>
        <w:jc w:val="center"/>
        <w:rPr>
          <w:b/>
        </w:rPr>
      </w:pPr>
      <w:r>
        <w:rPr>
          <w:b/>
        </w:rPr>
        <w:t xml:space="preserve">Об определении структуры и правил </w:t>
      </w:r>
      <w:r>
        <w:rPr>
          <w:b/>
        </w:rPr>
        <w:t>формирования реестрового номера муниципального имущества, определении способа ведения реестра муниципального имущества Тернейского муниципального округа</w:t>
      </w:r>
    </w:p>
    <w:p w:rsidR="00DE3DA0" w:rsidRDefault="00DE3DA0">
      <w:pPr>
        <w:jc w:val="center"/>
        <w:rPr>
          <w:b/>
        </w:rPr>
      </w:pPr>
    </w:p>
    <w:p w:rsidR="00DE3DA0" w:rsidRDefault="00DE3DA0">
      <w:pPr>
        <w:jc w:val="center"/>
        <w:rPr>
          <w:b/>
        </w:rPr>
      </w:pPr>
    </w:p>
    <w:p w:rsidR="00DE3DA0" w:rsidRDefault="006C6461">
      <w:pPr>
        <w:ind w:firstLine="540"/>
        <w:jc w:val="both"/>
      </w:pPr>
      <w:r>
        <w:t xml:space="preserve">В соответствии с Федеральным законом от 06.10.2003 № 131-ФЗ «Об общих принципах организации местного </w:t>
      </w:r>
      <w:r>
        <w:rPr>
          <w:spacing w:val="4"/>
        </w:rPr>
        <w:t xml:space="preserve">самоуправления в Российской Федерации», приказом Министерства финансов Российской Федерации от 10.10.2023 № 163н </w:t>
      </w:r>
      <w:r>
        <w:t xml:space="preserve"> «Об утверждении порядка ведения органами местного самоуправления реестров </w:t>
      </w:r>
      <w:r>
        <w:rPr>
          <w:spacing w:val="12"/>
        </w:rPr>
        <w:t xml:space="preserve">муниципального имущества», руководствуясь </w:t>
      </w:r>
      <w:r>
        <w:t>Порядком управления, владе</w:t>
      </w:r>
      <w:r>
        <w:t xml:space="preserve">ния и распоряжения объектами муниципальной собственности в  Тернейском муниципальном районе, утвержденным решением Думы  Тернейского муниципального района от 24.11.2015 г. № 300, </w:t>
      </w:r>
      <w:r>
        <w:rPr>
          <w:spacing w:val="12"/>
        </w:rPr>
        <w:t>Уставом Тернейского муниципального округа</w:t>
      </w:r>
      <w:r>
        <w:t>, администрация Тернейского муниципа</w:t>
      </w:r>
      <w:r>
        <w:t>льного округа</w:t>
      </w:r>
    </w:p>
    <w:p w:rsidR="00DE3DA0" w:rsidRDefault="00DE3DA0">
      <w:pPr>
        <w:ind w:firstLine="709"/>
        <w:jc w:val="both"/>
        <w:rPr>
          <w:sz w:val="26"/>
          <w:szCs w:val="26"/>
        </w:rPr>
      </w:pPr>
    </w:p>
    <w:p w:rsidR="00DE3DA0" w:rsidRDefault="006C646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DE3DA0" w:rsidRDefault="00DE3DA0">
      <w:pPr>
        <w:jc w:val="both"/>
        <w:rPr>
          <w:b/>
          <w:sz w:val="26"/>
          <w:szCs w:val="26"/>
        </w:rPr>
      </w:pPr>
    </w:p>
    <w:p w:rsidR="00DE3DA0" w:rsidRDefault="006C6461">
      <w:pPr>
        <w:ind w:firstLine="709"/>
        <w:jc w:val="both"/>
      </w:pPr>
      <w:r>
        <w:t xml:space="preserve">1. Утвердить Положение о структуре и правилах формирования реестрового номера муниципального имущества Тернейского муниципального округа согласно </w:t>
      </w:r>
      <w:proofErr w:type="gramStart"/>
      <w:r>
        <w:t>приложению</w:t>
      </w:r>
      <w:proofErr w:type="gramEnd"/>
      <w:r>
        <w:t xml:space="preserve"> к настоящему постановлению.</w:t>
      </w:r>
    </w:p>
    <w:p w:rsidR="00DE3DA0" w:rsidRDefault="006C6461">
      <w:pPr>
        <w:ind w:firstLine="709"/>
        <w:jc w:val="both"/>
        <w:rPr>
          <w:spacing w:val="-2"/>
        </w:rPr>
      </w:pPr>
      <w:r>
        <w:rPr>
          <w:spacing w:val="-2"/>
        </w:rPr>
        <w:t>2. В качестве способа ведения реестра мун</w:t>
      </w:r>
      <w:r>
        <w:rPr>
          <w:spacing w:val="-2"/>
        </w:rPr>
        <w:t>иципального имущества определить ведение реестра муниципального имущества на электронном носителе.</w:t>
      </w:r>
    </w:p>
    <w:p w:rsidR="00DE3DA0" w:rsidRDefault="006C6461">
      <w:pPr>
        <w:ind w:firstLine="709"/>
        <w:jc w:val="both"/>
      </w:pPr>
      <w:r>
        <w:t>3. Обеспечить хранение и обработку реестра муниципального имущества Тернейского муниципального округа с соблюдением требований информационной безопасности, о</w:t>
      </w:r>
      <w:r>
        <w:t>беспечивающих конфиденциальность, целостность, доступность, подотчетность, аутентичность и достоверность информации.</w:t>
      </w:r>
    </w:p>
    <w:p w:rsidR="00DE3DA0" w:rsidRDefault="006C6461">
      <w:pPr>
        <w:ind w:firstLine="709"/>
        <w:jc w:val="both"/>
      </w:pPr>
      <w:r>
        <w:t>4. Разместить настоящее постановление на официальном сайте администрации Тернейского муниципального округа</w:t>
      </w:r>
      <w:r>
        <w:t xml:space="preserve"> в информационн</w:t>
      </w:r>
      <w:r>
        <w:t>о-телекоммуникационной сети «Интернет».</w:t>
      </w:r>
    </w:p>
    <w:p w:rsidR="00DE3DA0" w:rsidRDefault="006C6461">
      <w:pPr>
        <w:ind w:firstLine="709"/>
        <w:jc w:val="both"/>
      </w:pPr>
      <w:r>
        <w:t>5. Настоящее постановление применяется к правоотношениям, возникшим с 1 марта 2024 года.</w:t>
      </w:r>
    </w:p>
    <w:p w:rsidR="00DE3DA0" w:rsidRDefault="006C6461">
      <w:pPr>
        <w:ind w:firstLine="709"/>
        <w:jc w:val="both"/>
      </w:pPr>
      <w:r>
        <w:t xml:space="preserve">3. Контроль за исполнением настоящего постановления возложить на заместителя главы </w:t>
      </w:r>
      <w:bookmarkStart w:id="0" w:name="_GoBack"/>
      <w:bookmarkEnd w:id="0"/>
      <w:r>
        <w:t xml:space="preserve">Тернейского муниципального округа Максимова </w:t>
      </w:r>
      <w:r>
        <w:t>Д.А.</w:t>
      </w:r>
    </w:p>
    <w:p w:rsidR="00DE3DA0" w:rsidRDefault="00DE3DA0">
      <w:pPr>
        <w:ind w:firstLine="709"/>
        <w:jc w:val="both"/>
      </w:pPr>
    </w:p>
    <w:p w:rsidR="00DE3DA0" w:rsidRDefault="00DE3DA0">
      <w:pPr>
        <w:ind w:firstLine="709"/>
        <w:jc w:val="both"/>
      </w:pPr>
    </w:p>
    <w:p w:rsidR="00DE3DA0" w:rsidRDefault="00DE3DA0">
      <w:pPr>
        <w:jc w:val="both"/>
        <w:rPr>
          <w:sz w:val="26"/>
          <w:szCs w:val="26"/>
        </w:rPr>
      </w:pPr>
    </w:p>
    <w:p w:rsidR="00DE3DA0" w:rsidRDefault="006C6461">
      <w:pPr>
        <w:jc w:val="both"/>
      </w:pPr>
      <w:r>
        <w:t xml:space="preserve">Глава Тернейского муниципального округа                                                          С. Н. </w:t>
      </w:r>
      <w:proofErr w:type="spellStart"/>
      <w:r>
        <w:t>Наумкин</w:t>
      </w:r>
      <w:proofErr w:type="spellEnd"/>
    </w:p>
    <w:p w:rsidR="00DE3DA0" w:rsidRDefault="00DE3DA0" w:rsidP="006C6461">
      <w:pPr>
        <w:ind w:firstLine="426"/>
        <w:sectPr w:rsidR="00DE3DA0">
          <w:pgSz w:w="11906" w:h="16838"/>
          <w:pgMar w:top="567" w:right="851" w:bottom="568" w:left="1560" w:header="0" w:footer="0" w:gutter="0"/>
          <w:cols w:space="720"/>
        </w:sectPr>
      </w:pPr>
    </w:p>
    <w:p w:rsidR="00DE3DA0" w:rsidRDefault="00DE3DA0"/>
    <w:p w:rsidR="00DE3DA0" w:rsidRDefault="006C6461">
      <w:pPr>
        <w:spacing w:line="276" w:lineRule="auto"/>
        <w:jc w:val="right"/>
      </w:pPr>
      <w:r>
        <w:t>Приложение</w:t>
      </w:r>
    </w:p>
    <w:p w:rsidR="00DE3DA0" w:rsidRDefault="006C6461">
      <w:pPr>
        <w:spacing w:line="276" w:lineRule="auto"/>
        <w:jc w:val="right"/>
      </w:pPr>
      <w:r>
        <w:t>К постановлению администрации</w:t>
      </w:r>
    </w:p>
    <w:p w:rsidR="00DE3DA0" w:rsidRDefault="006C6461">
      <w:pPr>
        <w:spacing w:line="276" w:lineRule="auto"/>
        <w:jc w:val="right"/>
      </w:pPr>
      <w:r>
        <w:t xml:space="preserve"> Тернейского муниципального округа</w:t>
      </w:r>
    </w:p>
    <w:p w:rsidR="00DE3DA0" w:rsidRDefault="006C6461">
      <w:pPr>
        <w:spacing w:line="276" w:lineRule="auto"/>
        <w:jc w:val="right"/>
      </w:pPr>
      <w:r>
        <w:t>о</w:t>
      </w:r>
      <w:r>
        <w:t>т 21.06.2024</w:t>
      </w:r>
      <w:r>
        <w:t xml:space="preserve">      № 572</w:t>
      </w:r>
    </w:p>
    <w:p w:rsidR="00DE3DA0" w:rsidRDefault="00DE3DA0">
      <w:pPr>
        <w:spacing w:line="276" w:lineRule="auto"/>
        <w:jc w:val="right"/>
      </w:pPr>
    </w:p>
    <w:p w:rsidR="00DE3DA0" w:rsidRDefault="006C6461">
      <w:pPr>
        <w:spacing w:line="276" w:lineRule="auto"/>
        <w:jc w:val="center"/>
        <w:rPr>
          <w:b/>
        </w:rPr>
      </w:pPr>
      <w:r>
        <w:rPr>
          <w:b/>
        </w:rPr>
        <w:t xml:space="preserve">Положение о структуре и правилах </w:t>
      </w:r>
      <w:r>
        <w:rPr>
          <w:b/>
        </w:rPr>
        <w:t>формирования реестрового номера муниципального имущества Тернейского муниципального округа</w:t>
      </w:r>
    </w:p>
    <w:p w:rsidR="00DE3DA0" w:rsidRDefault="006C6461">
      <w:pPr>
        <w:spacing w:line="276" w:lineRule="auto"/>
        <w:ind w:firstLine="850"/>
        <w:jc w:val="both"/>
        <w:rPr>
          <w:rFonts w:eastAsia="Calibri"/>
        </w:rPr>
      </w:pPr>
      <w:r>
        <w:rPr>
          <w:b/>
        </w:rPr>
        <w:t xml:space="preserve">1. </w:t>
      </w:r>
      <w:r>
        <w:rPr>
          <w:rFonts w:eastAsia="Calibri"/>
        </w:rPr>
        <w:t>Настоящее Положение принято в соответствии с Порядком ведения органами местного самоуправления реестров муниципального имущества, утвержденным приказом Министерст</w:t>
      </w:r>
      <w:r>
        <w:rPr>
          <w:rFonts w:eastAsia="Calibri"/>
        </w:rPr>
        <w:t>ва финансов Российской Федерации от 10.10.2023 № 163н, и определяет структуру и правила формирования реестрового номера муниципального имущества Тернейского муниципального округа.</w:t>
      </w:r>
    </w:p>
    <w:p w:rsidR="00DE3DA0" w:rsidRDefault="006C6461">
      <w:pPr>
        <w:spacing w:line="276" w:lineRule="auto"/>
        <w:ind w:firstLine="850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2. </w:t>
      </w:r>
      <w:r>
        <w:rPr>
          <w:rFonts w:eastAsia="Calibri"/>
        </w:rPr>
        <w:t>Структура реестрового номера муниципального имущества состоит из двух циф</w:t>
      </w:r>
      <w:r>
        <w:rPr>
          <w:rFonts w:eastAsia="Calibri"/>
        </w:rPr>
        <w:t>ровых групп, отделенных точками:</w:t>
      </w:r>
    </w:p>
    <w:p w:rsidR="00DE3DA0" w:rsidRDefault="006C6461">
      <w:pPr>
        <w:pStyle w:val="a4"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501"/>
        <w:contextualSpacing w:val="0"/>
        <w:jc w:val="both"/>
        <w:rPr>
          <w:rFonts w:eastAsia="Calibri"/>
        </w:rPr>
      </w:pPr>
      <w:r>
        <w:rPr>
          <w:rFonts w:eastAsia="Calibri"/>
        </w:rPr>
        <w:t>– номера подраздела реестра муниципального имущества;</w:t>
      </w:r>
    </w:p>
    <w:p w:rsidR="00DE3DA0" w:rsidRDefault="006C6461">
      <w:pPr>
        <w:pStyle w:val="a4"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501"/>
        <w:contextualSpacing w:val="0"/>
        <w:jc w:val="both"/>
        <w:rPr>
          <w:rFonts w:eastAsia="Calibri"/>
        </w:rPr>
      </w:pPr>
      <w:r>
        <w:rPr>
          <w:rFonts w:eastAsia="Calibri"/>
        </w:rPr>
        <w:t>– порядкового номера объекта в реестре.</w:t>
      </w:r>
    </w:p>
    <w:p w:rsidR="00DE3DA0" w:rsidRDefault="006C6461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jc w:val="both"/>
        <w:rPr>
          <w:rFonts w:eastAsia="Calibri"/>
        </w:rPr>
      </w:pPr>
      <w:r>
        <w:rPr>
          <w:rFonts w:eastAsia="Calibri"/>
        </w:rPr>
        <w:t>Пример: в случае присвоения реестрового номера объекту недвижимого имущества, он формируется следующим образом:</w:t>
      </w:r>
    </w:p>
    <w:p w:rsidR="00DE3DA0" w:rsidRDefault="00DE3DA0"/>
    <w:tbl>
      <w:tblPr>
        <w:tblStyle w:val="a6"/>
        <w:tblW w:w="6798" w:type="dxa"/>
        <w:tblLook w:val="04A0" w:firstRow="1" w:lastRow="0" w:firstColumn="1" w:lastColumn="0" w:noHBand="0" w:noVBand="1"/>
      </w:tblPr>
      <w:tblGrid>
        <w:gridCol w:w="3860"/>
        <w:gridCol w:w="2938"/>
      </w:tblGrid>
      <w:tr w:rsidR="00DE3DA0">
        <w:tc>
          <w:tcPr>
            <w:tcW w:w="3860" w:type="dxa"/>
          </w:tcPr>
          <w:p w:rsidR="00DE3DA0" w:rsidRDefault="006C6461">
            <w:pPr>
              <w:pStyle w:val="a4"/>
              <w:ind w:left="0"/>
              <w:jc w:val="center"/>
            </w:pPr>
            <w:r>
              <w:t>Номер подраздела</w:t>
            </w:r>
            <w:r>
              <w:t xml:space="preserve"> реестра муниципального имущества</w:t>
            </w:r>
          </w:p>
        </w:tc>
        <w:tc>
          <w:tcPr>
            <w:tcW w:w="2938" w:type="dxa"/>
          </w:tcPr>
          <w:p w:rsidR="00DE3DA0" w:rsidRDefault="006C6461">
            <w:pPr>
              <w:pStyle w:val="a4"/>
              <w:ind w:left="0"/>
              <w:jc w:val="center"/>
            </w:pPr>
            <w:r>
              <w:t xml:space="preserve">Порядковый номер объекта </w:t>
            </w:r>
          </w:p>
        </w:tc>
      </w:tr>
      <w:tr w:rsidR="00DE3DA0">
        <w:tc>
          <w:tcPr>
            <w:tcW w:w="3860" w:type="dxa"/>
          </w:tcPr>
          <w:p w:rsidR="00DE3DA0" w:rsidRDefault="006C6461">
            <w:pPr>
              <w:pStyle w:val="a4"/>
              <w:ind w:left="0"/>
              <w:jc w:val="center"/>
            </w:pPr>
            <w:r>
              <w:t>1.1.</w:t>
            </w:r>
          </w:p>
        </w:tc>
        <w:tc>
          <w:tcPr>
            <w:tcW w:w="2938" w:type="dxa"/>
          </w:tcPr>
          <w:p w:rsidR="00DE3DA0" w:rsidRDefault="006C6461">
            <w:pPr>
              <w:pStyle w:val="a4"/>
              <w:ind w:left="0"/>
              <w:jc w:val="center"/>
            </w:pPr>
            <w:r>
              <w:t>1</w:t>
            </w:r>
          </w:p>
        </w:tc>
      </w:tr>
    </w:tbl>
    <w:p w:rsidR="00DE3DA0" w:rsidRDefault="00DE3DA0">
      <w:pPr>
        <w:rPr>
          <w:sz w:val="20"/>
          <w:szCs w:val="20"/>
        </w:rPr>
      </w:pPr>
    </w:p>
    <w:p w:rsidR="00DE3DA0" w:rsidRDefault="006C6461">
      <w:pPr>
        <w:jc w:val="both"/>
      </w:pPr>
      <w:r>
        <w:t>Соответственно, сформированный реестровый номер - 1.1.1</w:t>
      </w:r>
    </w:p>
    <w:p w:rsidR="00DE3DA0" w:rsidRDefault="006C6461">
      <w:pPr>
        <w:ind w:firstLine="850"/>
        <w:jc w:val="both"/>
        <w:rPr>
          <w:rFonts w:eastAsia="Calibri"/>
        </w:rPr>
      </w:pPr>
      <w:r>
        <w:rPr>
          <w:b/>
          <w:bCs/>
        </w:rPr>
        <w:t xml:space="preserve">3. </w:t>
      </w:r>
      <w:r>
        <w:rPr>
          <w:rFonts w:eastAsia="Calibri"/>
        </w:rPr>
        <w:t xml:space="preserve">Формирование реестрового номера муниципального имущества осуществляется ответственным специалистом отдела земельных и </w:t>
      </w:r>
      <w:r>
        <w:rPr>
          <w:rFonts w:eastAsia="Calibri"/>
        </w:rPr>
        <w:t>имущественных отношений администрации Тернейского муниципального округа в соответствии со структурой, определенной пунктом 2 настоящего Положения.</w:t>
      </w:r>
    </w:p>
    <w:p w:rsidR="00DE3DA0" w:rsidRDefault="006C6461">
      <w:pPr>
        <w:ind w:firstLine="850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4. </w:t>
      </w:r>
      <w:r>
        <w:rPr>
          <w:rFonts w:eastAsia="Calibri"/>
        </w:rPr>
        <w:t xml:space="preserve">Реестровый номер является уникальным номером и повторно не используется при присвоении реестровых номеров </w:t>
      </w:r>
      <w:r>
        <w:rPr>
          <w:rFonts w:eastAsia="Calibri"/>
        </w:rPr>
        <w:t>иным объектам учета, в том числе в случае прекращения права муниципальной собственности Тернейского муниципального округа на объект учета. Соответственно, объекту учета может быть присвоен только один реестровый номер.</w:t>
      </w:r>
    </w:p>
    <w:p w:rsidR="00DE3DA0" w:rsidRDefault="006C6461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850"/>
        <w:jc w:val="both"/>
        <w:rPr>
          <w:rFonts w:eastAsia="Calibri"/>
        </w:rPr>
      </w:pPr>
      <w:r>
        <w:rPr>
          <w:rFonts w:eastAsia="Calibri"/>
          <w:b/>
          <w:bCs/>
        </w:rPr>
        <w:t>5.</w:t>
      </w:r>
      <w:r>
        <w:rPr>
          <w:rFonts w:eastAsia="Calibri"/>
        </w:rPr>
        <w:t xml:space="preserve"> В случае разделения ранее учтенных</w:t>
      </w:r>
      <w:r>
        <w:rPr>
          <w:rFonts w:eastAsia="Calibri"/>
        </w:rPr>
        <w:t xml:space="preserve">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 учета формируются согласно правилам, </w:t>
      </w:r>
      <w:proofErr w:type="gramStart"/>
      <w:r>
        <w:rPr>
          <w:rFonts w:eastAsia="Calibri"/>
        </w:rPr>
        <w:t>установле</w:t>
      </w:r>
      <w:r>
        <w:rPr>
          <w:rFonts w:eastAsia="Calibri"/>
        </w:rPr>
        <w:t xml:space="preserve">нным  </w:t>
      </w:r>
      <w:proofErr w:type="spellStart"/>
      <w:r>
        <w:rPr>
          <w:rFonts w:eastAsia="Calibri"/>
        </w:rPr>
        <w:t>п.п</w:t>
      </w:r>
      <w:proofErr w:type="spellEnd"/>
      <w:r>
        <w:rPr>
          <w:rFonts w:eastAsia="Calibri"/>
        </w:rPr>
        <w:t>.</w:t>
      </w:r>
      <w:proofErr w:type="gramEnd"/>
      <w:r>
        <w:rPr>
          <w:rFonts w:eastAsia="Calibri"/>
        </w:rPr>
        <w:t xml:space="preserve"> 2- 4 настоящего Положения.</w:t>
      </w:r>
    </w:p>
    <w:p w:rsidR="00DE3DA0" w:rsidRDefault="006C6461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850"/>
        <w:jc w:val="both"/>
        <w:rPr>
          <w:rFonts w:eastAsia="Calibri"/>
        </w:rPr>
      </w:pPr>
      <w:r>
        <w:rPr>
          <w:rFonts w:eastAsia="Calibri"/>
          <w:b/>
          <w:bCs/>
        </w:rPr>
        <w:t>6.</w:t>
      </w:r>
      <w:r>
        <w:rPr>
          <w:rFonts w:eastAsia="Calibri"/>
        </w:rPr>
        <w:t xml:space="preserve"> Реестровые номера муниципального имущества администрации Тернейского муниципального округа, сформированные до 1 марта 2024 года, сохраняются.</w:t>
      </w:r>
    </w:p>
    <w:sectPr w:rsidR="00DE3DA0">
      <w:pgSz w:w="11906" w:h="16838"/>
      <w:pgMar w:top="1560" w:right="567" w:bottom="851" w:left="56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DA0"/>
    <w:rsid w:val="006C6461"/>
    <w:rsid w:val="00DE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87A28-D00C-482E-90E4-E769EF9C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qFormat/>
    <w:pPr>
      <w:ind w:left="720"/>
      <w:contextualSpacing/>
    </w:pPr>
  </w:style>
  <w:style w:type="character" w:customStyle="1" w:styleId="a5">
    <w:name w:val="Текст выноски Знак"/>
    <w:basedOn w:val="a0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Барвинок ВГ</cp:lastModifiedBy>
  <cp:revision>38</cp:revision>
  <cp:lastPrinted>2024-06-21T04:42:00Z</cp:lastPrinted>
  <dcterms:created xsi:type="dcterms:W3CDTF">2020-05-14T04:28:00Z</dcterms:created>
  <dcterms:modified xsi:type="dcterms:W3CDTF">2024-06-21T04:42:00Z</dcterms:modified>
</cp:coreProperties>
</file>