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5A" w:rsidRDefault="00BC365A" w:rsidP="0037612E">
      <w:pPr>
        <w:jc w:val="center"/>
        <w:rPr>
          <w:b/>
          <w:sz w:val="26"/>
          <w:szCs w:val="26"/>
        </w:rPr>
      </w:pPr>
      <w:r>
        <w:rPr>
          <w:noProof/>
          <w:lang w:eastAsia="ru-RU"/>
        </w:rPr>
        <w:drawing>
          <wp:anchor distT="0" distB="0" distL="114300" distR="114300" simplePos="0" relativeHeight="251659264" behindDoc="0" locked="0" layoutInCell="1" allowOverlap="1" wp14:anchorId="718300AD" wp14:editId="49BDD48C">
            <wp:simplePos x="0" y="0"/>
            <wp:positionH relativeFrom="margin">
              <wp:posOffset>2536825</wp:posOffset>
            </wp:positionH>
            <wp:positionV relativeFrom="paragraph">
              <wp:posOffset>-91011</wp:posOffset>
            </wp:positionV>
            <wp:extent cx="869315" cy="920750"/>
            <wp:effectExtent l="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931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65A" w:rsidRDefault="00BC365A" w:rsidP="0037612E">
      <w:pPr>
        <w:jc w:val="center"/>
        <w:rPr>
          <w:b/>
          <w:sz w:val="26"/>
          <w:szCs w:val="26"/>
        </w:rPr>
      </w:pPr>
    </w:p>
    <w:p w:rsidR="00BC365A" w:rsidRDefault="00BC365A" w:rsidP="0037612E">
      <w:pPr>
        <w:jc w:val="center"/>
        <w:rPr>
          <w:b/>
          <w:sz w:val="26"/>
          <w:szCs w:val="26"/>
        </w:rPr>
      </w:pPr>
    </w:p>
    <w:p w:rsidR="00BC365A" w:rsidRDefault="00BC365A" w:rsidP="0037612E">
      <w:pPr>
        <w:jc w:val="center"/>
        <w:rPr>
          <w:b/>
          <w:sz w:val="26"/>
          <w:szCs w:val="26"/>
        </w:rPr>
      </w:pPr>
    </w:p>
    <w:p w:rsidR="00BC365A" w:rsidRDefault="00BC365A" w:rsidP="0037612E">
      <w:pPr>
        <w:jc w:val="center"/>
        <w:rPr>
          <w:b/>
          <w:sz w:val="26"/>
          <w:szCs w:val="26"/>
        </w:rPr>
      </w:pPr>
    </w:p>
    <w:p w:rsidR="0037612E" w:rsidRPr="003F56FD" w:rsidRDefault="0037612E" w:rsidP="0037612E">
      <w:pPr>
        <w:jc w:val="center"/>
        <w:rPr>
          <w:b/>
          <w:sz w:val="26"/>
          <w:szCs w:val="26"/>
        </w:rPr>
      </w:pPr>
      <w:r w:rsidRPr="003F56FD">
        <w:rPr>
          <w:b/>
          <w:sz w:val="26"/>
          <w:szCs w:val="26"/>
        </w:rPr>
        <w:t>АДМИНИСТРАЦИЯ</w:t>
      </w:r>
    </w:p>
    <w:p w:rsidR="0037612E" w:rsidRPr="003F56FD" w:rsidRDefault="0037612E" w:rsidP="0037612E">
      <w:pPr>
        <w:jc w:val="center"/>
        <w:rPr>
          <w:b/>
          <w:sz w:val="26"/>
          <w:szCs w:val="26"/>
        </w:rPr>
      </w:pPr>
      <w:r w:rsidRPr="003F56FD">
        <w:rPr>
          <w:b/>
          <w:sz w:val="26"/>
          <w:szCs w:val="26"/>
        </w:rPr>
        <w:t>ТЕРНЕЙСКОГО МУНИЦИПАЛЬНОГО ОКРУГА</w:t>
      </w:r>
    </w:p>
    <w:p w:rsidR="0037612E" w:rsidRPr="003F56FD" w:rsidRDefault="0037612E" w:rsidP="0037612E">
      <w:pPr>
        <w:jc w:val="center"/>
        <w:rPr>
          <w:b/>
          <w:sz w:val="26"/>
          <w:szCs w:val="26"/>
        </w:rPr>
      </w:pPr>
      <w:r w:rsidRPr="003F56FD">
        <w:rPr>
          <w:b/>
          <w:sz w:val="26"/>
          <w:szCs w:val="26"/>
        </w:rPr>
        <w:t>ПРИМОРСКОГО КРАЯ</w:t>
      </w:r>
    </w:p>
    <w:p w:rsidR="0037612E" w:rsidRPr="003F56FD" w:rsidRDefault="0037612E" w:rsidP="0037612E">
      <w:pPr>
        <w:jc w:val="center"/>
        <w:rPr>
          <w:b/>
          <w:sz w:val="26"/>
          <w:szCs w:val="26"/>
        </w:rPr>
      </w:pPr>
    </w:p>
    <w:p w:rsidR="0037612E" w:rsidRPr="003F56FD" w:rsidRDefault="00BC365A" w:rsidP="0037612E">
      <w:pPr>
        <w:jc w:val="center"/>
        <w:rPr>
          <w:b/>
          <w:sz w:val="26"/>
          <w:szCs w:val="26"/>
        </w:rPr>
      </w:pPr>
      <w:r>
        <w:rPr>
          <w:b/>
          <w:sz w:val="26"/>
          <w:szCs w:val="26"/>
        </w:rPr>
        <w:t>ПОСТАНОВЛЕНИЕ</w:t>
      </w:r>
    </w:p>
    <w:p w:rsidR="0037612E" w:rsidRPr="003F56FD" w:rsidRDefault="0037612E" w:rsidP="0037612E">
      <w:pPr>
        <w:jc w:val="center"/>
        <w:rPr>
          <w:b/>
          <w:sz w:val="26"/>
          <w:szCs w:val="26"/>
        </w:rPr>
      </w:pPr>
    </w:p>
    <w:p w:rsidR="0037612E" w:rsidRPr="003F56FD" w:rsidRDefault="00BC365A" w:rsidP="0037612E">
      <w:pPr>
        <w:rPr>
          <w:sz w:val="26"/>
          <w:szCs w:val="26"/>
        </w:rPr>
      </w:pPr>
      <w:r>
        <w:rPr>
          <w:sz w:val="26"/>
          <w:szCs w:val="26"/>
        </w:rPr>
        <w:t>26 июня</w:t>
      </w:r>
      <w:r w:rsidR="0037612E" w:rsidRPr="003F56FD">
        <w:rPr>
          <w:sz w:val="26"/>
          <w:szCs w:val="26"/>
        </w:rPr>
        <w:t xml:space="preserve"> 2025 года</w:t>
      </w:r>
      <w:r w:rsidR="0037612E">
        <w:rPr>
          <w:sz w:val="26"/>
          <w:szCs w:val="26"/>
        </w:rPr>
        <w:t xml:space="preserve">                     </w:t>
      </w:r>
      <w:r>
        <w:rPr>
          <w:sz w:val="26"/>
          <w:szCs w:val="26"/>
        </w:rPr>
        <w:t xml:space="preserve">         </w:t>
      </w:r>
      <w:r w:rsidR="0037612E" w:rsidRPr="003F56FD">
        <w:rPr>
          <w:sz w:val="26"/>
          <w:szCs w:val="26"/>
        </w:rPr>
        <w:t xml:space="preserve"> </w:t>
      </w:r>
      <w:proofErr w:type="spellStart"/>
      <w:r w:rsidR="0037612E" w:rsidRPr="003F56FD">
        <w:rPr>
          <w:sz w:val="26"/>
          <w:szCs w:val="26"/>
        </w:rPr>
        <w:t>пгт</w:t>
      </w:r>
      <w:proofErr w:type="spellEnd"/>
      <w:r w:rsidR="0037612E" w:rsidRPr="003F56FD">
        <w:rPr>
          <w:sz w:val="26"/>
          <w:szCs w:val="26"/>
        </w:rPr>
        <w:t xml:space="preserve">. Терней                  </w:t>
      </w:r>
      <w:r w:rsidR="0037612E" w:rsidRPr="0037612E">
        <w:rPr>
          <w:sz w:val="26"/>
          <w:szCs w:val="26"/>
        </w:rPr>
        <w:t xml:space="preserve">          </w:t>
      </w:r>
      <w:r>
        <w:rPr>
          <w:sz w:val="26"/>
          <w:szCs w:val="26"/>
        </w:rPr>
        <w:t xml:space="preserve">                    </w:t>
      </w:r>
      <w:r w:rsidR="0037612E" w:rsidRPr="003F56FD">
        <w:rPr>
          <w:sz w:val="26"/>
          <w:szCs w:val="26"/>
        </w:rPr>
        <w:t xml:space="preserve"> №</w:t>
      </w:r>
      <w:r>
        <w:rPr>
          <w:sz w:val="26"/>
          <w:szCs w:val="26"/>
        </w:rPr>
        <w:t xml:space="preserve"> 537</w:t>
      </w:r>
      <w:r w:rsidR="0037612E" w:rsidRPr="003F56FD">
        <w:rPr>
          <w:sz w:val="26"/>
          <w:szCs w:val="26"/>
        </w:rPr>
        <w:t xml:space="preserve"> </w:t>
      </w:r>
    </w:p>
    <w:p w:rsidR="009C3533" w:rsidRDefault="009C3533">
      <w:pPr>
        <w:pStyle w:val="a3"/>
        <w:spacing w:before="2"/>
        <w:ind w:left="0"/>
        <w:jc w:val="left"/>
      </w:pPr>
    </w:p>
    <w:p w:rsidR="00BC365A" w:rsidRDefault="00A51101" w:rsidP="00BC365A">
      <w:pPr>
        <w:jc w:val="center"/>
        <w:rPr>
          <w:b/>
          <w:spacing w:val="-12"/>
          <w:sz w:val="26"/>
          <w:szCs w:val="26"/>
        </w:rPr>
      </w:pPr>
      <w:r w:rsidRPr="0037612E">
        <w:rPr>
          <w:b/>
          <w:sz w:val="26"/>
          <w:szCs w:val="26"/>
        </w:rPr>
        <w:t>О</w:t>
      </w:r>
      <w:r w:rsidRPr="0037612E">
        <w:rPr>
          <w:b/>
          <w:spacing w:val="-11"/>
          <w:sz w:val="26"/>
          <w:szCs w:val="26"/>
        </w:rPr>
        <w:t xml:space="preserve"> </w:t>
      </w:r>
      <w:r w:rsidRPr="0037612E">
        <w:rPr>
          <w:b/>
          <w:sz w:val="26"/>
          <w:szCs w:val="26"/>
        </w:rPr>
        <w:t>создании</w:t>
      </w:r>
      <w:r w:rsidRPr="0037612E">
        <w:rPr>
          <w:b/>
          <w:spacing w:val="-12"/>
          <w:sz w:val="26"/>
          <w:szCs w:val="26"/>
        </w:rPr>
        <w:t xml:space="preserve"> </w:t>
      </w:r>
      <w:r w:rsidRPr="0037612E">
        <w:rPr>
          <w:b/>
          <w:sz w:val="26"/>
          <w:szCs w:val="26"/>
        </w:rPr>
        <w:t>конкурсной</w:t>
      </w:r>
      <w:r w:rsidRPr="0037612E">
        <w:rPr>
          <w:b/>
          <w:spacing w:val="-12"/>
          <w:sz w:val="26"/>
          <w:szCs w:val="26"/>
        </w:rPr>
        <w:t xml:space="preserve"> </w:t>
      </w:r>
      <w:r w:rsidRPr="0037612E">
        <w:rPr>
          <w:b/>
          <w:sz w:val="26"/>
          <w:szCs w:val="26"/>
        </w:rPr>
        <w:t>комиссии</w:t>
      </w:r>
      <w:r w:rsidRPr="0037612E">
        <w:rPr>
          <w:b/>
          <w:spacing w:val="-12"/>
          <w:sz w:val="26"/>
          <w:szCs w:val="26"/>
        </w:rPr>
        <w:t xml:space="preserve"> </w:t>
      </w:r>
      <w:r w:rsidRPr="0037612E">
        <w:rPr>
          <w:b/>
          <w:sz w:val="26"/>
          <w:szCs w:val="26"/>
        </w:rPr>
        <w:t>на</w:t>
      </w:r>
      <w:r w:rsidRPr="0037612E">
        <w:rPr>
          <w:b/>
          <w:spacing w:val="-12"/>
          <w:sz w:val="26"/>
          <w:szCs w:val="26"/>
        </w:rPr>
        <w:t xml:space="preserve"> </w:t>
      </w:r>
      <w:r w:rsidRPr="0037612E">
        <w:rPr>
          <w:b/>
          <w:sz w:val="26"/>
          <w:szCs w:val="26"/>
        </w:rPr>
        <w:t>проведение</w:t>
      </w:r>
      <w:r w:rsidRPr="0037612E">
        <w:rPr>
          <w:b/>
          <w:spacing w:val="-12"/>
          <w:sz w:val="26"/>
          <w:szCs w:val="26"/>
        </w:rPr>
        <w:t xml:space="preserve"> </w:t>
      </w:r>
      <w:r w:rsidRPr="0037612E">
        <w:rPr>
          <w:b/>
          <w:sz w:val="26"/>
          <w:szCs w:val="26"/>
        </w:rPr>
        <w:t>открытого</w:t>
      </w:r>
      <w:r w:rsidRPr="0037612E">
        <w:rPr>
          <w:b/>
          <w:spacing w:val="-12"/>
          <w:sz w:val="26"/>
          <w:szCs w:val="26"/>
        </w:rPr>
        <w:t xml:space="preserve"> </w:t>
      </w:r>
      <w:r w:rsidRPr="0037612E">
        <w:rPr>
          <w:b/>
          <w:sz w:val="26"/>
          <w:szCs w:val="26"/>
        </w:rPr>
        <w:t>конкурса</w:t>
      </w:r>
      <w:r w:rsidRPr="0037612E">
        <w:rPr>
          <w:b/>
          <w:spacing w:val="-12"/>
          <w:sz w:val="26"/>
          <w:szCs w:val="26"/>
        </w:rPr>
        <w:t xml:space="preserve"> </w:t>
      </w:r>
    </w:p>
    <w:p w:rsidR="0037612E" w:rsidRPr="0037612E" w:rsidRDefault="00A51101" w:rsidP="00BC365A">
      <w:pPr>
        <w:jc w:val="center"/>
        <w:rPr>
          <w:b/>
          <w:sz w:val="26"/>
          <w:szCs w:val="26"/>
        </w:rPr>
      </w:pPr>
      <w:r w:rsidRPr="0037612E">
        <w:rPr>
          <w:b/>
          <w:sz w:val="26"/>
          <w:szCs w:val="26"/>
        </w:rPr>
        <w:t>на</w:t>
      </w:r>
      <w:r w:rsidRPr="0037612E">
        <w:rPr>
          <w:b/>
          <w:spacing w:val="-12"/>
          <w:sz w:val="26"/>
          <w:szCs w:val="26"/>
        </w:rPr>
        <w:t xml:space="preserve"> </w:t>
      </w:r>
      <w:r w:rsidRPr="0037612E">
        <w:rPr>
          <w:b/>
          <w:sz w:val="26"/>
          <w:szCs w:val="26"/>
        </w:rPr>
        <w:t xml:space="preserve">право заключения концессионного соглашения </w:t>
      </w:r>
      <w:r w:rsidR="0037612E" w:rsidRPr="0037612E">
        <w:rPr>
          <w:rFonts w:eastAsia="Calibri"/>
          <w:b/>
          <w:sz w:val="26"/>
          <w:szCs w:val="26"/>
        </w:rPr>
        <w:t xml:space="preserve">в отношении </w:t>
      </w:r>
      <w:r w:rsidR="0037612E" w:rsidRPr="0037612E">
        <w:rPr>
          <w:b/>
          <w:sz w:val="26"/>
          <w:szCs w:val="26"/>
        </w:rPr>
        <w:t>объектов теплоснабжения</w:t>
      </w:r>
      <w:r w:rsidR="00374ABF">
        <w:rPr>
          <w:b/>
          <w:sz w:val="26"/>
          <w:szCs w:val="26"/>
        </w:rPr>
        <w:t>,</w:t>
      </w:r>
      <w:r w:rsidR="0037612E" w:rsidRPr="0037612E">
        <w:rPr>
          <w:b/>
          <w:sz w:val="26"/>
          <w:szCs w:val="26"/>
        </w:rPr>
        <w:t xml:space="preserve"> принадлежащих на праве собственности Тернейскому муниципальному округу</w:t>
      </w:r>
    </w:p>
    <w:p w:rsidR="009C3533" w:rsidRDefault="009C3533" w:rsidP="0037612E">
      <w:pPr>
        <w:pStyle w:val="a3"/>
        <w:spacing w:line="180" w:lineRule="auto"/>
        <w:ind w:right="135"/>
      </w:pPr>
    </w:p>
    <w:p w:rsidR="009C3533" w:rsidRPr="0037612E" w:rsidRDefault="00BC365A" w:rsidP="00BC365A">
      <w:pPr>
        <w:pStyle w:val="a3"/>
        <w:ind w:left="0" w:right="135" w:firstLine="567"/>
        <w:rPr>
          <w:sz w:val="26"/>
          <w:szCs w:val="26"/>
        </w:rPr>
      </w:pPr>
      <w:r>
        <w:rPr>
          <w:sz w:val="26"/>
          <w:szCs w:val="26"/>
        </w:rPr>
        <w:t>Согласно Федеральному закону</w:t>
      </w:r>
      <w:r w:rsidR="00A51101" w:rsidRPr="0037612E">
        <w:rPr>
          <w:sz w:val="26"/>
          <w:szCs w:val="26"/>
        </w:rPr>
        <w:t xml:space="preserve"> от 06 октября 2003 г. № 131-ФЗ «Об общих принципах организации местного самоуправления в Российской Федерации»,</w:t>
      </w:r>
      <w:r w:rsidR="0037612E" w:rsidRPr="0037612E">
        <w:rPr>
          <w:spacing w:val="40"/>
          <w:sz w:val="26"/>
          <w:szCs w:val="26"/>
        </w:rPr>
        <w:t xml:space="preserve"> </w:t>
      </w:r>
      <w:r w:rsidR="00A51101" w:rsidRPr="0037612E">
        <w:rPr>
          <w:sz w:val="26"/>
          <w:szCs w:val="26"/>
        </w:rPr>
        <w:t>в</w:t>
      </w:r>
      <w:r w:rsidR="0037612E" w:rsidRPr="0037612E">
        <w:rPr>
          <w:spacing w:val="40"/>
          <w:sz w:val="26"/>
          <w:szCs w:val="26"/>
        </w:rPr>
        <w:t xml:space="preserve"> </w:t>
      </w:r>
      <w:r w:rsidR="00A51101" w:rsidRPr="0037612E">
        <w:rPr>
          <w:sz w:val="26"/>
          <w:szCs w:val="26"/>
        </w:rPr>
        <w:t>соответствии</w:t>
      </w:r>
      <w:r w:rsidR="00A51101" w:rsidRPr="0037612E">
        <w:rPr>
          <w:spacing w:val="40"/>
          <w:sz w:val="26"/>
          <w:szCs w:val="26"/>
        </w:rPr>
        <w:t xml:space="preserve"> </w:t>
      </w:r>
      <w:r w:rsidR="00A51101" w:rsidRPr="0037612E">
        <w:rPr>
          <w:sz w:val="26"/>
          <w:szCs w:val="26"/>
        </w:rPr>
        <w:t>со</w:t>
      </w:r>
      <w:r w:rsidR="0037612E" w:rsidRPr="0037612E">
        <w:rPr>
          <w:spacing w:val="40"/>
          <w:sz w:val="26"/>
          <w:szCs w:val="26"/>
        </w:rPr>
        <w:t xml:space="preserve"> </w:t>
      </w:r>
      <w:r w:rsidR="00A51101" w:rsidRPr="0037612E">
        <w:rPr>
          <w:sz w:val="26"/>
          <w:szCs w:val="26"/>
        </w:rPr>
        <w:t>статьей</w:t>
      </w:r>
      <w:r w:rsidR="0037612E" w:rsidRPr="0037612E">
        <w:rPr>
          <w:spacing w:val="40"/>
          <w:sz w:val="26"/>
          <w:szCs w:val="26"/>
        </w:rPr>
        <w:t xml:space="preserve"> </w:t>
      </w:r>
      <w:r w:rsidR="00A51101" w:rsidRPr="0037612E">
        <w:rPr>
          <w:sz w:val="26"/>
          <w:szCs w:val="26"/>
        </w:rPr>
        <w:t>25</w:t>
      </w:r>
      <w:r w:rsidR="0037612E" w:rsidRPr="0037612E">
        <w:rPr>
          <w:spacing w:val="40"/>
          <w:sz w:val="26"/>
          <w:szCs w:val="26"/>
        </w:rPr>
        <w:t xml:space="preserve"> </w:t>
      </w:r>
      <w:r w:rsidR="00A51101" w:rsidRPr="0037612E">
        <w:rPr>
          <w:sz w:val="26"/>
          <w:szCs w:val="26"/>
        </w:rPr>
        <w:t>Федерального</w:t>
      </w:r>
      <w:r w:rsidR="00A51101" w:rsidRPr="0037612E">
        <w:rPr>
          <w:spacing w:val="40"/>
          <w:sz w:val="26"/>
          <w:szCs w:val="26"/>
        </w:rPr>
        <w:t xml:space="preserve"> </w:t>
      </w:r>
      <w:proofErr w:type="gramStart"/>
      <w:r w:rsidR="00A51101" w:rsidRPr="0037612E">
        <w:rPr>
          <w:sz w:val="26"/>
          <w:szCs w:val="26"/>
        </w:rPr>
        <w:t>закона</w:t>
      </w:r>
      <w:r w:rsidR="00A51101" w:rsidRPr="0037612E">
        <w:rPr>
          <w:spacing w:val="40"/>
          <w:sz w:val="26"/>
          <w:szCs w:val="26"/>
        </w:rPr>
        <w:t xml:space="preserve">  </w:t>
      </w:r>
      <w:r w:rsidR="00A51101" w:rsidRPr="0037612E">
        <w:rPr>
          <w:sz w:val="26"/>
          <w:szCs w:val="26"/>
        </w:rPr>
        <w:t>от</w:t>
      </w:r>
      <w:proofErr w:type="gramEnd"/>
      <w:r w:rsidR="00A51101" w:rsidRPr="0037612E">
        <w:rPr>
          <w:sz w:val="26"/>
          <w:szCs w:val="26"/>
        </w:rPr>
        <w:t xml:space="preserve"> 21 июля 2005 г. № 115-ФЗ «О концессионных соглашениях», на основании Устава </w:t>
      </w:r>
      <w:r w:rsidR="0037612E" w:rsidRPr="0037612E">
        <w:rPr>
          <w:sz w:val="26"/>
          <w:szCs w:val="26"/>
        </w:rPr>
        <w:t>Тернейского</w:t>
      </w:r>
      <w:r w:rsidR="00A51101" w:rsidRPr="0037612E">
        <w:rPr>
          <w:sz w:val="26"/>
          <w:szCs w:val="26"/>
        </w:rPr>
        <w:t xml:space="preserve"> муниципального округа </w:t>
      </w:r>
      <w:r w:rsidR="0037612E" w:rsidRPr="0037612E">
        <w:rPr>
          <w:sz w:val="26"/>
          <w:szCs w:val="26"/>
        </w:rPr>
        <w:t>Приморского</w:t>
      </w:r>
      <w:r w:rsidR="00A51101" w:rsidRPr="0037612E">
        <w:rPr>
          <w:sz w:val="26"/>
          <w:szCs w:val="26"/>
        </w:rPr>
        <w:t xml:space="preserve"> края, администрация </w:t>
      </w:r>
      <w:proofErr w:type="spellStart"/>
      <w:r w:rsidR="0037612E" w:rsidRPr="0037612E">
        <w:rPr>
          <w:sz w:val="26"/>
          <w:szCs w:val="26"/>
        </w:rPr>
        <w:t>Тернейского</w:t>
      </w:r>
      <w:proofErr w:type="spellEnd"/>
      <w:r w:rsidR="0037612E" w:rsidRPr="0037612E">
        <w:rPr>
          <w:sz w:val="26"/>
          <w:szCs w:val="26"/>
        </w:rPr>
        <w:t xml:space="preserve"> муници</w:t>
      </w:r>
      <w:r>
        <w:rPr>
          <w:sz w:val="26"/>
          <w:szCs w:val="26"/>
        </w:rPr>
        <w:t>пального округа</w:t>
      </w:r>
    </w:p>
    <w:p w:rsidR="009C3533" w:rsidRPr="00BC365A" w:rsidRDefault="00A51101" w:rsidP="00BC365A">
      <w:pPr>
        <w:pStyle w:val="a3"/>
        <w:spacing w:before="319"/>
        <w:ind w:left="0"/>
        <w:jc w:val="left"/>
        <w:rPr>
          <w:b/>
          <w:sz w:val="26"/>
          <w:szCs w:val="26"/>
        </w:rPr>
      </w:pPr>
      <w:r w:rsidRPr="00BC365A">
        <w:rPr>
          <w:b/>
          <w:spacing w:val="-2"/>
          <w:sz w:val="26"/>
          <w:szCs w:val="26"/>
        </w:rPr>
        <w:t>ПОСТАНОВЛЯЕТ:</w:t>
      </w:r>
    </w:p>
    <w:p w:rsidR="00BC365A" w:rsidRDefault="00A51101" w:rsidP="00BC365A">
      <w:pPr>
        <w:pStyle w:val="a3"/>
        <w:numPr>
          <w:ilvl w:val="0"/>
          <w:numId w:val="6"/>
        </w:numPr>
        <w:spacing w:before="321"/>
        <w:ind w:right="135"/>
        <w:rPr>
          <w:spacing w:val="-5"/>
          <w:sz w:val="26"/>
          <w:szCs w:val="26"/>
        </w:rPr>
      </w:pPr>
      <w:r w:rsidRPr="0037612E">
        <w:rPr>
          <w:sz w:val="26"/>
          <w:szCs w:val="26"/>
        </w:rPr>
        <w:t>Утвердить</w:t>
      </w:r>
      <w:r w:rsidRPr="0037612E">
        <w:rPr>
          <w:spacing w:val="-5"/>
          <w:sz w:val="26"/>
          <w:szCs w:val="26"/>
        </w:rPr>
        <w:t xml:space="preserve"> </w:t>
      </w:r>
      <w:r w:rsidRPr="0037612E">
        <w:rPr>
          <w:sz w:val="26"/>
          <w:szCs w:val="26"/>
        </w:rPr>
        <w:t>прилагаемые</w:t>
      </w:r>
      <w:r w:rsidR="00BC365A">
        <w:rPr>
          <w:sz w:val="26"/>
          <w:szCs w:val="26"/>
        </w:rPr>
        <w:t>:</w:t>
      </w:r>
      <w:r w:rsidRPr="0037612E">
        <w:rPr>
          <w:spacing w:val="-5"/>
          <w:sz w:val="26"/>
          <w:szCs w:val="26"/>
        </w:rPr>
        <w:t xml:space="preserve"> </w:t>
      </w:r>
    </w:p>
    <w:p w:rsidR="009C3533" w:rsidRDefault="00BC365A" w:rsidP="00BC365A">
      <w:pPr>
        <w:pStyle w:val="a3"/>
        <w:numPr>
          <w:ilvl w:val="1"/>
          <w:numId w:val="6"/>
        </w:numPr>
        <w:ind w:left="0" w:firstLine="567"/>
        <w:rPr>
          <w:sz w:val="26"/>
          <w:szCs w:val="26"/>
        </w:rPr>
      </w:pPr>
      <w:r w:rsidRPr="0037612E">
        <w:rPr>
          <w:sz w:val="26"/>
          <w:szCs w:val="26"/>
        </w:rPr>
        <w:t>П</w:t>
      </w:r>
      <w:r w:rsidR="00A51101" w:rsidRPr="0037612E">
        <w:rPr>
          <w:sz w:val="26"/>
          <w:szCs w:val="26"/>
        </w:rPr>
        <w:t>оложение</w:t>
      </w:r>
      <w:r>
        <w:rPr>
          <w:sz w:val="26"/>
          <w:szCs w:val="26"/>
        </w:rPr>
        <w:t xml:space="preserve"> о</w:t>
      </w:r>
      <w:r w:rsidR="00A51101" w:rsidRPr="0037612E">
        <w:rPr>
          <w:spacing w:val="-5"/>
          <w:sz w:val="26"/>
          <w:szCs w:val="26"/>
        </w:rPr>
        <w:t xml:space="preserve"> </w:t>
      </w:r>
      <w:r w:rsidR="00A51101" w:rsidRPr="0037612E">
        <w:rPr>
          <w:sz w:val="26"/>
          <w:szCs w:val="26"/>
        </w:rPr>
        <w:t>конкурсной</w:t>
      </w:r>
      <w:r w:rsidR="00A51101" w:rsidRPr="0037612E">
        <w:rPr>
          <w:spacing w:val="-5"/>
          <w:sz w:val="26"/>
          <w:szCs w:val="26"/>
        </w:rPr>
        <w:t xml:space="preserve"> </w:t>
      </w:r>
      <w:r w:rsidR="00A51101" w:rsidRPr="0037612E">
        <w:rPr>
          <w:sz w:val="26"/>
          <w:szCs w:val="26"/>
        </w:rPr>
        <w:t>комиссии</w:t>
      </w:r>
      <w:r w:rsidR="00A51101" w:rsidRPr="0037612E">
        <w:rPr>
          <w:spacing w:val="-4"/>
          <w:sz w:val="26"/>
          <w:szCs w:val="26"/>
        </w:rPr>
        <w:t xml:space="preserve"> </w:t>
      </w:r>
      <w:r w:rsidR="00A51101" w:rsidRPr="0037612E">
        <w:rPr>
          <w:sz w:val="26"/>
          <w:szCs w:val="26"/>
        </w:rPr>
        <w:t>на проведение открытого конкурса на право заключения</w:t>
      </w:r>
      <w:r w:rsidR="00A51101" w:rsidRPr="0037612E">
        <w:rPr>
          <w:spacing w:val="40"/>
          <w:sz w:val="26"/>
          <w:szCs w:val="26"/>
        </w:rPr>
        <w:t xml:space="preserve"> </w:t>
      </w:r>
      <w:r w:rsidR="00A51101" w:rsidRPr="0037612E">
        <w:rPr>
          <w:sz w:val="26"/>
          <w:szCs w:val="26"/>
        </w:rPr>
        <w:t xml:space="preserve">концессионного соглашения в отношении объектов </w:t>
      </w:r>
      <w:r>
        <w:rPr>
          <w:sz w:val="26"/>
          <w:szCs w:val="26"/>
        </w:rPr>
        <w:t>теплоснабжения</w:t>
      </w:r>
      <w:r w:rsidR="00A51101" w:rsidRPr="0037612E">
        <w:rPr>
          <w:sz w:val="26"/>
          <w:szCs w:val="26"/>
        </w:rPr>
        <w:t xml:space="preserve">, </w:t>
      </w:r>
      <w:r>
        <w:rPr>
          <w:sz w:val="26"/>
          <w:szCs w:val="26"/>
        </w:rPr>
        <w:t>принадлежащих на праве</w:t>
      </w:r>
      <w:r w:rsidR="00A51101" w:rsidRPr="0037612E">
        <w:rPr>
          <w:sz w:val="26"/>
          <w:szCs w:val="26"/>
        </w:rPr>
        <w:t xml:space="preserve"> собственности </w:t>
      </w:r>
      <w:proofErr w:type="spellStart"/>
      <w:r w:rsidR="00B224F5">
        <w:rPr>
          <w:sz w:val="26"/>
          <w:szCs w:val="26"/>
        </w:rPr>
        <w:t>Тернейскому</w:t>
      </w:r>
      <w:proofErr w:type="spellEnd"/>
      <w:r w:rsidR="00B224F5">
        <w:rPr>
          <w:sz w:val="26"/>
          <w:szCs w:val="26"/>
        </w:rPr>
        <w:t xml:space="preserve"> муниципальному округу</w:t>
      </w:r>
      <w:r w:rsidR="0037612E" w:rsidRPr="0037612E">
        <w:rPr>
          <w:sz w:val="26"/>
          <w:szCs w:val="26"/>
        </w:rPr>
        <w:t xml:space="preserve"> </w:t>
      </w:r>
      <w:r w:rsidR="00B224F5">
        <w:rPr>
          <w:sz w:val="26"/>
          <w:szCs w:val="26"/>
        </w:rPr>
        <w:t>(приложение № 1)</w:t>
      </w:r>
      <w:r>
        <w:rPr>
          <w:sz w:val="26"/>
          <w:szCs w:val="26"/>
        </w:rPr>
        <w:t>;</w:t>
      </w:r>
    </w:p>
    <w:p w:rsidR="00BC365A" w:rsidRDefault="00BC365A" w:rsidP="00BC365A">
      <w:pPr>
        <w:pStyle w:val="a3"/>
        <w:numPr>
          <w:ilvl w:val="1"/>
          <w:numId w:val="6"/>
        </w:numPr>
        <w:ind w:left="0" w:firstLine="567"/>
        <w:rPr>
          <w:sz w:val="26"/>
          <w:szCs w:val="26"/>
        </w:rPr>
      </w:pPr>
      <w:r>
        <w:rPr>
          <w:sz w:val="26"/>
          <w:szCs w:val="26"/>
        </w:rPr>
        <w:t xml:space="preserve">Состав </w:t>
      </w:r>
      <w:r w:rsidRPr="0037612E">
        <w:rPr>
          <w:sz w:val="26"/>
          <w:szCs w:val="26"/>
        </w:rPr>
        <w:t>конкурсной</w:t>
      </w:r>
      <w:r w:rsidRPr="0037612E">
        <w:rPr>
          <w:spacing w:val="-5"/>
          <w:sz w:val="26"/>
          <w:szCs w:val="26"/>
        </w:rPr>
        <w:t xml:space="preserve"> </w:t>
      </w:r>
      <w:r w:rsidRPr="0037612E">
        <w:rPr>
          <w:sz w:val="26"/>
          <w:szCs w:val="26"/>
        </w:rPr>
        <w:t>комиссии</w:t>
      </w:r>
      <w:r w:rsidRPr="0037612E">
        <w:rPr>
          <w:spacing w:val="-4"/>
          <w:sz w:val="26"/>
          <w:szCs w:val="26"/>
        </w:rPr>
        <w:t xml:space="preserve"> </w:t>
      </w:r>
      <w:r w:rsidRPr="0037612E">
        <w:rPr>
          <w:sz w:val="26"/>
          <w:szCs w:val="26"/>
        </w:rPr>
        <w:t>на проведение открытого конкурса на право заключения</w:t>
      </w:r>
      <w:r w:rsidRPr="0037612E">
        <w:rPr>
          <w:spacing w:val="40"/>
          <w:sz w:val="26"/>
          <w:szCs w:val="26"/>
        </w:rPr>
        <w:t xml:space="preserve"> </w:t>
      </w:r>
      <w:r w:rsidRPr="0037612E">
        <w:rPr>
          <w:sz w:val="26"/>
          <w:szCs w:val="26"/>
        </w:rPr>
        <w:t xml:space="preserve">концессионного соглашения в отношении объектов </w:t>
      </w:r>
      <w:r w:rsidR="00B224F5">
        <w:rPr>
          <w:sz w:val="26"/>
          <w:szCs w:val="26"/>
        </w:rPr>
        <w:t>теплоснабжения</w:t>
      </w:r>
      <w:r w:rsidRPr="0037612E">
        <w:rPr>
          <w:sz w:val="26"/>
          <w:szCs w:val="26"/>
        </w:rPr>
        <w:t xml:space="preserve">, </w:t>
      </w:r>
      <w:r w:rsidR="00B224F5">
        <w:rPr>
          <w:sz w:val="26"/>
          <w:szCs w:val="26"/>
        </w:rPr>
        <w:t>принадлежащих на праве</w:t>
      </w:r>
      <w:r w:rsidRPr="0037612E">
        <w:rPr>
          <w:sz w:val="26"/>
          <w:szCs w:val="26"/>
        </w:rPr>
        <w:t xml:space="preserve"> собственности </w:t>
      </w:r>
      <w:proofErr w:type="spellStart"/>
      <w:r w:rsidR="00B224F5">
        <w:rPr>
          <w:sz w:val="26"/>
          <w:szCs w:val="26"/>
        </w:rPr>
        <w:t>Тернейскому</w:t>
      </w:r>
      <w:proofErr w:type="spellEnd"/>
      <w:r w:rsidR="00B224F5">
        <w:rPr>
          <w:sz w:val="26"/>
          <w:szCs w:val="26"/>
        </w:rPr>
        <w:t xml:space="preserve"> муниципальному округу (приложение № 2).</w:t>
      </w:r>
    </w:p>
    <w:p w:rsidR="00B224F5" w:rsidRDefault="00B224F5" w:rsidP="00B224F5">
      <w:pPr>
        <w:pStyle w:val="a3"/>
        <w:numPr>
          <w:ilvl w:val="0"/>
          <w:numId w:val="6"/>
        </w:numPr>
        <w:ind w:left="0" w:firstLine="567"/>
        <w:rPr>
          <w:sz w:val="26"/>
          <w:szCs w:val="26"/>
        </w:rPr>
      </w:pPr>
      <w:r w:rsidRPr="00BC365A">
        <w:rPr>
          <w:sz w:val="26"/>
          <w:szCs w:val="26"/>
        </w:rPr>
        <w:t xml:space="preserve">МКУ </w:t>
      </w:r>
      <w:r>
        <w:rPr>
          <w:sz w:val="26"/>
          <w:szCs w:val="26"/>
        </w:rPr>
        <w:t>«</w:t>
      </w:r>
      <w:r w:rsidRPr="00BC365A">
        <w:rPr>
          <w:sz w:val="26"/>
          <w:szCs w:val="26"/>
        </w:rPr>
        <w:t>Х</w:t>
      </w:r>
      <w:r>
        <w:rPr>
          <w:sz w:val="26"/>
          <w:szCs w:val="26"/>
        </w:rPr>
        <w:t xml:space="preserve">озяйственное управление </w:t>
      </w:r>
      <w:proofErr w:type="spellStart"/>
      <w:r>
        <w:rPr>
          <w:sz w:val="26"/>
          <w:szCs w:val="26"/>
        </w:rPr>
        <w:t>Тернейского</w:t>
      </w:r>
      <w:proofErr w:type="spellEnd"/>
      <w:r>
        <w:rPr>
          <w:sz w:val="26"/>
          <w:szCs w:val="26"/>
        </w:rPr>
        <w:t xml:space="preserve"> муниципального округа»</w:t>
      </w:r>
      <w:r w:rsidRPr="00BC365A">
        <w:rPr>
          <w:sz w:val="26"/>
          <w:szCs w:val="26"/>
        </w:rPr>
        <w:t xml:space="preserve"> разместить настоящее постановление на официальном сайте администрации </w:t>
      </w:r>
      <w:proofErr w:type="spellStart"/>
      <w:r w:rsidRPr="00BC365A">
        <w:rPr>
          <w:sz w:val="26"/>
          <w:szCs w:val="26"/>
        </w:rPr>
        <w:t>Тернейского</w:t>
      </w:r>
      <w:proofErr w:type="spellEnd"/>
      <w:r w:rsidRPr="00BC365A">
        <w:rPr>
          <w:sz w:val="26"/>
          <w:szCs w:val="26"/>
        </w:rPr>
        <w:t xml:space="preserve"> муниципального окру</w:t>
      </w:r>
      <w:r w:rsidR="0037612E" w:rsidRPr="00B224F5">
        <w:rPr>
          <w:sz w:val="26"/>
          <w:szCs w:val="26"/>
        </w:rPr>
        <w:t>га</w:t>
      </w:r>
      <w:r>
        <w:rPr>
          <w:sz w:val="26"/>
          <w:szCs w:val="26"/>
        </w:rPr>
        <w:t xml:space="preserve"> в сети Интернет</w:t>
      </w:r>
      <w:r w:rsidR="0037612E" w:rsidRPr="00B224F5">
        <w:rPr>
          <w:sz w:val="26"/>
          <w:szCs w:val="26"/>
        </w:rPr>
        <w:t>.</w:t>
      </w:r>
    </w:p>
    <w:p w:rsidR="009C3533" w:rsidRPr="00B224F5" w:rsidRDefault="00A51101" w:rsidP="00B224F5">
      <w:pPr>
        <w:pStyle w:val="a3"/>
        <w:numPr>
          <w:ilvl w:val="0"/>
          <w:numId w:val="6"/>
        </w:numPr>
        <w:ind w:left="0" w:firstLine="567"/>
        <w:rPr>
          <w:sz w:val="26"/>
          <w:szCs w:val="26"/>
        </w:rPr>
      </w:pPr>
      <w:r w:rsidRPr="00B224F5">
        <w:rPr>
          <w:sz w:val="26"/>
          <w:szCs w:val="26"/>
        </w:rPr>
        <w:t>Настоящее</w:t>
      </w:r>
      <w:r w:rsidRPr="00B224F5">
        <w:rPr>
          <w:spacing w:val="-8"/>
          <w:sz w:val="26"/>
          <w:szCs w:val="26"/>
        </w:rPr>
        <w:t xml:space="preserve"> </w:t>
      </w:r>
      <w:r w:rsidRPr="00B224F5">
        <w:rPr>
          <w:sz w:val="26"/>
          <w:szCs w:val="26"/>
        </w:rPr>
        <w:t>постановление</w:t>
      </w:r>
      <w:r w:rsidRPr="00B224F5">
        <w:rPr>
          <w:spacing w:val="-7"/>
          <w:sz w:val="26"/>
          <w:szCs w:val="26"/>
        </w:rPr>
        <w:t xml:space="preserve"> </w:t>
      </w:r>
      <w:r w:rsidRPr="00B224F5">
        <w:rPr>
          <w:sz w:val="26"/>
          <w:szCs w:val="26"/>
        </w:rPr>
        <w:t>вступает</w:t>
      </w:r>
      <w:r w:rsidRPr="00B224F5">
        <w:rPr>
          <w:spacing w:val="-7"/>
          <w:sz w:val="26"/>
          <w:szCs w:val="26"/>
        </w:rPr>
        <w:t xml:space="preserve"> </w:t>
      </w:r>
      <w:r w:rsidRPr="00B224F5">
        <w:rPr>
          <w:sz w:val="26"/>
          <w:szCs w:val="26"/>
        </w:rPr>
        <w:t>в</w:t>
      </w:r>
      <w:r w:rsidRPr="00B224F5">
        <w:rPr>
          <w:spacing w:val="-7"/>
          <w:sz w:val="26"/>
          <w:szCs w:val="26"/>
        </w:rPr>
        <w:t xml:space="preserve"> </w:t>
      </w:r>
      <w:r w:rsidRPr="00B224F5">
        <w:rPr>
          <w:sz w:val="26"/>
          <w:szCs w:val="26"/>
        </w:rPr>
        <w:t>силу</w:t>
      </w:r>
      <w:r w:rsidRPr="00B224F5">
        <w:rPr>
          <w:spacing w:val="-7"/>
          <w:sz w:val="26"/>
          <w:szCs w:val="26"/>
        </w:rPr>
        <w:t xml:space="preserve"> </w:t>
      </w:r>
      <w:r w:rsidRPr="00B224F5">
        <w:rPr>
          <w:sz w:val="26"/>
          <w:szCs w:val="26"/>
        </w:rPr>
        <w:t>со</w:t>
      </w:r>
      <w:r w:rsidRPr="00B224F5">
        <w:rPr>
          <w:spacing w:val="-7"/>
          <w:sz w:val="26"/>
          <w:szCs w:val="26"/>
        </w:rPr>
        <w:t xml:space="preserve"> </w:t>
      </w:r>
      <w:r w:rsidRPr="00B224F5">
        <w:rPr>
          <w:sz w:val="26"/>
          <w:szCs w:val="26"/>
        </w:rPr>
        <w:t>дня</w:t>
      </w:r>
      <w:r w:rsidRPr="00B224F5">
        <w:rPr>
          <w:spacing w:val="-7"/>
          <w:sz w:val="26"/>
          <w:szCs w:val="26"/>
        </w:rPr>
        <w:t xml:space="preserve"> </w:t>
      </w:r>
      <w:r w:rsidRPr="00B224F5">
        <w:rPr>
          <w:sz w:val="26"/>
          <w:szCs w:val="26"/>
        </w:rPr>
        <w:t>его</w:t>
      </w:r>
      <w:r w:rsidRPr="00B224F5">
        <w:rPr>
          <w:spacing w:val="-8"/>
          <w:sz w:val="26"/>
          <w:szCs w:val="26"/>
        </w:rPr>
        <w:t xml:space="preserve"> </w:t>
      </w:r>
      <w:r w:rsidRPr="00B224F5">
        <w:rPr>
          <w:spacing w:val="-2"/>
          <w:sz w:val="26"/>
          <w:szCs w:val="26"/>
        </w:rPr>
        <w:t>подписания.</w:t>
      </w:r>
    </w:p>
    <w:p w:rsidR="009C3533" w:rsidRPr="0037612E" w:rsidRDefault="009C3533">
      <w:pPr>
        <w:pStyle w:val="a3"/>
        <w:spacing w:before="318"/>
        <w:ind w:left="0"/>
        <w:jc w:val="left"/>
        <w:rPr>
          <w:sz w:val="26"/>
          <w:szCs w:val="26"/>
        </w:rPr>
      </w:pPr>
    </w:p>
    <w:p w:rsidR="00B224F5" w:rsidRDefault="00B224F5" w:rsidP="0037612E">
      <w:pPr>
        <w:rPr>
          <w:sz w:val="26"/>
          <w:szCs w:val="26"/>
        </w:rPr>
      </w:pPr>
      <w:r>
        <w:rPr>
          <w:sz w:val="26"/>
          <w:szCs w:val="26"/>
        </w:rPr>
        <w:t>Исполняющий полномочия г</w:t>
      </w:r>
      <w:r w:rsidR="0037612E" w:rsidRPr="003F56FD">
        <w:rPr>
          <w:sz w:val="26"/>
          <w:szCs w:val="26"/>
        </w:rPr>
        <w:t>лав</w:t>
      </w:r>
      <w:r>
        <w:rPr>
          <w:sz w:val="26"/>
          <w:szCs w:val="26"/>
        </w:rPr>
        <w:t>ы</w:t>
      </w:r>
      <w:r w:rsidR="0037612E" w:rsidRPr="003F56FD">
        <w:rPr>
          <w:sz w:val="26"/>
          <w:szCs w:val="26"/>
        </w:rPr>
        <w:t xml:space="preserve"> </w:t>
      </w:r>
    </w:p>
    <w:p w:rsidR="0037612E" w:rsidRDefault="0037612E" w:rsidP="0037612E">
      <w:pPr>
        <w:rPr>
          <w:sz w:val="26"/>
          <w:szCs w:val="26"/>
        </w:rPr>
      </w:pPr>
      <w:proofErr w:type="spellStart"/>
      <w:r w:rsidRPr="003F56FD">
        <w:rPr>
          <w:sz w:val="26"/>
          <w:szCs w:val="26"/>
        </w:rPr>
        <w:t>Тернейского</w:t>
      </w:r>
      <w:proofErr w:type="spellEnd"/>
      <w:r w:rsidRPr="003F56FD">
        <w:rPr>
          <w:sz w:val="26"/>
          <w:szCs w:val="26"/>
        </w:rPr>
        <w:t xml:space="preserve"> муниципального округа            </w:t>
      </w:r>
      <w:r>
        <w:rPr>
          <w:sz w:val="26"/>
          <w:szCs w:val="26"/>
        </w:rPr>
        <w:t xml:space="preserve">       </w:t>
      </w:r>
      <w:r w:rsidRPr="003F56FD">
        <w:rPr>
          <w:sz w:val="26"/>
          <w:szCs w:val="26"/>
        </w:rPr>
        <w:t xml:space="preserve">                       </w:t>
      </w:r>
      <w:r w:rsidR="00B224F5">
        <w:rPr>
          <w:sz w:val="26"/>
          <w:szCs w:val="26"/>
        </w:rPr>
        <w:t xml:space="preserve">        </w:t>
      </w:r>
      <w:r w:rsidRPr="003F56FD">
        <w:rPr>
          <w:sz w:val="26"/>
          <w:szCs w:val="26"/>
        </w:rPr>
        <w:t xml:space="preserve"> </w:t>
      </w:r>
      <w:r w:rsidR="00B224F5">
        <w:rPr>
          <w:sz w:val="26"/>
          <w:szCs w:val="26"/>
        </w:rPr>
        <w:t>Н.В. Горбаченко</w:t>
      </w:r>
    </w:p>
    <w:p w:rsidR="009C3533" w:rsidRPr="0037612E" w:rsidRDefault="009C3533">
      <w:pPr>
        <w:pStyle w:val="a3"/>
        <w:spacing w:line="254" w:lineRule="exact"/>
        <w:jc w:val="left"/>
        <w:rPr>
          <w:sz w:val="26"/>
          <w:szCs w:val="26"/>
        </w:rPr>
        <w:sectPr w:rsidR="009C3533" w:rsidRPr="0037612E" w:rsidSect="00BC365A">
          <w:type w:val="continuous"/>
          <w:pgSz w:w="11910" w:h="16840"/>
          <w:pgMar w:top="454" w:right="851" w:bottom="454" w:left="1701" w:header="720" w:footer="720" w:gutter="0"/>
          <w:cols w:space="720"/>
        </w:sect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1"/>
      </w:tblGrid>
      <w:tr w:rsidR="00B224F5" w:rsidTr="00B224F5">
        <w:tc>
          <w:tcPr>
            <w:tcW w:w="4221" w:type="dxa"/>
          </w:tcPr>
          <w:p w:rsidR="00B224F5" w:rsidRDefault="00B224F5" w:rsidP="00B224F5">
            <w:pPr>
              <w:pStyle w:val="a3"/>
              <w:ind w:left="0"/>
              <w:jc w:val="right"/>
              <w:rPr>
                <w:sz w:val="24"/>
                <w:szCs w:val="24"/>
              </w:rPr>
            </w:pPr>
            <w:r>
              <w:rPr>
                <w:sz w:val="24"/>
                <w:szCs w:val="24"/>
              </w:rPr>
              <w:lastRenderedPageBreak/>
              <w:t>Приложение № 1</w:t>
            </w:r>
          </w:p>
          <w:p w:rsidR="00B224F5" w:rsidRDefault="00B224F5" w:rsidP="00B224F5">
            <w:pPr>
              <w:pStyle w:val="a3"/>
              <w:ind w:left="0"/>
              <w:jc w:val="right"/>
              <w:rPr>
                <w:sz w:val="24"/>
                <w:szCs w:val="24"/>
              </w:rPr>
            </w:pPr>
          </w:p>
          <w:p w:rsidR="00B224F5" w:rsidRDefault="00B224F5" w:rsidP="00B224F5">
            <w:pPr>
              <w:pStyle w:val="a3"/>
              <w:spacing w:line="360" w:lineRule="auto"/>
              <w:ind w:left="0"/>
              <w:jc w:val="center"/>
              <w:rPr>
                <w:sz w:val="24"/>
                <w:szCs w:val="24"/>
              </w:rPr>
            </w:pPr>
            <w:r>
              <w:rPr>
                <w:sz w:val="24"/>
                <w:szCs w:val="24"/>
              </w:rPr>
              <w:t>УТВЕРЖДЕНО</w:t>
            </w:r>
          </w:p>
          <w:p w:rsidR="00B224F5" w:rsidRPr="00B224F5" w:rsidRDefault="00B224F5" w:rsidP="00B224F5">
            <w:pPr>
              <w:pStyle w:val="a3"/>
              <w:ind w:left="0"/>
              <w:jc w:val="center"/>
              <w:rPr>
                <w:sz w:val="24"/>
                <w:szCs w:val="24"/>
              </w:rPr>
            </w:pPr>
            <w:r>
              <w:rPr>
                <w:sz w:val="24"/>
                <w:szCs w:val="24"/>
              </w:rPr>
              <w:t xml:space="preserve">постановлением администрации </w:t>
            </w:r>
            <w:proofErr w:type="spellStart"/>
            <w:r>
              <w:rPr>
                <w:sz w:val="24"/>
                <w:szCs w:val="24"/>
              </w:rPr>
              <w:t>Тернейского</w:t>
            </w:r>
            <w:proofErr w:type="spellEnd"/>
            <w:r>
              <w:rPr>
                <w:sz w:val="24"/>
                <w:szCs w:val="24"/>
              </w:rPr>
              <w:t xml:space="preserve"> муниципального округа от 26.06.2025 № 537</w:t>
            </w:r>
          </w:p>
        </w:tc>
      </w:tr>
    </w:tbl>
    <w:p w:rsidR="009C3533" w:rsidRPr="00374ABF" w:rsidRDefault="009C3533">
      <w:pPr>
        <w:pStyle w:val="a3"/>
        <w:ind w:left="0"/>
        <w:jc w:val="left"/>
        <w:rPr>
          <w:sz w:val="26"/>
          <w:szCs w:val="26"/>
        </w:rPr>
      </w:pPr>
    </w:p>
    <w:p w:rsidR="009C3533" w:rsidRPr="00374ABF" w:rsidRDefault="009C3533">
      <w:pPr>
        <w:pStyle w:val="a3"/>
        <w:spacing w:before="244"/>
        <w:ind w:left="0"/>
        <w:jc w:val="left"/>
        <w:rPr>
          <w:sz w:val="26"/>
          <w:szCs w:val="26"/>
        </w:rPr>
      </w:pPr>
    </w:p>
    <w:p w:rsidR="009C3533" w:rsidRPr="00374ABF" w:rsidRDefault="00A51101">
      <w:pPr>
        <w:pStyle w:val="a3"/>
        <w:ind w:left="197" w:right="47"/>
        <w:jc w:val="center"/>
        <w:rPr>
          <w:b/>
          <w:sz w:val="26"/>
          <w:szCs w:val="26"/>
        </w:rPr>
      </w:pPr>
      <w:r w:rsidRPr="00374ABF">
        <w:rPr>
          <w:b/>
          <w:spacing w:val="-2"/>
          <w:sz w:val="26"/>
          <w:szCs w:val="26"/>
        </w:rPr>
        <w:t>ПОЛОЖЕНИЕ</w:t>
      </w:r>
    </w:p>
    <w:p w:rsidR="009C3533" w:rsidRDefault="00A51101" w:rsidP="004A4B30">
      <w:pPr>
        <w:jc w:val="center"/>
        <w:rPr>
          <w:b/>
          <w:sz w:val="26"/>
          <w:szCs w:val="26"/>
        </w:rPr>
      </w:pPr>
      <w:r w:rsidRPr="00374ABF">
        <w:rPr>
          <w:b/>
          <w:sz w:val="26"/>
          <w:szCs w:val="26"/>
        </w:rPr>
        <w:t>о</w:t>
      </w:r>
      <w:r w:rsidRPr="00374ABF">
        <w:rPr>
          <w:b/>
          <w:spacing w:val="-4"/>
          <w:sz w:val="26"/>
          <w:szCs w:val="26"/>
        </w:rPr>
        <w:t xml:space="preserve"> </w:t>
      </w:r>
      <w:r w:rsidRPr="00374ABF">
        <w:rPr>
          <w:b/>
          <w:sz w:val="26"/>
          <w:szCs w:val="26"/>
        </w:rPr>
        <w:t>конкурсной</w:t>
      </w:r>
      <w:r w:rsidRPr="00374ABF">
        <w:rPr>
          <w:b/>
          <w:spacing w:val="-4"/>
          <w:sz w:val="26"/>
          <w:szCs w:val="26"/>
        </w:rPr>
        <w:t xml:space="preserve"> </w:t>
      </w:r>
      <w:r w:rsidRPr="00374ABF">
        <w:rPr>
          <w:b/>
          <w:sz w:val="26"/>
          <w:szCs w:val="26"/>
        </w:rPr>
        <w:t>комиссии</w:t>
      </w:r>
      <w:r w:rsidRPr="00374ABF">
        <w:rPr>
          <w:b/>
          <w:spacing w:val="-4"/>
          <w:sz w:val="26"/>
          <w:szCs w:val="26"/>
        </w:rPr>
        <w:t xml:space="preserve"> </w:t>
      </w:r>
      <w:r w:rsidRPr="00374ABF">
        <w:rPr>
          <w:b/>
          <w:sz w:val="26"/>
          <w:szCs w:val="26"/>
        </w:rPr>
        <w:t>на</w:t>
      </w:r>
      <w:r w:rsidRPr="00374ABF">
        <w:rPr>
          <w:b/>
          <w:spacing w:val="-4"/>
          <w:sz w:val="26"/>
          <w:szCs w:val="26"/>
        </w:rPr>
        <w:t xml:space="preserve"> </w:t>
      </w:r>
      <w:r w:rsidRPr="00374ABF">
        <w:rPr>
          <w:b/>
          <w:sz w:val="26"/>
          <w:szCs w:val="26"/>
        </w:rPr>
        <w:t>проведение</w:t>
      </w:r>
      <w:r w:rsidRPr="00374ABF">
        <w:rPr>
          <w:b/>
          <w:spacing w:val="-5"/>
          <w:sz w:val="26"/>
          <w:szCs w:val="26"/>
        </w:rPr>
        <w:t xml:space="preserve"> </w:t>
      </w:r>
      <w:r w:rsidRPr="00374ABF">
        <w:rPr>
          <w:b/>
          <w:sz w:val="26"/>
          <w:szCs w:val="26"/>
        </w:rPr>
        <w:t>открытого</w:t>
      </w:r>
      <w:r w:rsidRPr="00374ABF">
        <w:rPr>
          <w:b/>
          <w:spacing w:val="-4"/>
          <w:sz w:val="26"/>
          <w:szCs w:val="26"/>
        </w:rPr>
        <w:t xml:space="preserve"> </w:t>
      </w:r>
      <w:r w:rsidRPr="00374ABF">
        <w:rPr>
          <w:b/>
          <w:sz w:val="26"/>
          <w:szCs w:val="26"/>
        </w:rPr>
        <w:t>конкурса</w:t>
      </w:r>
      <w:r w:rsidRPr="00374ABF">
        <w:rPr>
          <w:b/>
          <w:spacing w:val="-5"/>
          <w:sz w:val="26"/>
          <w:szCs w:val="26"/>
        </w:rPr>
        <w:t xml:space="preserve"> </w:t>
      </w:r>
      <w:r w:rsidRPr="00374ABF">
        <w:rPr>
          <w:b/>
          <w:sz w:val="26"/>
          <w:szCs w:val="26"/>
        </w:rPr>
        <w:t>на</w:t>
      </w:r>
      <w:r w:rsidRPr="00374ABF">
        <w:rPr>
          <w:b/>
          <w:spacing w:val="-4"/>
          <w:sz w:val="26"/>
          <w:szCs w:val="26"/>
        </w:rPr>
        <w:t xml:space="preserve"> </w:t>
      </w:r>
      <w:r w:rsidR="00374ABF" w:rsidRPr="00374ABF">
        <w:rPr>
          <w:b/>
          <w:sz w:val="26"/>
          <w:szCs w:val="26"/>
        </w:rPr>
        <w:t xml:space="preserve">право заключения концессионного соглашения </w:t>
      </w:r>
      <w:r w:rsidR="00374ABF" w:rsidRPr="00374ABF">
        <w:rPr>
          <w:rFonts w:eastAsia="Calibri"/>
          <w:b/>
          <w:sz w:val="26"/>
          <w:szCs w:val="26"/>
        </w:rPr>
        <w:t xml:space="preserve">в отношении </w:t>
      </w:r>
      <w:r w:rsidR="00374ABF" w:rsidRPr="00374ABF">
        <w:rPr>
          <w:b/>
          <w:sz w:val="26"/>
          <w:szCs w:val="26"/>
        </w:rPr>
        <w:t xml:space="preserve">объектов теплоснабжения, принадлежащих на праве собственности Тернейскому муниципальному округу </w:t>
      </w:r>
    </w:p>
    <w:p w:rsidR="00E53FB7" w:rsidRPr="00E53FB7" w:rsidRDefault="00E53FB7" w:rsidP="00E53FB7">
      <w:pPr>
        <w:ind w:firstLine="709"/>
        <w:jc w:val="center"/>
        <w:rPr>
          <w:b/>
          <w:sz w:val="26"/>
          <w:szCs w:val="26"/>
        </w:rPr>
      </w:pPr>
    </w:p>
    <w:p w:rsidR="009C3533" w:rsidRPr="004A4B30" w:rsidRDefault="00A51101">
      <w:pPr>
        <w:pStyle w:val="a5"/>
        <w:numPr>
          <w:ilvl w:val="1"/>
          <w:numId w:val="3"/>
        </w:numPr>
        <w:tabs>
          <w:tab w:val="left" w:pos="3969"/>
        </w:tabs>
        <w:spacing w:before="236"/>
        <w:ind w:left="3969" w:right="0" w:hanging="232"/>
        <w:jc w:val="left"/>
        <w:rPr>
          <w:b/>
          <w:sz w:val="26"/>
          <w:szCs w:val="26"/>
        </w:rPr>
      </w:pPr>
      <w:r w:rsidRPr="004A4B30">
        <w:rPr>
          <w:b/>
          <w:sz w:val="26"/>
          <w:szCs w:val="26"/>
        </w:rPr>
        <w:t>Общие</w:t>
      </w:r>
      <w:r w:rsidRPr="004A4B30">
        <w:rPr>
          <w:b/>
          <w:spacing w:val="-7"/>
          <w:sz w:val="26"/>
          <w:szCs w:val="26"/>
        </w:rPr>
        <w:t xml:space="preserve"> </w:t>
      </w:r>
      <w:r w:rsidRPr="004A4B30">
        <w:rPr>
          <w:b/>
          <w:spacing w:val="-2"/>
          <w:sz w:val="26"/>
          <w:szCs w:val="26"/>
        </w:rPr>
        <w:t>положения</w:t>
      </w:r>
    </w:p>
    <w:p w:rsidR="009C3533" w:rsidRPr="00374ABF" w:rsidRDefault="00A51101" w:rsidP="00E53FB7">
      <w:pPr>
        <w:pStyle w:val="a5"/>
        <w:numPr>
          <w:ilvl w:val="0"/>
          <w:numId w:val="2"/>
        </w:numPr>
        <w:tabs>
          <w:tab w:val="left" w:pos="1414"/>
        </w:tabs>
        <w:spacing w:before="321"/>
        <w:ind w:left="0" w:firstLine="995"/>
        <w:rPr>
          <w:sz w:val="26"/>
          <w:szCs w:val="26"/>
        </w:rPr>
      </w:pPr>
      <w:r w:rsidRPr="00374ABF">
        <w:rPr>
          <w:sz w:val="26"/>
          <w:szCs w:val="26"/>
        </w:rPr>
        <w:t>Положение о конкурсной комиссии на проведение открытого конкурса на право заключения концессионного с</w:t>
      </w:r>
      <w:r w:rsidR="0037612E" w:rsidRPr="00374ABF">
        <w:rPr>
          <w:sz w:val="26"/>
          <w:szCs w:val="26"/>
        </w:rPr>
        <w:t>оглашения в отношении объектов теплоснабжения</w:t>
      </w:r>
      <w:r w:rsidRPr="00374ABF">
        <w:rPr>
          <w:sz w:val="26"/>
          <w:szCs w:val="26"/>
        </w:rPr>
        <w:t xml:space="preserve">, </w:t>
      </w:r>
      <w:r w:rsidR="00E53FB7">
        <w:rPr>
          <w:sz w:val="26"/>
          <w:szCs w:val="26"/>
        </w:rPr>
        <w:t>принадлежащих на праве</w:t>
      </w:r>
      <w:r w:rsidRPr="00374ABF">
        <w:rPr>
          <w:sz w:val="26"/>
          <w:szCs w:val="26"/>
        </w:rPr>
        <w:t xml:space="preserve"> собственности </w:t>
      </w:r>
      <w:proofErr w:type="spellStart"/>
      <w:r w:rsidR="00E53FB7">
        <w:rPr>
          <w:sz w:val="26"/>
          <w:szCs w:val="26"/>
        </w:rPr>
        <w:t>Тернейскому</w:t>
      </w:r>
      <w:proofErr w:type="spellEnd"/>
      <w:r w:rsidR="00E53FB7">
        <w:rPr>
          <w:sz w:val="26"/>
          <w:szCs w:val="26"/>
        </w:rPr>
        <w:t xml:space="preserve"> муниципальному округу</w:t>
      </w:r>
      <w:r w:rsidRPr="00374ABF">
        <w:rPr>
          <w:sz w:val="26"/>
          <w:szCs w:val="26"/>
        </w:rPr>
        <w:t xml:space="preserve"> (далее - Положение) определяет функции, состав, структуру, порядок формирования, принятия и оформления решений комиссии по рассмотрению возможности заключения концессионного соглашения (далее - Комиссия).</w:t>
      </w:r>
    </w:p>
    <w:p w:rsidR="009C3533" w:rsidRPr="00374ABF" w:rsidRDefault="00A51101" w:rsidP="00E53FB7">
      <w:pPr>
        <w:pStyle w:val="a5"/>
        <w:numPr>
          <w:ilvl w:val="0"/>
          <w:numId w:val="2"/>
        </w:numPr>
        <w:tabs>
          <w:tab w:val="left" w:pos="1361"/>
        </w:tabs>
        <w:ind w:left="0" w:firstLine="993"/>
        <w:rPr>
          <w:sz w:val="26"/>
          <w:szCs w:val="26"/>
        </w:rPr>
      </w:pPr>
      <w:r w:rsidRPr="00374ABF">
        <w:rPr>
          <w:sz w:val="26"/>
          <w:szCs w:val="26"/>
        </w:rPr>
        <w:t xml:space="preserve">Комиссия создана для рассмотрения предложений о заключении концессионного соглашения, публикации на сайте в информационно- телекоммуникационной сети «Интернет» </w:t>
      </w:r>
      <w:r w:rsidR="0037612E" w:rsidRPr="00374ABF">
        <w:rPr>
          <w:sz w:val="26"/>
          <w:szCs w:val="26"/>
        </w:rPr>
        <w:t>https://terneyokrug.gosuslugi.ru/</w:t>
      </w:r>
      <w:r w:rsidRPr="00374ABF">
        <w:rPr>
          <w:sz w:val="26"/>
          <w:szCs w:val="26"/>
        </w:rPr>
        <w:t xml:space="preserve"> и </w:t>
      </w:r>
      <w:hyperlink r:id="rId7">
        <w:r w:rsidRPr="00374ABF">
          <w:rPr>
            <w:sz w:val="26"/>
            <w:szCs w:val="26"/>
          </w:rPr>
          <w:t>http://torgi.gov.ru,</w:t>
        </w:r>
      </w:hyperlink>
      <w:r w:rsidRPr="00374ABF">
        <w:rPr>
          <w:sz w:val="26"/>
          <w:szCs w:val="26"/>
        </w:rPr>
        <w:t xml:space="preserve"> печатном издании «</w:t>
      </w:r>
      <w:r w:rsidR="00374ABF" w:rsidRPr="00374ABF">
        <w:rPr>
          <w:sz w:val="26"/>
          <w:szCs w:val="26"/>
        </w:rPr>
        <w:t>Вестник Тернея</w:t>
      </w:r>
      <w:r w:rsidRPr="00374ABF">
        <w:rPr>
          <w:sz w:val="26"/>
          <w:szCs w:val="26"/>
        </w:rPr>
        <w:t>» информации о проведении открытого конкурса, приглашения в целях принятия заявок о готовности к участию в конкурсе на заключение концессионного соглашения на условиях, определенных в конкурсной документации о заключении концессионного соглашения в отношении объекта концессионного соглашения, подготовки проекта договора о заключении концессионного соглашения, направления проекта</w:t>
      </w:r>
      <w:r w:rsidRPr="00374ABF">
        <w:rPr>
          <w:spacing w:val="-18"/>
          <w:sz w:val="26"/>
          <w:szCs w:val="26"/>
        </w:rPr>
        <w:t xml:space="preserve"> </w:t>
      </w:r>
      <w:r w:rsidRPr="00374ABF">
        <w:rPr>
          <w:sz w:val="26"/>
          <w:szCs w:val="26"/>
        </w:rPr>
        <w:t>концессионного</w:t>
      </w:r>
      <w:r w:rsidRPr="00374ABF">
        <w:rPr>
          <w:spacing w:val="-17"/>
          <w:sz w:val="26"/>
          <w:szCs w:val="26"/>
        </w:rPr>
        <w:t xml:space="preserve"> </w:t>
      </w:r>
      <w:r w:rsidRPr="00374ABF">
        <w:rPr>
          <w:sz w:val="26"/>
          <w:szCs w:val="26"/>
        </w:rPr>
        <w:t>соглашения</w:t>
      </w:r>
      <w:r w:rsidRPr="00374ABF">
        <w:rPr>
          <w:spacing w:val="-18"/>
          <w:sz w:val="26"/>
          <w:szCs w:val="26"/>
        </w:rPr>
        <w:t xml:space="preserve"> </w:t>
      </w:r>
      <w:r w:rsidRPr="00374ABF">
        <w:rPr>
          <w:sz w:val="26"/>
          <w:szCs w:val="26"/>
        </w:rPr>
        <w:t>победителю,</w:t>
      </w:r>
      <w:r w:rsidRPr="00374ABF">
        <w:rPr>
          <w:spacing w:val="-17"/>
          <w:sz w:val="26"/>
          <w:szCs w:val="26"/>
        </w:rPr>
        <w:t xml:space="preserve"> </w:t>
      </w:r>
      <w:r w:rsidRPr="00374ABF">
        <w:rPr>
          <w:sz w:val="26"/>
          <w:szCs w:val="26"/>
        </w:rPr>
        <w:t>в</w:t>
      </w:r>
      <w:r w:rsidRPr="00374ABF">
        <w:rPr>
          <w:spacing w:val="-18"/>
          <w:sz w:val="26"/>
          <w:szCs w:val="26"/>
        </w:rPr>
        <w:t xml:space="preserve"> </w:t>
      </w:r>
      <w:r w:rsidRPr="00374ABF">
        <w:rPr>
          <w:sz w:val="26"/>
          <w:szCs w:val="26"/>
        </w:rPr>
        <w:t>соответствии</w:t>
      </w:r>
      <w:r w:rsidRPr="00374ABF">
        <w:rPr>
          <w:spacing w:val="-17"/>
          <w:sz w:val="26"/>
          <w:szCs w:val="26"/>
        </w:rPr>
        <w:t xml:space="preserve"> </w:t>
      </w:r>
      <w:r w:rsidRPr="00374ABF">
        <w:rPr>
          <w:sz w:val="26"/>
          <w:szCs w:val="26"/>
        </w:rPr>
        <w:t>с</w:t>
      </w:r>
      <w:r w:rsidRPr="00374ABF">
        <w:rPr>
          <w:spacing w:val="-18"/>
          <w:sz w:val="26"/>
          <w:szCs w:val="26"/>
        </w:rPr>
        <w:t xml:space="preserve"> </w:t>
      </w:r>
      <w:r w:rsidRPr="00374ABF">
        <w:rPr>
          <w:sz w:val="26"/>
          <w:szCs w:val="26"/>
        </w:rPr>
        <w:t xml:space="preserve">настоящим </w:t>
      </w:r>
      <w:r w:rsidRPr="00374ABF">
        <w:rPr>
          <w:spacing w:val="-2"/>
          <w:sz w:val="26"/>
          <w:szCs w:val="26"/>
        </w:rPr>
        <w:t>Положением.</w:t>
      </w:r>
    </w:p>
    <w:p w:rsidR="009C3533" w:rsidRPr="00374ABF" w:rsidRDefault="00A51101" w:rsidP="00E53FB7">
      <w:pPr>
        <w:pStyle w:val="a5"/>
        <w:numPr>
          <w:ilvl w:val="0"/>
          <w:numId w:val="2"/>
        </w:numPr>
        <w:tabs>
          <w:tab w:val="left" w:pos="1284"/>
        </w:tabs>
        <w:ind w:left="0" w:right="135" w:firstLine="995"/>
        <w:rPr>
          <w:sz w:val="26"/>
          <w:szCs w:val="26"/>
        </w:rPr>
      </w:pPr>
      <w:r w:rsidRPr="00374ABF">
        <w:rPr>
          <w:sz w:val="26"/>
          <w:szCs w:val="26"/>
        </w:rPr>
        <w:t>Комиссия руководствуется принципами равного отношения к лицам, выступающими с инициативой заключения концессионного соглашения, объективной</w:t>
      </w:r>
      <w:r w:rsidRPr="00374ABF">
        <w:rPr>
          <w:spacing w:val="-1"/>
          <w:sz w:val="26"/>
          <w:szCs w:val="26"/>
        </w:rPr>
        <w:t xml:space="preserve"> </w:t>
      </w:r>
      <w:r w:rsidRPr="00374ABF">
        <w:rPr>
          <w:sz w:val="26"/>
          <w:szCs w:val="26"/>
        </w:rPr>
        <w:t>оценки</w:t>
      </w:r>
      <w:r w:rsidRPr="00374ABF">
        <w:rPr>
          <w:spacing w:val="-1"/>
          <w:sz w:val="26"/>
          <w:szCs w:val="26"/>
        </w:rPr>
        <w:t xml:space="preserve"> </w:t>
      </w:r>
      <w:r w:rsidRPr="00374ABF">
        <w:rPr>
          <w:sz w:val="26"/>
          <w:szCs w:val="26"/>
        </w:rPr>
        <w:t>предложений</w:t>
      </w:r>
      <w:r w:rsidRPr="00374ABF">
        <w:rPr>
          <w:spacing w:val="-1"/>
          <w:sz w:val="26"/>
          <w:szCs w:val="26"/>
        </w:rPr>
        <w:t xml:space="preserve"> </w:t>
      </w:r>
      <w:r w:rsidRPr="00374ABF">
        <w:rPr>
          <w:sz w:val="26"/>
          <w:szCs w:val="26"/>
        </w:rPr>
        <w:t>о</w:t>
      </w:r>
      <w:r w:rsidRPr="00374ABF">
        <w:rPr>
          <w:spacing w:val="-1"/>
          <w:sz w:val="26"/>
          <w:szCs w:val="26"/>
        </w:rPr>
        <w:t xml:space="preserve"> </w:t>
      </w:r>
      <w:r w:rsidRPr="00374ABF">
        <w:rPr>
          <w:sz w:val="26"/>
          <w:szCs w:val="26"/>
        </w:rPr>
        <w:t>заключении</w:t>
      </w:r>
      <w:r w:rsidRPr="00374ABF">
        <w:rPr>
          <w:spacing w:val="-1"/>
          <w:sz w:val="26"/>
          <w:szCs w:val="26"/>
        </w:rPr>
        <w:t xml:space="preserve"> </w:t>
      </w:r>
      <w:r w:rsidRPr="00374ABF">
        <w:rPr>
          <w:sz w:val="26"/>
          <w:szCs w:val="26"/>
        </w:rPr>
        <w:t>концессионного</w:t>
      </w:r>
      <w:r w:rsidRPr="00374ABF">
        <w:rPr>
          <w:spacing w:val="-1"/>
          <w:sz w:val="26"/>
          <w:szCs w:val="26"/>
        </w:rPr>
        <w:t xml:space="preserve"> </w:t>
      </w:r>
      <w:r w:rsidRPr="00374ABF">
        <w:rPr>
          <w:sz w:val="26"/>
          <w:szCs w:val="26"/>
        </w:rPr>
        <w:t>соглашения и достаточной прозрачности процедур рассмотрения предложений о заключении концессионного соглашения.</w:t>
      </w:r>
    </w:p>
    <w:p w:rsidR="009C3533" w:rsidRPr="00374ABF" w:rsidRDefault="00A51101">
      <w:pPr>
        <w:pStyle w:val="a5"/>
        <w:numPr>
          <w:ilvl w:val="0"/>
          <w:numId w:val="2"/>
        </w:numPr>
        <w:tabs>
          <w:tab w:val="left" w:pos="1273"/>
        </w:tabs>
        <w:spacing w:before="2" w:line="322" w:lineRule="exact"/>
        <w:ind w:left="1273" w:right="0" w:hanging="278"/>
        <w:rPr>
          <w:sz w:val="26"/>
          <w:szCs w:val="26"/>
        </w:rPr>
      </w:pPr>
      <w:r w:rsidRPr="00374ABF">
        <w:rPr>
          <w:sz w:val="26"/>
          <w:szCs w:val="26"/>
        </w:rPr>
        <w:t>Комиссия</w:t>
      </w:r>
      <w:r w:rsidRPr="00374ABF">
        <w:rPr>
          <w:spacing w:val="-12"/>
          <w:sz w:val="26"/>
          <w:szCs w:val="26"/>
        </w:rPr>
        <w:t xml:space="preserve"> </w:t>
      </w:r>
      <w:r w:rsidRPr="00374ABF">
        <w:rPr>
          <w:sz w:val="26"/>
          <w:szCs w:val="26"/>
        </w:rPr>
        <w:t>выполняет</w:t>
      </w:r>
      <w:r w:rsidRPr="00374ABF">
        <w:rPr>
          <w:spacing w:val="-11"/>
          <w:sz w:val="26"/>
          <w:szCs w:val="26"/>
        </w:rPr>
        <w:t xml:space="preserve"> </w:t>
      </w:r>
      <w:r w:rsidRPr="00374ABF">
        <w:rPr>
          <w:sz w:val="26"/>
          <w:szCs w:val="26"/>
        </w:rPr>
        <w:t>следующие</w:t>
      </w:r>
      <w:r w:rsidRPr="00374ABF">
        <w:rPr>
          <w:spacing w:val="-11"/>
          <w:sz w:val="26"/>
          <w:szCs w:val="26"/>
        </w:rPr>
        <w:t xml:space="preserve"> </w:t>
      </w:r>
      <w:r w:rsidRPr="00374ABF">
        <w:rPr>
          <w:spacing w:val="-2"/>
          <w:sz w:val="26"/>
          <w:szCs w:val="26"/>
        </w:rPr>
        <w:t>функции:</w:t>
      </w:r>
    </w:p>
    <w:p w:rsidR="009C3533" w:rsidRPr="00374ABF" w:rsidRDefault="00A51101" w:rsidP="00E53FB7">
      <w:pPr>
        <w:pStyle w:val="a5"/>
        <w:numPr>
          <w:ilvl w:val="1"/>
          <w:numId w:val="2"/>
        </w:numPr>
        <w:tabs>
          <w:tab w:val="left" w:pos="1511"/>
        </w:tabs>
        <w:ind w:left="0" w:right="136" w:firstLine="995"/>
        <w:rPr>
          <w:sz w:val="26"/>
          <w:szCs w:val="26"/>
        </w:rPr>
      </w:pPr>
      <w:r w:rsidRPr="00374ABF">
        <w:rPr>
          <w:sz w:val="26"/>
          <w:szCs w:val="26"/>
        </w:rPr>
        <w:t xml:space="preserve">Опубликовывает и размещает сообщение о проведении открытого </w:t>
      </w:r>
      <w:r w:rsidRPr="00374ABF">
        <w:rPr>
          <w:spacing w:val="-2"/>
          <w:sz w:val="26"/>
          <w:szCs w:val="26"/>
        </w:rPr>
        <w:t>конкурса;</w:t>
      </w:r>
    </w:p>
    <w:p w:rsidR="009C3533" w:rsidRPr="00374ABF" w:rsidRDefault="00A51101" w:rsidP="00E53FB7">
      <w:pPr>
        <w:pStyle w:val="a5"/>
        <w:numPr>
          <w:ilvl w:val="1"/>
          <w:numId w:val="2"/>
        </w:numPr>
        <w:tabs>
          <w:tab w:val="left" w:pos="1514"/>
        </w:tabs>
        <w:ind w:left="0" w:right="137" w:firstLine="995"/>
        <w:rPr>
          <w:sz w:val="26"/>
          <w:szCs w:val="26"/>
        </w:rPr>
      </w:pPr>
      <w:r w:rsidRPr="00374ABF">
        <w:rPr>
          <w:sz w:val="26"/>
          <w:szCs w:val="26"/>
        </w:rPr>
        <w:t>Опубликовывает и размещает сообщение о внесении изменений в конкурсную</w:t>
      </w:r>
      <w:r w:rsidRPr="00374ABF">
        <w:rPr>
          <w:spacing w:val="-11"/>
          <w:sz w:val="26"/>
          <w:szCs w:val="26"/>
        </w:rPr>
        <w:t xml:space="preserve"> </w:t>
      </w:r>
      <w:r w:rsidRPr="00374ABF">
        <w:rPr>
          <w:sz w:val="26"/>
          <w:szCs w:val="26"/>
        </w:rPr>
        <w:t>документацию,</w:t>
      </w:r>
      <w:r w:rsidRPr="00374ABF">
        <w:rPr>
          <w:spacing w:val="-11"/>
          <w:sz w:val="26"/>
          <w:szCs w:val="26"/>
        </w:rPr>
        <w:t xml:space="preserve"> </w:t>
      </w:r>
      <w:r w:rsidRPr="00374ABF">
        <w:rPr>
          <w:sz w:val="26"/>
          <w:szCs w:val="26"/>
        </w:rPr>
        <w:t>а</w:t>
      </w:r>
      <w:r w:rsidRPr="00374ABF">
        <w:rPr>
          <w:spacing w:val="-11"/>
          <w:sz w:val="26"/>
          <w:szCs w:val="26"/>
        </w:rPr>
        <w:t xml:space="preserve"> </w:t>
      </w:r>
      <w:r w:rsidRPr="00374ABF">
        <w:rPr>
          <w:sz w:val="26"/>
          <w:szCs w:val="26"/>
        </w:rPr>
        <w:t>также</w:t>
      </w:r>
      <w:r w:rsidRPr="00374ABF">
        <w:rPr>
          <w:spacing w:val="-11"/>
          <w:sz w:val="26"/>
          <w:szCs w:val="26"/>
        </w:rPr>
        <w:t xml:space="preserve"> </w:t>
      </w:r>
      <w:r w:rsidRPr="00374ABF">
        <w:rPr>
          <w:sz w:val="26"/>
          <w:szCs w:val="26"/>
        </w:rPr>
        <w:t>направляет</w:t>
      </w:r>
      <w:r w:rsidRPr="00374ABF">
        <w:rPr>
          <w:spacing w:val="-11"/>
          <w:sz w:val="26"/>
          <w:szCs w:val="26"/>
        </w:rPr>
        <w:t xml:space="preserve"> </w:t>
      </w:r>
      <w:r w:rsidRPr="00374ABF">
        <w:rPr>
          <w:sz w:val="26"/>
          <w:szCs w:val="26"/>
        </w:rPr>
        <w:t>указанное</w:t>
      </w:r>
      <w:r w:rsidRPr="00374ABF">
        <w:rPr>
          <w:spacing w:val="-11"/>
          <w:sz w:val="26"/>
          <w:szCs w:val="26"/>
        </w:rPr>
        <w:t xml:space="preserve"> </w:t>
      </w:r>
      <w:r w:rsidRPr="00374ABF">
        <w:rPr>
          <w:sz w:val="26"/>
          <w:szCs w:val="26"/>
        </w:rPr>
        <w:t>сообщение</w:t>
      </w:r>
      <w:r w:rsidRPr="00374ABF">
        <w:rPr>
          <w:spacing w:val="-11"/>
          <w:sz w:val="26"/>
          <w:szCs w:val="26"/>
        </w:rPr>
        <w:t xml:space="preserve"> </w:t>
      </w:r>
      <w:r w:rsidRPr="00374ABF">
        <w:rPr>
          <w:sz w:val="26"/>
          <w:szCs w:val="26"/>
        </w:rPr>
        <w:t>лицам</w:t>
      </w:r>
      <w:r w:rsidRPr="00374ABF">
        <w:rPr>
          <w:spacing w:val="-11"/>
          <w:sz w:val="26"/>
          <w:szCs w:val="26"/>
        </w:rPr>
        <w:t xml:space="preserve"> </w:t>
      </w:r>
      <w:r w:rsidRPr="00374ABF">
        <w:rPr>
          <w:sz w:val="26"/>
          <w:szCs w:val="26"/>
        </w:rPr>
        <w:t>в соответствии с решением о заключении концессионного соглашения;</w:t>
      </w:r>
    </w:p>
    <w:p w:rsidR="009C3533" w:rsidRPr="00374ABF" w:rsidRDefault="00A51101">
      <w:pPr>
        <w:pStyle w:val="a5"/>
        <w:numPr>
          <w:ilvl w:val="1"/>
          <w:numId w:val="2"/>
        </w:numPr>
        <w:tabs>
          <w:tab w:val="left" w:pos="1482"/>
        </w:tabs>
        <w:spacing w:line="321" w:lineRule="exact"/>
        <w:ind w:left="1482" w:right="0" w:hanging="487"/>
        <w:rPr>
          <w:sz w:val="26"/>
          <w:szCs w:val="26"/>
        </w:rPr>
      </w:pPr>
      <w:r w:rsidRPr="00374ABF">
        <w:rPr>
          <w:sz w:val="26"/>
          <w:szCs w:val="26"/>
        </w:rPr>
        <w:t>Принимает</w:t>
      </w:r>
      <w:r w:rsidRPr="00374ABF">
        <w:rPr>
          <w:spacing w:val="-7"/>
          <w:sz w:val="26"/>
          <w:szCs w:val="26"/>
        </w:rPr>
        <w:t xml:space="preserve"> </w:t>
      </w:r>
      <w:r w:rsidRPr="00374ABF">
        <w:rPr>
          <w:sz w:val="26"/>
          <w:szCs w:val="26"/>
        </w:rPr>
        <w:t>заявки</w:t>
      </w:r>
      <w:r w:rsidRPr="00374ABF">
        <w:rPr>
          <w:spacing w:val="-7"/>
          <w:sz w:val="26"/>
          <w:szCs w:val="26"/>
        </w:rPr>
        <w:t xml:space="preserve"> </w:t>
      </w:r>
      <w:r w:rsidRPr="00374ABF">
        <w:rPr>
          <w:sz w:val="26"/>
          <w:szCs w:val="26"/>
        </w:rPr>
        <w:t>на</w:t>
      </w:r>
      <w:r w:rsidRPr="00374ABF">
        <w:rPr>
          <w:spacing w:val="-6"/>
          <w:sz w:val="26"/>
          <w:szCs w:val="26"/>
        </w:rPr>
        <w:t xml:space="preserve"> </w:t>
      </w:r>
      <w:r w:rsidRPr="00374ABF">
        <w:rPr>
          <w:sz w:val="26"/>
          <w:szCs w:val="26"/>
        </w:rPr>
        <w:t>участие</w:t>
      </w:r>
      <w:r w:rsidRPr="00374ABF">
        <w:rPr>
          <w:spacing w:val="-7"/>
          <w:sz w:val="26"/>
          <w:szCs w:val="26"/>
        </w:rPr>
        <w:t xml:space="preserve"> </w:t>
      </w:r>
      <w:r w:rsidRPr="00374ABF">
        <w:rPr>
          <w:sz w:val="26"/>
          <w:szCs w:val="26"/>
        </w:rPr>
        <w:t>в</w:t>
      </w:r>
      <w:r w:rsidRPr="00374ABF">
        <w:rPr>
          <w:spacing w:val="-6"/>
          <w:sz w:val="26"/>
          <w:szCs w:val="26"/>
        </w:rPr>
        <w:t xml:space="preserve"> </w:t>
      </w:r>
      <w:r w:rsidRPr="00374ABF">
        <w:rPr>
          <w:spacing w:val="-2"/>
          <w:sz w:val="26"/>
          <w:szCs w:val="26"/>
        </w:rPr>
        <w:t>конкурсе;</w:t>
      </w:r>
    </w:p>
    <w:p w:rsidR="009C3533" w:rsidRPr="00374ABF" w:rsidRDefault="009C3533">
      <w:pPr>
        <w:pStyle w:val="a5"/>
        <w:spacing w:line="321" w:lineRule="exact"/>
        <w:rPr>
          <w:sz w:val="26"/>
          <w:szCs w:val="26"/>
        </w:rPr>
        <w:sectPr w:rsidR="009C3533" w:rsidRPr="00374ABF" w:rsidSect="00BC365A">
          <w:pgSz w:w="11910" w:h="16840"/>
          <w:pgMar w:top="454" w:right="851" w:bottom="454" w:left="1701" w:header="720" w:footer="720" w:gutter="0"/>
          <w:cols w:space="720"/>
        </w:sectPr>
      </w:pPr>
    </w:p>
    <w:p w:rsidR="009C3533" w:rsidRPr="00374ABF" w:rsidRDefault="00A51101" w:rsidP="004A4B30">
      <w:pPr>
        <w:pStyle w:val="a5"/>
        <w:numPr>
          <w:ilvl w:val="1"/>
          <w:numId w:val="2"/>
        </w:numPr>
        <w:tabs>
          <w:tab w:val="left" w:pos="1481"/>
        </w:tabs>
        <w:spacing w:before="75"/>
        <w:ind w:left="0" w:right="136" w:firstLine="993"/>
        <w:rPr>
          <w:sz w:val="26"/>
          <w:szCs w:val="26"/>
        </w:rPr>
      </w:pPr>
      <w:r w:rsidRPr="00374ABF">
        <w:rPr>
          <w:sz w:val="26"/>
          <w:szCs w:val="26"/>
        </w:rPr>
        <w:lastRenderedPageBreak/>
        <w:t>Предоставляет</w:t>
      </w:r>
      <w:r w:rsidRPr="00374ABF">
        <w:rPr>
          <w:spacing w:val="-8"/>
          <w:sz w:val="26"/>
          <w:szCs w:val="26"/>
        </w:rPr>
        <w:t xml:space="preserve"> </w:t>
      </w:r>
      <w:r w:rsidRPr="00374ABF">
        <w:rPr>
          <w:sz w:val="26"/>
          <w:szCs w:val="26"/>
        </w:rPr>
        <w:t>конкурсную</w:t>
      </w:r>
      <w:r w:rsidRPr="00374ABF">
        <w:rPr>
          <w:spacing w:val="-8"/>
          <w:sz w:val="26"/>
          <w:szCs w:val="26"/>
        </w:rPr>
        <w:t xml:space="preserve"> </w:t>
      </w:r>
      <w:r w:rsidRPr="00374ABF">
        <w:rPr>
          <w:sz w:val="26"/>
          <w:szCs w:val="26"/>
        </w:rPr>
        <w:t>документацию,</w:t>
      </w:r>
      <w:r w:rsidRPr="00374ABF">
        <w:rPr>
          <w:spacing w:val="-9"/>
          <w:sz w:val="26"/>
          <w:szCs w:val="26"/>
        </w:rPr>
        <w:t xml:space="preserve"> </w:t>
      </w:r>
      <w:r w:rsidRPr="00374ABF">
        <w:rPr>
          <w:sz w:val="26"/>
          <w:szCs w:val="26"/>
        </w:rPr>
        <w:t>разъяснения</w:t>
      </w:r>
      <w:r w:rsidRPr="00374ABF">
        <w:rPr>
          <w:spacing w:val="-8"/>
          <w:sz w:val="26"/>
          <w:szCs w:val="26"/>
        </w:rPr>
        <w:t xml:space="preserve"> </w:t>
      </w:r>
      <w:r w:rsidR="00E53FB7">
        <w:rPr>
          <w:sz w:val="26"/>
          <w:szCs w:val="26"/>
        </w:rPr>
        <w:t>положения</w:t>
      </w:r>
      <w:r w:rsidRPr="00374ABF">
        <w:rPr>
          <w:sz w:val="26"/>
          <w:szCs w:val="26"/>
        </w:rPr>
        <w:t xml:space="preserve"> конкурсной документации;</w:t>
      </w:r>
    </w:p>
    <w:p w:rsidR="009C3533" w:rsidRPr="00374ABF" w:rsidRDefault="00A51101" w:rsidP="00E53FB7">
      <w:pPr>
        <w:pStyle w:val="a5"/>
        <w:numPr>
          <w:ilvl w:val="1"/>
          <w:numId w:val="2"/>
        </w:numPr>
        <w:tabs>
          <w:tab w:val="left" w:pos="1466"/>
        </w:tabs>
        <w:spacing w:before="4"/>
        <w:ind w:left="0" w:right="137" w:firstLine="995"/>
        <w:rPr>
          <w:sz w:val="26"/>
          <w:szCs w:val="26"/>
        </w:rPr>
      </w:pPr>
      <w:r w:rsidRPr="00374ABF">
        <w:rPr>
          <w:sz w:val="26"/>
          <w:szCs w:val="26"/>
        </w:rPr>
        <w:t>Осуществляет</w:t>
      </w:r>
      <w:r w:rsidRPr="00374ABF">
        <w:rPr>
          <w:spacing w:val="-18"/>
          <w:sz w:val="26"/>
          <w:szCs w:val="26"/>
        </w:rPr>
        <w:t xml:space="preserve"> </w:t>
      </w:r>
      <w:r w:rsidRPr="00374ABF">
        <w:rPr>
          <w:sz w:val="26"/>
          <w:szCs w:val="26"/>
        </w:rPr>
        <w:t>вскрытие</w:t>
      </w:r>
      <w:r w:rsidRPr="00374ABF">
        <w:rPr>
          <w:spacing w:val="-17"/>
          <w:sz w:val="26"/>
          <w:szCs w:val="26"/>
        </w:rPr>
        <w:t xml:space="preserve"> </w:t>
      </w:r>
      <w:r w:rsidRPr="00374ABF">
        <w:rPr>
          <w:sz w:val="26"/>
          <w:szCs w:val="26"/>
        </w:rPr>
        <w:t>конвертов</w:t>
      </w:r>
      <w:r w:rsidRPr="00374ABF">
        <w:rPr>
          <w:spacing w:val="-18"/>
          <w:sz w:val="26"/>
          <w:szCs w:val="26"/>
        </w:rPr>
        <w:t xml:space="preserve"> </w:t>
      </w:r>
      <w:r w:rsidRPr="00374ABF">
        <w:rPr>
          <w:sz w:val="26"/>
          <w:szCs w:val="26"/>
        </w:rPr>
        <w:t>с</w:t>
      </w:r>
      <w:r w:rsidRPr="00374ABF">
        <w:rPr>
          <w:spacing w:val="-17"/>
          <w:sz w:val="26"/>
          <w:szCs w:val="26"/>
        </w:rPr>
        <w:t xml:space="preserve"> </w:t>
      </w:r>
      <w:r w:rsidRPr="00374ABF">
        <w:rPr>
          <w:sz w:val="26"/>
          <w:szCs w:val="26"/>
        </w:rPr>
        <w:t>заявками</w:t>
      </w:r>
      <w:r w:rsidRPr="00374ABF">
        <w:rPr>
          <w:spacing w:val="-18"/>
          <w:sz w:val="26"/>
          <w:szCs w:val="26"/>
        </w:rPr>
        <w:t xml:space="preserve"> </w:t>
      </w:r>
      <w:r w:rsidRPr="00374ABF">
        <w:rPr>
          <w:sz w:val="26"/>
          <w:szCs w:val="26"/>
        </w:rPr>
        <w:t>на</w:t>
      </w:r>
      <w:r w:rsidRPr="00374ABF">
        <w:rPr>
          <w:spacing w:val="-17"/>
          <w:sz w:val="26"/>
          <w:szCs w:val="26"/>
        </w:rPr>
        <w:t xml:space="preserve"> </w:t>
      </w:r>
      <w:r w:rsidRPr="00374ABF">
        <w:rPr>
          <w:sz w:val="26"/>
          <w:szCs w:val="26"/>
        </w:rPr>
        <w:t>участие</w:t>
      </w:r>
      <w:r w:rsidRPr="00374ABF">
        <w:rPr>
          <w:spacing w:val="-18"/>
          <w:sz w:val="26"/>
          <w:szCs w:val="26"/>
        </w:rPr>
        <w:t xml:space="preserve"> </w:t>
      </w:r>
      <w:r w:rsidRPr="00374ABF">
        <w:rPr>
          <w:sz w:val="26"/>
          <w:szCs w:val="26"/>
        </w:rPr>
        <w:t>в</w:t>
      </w:r>
      <w:r w:rsidRPr="00374ABF">
        <w:rPr>
          <w:spacing w:val="-17"/>
          <w:sz w:val="26"/>
          <w:szCs w:val="26"/>
        </w:rPr>
        <w:t xml:space="preserve"> </w:t>
      </w:r>
      <w:r w:rsidRPr="00374ABF">
        <w:rPr>
          <w:sz w:val="26"/>
          <w:szCs w:val="26"/>
        </w:rPr>
        <w:t>конкурсе, а также рассмотрение таких заявок;</w:t>
      </w:r>
    </w:p>
    <w:p w:rsidR="009C3533" w:rsidRPr="00374ABF" w:rsidRDefault="00A51101" w:rsidP="00E53FB7">
      <w:pPr>
        <w:pStyle w:val="a5"/>
        <w:numPr>
          <w:ilvl w:val="1"/>
          <w:numId w:val="2"/>
        </w:numPr>
        <w:tabs>
          <w:tab w:val="left" w:pos="1520"/>
        </w:tabs>
        <w:ind w:left="0" w:right="135" w:firstLine="995"/>
        <w:rPr>
          <w:sz w:val="26"/>
          <w:szCs w:val="26"/>
        </w:rPr>
      </w:pPr>
      <w:r w:rsidRPr="00374ABF">
        <w:rPr>
          <w:sz w:val="26"/>
          <w:szCs w:val="26"/>
        </w:rPr>
        <w:t>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w:t>
      </w:r>
    </w:p>
    <w:p w:rsidR="009C3533" w:rsidRPr="00374ABF" w:rsidRDefault="00A51101" w:rsidP="00E53FB7">
      <w:pPr>
        <w:pStyle w:val="a5"/>
        <w:numPr>
          <w:ilvl w:val="1"/>
          <w:numId w:val="2"/>
        </w:numPr>
        <w:tabs>
          <w:tab w:val="left" w:pos="1581"/>
        </w:tabs>
        <w:ind w:left="0" w:right="135" w:firstLine="995"/>
        <w:rPr>
          <w:sz w:val="26"/>
          <w:szCs w:val="26"/>
        </w:rPr>
      </w:pPr>
      <w:r w:rsidRPr="00374ABF">
        <w:rPr>
          <w:sz w:val="26"/>
          <w:szCs w:val="26"/>
        </w:rPr>
        <w:t xml:space="preserve">Устанавливает соответствие заявителей и представленных ими заявок на участие в конкурсе требованиям, установленным конкурсной документацией, и соответствие конкурсных предложений критериям </w:t>
      </w:r>
      <w:r w:rsidRPr="00374ABF">
        <w:rPr>
          <w:spacing w:val="-2"/>
          <w:sz w:val="26"/>
          <w:szCs w:val="26"/>
        </w:rPr>
        <w:t>конкурса;</w:t>
      </w:r>
    </w:p>
    <w:p w:rsidR="009C3533" w:rsidRPr="00374ABF" w:rsidRDefault="00A51101" w:rsidP="00E53FB7">
      <w:pPr>
        <w:pStyle w:val="a5"/>
        <w:numPr>
          <w:ilvl w:val="1"/>
          <w:numId w:val="2"/>
        </w:numPr>
        <w:tabs>
          <w:tab w:val="left" w:pos="1771"/>
        </w:tabs>
        <w:ind w:left="0" w:firstLine="995"/>
        <w:rPr>
          <w:sz w:val="26"/>
          <w:szCs w:val="26"/>
        </w:rPr>
      </w:pPr>
      <w:r w:rsidRPr="00374ABF">
        <w:rPr>
          <w:sz w:val="26"/>
          <w:szCs w:val="26"/>
        </w:rPr>
        <w:t>В случае необходимости запрашивает и получает у соответствующих органов и организаций информацию для проверки достоверности</w:t>
      </w:r>
      <w:r w:rsidRPr="00374ABF">
        <w:rPr>
          <w:spacing w:val="-18"/>
          <w:sz w:val="26"/>
          <w:szCs w:val="26"/>
        </w:rPr>
        <w:t xml:space="preserve"> </w:t>
      </w:r>
      <w:r w:rsidRPr="00374ABF">
        <w:rPr>
          <w:sz w:val="26"/>
          <w:szCs w:val="26"/>
        </w:rPr>
        <w:t>представленных</w:t>
      </w:r>
      <w:r w:rsidRPr="00374ABF">
        <w:rPr>
          <w:spacing w:val="-17"/>
          <w:sz w:val="26"/>
          <w:szCs w:val="26"/>
        </w:rPr>
        <w:t xml:space="preserve"> </w:t>
      </w:r>
      <w:r w:rsidRPr="00374ABF">
        <w:rPr>
          <w:sz w:val="26"/>
          <w:szCs w:val="26"/>
        </w:rPr>
        <w:t>заявителями,</w:t>
      </w:r>
      <w:r w:rsidRPr="00374ABF">
        <w:rPr>
          <w:spacing w:val="-18"/>
          <w:sz w:val="26"/>
          <w:szCs w:val="26"/>
        </w:rPr>
        <w:t xml:space="preserve"> </w:t>
      </w:r>
      <w:r w:rsidRPr="00374ABF">
        <w:rPr>
          <w:sz w:val="26"/>
          <w:szCs w:val="26"/>
        </w:rPr>
        <w:t>участниками</w:t>
      </w:r>
      <w:r w:rsidRPr="00374ABF">
        <w:rPr>
          <w:spacing w:val="-17"/>
          <w:sz w:val="26"/>
          <w:szCs w:val="26"/>
        </w:rPr>
        <w:t xml:space="preserve"> </w:t>
      </w:r>
      <w:r w:rsidRPr="00374ABF">
        <w:rPr>
          <w:sz w:val="26"/>
          <w:szCs w:val="26"/>
        </w:rPr>
        <w:t>конкурса</w:t>
      </w:r>
      <w:r w:rsidRPr="00374ABF">
        <w:rPr>
          <w:spacing w:val="-18"/>
          <w:sz w:val="26"/>
          <w:szCs w:val="26"/>
        </w:rPr>
        <w:t xml:space="preserve"> </w:t>
      </w:r>
      <w:r w:rsidRPr="00374ABF">
        <w:rPr>
          <w:sz w:val="26"/>
          <w:szCs w:val="26"/>
        </w:rPr>
        <w:t>сведений;</w:t>
      </w:r>
    </w:p>
    <w:p w:rsidR="009C3533" w:rsidRPr="00374ABF" w:rsidRDefault="00A51101" w:rsidP="00E53FB7">
      <w:pPr>
        <w:pStyle w:val="a5"/>
        <w:numPr>
          <w:ilvl w:val="1"/>
          <w:numId w:val="2"/>
        </w:numPr>
        <w:tabs>
          <w:tab w:val="left" w:pos="1497"/>
        </w:tabs>
        <w:ind w:left="0" w:right="135" w:firstLine="995"/>
        <w:rPr>
          <w:sz w:val="26"/>
          <w:szCs w:val="26"/>
        </w:rPr>
      </w:pPr>
      <w:r w:rsidRPr="00374ABF">
        <w:rPr>
          <w:sz w:val="26"/>
          <w:szCs w:val="26"/>
        </w:rPr>
        <w:t>Принимает решения о допуске заявителя к участию в конкурсе и о признании заявителя участником конкурса или об отказе в допуске заявителя к</w:t>
      </w:r>
      <w:r w:rsidRPr="00374ABF">
        <w:rPr>
          <w:spacing w:val="-7"/>
          <w:sz w:val="26"/>
          <w:szCs w:val="26"/>
        </w:rPr>
        <w:t xml:space="preserve"> </w:t>
      </w:r>
      <w:r w:rsidRPr="00374ABF">
        <w:rPr>
          <w:sz w:val="26"/>
          <w:szCs w:val="26"/>
        </w:rPr>
        <w:t>участию</w:t>
      </w:r>
      <w:r w:rsidRPr="00374ABF">
        <w:rPr>
          <w:spacing w:val="-7"/>
          <w:sz w:val="26"/>
          <w:szCs w:val="26"/>
        </w:rPr>
        <w:t xml:space="preserve"> </w:t>
      </w:r>
      <w:r w:rsidRPr="00374ABF">
        <w:rPr>
          <w:sz w:val="26"/>
          <w:szCs w:val="26"/>
        </w:rPr>
        <w:t>в</w:t>
      </w:r>
      <w:r w:rsidRPr="00374ABF">
        <w:rPr>
          <w:spacing w:val="-8"/>
          <w:sz w:val="26"/>
          <w:szCs w:val="26"/>
        </w:rPr>
        <w:t xml:space="preserve"> </w:t>
      </w:r>
      <w:r w:rsidRPr="00374ABF">
        <w:rPr>
          <w:sz w:val="26"/>
          <w:szCs w:val="26"/>
        </w:rPr>
        <w:t>конкурсе</w:t>
      </w:r>
      <w:r w:rsidRPr="00374ABF">
        <w:rPr>
          <w:spacing w:val="-7"/>
          <w:sz w:val="26"/>
          <w:szCs w:val="26"/>
        </w:rPr>
        <w:t xml:space="preserve"> </w:t>
      </w:r>
      <w:r w:rsidRPr="00374ABF">
        <w:rPr>
          <w:sz w:val="26"/>
          <w:szCs w:val="26"/>
        </w:rPr>
        <w:t>и</w:t>
      </w:r>
      <w:r w:rsidRPr="00374ABF">
        <w:rPr>
          <w:spacing w:val="-7"/>
          <w:sz w:val="26"/>
          <w:szCs w:val="26"/>
        </w:rPr>
        <w:t xml:space="preserve"> </w:t>
      </w:r>
      <w:r w:rsidRPr="00374ABF">
        <w:rPr>
          <w:sz w:val="26"/>
          <w:szCs w:val="26"/>
        </w:rPr>
        <w:t>направляет</w:t>
      </w:r>
      <w:r w:rsidRPr="00374ABF">
        <w:rPr>
          <w:spacing w:val="-8"/>
          <w:sz w:val="26"/>
          <w:szCs w:val="26"/>
        </w:rPr>
        <w:t xml:space="preserve"> </w:t>
      </w:r>
      <w:r w:rsidRPr="00374ABF">
        <w:rPr>
          <w:sz w:val="26"/>
          <w:szCs w:val="26"/>
        </w:rPr>
        <w:t>заявителю</w:t>
      </w:r>
      <w:r w:rsidRPr="00374ABF">
        <w:rPr>
          <w:spacing w:val="-7"/>
          <w:sz w:val="26"/>
          <w:szCs w:val="26"/>
        </w:rPr>
        <w:t xml:space="preserve"> </w:t>
      </w:r>
      <w:r w:rsidRPr="00374ABF">
        <w:rPr>
          <w:sz w:val="26"/>
          <w:szCs w:val="26"/>
        </w:rPr>
        <w:t>соответствующее</w:t>
      </w:r>
      <w:r w:rsidRPr="00374ABF">
        <w:rPr>
          <w:spacing w:val="-7"/>
          <w:sz w:val="26"/>
          <w:szCs w:val="26"/>
        </w:rPr>
        <w:t xml:space="preserve"> </w:t>
      </w:r>
      <w:r w:rsidRPr="00374ABF">
        <w:rPr>
          <w:sz w:val="26"/>
          <w:szCs w:val="26"/>
        </w:rPr>
        <w:t>уведомление;</w:t>
      </w:r>
    </w:p>
    <w:p w:rsidR="009C3533" w:rsidRPr="00374ABF" w:rsidRDefault="00A51101">
      <w:pPr>
        <w:pStyle w:val="a5"/>
        <w:numPr>
          <w:ilvl w:val="1"/>
          <w:numId w:val="2"/>
        </w:numPr>
        <w:tabs>
          <w:tab w:val="left" w:pos="1621"/>
        </w:tabs>
        <w:spacing w:line="321" w:lineRule="exact"/>
        <w:ind w:left="1621" w:right="0" w:hanging="626"/>
        <w:rPr>
          <w:sz w:val="26"/>
          <w:szCs w:val="26"/>
        </w:rPr>
      </w:pPr>
      <w:r w:rsidRPr="00374ABF">
        <w:rPr>
          <w:sz w:val="26"/>
          <w:szCs w:val="26"/>
        </w:rPr>
        <w:t>Определяет</w:t>
      </w:r>
      <w:r w:rsidRPr="00374ABF">
        <w:rPr>
          <w:spacing w:val="-14"/>
          <w:sz w:val="26"/>
          <w:szCs w:val="26"/>
        </w:rPr>
        <w:t xml:space="preserve"> </w:t>
      </w:r>
      <w:r w:rsidRPr="00374ABF">
        <w:rPr>
          <w:sz w:val="26"/>
          <w:szCs w:val="26"/>
        </w:rPr>
        <w:t>участников</w:t>
      </w:r>
      <w:r w:rsidRPr="00374ABF">
        <w:rPr>
          <w:spacing w:val="-13"/>
          <w:sz w:val="26"/>
          <w:szCs w:val="26"/>
        </w:rPr>
        <w:t xml:space="preserve"> </w:t>
      </w:r>
      <w:r w:rsidRPr="00374ABF">
        <w:rPr>
          <w:spacing w:val="-2"/>
          <w:sz w:val="26"/>
          <w:szCs w:val="26"/>
        </w:rPr>
        <w:t>конкурса;</w:t>
      </w:r>
    </w:p>
    <w:p w:rsidR="009C3533" w:rsidRPr="00374ABF" w:rsidRDefault="00A51101" w:rsidP="00E53FB7">
      <w:pPr>
        <w:pStyle w:val="a5"/>
        <w:numPr>
          <w:ilvl w:val="1"/>
          <w:numId w:val="2"/>
        </w:numPr>
        <w:tabs>
          <w:tab w:val="left" w:pos="1785"/>
        </w:tabs>
        <w:ind w:left="0" w:firstLine="993"/>
        <w:rPr>
          <w:sz w:val="26"/>
          <w:szCs w:val="26"/>
        </w:rPr>
      </w:pPr>
      <w:r w:rsidRPr="00374ABF">
        <w:rPr>
          <w:sz w:val="26"/>
          <w:szCs w:val="26"/>
        </w:rPr>
        <w:t>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соответствии с критерием конкурса;</w:t>
      </w:r>
    </w:p>
    <w:p w:rsidR="009C3533" w:rsidRPr="00374ABF" w:rsidRDefault="00A51101" w:rsidP="00E53FB7">
      <w:pPr>
        <w:pStyle w:val="a5"/>
        <w:numPr>
          <w:ilvl w:val="1"/>
          <w:numId w:val="2"/>
        </w:numPr>
        <w:tabs>
          <w:tab w:val="left" w:pos="1629"/>
        </w:tabs>
        <w:ind w:left="0" w:right="135" w:firstLine="995"/>
        <w:rPr>
          <w:sz w:val="26"/>
          <w:szCs w:val="26"/>
        </w:rPr>
      </w:pPr>
      <w:r w:rsidRPr="00374ABF">
        <w:rPr>
          <w:sz w:val="26"/>
          <w:szCs w:val="26"/>
        </w:rPr>
        <w:t>Определяет победителя конкурса и направляет ему уведомление о признании его победителем;</w:t>
      </w:r>
    </w:p>
    <w:p w:rsidR="009C3533" w:rsidRPr="00374ABF" w:rsidRDefault="00A51101" w:rsidP="00E53FB7">
      <w:pPr>
        <w:pStyle w:val="a5"/>
        <w:numPr>
          <w:ilvl w:val="1"/>
          <w:numId w:val="2"/>
        </w:numPr>
        <w:tabs>
          <w:tab w:val="left" w:pos="1630"/>
        </w:tabs>
        <w:ind w:left="0" w:firstLine="995"/>
        <w:rPr>
          <w:sz w:val="26"/>
          <w:szCs w:val="26"/>
        </w:rPr>
      </w:pPr>
      <w:r w:rsidRPr="00374ABF">
        <w:rPr>
          <w:sz w:val="26"/>
          <w:szCs w:val="26"/>
        </w:rPr>
        <w:t>Подписывает протокол вскрытия конвертов с заявками на участие в конкурсе, протокол проведения предварительного отбора участников конкурса,</w:t>
      </w:r>
      <w:r w:rsidRPr="00374ABF">
        <w:rPr>
          <w:spacing w:val="-12"/>
          <w:sz w:val="26"/>
          <w:szCs w:val="26"/>
        </w:rPr>
        <w:t xml:space="preserve"> </w:t>
      </w:r>
      <w:r w:rsidRPr="00374ABF">
        <w:rPr>
          <w:sz w:val="26"/>
          <w:szCs w:val="26"/>
        </w:rPr>
        <w:t>протокол</w:t>
      </w:r>
      <w:r w:rsidRPr="00374ABF">
        <w:rPr>
          <w:spacing w:val="-11"/>
          <w:sz w:val="26"/>
          <w:szCs w:val="26"/>
        </w:rPr>
        <w:t xml:space="preserve"> </w:t>
      </w:r>
      <w:r w:rsidRPr="00374ABF">
        <w:rPr>
          <w:sz w:val="26"/>
          <w:szCs w:val="26"/>
        </w:rPr>
        <w:t>рассмотрения</w:t>
      </w:r>
      <w:r w:rsidRPr="00374ABF">
        <w:rPr>
          <w:spacing w:val="-11"/>
          <w:sz w:val="26"/>
          <w:szCs w:val="26"/>
        </w:rPr>
        <w:t xml:space="preserve"> </w:t>
      </w:r>
      <w:r w:rsidRPr="00374ABF">
        <w:rPr>
          <w:sz w:val="26"/>
          <w:szCs w:val="26"/>
        </w:rPr>
        <w:t>единственной</w:t>
      </w:r>
      <w:r w:rsidRPr="00374ABF">
        <w:rPr>
          <w:spacing w:val="-11"/>
          <w:sz w:val="26"/>
          <w:szCs w:val="26"/>
        </w:rPr>
        <w:t xml:space="preserve"> </w:t>
      </w:r>
      <w:r w:rsidRPr="00374ABF">
        <w:rPr>
          <w:sz w:val="26"/>
          <w:szCs w:val="26"/>
        </w:rPr>
        <w:t>заявки</w:t>
      </w:r>
      <w:r w:rsidRPr="00374ABF">
        <w:rPr>
          <w:spacing w:val="-11"/>
          <w:sz w:val="26"/>
          <w:szCs w:val="26"/>
        </w:rPr>
        <w:t xml:space="preserve"> </w:t>
      </w:r>
      <w:r w:rsidRPr="00374ABF">
        <w:rPr>
          <w:sz w:val="26"/>
          <w:szCs w:val="26"/>
        </w:rPr>
        <w:t>на</w:t>
      </w:r>
      <w:r w:rsidRPr="00374ABF">
        <w:rPr>
          <w:spacing w:val="-11"/>
          <w:sz w:val="26"/>
          <w:szCs w:val="26"/>
        </w:rPr>
        <w:t xml:space="preserve"> </w:t>
      </w:r>
      <w:r w:rsidRPr="00374ABF">
        <w:rPr>
          <w:sz w:val="26"/>
          <w:szCs w:val="26"/>
        </w:rPr>
        <w:t>участие</w:t>
      </w:r>
      <w:r w:rsidRPr="00374ABF">
        <w:rPr>
          <w:spacing w:val="-11"/>
          <w:sz w:val="26"/>
          <w:szCs w:val="26"/>
        </w:rPr>
        <w:t xml:space="preserve"> </w:t>
      </w:r>
      <w:r w:rsidRPr="00374ABF">
        <w:rPr>
          <w:sz w:val="26"/>
          <w:szCs w:val="26"/>
        </w:rPr>
        <w:t>в</w:t>
      </w:r>
      <w:r w:rsidRPr="00374ABF">
        <w:rPr>
          <w:spacing w:val="-11"/>
          <w:sz w:val="26"/>
          <w:szCs w:val="26"/>
        </w:rPr>
        <w:t xml:space="preserve"> </w:t>
      </w:r>
      <w:r w:rsidRPr="00374ABF">
        <w:rPr>
          <w:sz w:val="26"/>
          <w:szCs w:val="26"/>
        </w:rPr>
        <w:t>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w:t>
      </w:r>
    </w:p>
    <w:p w:rsidR="009C3533" w:rsidRPr="00374ABF" w:rsidRDefault="00A51101" w:rsidP="00E53FB7">
      <w:pPr>
        <w:pStyle w:val="a5"/>
        <w:numPr>
          <w:ilvl w:val="1"/>
          <w:numId w:val="2"/>
        </w:numPr>
        <w:tabs>
          <w:tab w:val="left" w:pos="1766"/>
          <w:tab w:val="left" w:pos="3408"/>
          <w:tab w:val="left" w:pos="4978"/>
          <w:tab w:val="left" w:pos="6280"/>
          <w:tab w:val="left" w:pos="6632"/>
          <w:tab w:val="left" w:pos="8259"/>
        </w:tabs>
        <w:ind w:left="0" w:right="0" w:firstLine="993"/>
        <w:rPr>
          <w:sz w:val="26"/>
          <w:szCs w:val="26"/>
        </w:rPr>
      </w:pPr>
      <w:r w:rsidRPr="00374ABF">
        <w:rPr>
          <w:spacing w:val="-2"/>
          <w:sz w:val="26"/>
          <w:szCs w:val="26"/>
        </w:rPr>
        <w:t>Уведомляет</w:t>
      </w:r>
      <w:r w:rsidRPr="00374ABF">
        <w:rPr>
          <w:sz w:val="26"/>
          <w:szCs w:val="26"/>
        </w:rPr>
        <w:tab/>
      </w:r>
      <w:r w:rsidRPr="00374ABF">
        <w:rPr>
          <w:spacing w:val="-2"/>
          <w:sz w:val="26"/>
          <w:szCs w:val="26"/>
        </w:rPr>
        <w:t>участников</w:t>
      </w:r>
      <w:r w:rsidRPr="00374ABF">
        <w:rPr>
          <w:sz w:val="26"/>
          <w:szCs w:val="26"/>
        </w:rPr>
        <w:tab/>
      </w:r>
      <w:r w:rsidRPr="00374ABF">
        <w:rPr>
          <w:spacing w:val="-2"/>
          <w:sz w:val="26"/>
          <w:szCs w:val="26"/>
        </w:rPr>
        <w:t>конкурса</w:t>
      </w:r>
      <w:r w:rsidRPr="00374ABF">
        <w:rPr>
          <w:sz w:val="26"/>
          <w:szCs w:val="26"/>
        </w:rPr>
        <w:tab/>
      </w:r>
      <w:r w:rsidRPr="00374ABF">
        <w:rPr>
          <w:spacing w:val="-10"/>
          <w:sz w:val="26"/>
          <w:szCs w:val="26"/>
        </w:rPr>
        <w:t>о</w:t>
      </w:r>
      <w:r w:rsidRPr="00374ABF">
        <w:rPr>
          <w:sz w:val="26"/>
          <w:szCs w:val="26"/>
        </w:rPr>
        <w:tab/>
      </w:r>
      <w:r w:rsidRPr="00374ABF">
        <w:rPr>
          <w:spacing w:val="-2"/>
          <w:sz w:val="26"/>
          <w:szCs w:val="26"/>
        </w:rPr>
        <w:t>результатах</w:t>
      </w:r>
      <w:r w:rsidR="00E53FB7">
        <w:rPr>
          <w:sz w:val="26"/>
          <w:szCs w:val="26"/>
        </w:rPr>
        <w:t xml:space="preserve"> </w:t>
      </w:r>
      <w:r w:rsidRPr="00374ABF">
        <w:rPr>
          <w:spacing w:val="-2"/>
          <w:sz w:val="26"/>
          <w:szCs w:val="26"/>
        </w:rPr>
        <w:t>проведения конкурса;</w:t>
      </w:r>
    </w:p>
    <w:p w:rsidR="009C3533" w:rsidRPr="00374ABF" w:rsidRDefault="00A51101" w:rsidP="00E53FB7">
      <w:pPr>
        <w:pStyle w:val="a5"/>
        <w:numPr>
          <w:ilvl w:val="1"/>
          <w:numId w:val="2"/>
        </w:numPr>
        <w:tabs>
          <w:tab w:val="left" w:pos="1608"/>
        </w:tabs>
        <w:ind w:left="0" w:right="0" w:firstLine="995"/>
        <w:rPr>
          <w:sz w:val="26"/>
          <w:szCs w:val="26"/>
        </w:rPr>
      </w:pPr>
      <w:r w:rsidRPr="00374ABF">
        <w:rPr>
          <w:sz w:val="26"/>
          <w:szCs w:val="26"/>
        </w:rPr>
        <w:t>Опубликовывает</w:t>
      </w:r>
      <w:r w:rsidRPr="00374ABF">
        <w:rPr>
          <w:spacing w:val="-18"/>
          <w:sz w:val="26"/>
          <w:szCs w:val="26"/>
        </w:rPr>
        <w:t xml:space="preserve"> </w:t>
      </w:r>
      <w:r w:rsidRPr="00374ABF">
        <w:rPr>
          <w:sz w:val="26"/>
          <w:szCs w:val="26"/>
        </w:rPr>
        <w:t>и</w:t>
      </w:r>
      <w:r w:rsidRPr="00374ABF">
        <w:rPr>
          <w:spacing w:val="-17"/>
          <w:sz w:val="26"/>
          <w:szCs w:val="26"/>
        </w:rPr>
        <w:t xml:space="preserve"> </w:t>
      </w:r>
      <w:r w:rsidRPr="00374ABF">
        <w:rPr>
          <w:sz w:val="26"/>
          <w:szCs w:val="26"/>
        </w:rPr>
        <w:t>размещает</w:t>
      </w:r>
      <w:r w:rsidRPr="00374ABF">
        <w:rPr>
          <w:spacing w:val="-18"/>
          <w:sz w:val="26"/>
          <w:szCs w:val="26"/>
        </w:rPr>
        <w:t xml:space="preserve"> </w:t>
      </w:r>
      <w:r w:rsidRPr="00374ABF">
        <w:rPr>
          <w:sz w:val="26"/>
          <w:szCs w:val="26"/>
        </w:rPr>
        <w:t>сообщение</w:t>
      </w:r>
      <w:r w:rsidRPr="00374ABF">
        <w:rPr>
          <w:spacing w:val="-17"/>
          <w:sz w:val="26"/>
          <w:szCs w:val="26"/>
        </w:rPr>
        <w:t xml:space="preserve"> </w:t>
      </w:r>
      <w:r w:rsidRPr="00374ABF">
        <w:rPr>
          <w:sz w:val="26"/>
          <w:szCs w:val="26"/>
        </w:rPr>
        <w:t>о</w:t>
      </w:r>
      <w:r w:rsidRPr="00374ABF">
        <w:rPr>
          <w:spacing w:val="-18"/>
          <w:sz w:val="26"/>
          <w:szCs w:val="26"/>
        </w:rPr>
        <w:t xml:space="preserve"> </w:t>
      </w:r>
      <w:r w:rsidRPr="00374ABF">
        <w:rPr>
          <w:sz w:val="26"/>
          <w:szCs w:val="26"/>
        </w:rPr>
        <w:t>результатах</w:t>
      </w:r>
      <w:r w:rsidRPr="00374ABF">
        <w:rPr>
          <w:spacing w:val="-17"/>
          <w:sz w:val="26"/>
          <w:szCs w:val="26"/>
        </w:rPr>
        <w:t xml:space="preserve"> </w:t>
      </w:r>
      <w:r w:rsidRPr="00374ABF">
        <w:rPr>
          <w:sz w:val="26"/>
          <w:szCs w:val="26"/>
        </w:rPr>
        <w:t xml:space="preserve">проведения </w:t>
      </w:r>
      <w:r w:rsidRPr="00374ABF">
        <w:rPr>
          <w:spacing w:val="-2"/>
          <w:sz w:val="26"/>
          <w:szCs w:val="26"/>
        </w:rPr>
        <w:t>конкурса;</w:t>
      </w:r>
    </w:p>
    <w:p w:rsidR="009C3533" w:rsidRPr="00374ABF" w:rsidRDefault="00A51101" w:rsidP="00E53FB7">
      <w:pPr>
        <w:pStyle w:val="a5"/>
        <w:numPr>
          <w:ilvl w:val="1"/>
          <w:numId w:val="2"/>
        </w:numPr>
        <w:tabs>
          <w:tab w:val="left" w:pos="1721"/>
        </w:tabs>
        <w:ind w:left="0" w:right="0" w:firstLine="993"/>
        <w:rPr>
          <w:sz w:val="26"/>
          <w:szCs w:val="26"/>
        </w:rPr>
      </w:pPr>
      <w:r w:rsidRPr="00374ABF">
        <w:rPr>
          <w:sz w:val="26"/>
          <w:szCs w:val="26"/>
        </w:rPr>
        <w:t>Осуществляет</w:t>
      </w:r>
      <w:r w:rsidRPr="00374ABF">
        <w:rPr>
          <w:spacing w:val="80"/>
          <w:sz w:val="26"/>
          <w:szCs w:val="26"/>
        </w:rPr>
        <w:t xml:space="preserve"> </w:t>
      </w:r>
      <w:r w:rsidRPr="00374ABF">
        <w:rPr>
          <w:sz w:val="26"/>
          <w:szCs w:val="26"/>
        </w:rPr>
        <w:t>иные</w:t>
      </w:r>
      <w:r w:rsidRPr="00374ABF">
        <w:rPr>
          <w:spacing w:val="80"/>
          <w:sz w:val="26"/>
          <w:szCs w:val="26"/>
        </w:rPr>
        <w:t xml:space="preserve"> </w:t>
      </w:r>
      <w:r w:rsidRPr="00374ABF">
        <w:rPr>
          <w:sz w:val="26"/>
          <w:szCs w:val="26"/>
        </w:rPr>
        <w:t>функции,</w:t>
      </w:r>
      <w:r w:rsidRPr="00374ABF">
        <w:rPr>
          <w:spacing w:val="80"/>
          <w:sz w:val="26"/>
          <w:szCs w:val="26"/>
        </w:rPr>
        <w:t xml:space="preserve"> </w:t>
      </w:r>
      <w:r w:rsidRPr="00374ABF">
        <w:rPr>
          <w:sz w:val="26"/>
          <w:szCs w:val="26"/>
        </w:rPr>
        <w:t>предусмотренные</w:t>
      </w:r>
      <w:r w:rsidRPr="00374ABF">
        <w:rPr>
          <w:spacing w:val="80"/>
          <w:sz w:val="26"/>
          <w:szCs w:val="26"/>
        </w:rPr>
        <w:t xml:space="preserve"> </w:t>
      </w:r>
      <w:r w:rsidRPr="00374ABF">
        <w:rPr>
          <w:sz w:val="26"/>
          <w:szCs w:val="26"/>
        </w:rPr>
        <w:t>Федеральным законом от 21 июля 2005 г. № 115-ФЗ «О концессионных соглашениях».</w:t>
      </w:r>
    </w:p>
    <w:p w:rsidR="009C3533" w:rsidRPr="00374ABF" w:rsidRDefault="009C3533" w:rsidP="00E53FB7">
      <w:pPr>
        <w:pStyle w:val="a3"/>
        <w:spacing w:before="2"/>
        <w:ind w:left="0"/>
        <w:rPr>
          <w:sz w:val="26"/>
          <w:szCs w:val="26"/>
        </w:rPr>
      </w:pPr>
    </w:p>
    <w:p w:rsidR="009C3533" w:rsidRPr="004A4B30" w:rsidRDefault="00A51101" w:rsidP="00E53FB7">
      <w:pPr>
        <w:pStyle w:val="a5"/>
        <w:numPr>
          <w:ilvl w:val="1"/>
          <w:numId w:val="3"/>
        </w:numPr>
        <w:tabs>
          <w:tab w:val="left" w:pos="1643"/>
        </w:tabs>
        <w:ind w:left="1643" w:right="0" w:hanging="325"/>
        <w:jc w:val="both"/>
        <w:rPr>
          <w:b/>
          <w:sz w:val="26"/>
          <w:szCs w:val="26"/>
        </w:rPr>
      </w:pPr>
      <w:r w:rsidRPr="004A4B30">
        <w:rPr>
          <w:b/>
          <w:sz w:val="26"/>
          <w:szCs w:val="26"/>
        </w:rPr>
        <w:t>Состав</w:t>
      </w:r>
      <w:r w:rsidRPr="004A4B30">
        <w:rPr>
          <w:b/>
          <w:spacing w:val="-11"/>
          <w:sz w:val="26"/>
          <w:szCs w:val="26"/>
        </w:rPr>
        <w:t xml:space="preserve"> </w:t>
      </w:r>
      <w:r w:rsidRPr="004A4B30">
        <w:rPr>
          <w:b/>
          <w:sz w:val="26"/>
          <w:szCs w:val="26"/>
        </w:rPr>
        <w:t>и</w:t>
      </w:r>
      <w:r w:rsidRPr="004A4B30">
        <w:rPr>
          <w:b/>
          <w:spacing w:val="-11"/>
          <w:sz w:val="26"/>
          <w:szCs w:val="26"/>
        </w:rPr>
        <w:t xml:space="preserve"> </w:t>
      </w:r>
      <w:r w:rsidRPr="004A4B30">
        <w:rPr>
          <w:b/>
          <w:sz w:val="26"/>
          <w:szCs w:val="26"/>
        </w:rPr>
        <w:t>организация</w:t>
      </w:r>
      <w:r w:rsidRPr="004A4B30">
        <w:rPr>
          <w:b/>
          <w:spacing w:val="-11"/>
          <w:sz w:val="26"/>
          <w:szCs w:val="26"/>
        </w:rPr>
        <w:t xml:space="preserve"> </w:t>
      </w:r>
      <w:r w:rsidRPr="004A4B30">
        <w:rPr>
          <w:b/>
          <w:sz w:val="26"/>
          <w:szCs w:val="26"/>
        </w:rPr>
        <w:t>деятельности</w:t>
      </w:r>
      <w:r w:rsidRPr="004A4B30">
        <w:rPr>
          <w:b/>
          <w:spacing w:val="-10"/>
          <w:sz w:val="26"/>
          <w:szCs w:val="26"/>
        </w:rPr>
        <w:t xml:space="preserve"> </w:t>
      </w:r>
      <w:r w:rsidRPr="004A4B30">
        <w:rPr>
          <w:b/>
          <w:sz w:val="26"/>
          <w:szCs w:val="26"/>
        </w:rPr>
        <w:t>конкурсной</w:t>
      </w:r>
      <w:r w:rsidRPr="004A4B30">
        <w:rPr>
          <w:b/>
          <w:spacing w:val="-10"/>
          <w:sz w:val="26"/>
          <w:szCs w:val="26"/>
        </w:rPr>
        <w:t xml:space="preserve"> </w:t>
      </w:r>
      <w:r w:rsidRPr="004A4B30">
        <w:rPr>
          <w:b/>
          <w:spacing w:val="-2"/>
          <w:sz w:val="26"/>
          <w:szCs w:val="26"/>
        </w:rPr>
        <w:t>комиссии</w:t>
      </w:r>
    </w:p>
    <w:p w:rsidR="009C3533" w:rsidRPr="00374ABF" w:rsidRDefault="00A51101" w:rsidP="00E53FB7">
      <w:pPr>
        <w:pStyle w:val="a5"/>
        <w:numPr>
          <w:ilvl w:val="0"/>
          <w:numId w:val="1"/>
        </w:numPr>
        <w:tabs>
          <w:tab w:val="left" w:pos="1408"/>
          <w:tab w:val="left" w:pos="2071"/>
          <w:tab w:val="left" w:pos="3920"/>
          <w:tab w:val="left" w:pos="5727"/>
          <w:tab w:val="left" w:pos="6071"/>
          <w:tab w:val="left" w:pos="7709"/>
        </w:tabs>
        <w:spacing w:before="321"/>
        <w:ind w:firstLine="708"/>
        <w:rPr>
          <w:sz w:val="26"/>
          <w:szCs w:val="26"/>
        </w:rPr>
      </w:pPr>
      <w:r w:rsidRPr="00374ABF">
        <w:rPr>
          <w:spacing w:val="-4"/>
          <w:sz w:val="26"/>
          <w:szCs w:val="26"/>
        </w:rPr>
        <w:t>Для</w:t>
      </w:r>
      <w:r w:rsidRPr="00374ABF">
        <w:rPr>
          <w:sz w:val="26"/>
          <w:szCs w:val="26"/>
        </w:rPr>
        <w:tab/>
      </w:r>
      <w:r w:rsidRPr="00374ABF">
        <w:rPr>
          <w:spacing w:val="-2"/>
          <w:sz w:val="26"/>
          <w:szCs w:val="26"/>
        </w:rPr>
        <w:t>рассмотрения</w:t>
      </w:r>
      <w:r w:rsidRPr="00374ABF">
        <w:rPr>
          <w:sz w:val="26"/>
          <w:szCs w:val="26"/>
        </w:rPr>
        <w:tab/>
      </w:r>
      <w:r w:rsidRPr="00374ABF">
        <w:rPr>
          <w:spacing w:val="-2"/>
          <w:sz w:val="26"/>
          <w:szCs w:val="26"/>
        </w:rPr>
        <w:t>предложений</w:t>
      </w:r>
      <w:r w:rsidRPr="00374ABF">
        <w:rPr>
          <w:sz w:val="26"/>
          <w:szCs w:val="26"/>
        </w:rPr>
        <w:tab/>
      </w:r>
      <w:r w:rsidRPr="00374ABF">
        <w:rPr>
          <w:spacing w:val="-10"/>
          <w:sz w:val="26"/>
          <w:szCs w:val="26"/>
        </w:rPr>
        <w:t>о</w:t>
      </w:r>
      <w:r w:rsidRPr="00374ABF">
        <w:rPr>
          <w:sz w:val="26"/>
          <w:szCs w:val="26"/>
        </w:rPr>
        <w:tab/>
      </w:r>
      <w:r w:rsidRPr="00374ABF">
        <w:rPr>
          <w:spacing w:val="-2"/>
          <w:sz w:val="26"/>
          <w:szCs w:val="26"/>
        </w:rPr>
        <w:t>заключении</w:t>
      </w:r>
      <w:r w:rsidR="00B301CB">
        <w:rPr>
          <w:sz w:val="26"/>
          <w:szCs w:val="26"/>
        </w:rPr>
        <w:t xml:space="preserve"> </w:t>
      </w:r>
      <w:r w:rsidRPr="00374ABF">
        <w:rPr>
          <w:spacing w:val="-2"/>
          <w:sz w:val="26"/>
          <w:szCs w:val="26"/>
        </w:rPr>
        <w:t xml:space="preserve">концессионного </w:t>
      </w:r>
      <w:r w:rsidRPr="00374ABF">
        <w:rPr>
          <w:sz w:val="26"/>
          <w:szCs w:val="26"/>
        </w:rPr>
        <w:t>соглашения создается Комиссия в количестве не менее 5 человек.</w:t>
      </w:r>
    </w:p>
    <w:p w:rsidR="009C3533" w:rsidRPr="00374ABF" w:rsidRDefault="009C3533" w:rsidP="00E53FB7">
      <w:pPr>
        <w:pStyle w:val="a5"/>
        <w:rPr>
          <w:sz w:val="26"/>
          <w:szCs w:val="26"/>
        </w:rPr>
        <w:sectPr w:rsidR="009C3533" w:rsidRPr="00374ABF" w:rsidSect="00BC365A">
          <w:pgSz w:w="11910" w:h="16840"/>
          <w:pgMar w:top="454" w:right="851" w:bottom="454" w:left="1701" w:header="720" w:footer="720" w:gutter="0"/>
          <w:cols w:space="720"/>
        </w:sectPr>
      </w:pPr>
    </w:p>
    <w:p w:rsidR="009C3533" w:rsidRPr="00374ABF" w:rsidRDefault="00A51101">
      <w:pPr>
        <w:pStyle w:val="a5"/>
        <w:numPr>
          <w:ilvl w:val="0"/>
          <w:numId w:val="1"/>
        </w:numPr>
        <w:tabs>
          <w:tab w:val="left" w:pos="1470"/>
        </w:tabs>
        <w:spacing w:before="75"/>
        <w:ind w:right="135" w:firstLine="708"/>
        <w:rPr>
          <w:sz w:val="26"/>
          <w:szCs w:val="26"/>
        </w:rPr>
      </w:pPr>
      <w:r w:rsidRPr="00374ABF">
        <w:rPr>
          <w:sz w:val="26"/>
          <w:szCs w:val="26"/>
        </w:rPr>
        <w:lastRenderedPageBreak/>
        <w:t>Руководит деятельностью Комиссии председатель Комиссии. Председатель Комиссии:</w:t>
      </w:r>
    </w:p>
    <w:p w:rsidR="00B301CB" w:rsidRDefault="00A51101" w:rsidP="00B301CB">
      <w:pPr>
        <w:pStyle w:val="a3"/>
        <w:spacing w:before="4"/>
        <w:ind w:left="996" w:right="2"/>
        <w:rPr>
          <w:sz w:val="26"/>
          <w:szCs w:val="26"/>
        </w:rPr>
      </w:pPr>
      <w:r w:rsidRPr="00374ABF">
        <w:rPr>
          <w:sz w:val="26"/>
          <w:szCs w:val="26"/>
        </w:rPr>
        <w:t xml:space="preserve">ведет заседания Комиссии; </w:t>
      </w:r>
    </w:p>
    <w:p w:rsidR="009C3533" w:rsidRPr="00374ABF" w:rsidRDefault="00A51101" w:rsidP="00B301CB">
      <w:pPr>
        <w:pStyle w:val="a3"/>
        <w:spacing w:before="4"/>
        <w:ind w:left="996" w:right="2"/>
        <w:rPr>
          <w:sz w:val="26"/>
          <w:szCs w:val="26"/>
        </w:rPr>
      </w:pPr>
      <w:r w:rsidRPr="00374ABF">
        <w:rPr>
          <w:sz w:val="26"/>
          <w:szCs w:val="26"/>
        </w:rPr>
        <w:t>организует</w:t>
      </w:r>
      <w:r w:rsidRPr="00374ABF">
        <w:rPr>
          <w:spacing w:val="-11"/>
          <w:sz w:val="26"/>
          <w:szCs w:val="26"/>
        </w:rPr>
        <w:t xml:space="preserve"> </w:t>
      </w:r>
      <w:r w:rsidR="00B301CB">
        <w:rPr>
          <w:sz w:val="26"/>
          <w:szCs w:val="26"/>
        </w:rPr>
        <w:t xml:space="preserve">работу </w:t>
      </w:r>
      <w:r w:rsidRPr="00374ABF">
        <w:rPr>
          <w:spacing w:val="-2"/>
          <w:sz w:val="26"/>
          <w:szCs w:val="26"/>
        </w:rPr>
        <w:t>Комиссии;</w:t>
      </w:r>
    </w:p>
    <w:p w:rsidR="009C3533" w:rsidRPr="00374ABF" w:rsidRDefault="00A51101">
      <w:pPr>
        <w:pStyle w:val="a3"/>
        <w:ind w:right="133" w:firstLine="709"/>
        <w:rPr>
          <w:sz w:val="26"/>
          <w:szCs w:val="26"/>
        </w:rPr>
      </w:pPr>
      <w:r w:rsidRPr="00374ABF">
        <w:rPr>
          <w:sz w:val="26"/>
          <w:szCs w:val="26"/>
        </w:rPr>
        <w:t>ставит на голосование предложения членов Комиссии и проекты принимаемых решений;</w:t>
      </w:r>
    </w:p>
    <w:p w:rsidR="00B301CB" w:rsidRDefault="00A51101" w:rsidP="004A4B30">
      <w:pPr>
        <w:pStyle w:val="a3"/>
        <w:ind w:left="0" w:firstLine="993"/>
        <w:rPr>
          <w:spacing w:val="40"/>
          <w:sz w:val="26"/>
          <w:szCs w:val="26"/>
        </w:rPr>
      </w:pPr>
      <w:r w:rsidRPr="00374ABF">
        <w:rPr>
          <w:sz w:val="26"/>
          <w:szCs w:val="26"/>
        </w:rPr>
        <w:t>подводит итоги голосования и оглашает принятые формулировки;</w:t>
      </w:r>
      <w:r w:rsidRPr="00374ABF">
        <w:rPr>
          <w:spacing w:val="40"/>
          <w:sz w:val="26"/>
          <w:szCs w:val="26"/>
        </w:rPr>
        <w:t xml:space="preserve"> </w:t>
      </w:r>
    </w:p>
    <w:p w:rsidR="009C3533" w:rsidRPr="00374ABF" w:rsidRDefault="00A51101" w:rsidP="004A4B30">
      <w:pPr>
        <w:pStyle w:val="a3"/>
        <w:ind w:left="0" w:firstLine="993"/>
        <w:rPr>
          <w:sz w:val="26"/>
          <w:szCs w:val="26"/>
        </w:rPr>
      </w:pPr>
      <w:r w:rsidRPr="00374ABF">
        <w:rPr>
          <w:sz w:val="26"/>
          <w:szCs w:val="26"/>
        </w:rPr>
        <w:t>ведет переписку от имени Комиссии, подписывает от имени Комиссии</w:t>
      </w:r>
      <w:r w:rsidR="004A4B30">
        <w:rPr>
          <w:sz w:val="26"/>
          <w:szCs w:val="26"/>
        </w:rPr>
        <w:t xml:space="preserve"> </w:t>
      </w:r>
      <w:r w:rsidRPr="00374ABF">
        <w:rPr>
          <w:sz w:val="26"/>
          <w:szCs w:val="26"/>
        </w:rPr>
        <w:t xml:space="preserve">любые обращения к претендентам, при этом отдельным решением Комиссии осуществление данного правомочия может быть поручено иному члену </w:t>
      </w:r>
      <w:r w:rsidRPr="00374ABF">
        <w:rPr>
          <w:spacing w:val="-2"/>
          <w:sz w:val="26"/>
          <w:szCs w:val="26"/>
        </w:rPr>
        <w:t>Комиссии;</w:t>
      </w:r>
    </w:p>
    <w:p w:rsidR="009C3533" w:rsidRPr="00374ABF" w:rsidRDefault="00A51101">
      <w:pPr>
        <w:pStyle w:val="a3"/>
        <w:ind w:firstLine="709"/>
        <w:jc w:val="left"/>
        <w:rPr>
          <w:sz w:val="26"/>
          <w:szCs w:val="26"/>
        </w:rPr>
      </w:pPr>
      <w:r w:rsidRPr="00374ABF">
        <w:rPr>
          <w:sz w:val="26"/>
          <w:szCs w:val="26"/>
        </w:rPr>
        <w:t>дает</w:t>
      </w:r>
      <w:r w:rsidRPr="00374ABF">
        <w:rPr>
          <w:spacing w:val="80"/>
          <w:sz w:val="26"/>
          <w:szCs w:val="26"/>
        </w:rPr>
        <w:t xml:space="preserve"> </w:t>
      </w:r>
      <w:r w:rsidRPr="00374ABF">
        <w:rPr>
          <w:sz w:val="26"/>
          <w:szCs w:val="26"/>
        </w:rPr>
        <w:t>поручения</w:t>
      </w:r>
      <w:r w:rsidRPr="00374ABF">
        <w:rPr>
          <w:spacing w:val="80"/>
          <w:sz w:val="26"/>
          <w:szCs w:val="26"/>
        </w:rPr>
        <w:t xml:space="preserve"> </w:t>
      </w:r>
      <w:r w:rsidRPr="00374ABF">
        <w:rPr>
          <w:sz w:val="26"/>
          <w:szCs w:val="26"/>
        </w:rPr>
        <w:t>в</w:t>
      </w:r>
      <w:r w:rsidRPr="00374ABF">
        <w:rPr>
          <w:spacing w:val="80"/>
          <w:sz w:val="26"/>
          <w:szCs w:val="26"/>
        </w:rPr>
        <w:t xml:space="preserve"> </w:t>
      </w:r>
      <w:r w:rsidRPr="00374ABF">
        <w:rPr>
          <w:sz w:val="26"/>
          <w:szCs w:val="26"/>
        </w:rPr>
        <w:t>рамках</w:t>
      </w:r>
      <w:r w:rsidRPr="00374ABF">
        <w:rPr>
          <w:spacing w:val="80"/>
          <w:sz w:val="26"/>
          <w:szCs w:val="26"/>
        </w:rPr>
        <w:t xml:space="preserve"> </w:t>
      </w:r>
      <w:r w:rsidRPr="00374ABF">
        <w:rPr>
          <w:sz w:val="26"/>
          <w:szCs w:val="26"/>
        </w:rPr>
        <w:t>своих</w:t>
      </w:r>
      <w:r w:rsidRPr="00374ABF">
        <w:rPr>
          <w:spacing w:val="80"/>
          <w:sz w:val="26"/>
          <w:szCs w:val="26"/>
        </w:rPr>
        <w:t xml:space="preserve"> </w:t>
      </w:r>
      <w:r w:rsidRPr="00374ABF">
        <w:rPr>
          <w:sz w:val="26"/>
          <w:szCs w:val="26"/>
        </w:rPr>
        <w:t>полномочий</w:t>
      </w:r>
      <w:r w:rsidRPr="00374ABF">
        <w:rPr>
          <w:spacing w:val="80"/>
          <w:sz w:val="26"/>
          <w:szCs w:val="26"/>
        </w:rPr>
        <w:t xml:space="preserve"> </w:t>
      </w:r>
      <w:r w:rsidRPr="00374ABF">
        <w:rPr>
          <w:sz w:val="26"/>
          <w:szCs w:val="26"/>
        </w:rPr>
        <w:t>членам</w:t>
      </w:r>
      <w:r w:rsidRPr="00374ABF">
        <w:rPr>
          <w:spacing w:val="80"/>
          <w:sz w:val="26"/>
          <w:szCs w:val="26"/>
        </w:rPr>
        <w:t xml:space="preserve"> </w:t>
      </w:r>
      <w:r w:rsidRPr="00374ABF">
        <w:rPr>
          <w:sz w:val="26"/>
          <w:szCs w:val="26"/>
        </w:rPr>
        <w:t>Комиссии</w:t>
      </w:r>
      <w:r w:rsidRPr="00374ABF">
        <w:rPr>
          <w:spacing w:val="80"/>
          <w:sz w:val="26"/>
          <w:szCs w:val="26"/>
        </w:rPr>
        <w:t xml:space="preserve"> </w:t>
      </w:r>
      <w:r w:rsidRPr="00374ABF">
        <w:rPr>
          <w:sz w:val="26"/>
          <w:szCs w:val="26"/>
        </w:rPr>
        <w:t>на совершение действий организационно-технического характера.</w:t>
      </w:r>
    </w:p>
    <w:p w:rsidR="009C3533" w:rsidRPr="00374ABF" w:rsidRDefault="00A51101">
      <w:pPr>
        <w:pStyle w:val="a5"/>
        <w:numPr>
          <w:ilvl w:val="0"/>
          <w:numId w:val="1"/>
        </w:numPr>
        <w:tabs>
          <w:tab w:val="left" w:pos="1316"/>
        </w:tabs>
        <w:spacing w:line="242" w:lineRule="auto"/>
        <w:ind w:firstLine="708"/>
        <w:rPr>
          <w:sz w:val="26"/>
          <w:szCs w:val="26"/>
        </w:rPr>
      </w:pPr>
      <w:r w:rsidRPr="00374ABF">
        <w:rPr>
          <w:sz w:val="26"/>
          <w:szCs w:val="26"/>
        </w:rPr>
        <w:t>Организацию</w:t>
      </w:r>
      <w:r w:rsidRPr="00374ABF">
        <w:rPr>
          <w:spacing w:val="37"/>
          <w:sz w:val="26"/>
          <w:szCs w:val="26"/>
        </w:rPr>
        <w:t xml:space="preserve"> </w:t>
      </w:r>
      <w:r w:rsidRPr="00374ABF">
        <w:rPr>
          <w:sz w:val="26"/>
          <w:szCs w:val="26"/>
        </w:rPr>
        <w:t>работы</w:t>
      </w:r>
      <w:r w:rsidRPr="00374ABF">
        <w:rPr>
          <w:spacing w:val="37"/>
          <w:sz w:val="26"/>
          <w:szCs w:val="26"/>
        </w:rPr>
        <w:t xml:space="preserve"> </w:t>
      </w:r>
      <w:r w:rsidRPr="00374ABF">
        <w:rPr>
          <w:sz w:val="26"/>
          <w:szCs w:val="26"/>
        </w:rPr>
        <w:t>Комиссии</w:t>
      </w:r>
      <w:r w:rsidRPr="00374ABF">
        <w:rPr>
          <w:spacing w:val="37"/>
          <w:sz w:val="26"/>
          <w:szCs w:val="26"/>
        </w:rPr>
        <w:t xml:space="preserve"> </w:t>
      </w:r>
      <w:r w:rsidRPr="00374ABF">
        <w:rPr>
          <w:sz w:val="26"/>
          <w:szCs w:val="26"/>
        </w:rPr>
        <w:t>осуществляет</w:t>
      </w:r>
      <w:r w:rsidRPr="00374ABF">
        <w:rPr>
          <w:spacing w:val="36"/>
          <w:sz w:val="26"/>
          <w:szCs w:val="26"/>
        </w:rPr>
        <w:t xml:space="preserve"> </w:t>
      </w:r>
      <w:r w:rsidRPr="00374ABF">
        <w:rPr>
          <w:sz w:val="26"/>
          <w:szCs w:val="26"/>
        </w:rPr>
        <w:t>секретарь</w:t>
      </w:r>
      <w:r w:rsidRPr="00374ABF">
        <w:rPr>
          <w:spacing w:val="36"/>
          <w:sz w:val="26"/>
          <w:szCs w:val="26"/>
        </w:rPr>
        <w:t xml:space="preserve"> </w:t>
      </w:r>
      <w:r w:rsidRPr="00374ABF">
        <w:rPr>
          <w:sz w:val="26"/>
          <w:szCs w:val="26"/>
        </w:rPr>
        <w:t>Комиссии. Секретарь Комиссии:</w:t>
      </w:r>
    </w:p>
    <w:p w:rsidR="009C3533" w:rsidRPr="00374ABF" w:rsidRDefault="00A51101">
      <w:pPr>
        <w:pStyle w:val="a3"/>
        <w:spacing w:line="319" w:lineRule="exact"/>
        <w:ind w:left="996"/>
        <w:jc w:val="left"/>
        <w:rPr>
          <w:sz w:val="26"/>
          <w:szCs w:val="26"/>
        </w:rPr>
      </w:pPr>
      <w:r w:rsidRPr="00374ABF">
        <w:rPr>
          <w:sz w:val="26"/>
          <w:szCs w:val="26"/>
        </w:rPr>
        <w:t>готовит</w:t>
      </w:r>
      <w:r w:rsidRPr="00374ABF">
        <w:rPr>
          <w:spacing w:val="-9"/>
          <w:sz w:val="26"/>
          <w:szCs w:val="26"/>
        </w:rPr>
        <w:t xml:space="preserve"> </w:t>
      </w:r>
      <w:r w:rsidRPr="00374ABF">
        <w:rPr>
          <w:sz w:val="26"/>
          <w:szCs w:val="26"/>
        </w:rPr>
        <w:t>график</w:t>
      </w:r>
      <w:r w:rsidRPr="00374ABF">
        <w:rPr>
          <w:spacing w:val="-9"/>
          <w:sz w:val="26"/>
          <w:szCs w:val="26"/>
        </w:rPr>
        <w:t xml:space="preserve"> </w:t>
      </w:r>
      <w:r w:rsidRPr="00374ABF">
        <w:rPr>
          <w:sz w:val="26"/>
          <w:szCs w:val="26"/>
        </w:rPr>
        <w:t>рабо</w:t>
      </w:r>
      <w:bookmarkStart w:id="0" w:name="_GoBack"/>
      <w:bookmarkEnd w:id="0"/>
      <w:r w:rsidRPr="00374ABF">
        <w:rPr>
          <w:sz w:val="26"/>
          <w:szCs w:val="26"/>
        </w:rPr>
        <w:t>ты</w:t>
      </w:r>
      <w:r w:rsidRPr="00374ABF">
        <w:rPr>
          <w:spacing w:val="-8"/>
          <w:sz w:val="26"/>
          <w:szCs w:val="26"/>
        </w:rPr>
        <w:t xml:space="preserve"> </w:t>
      </w:r>
      <w:r w:rsidRPr="00374ABF">
        <w:rPr>
          <w:spacing w:val="-2"/>
          <w:sz w:val="26"/>
          <w:szCs w:val="26"/>
        </w:rPr>
        <w:t>Комиссии;</w:t>
      </w:r>
    </w:p>
    <w:p w:rsidR="00B301CB" w:rsidRDefault="00A51101">
      <w:pPr>
        <w:pStyle w:val="a3"/>
        <w:ind w:left="996" w:right="771"/>
        <w:jc w:val="left"/>
        <w:rPr>
          <w:sz w:val="26"/>
          <w:szCs w:val="26"/>
        </w:rPr>
      </w:pPr>
      <w:r w:rsidRPr="00374ABF">
        <w:rPr>
          <w:sz w:val="26"/>
          <w:szCs w:val="26"/>
        </w:rPr>
        <w:t>направляет</w:t>
      </w:r>
      <w:r w:rsidRPr="00374ABF">
        <w:rPr>
          <w:spacing w:val="-7"/>
          <w:sz w:val="26"/>
          <w:szCs w:val="26"/>
        </w:rPr>
        <w:t xml:space="preserve"> </w:t>
      </w:r>
      <w:r w:rsidRPr="00374ABF">
        <w:rPr>
          <w:sz w:val="26"/>
          <w:szCs w:val="26"/>
        </w:rPr>
        <w:t>членам</w:t>
      </w:r>
      <w:r w:rsidRPr="00374ABF">
        <w:rPr>
          <w:spacing w:val="-7"/>
          <w:sz w:val="26"/>
          <w:szCs w:val="26"/>
        </w:rPr>
        <w:t xml:space="preserve"> </w:t>
      </w:r>
      <w:r w:rsidRPr="00374ABF">
        <w:rPr>
          <w:sz w:val="26"/>
          <w:szCs w:val="26"/>
        </w:rPr>
        <w:t>Комиссии</w:t>
      </w:r>
      <w:r w:rsidRPr="00374ABF">
        <w:rPr>
          <w:spacing w:val="-7"/>
          <w:sz w:val="26"/>
          <w:szCs w:val="26"/>
        </w:rPr>
        <w:t xml:space="preserve"> </w:t>
      </w:r>
      <w:r w:rsidRPr="00374ABF">
        <w:rPr>
          <w:sz w:val="26"/>
          <w:szCs w:val="26"/>
        </w:rPr>
        <w:t>приглашения</w:t>
      </w:r>
      <w:r w:rsidRPr="00374ABF">
        <w:rPr>
          <w:spacing w:val="-7"/>
          <w:sz w:val="26"/>
          <w:szCs w:val="26"/>
        </w:rPr>
        <w:t xml:space="preserve"> </w:t>
      </w:r>
      <w:r w:rsidRPr="00374ABF">
        <w:rPr>
          <w:sz w:val="26"/>
          <w:szCs w:val="26"/>
        </w:rPr>
        <w:t>на</w:t>
      </w:r>
      <w:r w:rsidRPr="00374ABF">
        <w:rPr>
          <w:spacing w:val="-7"/>
          <w:sz w:val="26"/>
          <w:szCs w:val="26"/>
        </w:rPr>
        <w:t xml:space="preserve"> </w:t>
      </w:r>
      <w:r w:rsidRPr="00374ABF">
        <w:rPr>
          <w:sz w:val="26"/>
          <w:szCs w:val="26"/>
        </w:rPr>
        <w:t xml:space="preserve">заседания; </w:t>
      </w:r>
    </w:p>
    <w:p w:rsidR="009C3533" w:rsidRPr="00374ABF" w:rsidRDefault="00A51101">
      <w:pPr>
        <w:pStyle w:val="a3"/>
        <w:ind w:left="996" w:right="771"/>
        <w:jc w:val="left"/>
        <w:rPr>
          <w:sz w:val="26"/>
          <w:szCs w:val="26"/>
        </w:rPr>
      </w:pPr>
      <w:r w:rsidRPr="00374ABF">
        <w:rPr>
          <w:sz w:val="26"/>
          <w:szCs w:val="26"/>
        </w:rPr>
        <w:t>рассылает членам Комиссии материалы к заседаниям;</w:t>
      </w:r>
    </w:p>
    <w:p w:rsidR="009C3533" w:rsidRPr="00374ABF" w:rsidRDefault="00A51101">
      <w:pPr>
        <w:pStyle w:val="a3"/>
        <w:ind w:right="136" w:firstLine="709"/>
        <w:rPr>
          <w:sz w:val="26"/>
          <w:szCs w:val="26"/>
        </w:rPr>
      </w:pPr>
      <w:r w:rsidRPr="00374ABF">
        <w:rPr>
          <w:sz w:val="26"/>
          <w:szCs w:val="26"/>
        </w:rPr>
        <w:t>составляет и направляет протокол заседания вместе с соответствующими материалами заинтересованным лицам;</w:t>
      </w:r>
    </w:p>
    <w:p w:rsidR="009C3533" w:rsidRPr="00374ABF" w:rsidRDefault="00A51101">
      <w:pPr>
        <w:pStyle w:val="a3"/>
        <w:ind w:right="135" w:firstLine="709"/>
        <w:rPr>
          <w:sz w:val="26"/>
          <w:szCs w:val="26"/>
        </w:rPr>
      </w:pPr>
      <w:r w:rsidRPr="00374ABF">
        <w:rPr>
          <w:sz w:val="26"/>
          <w:szCs w:val="26"/>
        </w:rPr>
        <w:t>осуществляет учет и хранение материалов Комиссии, а также учет входящих и исходящих документов.</w:t>
      </w:r>
    </w:p>
    <w:p w:rsidR="009C3533" w:rsidRPr="00374ABF" w:rsidRDefault="00A51101">
      <w:pPr>
        <w:pStyle w:val="a5"/>
        <w:numPr>
          <w:ilvl w:val="0"/>
          <w:numId w:val="1"/>
        </w:numPr>
        <w:tabs>
          <w:tab w:val="left" w:pos="1342"/>
        </w:tabs>
        <w:ind w:right="137" w:firstLine="708"/>
        <w:rPr>
          <w:sz w:val="26"/>
          <w:szCs w:val="26"/>
        </w:rPr>
      </w:pPr>
      <w:r w:rsidRPr="00374ABF">
        <w:rPr>
          <w:sz w:val="26"/>
          <w:szCs w:val="26"/>
        </w:rPr>
        <w:t>Члены Комиссии не вправе разглашать какую-либо информацию, полученную</w:t>
      </w:r>
      <w:r w:rsidRPr="00374ABF">
        <w:rPr>
          <w:spacing w:val="-12"/>
          <w:sz w:val="26"/>
          <w:szCs w:val="26"/>
        </w:rPr>
        <w:t xml:space="preserve"> </w:t>
      </w:r>
      <w:r w:rsidRPr="00374ABF">
        <w:rPr>
          <w:sz w:val="26"/>
          <w:szCs w:val="26"/>
        </w:rPr>
        <w:t>в</w:t>
      </w:r>
      <w:r w:rsidRPr="00374ABF">
        <w:rPr>
          <w:spacing w:val="-13"/>
          <w:sz w:val="26"/>
          <w:szCs w:val="26"/>
        </w:rPr>
        <w:t xml:space="preserve"> </w:t>
      </w:r>
      <w:r w:rsidRPr="00374ABF">
        <w:rPr>
          <w:sz w:val="26"/>
          <w:szCs w:val="26"/>
        </w:rPr>
        <w:t>ходе</w:t>
      </w:r>
      <w:r w:rsidRPr="00374ABF">
        <w:rPr>
          <w:spacing w:val="-13"/>
          <w:sz w:val="26"/>
          <w:szCs w:val="26"/>
        </w:rPr>
        <w:t xml:space="preserve"> </w:t>
      </w:r>
      <w:r w:rsidRPr="00374ABF">
        <w:rPr>
          <w:sz w:val="26"/>
          <w:szCs w:val="26"/>
        </w:rPr>
        <w:t>рассмотрения</w:t>
      </w:r>
      <w:r w:rsidRPr="00374ABF">
        <w:rPr>
          <w:spacing w:val="-13"/>
          <w:sz w:val="26"/>
          <w:szCs w:val="26"/>
        </w:rPr>
        <w:t xml:space="preserve"> </w:t>
      </w:r>
      <w:r w:rsidRPr="00374ABF">
        <w:rPr>
          <w:sz w:val="26"/>
          <w:szCs w:val="26"/>
        </w:rPr>
        <w:t>предложений</w:t>
      </w:r>
      <w:r w:rsidRPr="00374ABF">
        <w:rPr>
          <w:spacing w:val="-13"/>
          <w:sz w:val="26"/>
          <w:szCs w:val="26"/>
        </w:rPr>
        <w:t xml:space="preserve"> </w:t>
      </w:r>
      <w:r w:rsidRPr="00374ABF">
        <w:rPr>
          <w:sz w:val="26"/>
          <w:szCs w:val="26"/>
        </w:rPr>
        <w:t>о</w:t>
      </w:r>
      <w:r w:rsidRPr="00374ABF">
        <w:rPr>
          <w:spacing w:val="-12"/>
          <w:sz w:val="26"/>
          <w:szCs w:val="26"/>
        </w:rPr>
        <w:t xml:space="preserve"> </w:t>
      </w:r>
      <w:r w:rsidRPr="00374ABF">
        <w:rPr>
          <w:sz w:val="26"/>
          <w:szCs w:val="26"/>
        </w:rPr>
        <w:t>заключении</w:t>
      </w:r>
      <w:r w:rsidRPr="00374ABF">
        <w:rPr>
          <w:spacing w:val="-13"/>
          <w:sz w:val="26"/>
          <w:szCs w:val="26"/>
        </w:rPr>
        <w:t xml:space="preserve"> </w:t>
      </w:r>
      <w:r w:rsidRPr="00374ABF">
        <w:rPr>
          <w:sz w:val="26"/>
          <w:szCs w:val="26"/>
        </w:rPr>
        <w:t xml:space="preserve">концессионного </w:t>
      </w:r>
      <w:r w:rsidRPr="00374ABF">
        <w:rPr>
          <w:spacing w:val="-2"/>
          <w:sz w:val="26"/>
          <w:szCs w:val="26"/>
        </w:rPr>
        <w:t>соглашения.</w:t>
      </w:r>
    </w:p>
    <w:p w:rsidR="009C3533" w:rsidRPr="00374ABF" w:rsidRDefault="00A51101">
      <w:pPr>
        <w:pStyle w:val="a5"/>
        <w:numPr>
          <w:ilvl w:val="0"/>
          <w:numId w:val="1"/>
        </w:numPr>
        <w:tabs>
          <w:tab w:val="left" w:pos="1407"/>
        </w:tabs>
        <w:ind w:firstLine="708"/>
        <w:rPr>
          <w:sz w:val="26"/>
          <w:szCs w:val="26"/>
        </w:rPr>
      </w:pPr>
      <w:r w:rsidRPr="00374ABF">
        <w:rPr>
          <w:sz w:val="26"/>
          <w:szCs w:val="26"/>
        </w:rPr>
        <w:t>Комиссия правомочна принимать решения, если на заседании Комиссии присутствует не менее чем пятьдесят процентов общего числа ее членов, при этом каждый член Комиссии имеет один голос. Решения Комиссии принимаются большинством голосов от числа голосов членов Комиссии, принявших участие в ее заседании. В случае равенства числа голосов голос председателя Комиссии считается решающим. Решения Комиссии оформляются протоколами, которые подписывают члены Комиссии, принявшие участие в заседании Комиссии.</w:t>
      </w:r>
    </w:p>
    <w:p w:rsidR="009C3533" w:rsidRPr="00374ABF" w:rsidRDefault="00A51101">
      <w:pPr>
        <w:pStyle w:val="a5"/>
        <w:numPr>
          <w:ilvl w:val="0"/>
          <w:numId w:val="1"/>
        </w:numPr>
        <w:tabs>
          <w:tab w:val="left" w:pos="1269"/>
        </w:tabs>
        <w:ind w:right="136" w:firstLine="708"/>
        <w:rPr>
          <w:sz w:val="26"/>
          <w:szCs w:val="26"/>
        </w:rPr>
      </w:pPr>
      <w:r w:rsidRPr="00374ABF">
        <w:rPr>
          <w:sz w:val="26"/>
          <w:szCs w:val="26"/>
        </w:rPr>
        <w:t>В</w:t>
      </w:r>
      <w:r w:rsidRPr="00374ABF">
        <w:rPr>
          <w:spacing w:val="-8"/>
          <w:sz w:val="26"/>
          <w:szCs w:val="26"/>
        </w:rPr>
        <w:t xml:space="preserve"> </w:t>
      </w:r>
      <w:r w:rsidRPr="00374ABF">
        <w:rPr>
          <w:sz w:val="26"/>
          <w:szCs w:val="26"/>
        </w:rPr>
        <w:t>случае</w:t>
      </w:r>
      <w:r w:rsidRPr="00374ABF">
        <w:rPr>
          <w:spacing w:val="-8"/>
          <w:sz w:val="26"/>
          <w:szCs w:val="26"/>
        </w:rPr>
        <w:t xml:space="preserve"> </w:t>
      </w:r>
      <w:r w:rsidRPr="00374ABF">
        <w:rPr>
          <w:sz w:val="26"/>
          <w:szCs w:val="26"/>
        </w:rPr>
        <w:t>отсутствия</w:t>
      </w:r>
      <w:r w:rsidRPr="00374ABF">
        <w:rPr>
          <w:spacing w:val="-8"/>
          <w:sz w:val="26"/>
          <w:szCs w:val="26"/>
        </w:rPr>
        <w:t xml:space="preserve"> </w:t>
      </w:r>
      <w:r w:rsidRPr="00374ABF">
        <w:rPr>
          <w:sz w:val="26"/>
          <w:szCs w:val="26"/>
        </w:rPr>
        <w:t>кворума,</w:t>
      </w:r>
      <w:r w:rsidRPr="00374ABF">
        <w:rPr>
          <w:spacing w:val="-9"/>
          <w:sz w:val="26"/>
          <w:szCs w:val="26"/>
        </w:rPr>
        <w:t xml:space="preserve"> </w:t>
      </w:r>
      <w:r w:rsidRPr="00374ABF">
        <w:rPr>
          <w:sz w:val="26"/>
          <w:szCs w:val="26"/>
        </w:rPr>
        <w:t>необходимого</w:t>
      </w:r>
      <w:r w:rsidRPr="00374ABF">
        <w:rPr>
          <w:spacing w:val="-8"/>
          <w:sz w:val="26"/>
          <w:szCs w:val="26"/>
        </w:rPr>
        <w:t xml:space="preserve"> </w:t>
      </w:r>
      <w:r w:rsidRPr="00374ABF">
        <w:rPr>
          <w:sz w:val="26"/>
          <w:szCs w:val="26"/>
        </w:rPr>
        <w:t>для</w:t>
      </w:r>
      <w:r w:rsidRPr="00374ABF">
        <w:rPr>
          <w:spacing w:val="-8"/>
          <w:sz w:val="26"/>
          <w:szCs w:val="26"/>
        </w:rPr>
        <w:t xml:space="preserve"> </w:t>
      </w:r>
      <w:r w:rsidRPr="00374ABF">
        <w:rPr>
          <w:sz w:val="26"/>
          <w:szCs w:val="26"/>
        </w:rPr>
        <w:t>принятия</w:t>
      </w:r>
      <w:r w:rsidRPr="00374ABF">
        <w:rPr>
          <w:spacing w:val="-8"/>
          <w:sz w:val="26"/>
          <w:szCs w:val="26"/>
        </w:rPr>
        <w:t xml:space="preserve"> </w:t>
      </w:r>
      <w:r w:rsidRPr="00374ABF">
        <w:rPr>
          <w:sz w:val="26"/>
          <w:szCs w:val="26"/>
        </w:rPr>
        <w:t>Комиссией решений, заседание Комиссии переносится на иную дату с обязательным письменным уведомлением об этом всех заинтересованных лиц.</w:t>
      </w:r>
    </w:p>
    <w:p w:rsidR="009C3533" w:rsidRPr="00374ABF" w:rsidRDefault="00A51101">
      <w:pPr>
        <w:pStyle w:val="a5"/>
        <w:numPr>
          <w:ilvl w:val="0"/>
          <w:numId w:val="1"/>
        </w:numPr>
        <w:tabs>
          <w:tab w:val="left" w:pos="1396"/>
        </w:tabs>
        <w:ind w:right="135" w:firstLine="708"/>
        <w:rPr>
          <w:sz w:val="26"/>
          <w:szCs w:val="26"/>
        </w:rPr>
      </w:pPr>
      <w:r w:rsidRPr="00374ABF">
        <w:rPr>
          <w:sz w:val="26"/>
          <w:szCs w:val="26"/>
        </w:rPr>
        <w:t>К участию в деятельности Комиссии для консультаций могут привлекаться независимые эксперты. Эксперты могут проводить экспертизу предложений о заключении концессионного соглашения. Экспертами являются компетентные физические и юридические лица, специалисты в области экономики и финансов, российского права, проектирования, строительства и эксплуатации и в иных областях, связанных с реализацией концессии.</w:t>
      </w:r>
      <w:r w:rsidRPr="00374ABF">
        <w:rPr>
          <w:spacing w:val="40"/>
          <w:sz w:val="26"/>
          <w:szCs w:val="26"/>
        </w:rPr>
        <w:t xml:space="preserve"> </w:t>
      </w:r>
      <w:r w:rsidRPr="00374ABF">
        <w:rPr>
          <w:sz w:val="26"/>
          <w:szCs w:val="26"/>
        </w:rPr>
        <w:t>Выявление</w:t>
      </w:r>
      <w:r w:rsidRPr="00374ABF">
        <w:rPr>
          <w:spacing w:val="-5"/>
          <w:sz w:val="26"/>
          <w:szCs w:val="26"/>
        </w:rPr>
        <w:t xml:space="preserve"> </w:t>
      </w:r>
      <w:r w:rsidRPr="00374ABF">
        <w:rPr>
          <w:sz w:val="26"/>
          <w:szCs w:val="26"/>
        </w:rPr>
        <w:t>и</w:t>
      </w:r>
      <w:r w:rsidRPr="00374ABF">
        <w:rPr>
          <w:spacing w:val="-4"/>
          <w:sz w:val="26"/>
          <w:szCs w:val="26"/>
        </w:rPr>
        <w:t xml:space="preserve"> </w:t>
      </w:r>
      <w:r w:rsidRPr="00374ABF">
        <w:rPr>
          <w:sz w:val="26"/>
          <w:szCs w:val="26"/>
        </w:rPr>
        <w:t>привлечение</w:t>
      </w:r>
      <w:r w:rsidRPr="00374ABF">
        <w:rPr>
          <w:spacing w:val="-5"/>
          <w:sz w:val="26"/>
          <w:szCs w:val="26"/>
        </w:rPr>
        <w:t xml:space="preserve"> </w:t>
      </w:r>
      <w:r w:rsidRPr="00374ABF">
        <w:rPr>
          <w:sz w:val="26"/>
          <w:szCs w:val="26"/>
        </w:rPr>
        <w:t>экспертов</w:t>
      </w:r>
      <w:r w:rsidRPr="00374ABF">
        <w:rPr>
          <w:spacing w:val="-5"/>
          <w:sz w:val="26"/>
          <w:szCs w:val="26"/>
        </w:rPr>
        <w:t xml:space="preserve"> </w:t>
      </w:r>
      <w:r w:rsidRPr="00374ABF">
        <w:rPr>
          <w:sz w:val="26"/>
          <w:szCs w:val="26"/>
        </w:rPr>
        <w:t>осуществляется</w:t>
      </w:r>
      <w:r w:rsidRPr="00374ABF">
        <w:rPr>
          <w:spacing w:val="-5"/>
          <w:sz w:val="26"/>
          <w:szCs w:val="26"/>
        </w:rPr>
        <w:t xml:space="preserve"> </w:t>
      </w:r>
      <w:r w:rsidRPr="00374ABF">
        <w:rPr>
          <w:sz w:val="26"/>
          <w:szCs w:val="26"/>
        </w:rPr>
        <w:t>по</w:t>
      </w:r>
      <w:r w:rsidRPr="00374ABF">
        <w:rPr>
          <w:spacing w:val="-5"/>
          <w:sz w:val="26"/>
          <w:szCs w:val="26"/>
        </w:rPr>
        <w:t xml:space="preserve"> </w:t>
      </w:r>
      <w:r w:rsidRPr="00374ABF">
        <w:rPr>
          <w:sz w:val="26"/>
          <w:szCs w:val="26"/>
        </w:rPr>
        <w:t xml:space="preserve">решению </w:t>
      </w:r>
      <w:r w:rsidRPr="00374ABF">
        <w:rPr>
          <w:spacing w:val="-2"/>
          <w:sz w:val="26"/>
          <w:szCs w:val="26"/>
        </w:rPr>
        <w:t>Комиссии.</w:t>
      </w:r>
    </w:p>
    <w:p w:rsidR="009C3533" w:rsidRPr="00374ABF" w:rsidRDefault="009C3533">
      <w:pPr>
        <w:pStyle w:val="a5"/>
        <w:rPr>
          <w:sz w:val="26"/>
          <w:szCs w:val="26"/>
        </w:rPr>
        <w:sectPr w:rsidR="009C3533" w:rsidRPr="00374ABF" w:rsidSect="00BC365A">
          <w:pgSz w:w="11910" w:h="16840"/>
          <w:pgMar w:top="454" w:right="851" w:bottom="454" w:left="1701" w:header="720" w:footer="720" w:gutter="0"/>
          <w:cols w:space="720"/>
        </w:sectPr>
      </w:pPr>
    </w:p>
    <w:p w:rsidR="009C3533" w:rsidRPr="00374ABF" w:rsidRDefault="00A51101">
      <w:pPr>
        <w:pStyle w:val="a5"/>
        <w:numPr>
          <w:ilvl w:val="0"/>
          <w:numId w:val="1"/>
        </w:numPr>
        <w:tabs>
          <w:tab w:val="left" w:pos="1454"/>
        </w:tabs>
        <w:spacing w:before="75"/>
        <w:ind w:firstLine="708"/>
        <w:rPr>
          <w:sz w:val="26"/>
          <w:szCs w:val="26"/>
        </w:rPr>
      </w:pPr>
      <w:r w:rsidRPr="00374ABF">
        <w:rPr>
          <w:sz w:val="26"/>
          <w:szCs w:val="26"/>
        </w:rPr>
        <w:lastRenderedPageBreak/>
        <w:t>Членом Комиссии не могут быть граждане, представившие предложения о заключении концессионного соглашения или состоящие в штате организаций, представивших предложения о заключении концессионного соглашения, либо граждане, являющиеся акционерами (участниками) этих организаций, членами их органов управления или аффилированными лицами участников, направивших предложения о заключении концессионного соглашения.</w:t>
      </w:r>
    </w:p>
    <w:p w:rsidR="009C3533" w:rsidRPr="00374ABF" w:rsidRDefault="00A51101">
      <w:pPr>
        <w:pStyle w:val="a5"/>
        <w:numPr>
          <w:ilvl w:val="0"/>
          <w:numId w:val="1"/>
        </w:numPr>
        <w:tabs>
          <w:tab w:val="left" w:pos="1268"/>
        </w:tabs>
        <w:spacing w:before="2"/>
        <w:ind w:firstLine="708"/>
        <w:rPr>
          <w:sz w:val="26"/>
          <w:szCs w:val="26"/>
        </w:rPr>
      </w:pPr>
      <w:r w:rsidRPr="00374ABF">
        <w:rPr>
          <w:sz w:val="26"/>
          <w:szCs w:val="26"/>
        </w:rPr>
        <w:t>Решения</w:t>
      </w:r>
      <w:r w:rsidRPr="00374ABF">
        <w:rPr>
          <w:spacing w:val="-10"/>
          <w:sz w:val="26"/>
          <w:szCs w:val="26"/>
        </w:rPr>
        <w:t xml:space="preserve"> </w:t>
      </w:r>
      <w:r w:rsidRPr="00374ABF">
        <w:rPr>
          <w:sz w:val="26"/>
          <w:szCs w:val="26"/>
        </w:rPr>
        <w:t>Комиссии</w:t>
      </w:r>
      <w:r w:rsidRPr="00374ABF">
        <w:rPr>
          <w:spacing w:val="-10"/>
          <w:sz w:val="26"/>
          <w:szCs w:val="26"/>
        </w:rPr>
        <w:t xml:space="preserve"> </w:t>
      </w:r>
      <w:r w:rsidRPr="00374ABF">
        <w:rPr>
          <w:sz w:val="26"/>
          <w:szCs w:val="26"/>
        </w:rPr>
        <w:t>принимаются</w:t>
      </w:r>
      <w:r w:rsidRPr="00374ABF">
        <w:rPr>
          <w:spacing w:val="-10"/>
          <w:sz w:val="26"/>
          <w:szCs w:val="26"/>
        </w:rPr>
        <w:t xml:space="preserve"> </w:t>
      </w:r>
      <w:r w:rsidRPr="00374ABF">
        <w:rPr>
          <w:sz w:val="26"/>
          <w:szCs w:val="26"/>
        </w:rPr>
        <w:t>на</w:t>
      </w:r>
      <w:r w:rsidRPr="00374ABF">
        <w:rPr>
          <w:spacing w:val="-10"/>
          <w:sz w:val="26"/>
          <w:szCs w:val="26"/>
        </w:rPr>
        <w:t xml:space="preserve"> </w:t>
      </w:r>
      <w:r w:rsidRPr="00374ABF">
        <w:rPr>
          <w:sz w:val="26"/>
          <w:szCs w:val="26"/>
        </w:rPr>
        <w:t>заседаниях</w:t>
      </w:r>
      <w:r w:rsidRPr="00374ABF">
        <w:rPr>
          <w:spacing w:val="-10"/>
          <w:sz w:val="26"/>
          <w:szCs w:val="26"/>
        </w:rPr>
        <w:t xml:space="preserve"> </w:t>
      </w:r>
      <w:r w:rsidRPr="00374ABF">
        <w:rPr>
          <w:sz w:val="26"/>
          <w:szCs w:val="26"/>
        </w:rPr>
        <w:t>комиссий,</w:t>
      </w:r>
      <w:r w:rsidRPr="00374ABF">
        <w:rPr>
          <w:spacing w:val="-10"/>
          <w:sz w:val="26"/>
          <w:szCs w:val="26"/>
        </w:rPr>
        <w:t xml:space="preserve"> </w:t>
      </w:r>
      <w:r w:rsidRPr="00374ABF">
        <w:rPr>
          <w:sz w:val="26"/>
          <w:szCs w:val="26"/>
        </w:rPr>
        <w:t>с</w:t>
      </w:r>
      <w:r w:rsidRPr="00374ABF">
        <w:rPr>
          <w:spacing w:val="-10"/>
          <w:sz w:val="26"/>
          <w:szCs w:val="26"/>
        </w:rPr>
        <w:t xml:space="preserve"> </w:t>
      </w:r>
      <w:r w:rsidRPr="00374ABF">
        <w:rPr>
          <w:sz w:val="26"/>
          <w:szCs w:val="26"/>
        </w:rPr>
        <w:t>участием секретаря Комиссии, путем открытого голосования простым большинством голосов от числа голосов членов Комиссии, принявших участие в заседании.</w:t>
      </w:r>
    </w:p>
    <w:p w:rsidR="009C3533" w:rsidRPr="00374ABF" w:rsidRDefault="00A51101">
      <w:pPr>
        <w:pStyle w:val="a5"/>
        <w:numPr>
          <w:ilvl w:val="0"/>
          <w:numId w:val="1"/>
        </w:numPr>
        <w:tabs>
          <w:tab w:val="left" w:pos="1482"/>
        </w:tabs>
        <w:ind w:right="133" w:firstLine="708"/>
        <w:rPr>
          <w:sz w:val="26"/>
          <w:szCs w:val="26"/>
        </w:rPr>
      </w:pPr>
      <w:r w:rsidRPr="00374ABF">
        <w:rPr>
          <w:sz w:val="26"/>
          <w:szCs w:val="26"/>
        </w:rPr>
        <w:t>При проведении голосования по вопросам, требующим решения большинством голосов, каждый член Комиссии имеет один голос. В случае равенства числа голосов голос председателя Комиссии считается решающим.</w:t>
      </w:r>
    </w:p>
    <w:p w:rsidR="009C3533" w:rsidRPr="00374ABF" w:rsidRDefault="00A51101">
      <w:pPr>
        <w:pStyle w:val="a5"/>
        <w:numPr>
          <w:ilvl w:val="0"/>
          <w:numId w:val="1"/>
        </w:numPr>
        <w:tabs>
          <w:tab w:val="left" w:pos="1702"/>
        </w:tabs>
        <w:ind w:firstLine="708"/>
        <w:rPr>
          <w:sz w:val="26"/>
          <w:szCs w:val="26"/>
        </w:rPr>
      </w:pPr>
      <w:r w:rsidRPr="00374ABF">
        <w:rPr>
          <w:sz w:val="26"/>
          <w:szCs w:val="26"/>
        </w:rPr>
        <w:t xml:space="preserve">Решения Комиссии оформляются протоколами, которые подписывают члены Комиссии, принявшие участие в заседании. В случаях и сроки, предусмотренные Законом № 115-ФЗ «О концессионных соглашениях», </w:t>
      </w:r>
      <w:r w:rsidR="00374ABF" w:rsidRPr="00374ABF">
        <w:rPr>
          <w:sz w:val="26"/>
          <w:szCs w:val="26"/>
        </w:rPr>
        <w:t>решения</w:t>
      </w:r>
      <w:r w:rsidRPr="00374ABF">
        <w:rPr>
          <w:sz w:val="26"/>
          <w:szCs w:val="26"/>
        </w:rPr>
        <w:t xml:space="preserve"> Комиссии размещаются на официальном сайте </w:t>
      </w:r>
      <w:r w:rsidR="00374ABF" w:rsidRPr="00374ABF">
        <w:rPr>
          <w:sz w:val="26"/>
          <w:szCs w:val="26"/>
        </w:rPr>
        <w:t>https://terneyokrug.gosuslugi.ru/</w:t>
      </w:r>
      <w:r w:rsidRPr="00374ABF">
        <w:rPr>
          <w:sz w:val="26"/>
          <w:szCs w:val="26"/>
        </w:rPr>
        <w:t xml:space="preserve"> и </w:t>
      </w:r>
      <w:hyperlink r:id="rId8">
        <w:r w:rsidRPr="00374ABF">
          <w:rPr>
            <w:sz w:val="26"/>
            <w:szCs w:val="26"/>
          </w:rPr>
          <w:t>http://torgi.gov.ru,</w:t>
        </w:r>
      </w:hyperlink>
      <w:r w:rsidR="00374ABF" w:rsidRPr="00374ABF">
        <w:rPr>
          <w:sz w:val="26"/>
          <w:szCs w:val="26"/>
        </w:rPr>
        <w:t xml:space="preserve"> печатном издании «Вестник</w:t>
      </w:r>
      <w:r w:rsidRPr="00374ABF">
        <w:rPr>
          <w:sz w:val="26"/>
          <w:szCs w:val="26"/>
        </w:rPr>
        <w:t xml:space="preserve"> </w:t>
      </w:r>
      <w:r w:rsidR="00374ABF" w:rsidRPr="00374ABF">
        <w:rPr>
          <w:sz w:val="26"/>
          <w:szCs w:val="26"/>
        </w:rPr>
        <w:t>Тернея</w:t>
      </w:r>
      <w:r w:rsidRPr="00374ABF">
        <w:rPr>
          <w:sz w:val="26"/>
          <w:szCs w:val="26"/>
        </w:rPr>
        <w:t>».</w:t>
      </w:r>
    </w:p>
    <w:p w:rsidR="009C3533" w:rsidRPr="00374ABF" w:rsidRDefault="00A51101">
      <w:pPr>
        <w:pStyle w:val="a5"/>
        <w:numPr>
          <w:ilvl w:val="0"/>
          <w:numId w:val="1"/>
        </w:numPr>
        <w:tabs>
          <w:tab w:val="left" w:pos="1455"/>
        </w:tabs>
        <w:spacing w:before="1"/>
        <w:ind w:firstLine="708"/>
        <w:rPr>
          <w:sz w:val="26"/>
          <w:szCs w:val="26"/>
        </w:rPr>
      </w:pPr>
      <w:r w:rsidRPr="00374ABF">
        <w:rPr>
          <w:sz w:val="26"/>
          <w:szCs w:val="26"/>
        </w:rPr>
        <w:t xml:space="preserve">В протоколе Комиссии в обязательном порядке указываются дата заседания, присутствующие члены Комиссии, фамилии, имена и отчества, </w:t>
      </w:r>
      <w:r w:rsidR="00374ABF" w:rsidRPr="00374ABF">
        <w:rPr>
          <w:sz w:val="26"/>
          <w:szCs w:val="26"/>
        </w:rPr>
        <w:t>должности и места работы,</w:t>
      </w:r>
      <w:r w:rsidRPr="00374ABF">
        <w:rPr>
          <w:sz w:val="26"/>
          <w:szCs w:val="26"/>
        </w:rPr>
        <w:t xml:space="preserve"> приглашенных на заседание Комиссии, принятые решения,</w:t>
      </w:r>
      <w:r w:rsidRPr="00374ABF">
        <w:rPr>
          <w:spacing w:val="-15"/>
          <w:sz w:val="26"/>
          <w:szCs w:val="26"/>
        </w:rPr>
        <w:t xml:space="preserve"> </w:t>
      </w:r>
      <w:r w:rsidRPr="00374ABF">
        <w:rPr>
          <w:sz w:val="26"/>
          <w:szCs w:val="26"/>
        </w:rPr>
        <w:t>результаты</w:t>
      </w:r>
      <w:r w:rsidRPr="00374ABF">
        <w:rPr>
          <w:spacing w:val="-14"/>
          <w:sz w:val="26"/>
          <w:szCs w:val="26"/>
        </w:rPr>
        <w:t xml:space="preserve"> </w:t>
      </w:r>
      <w:r w:rsidRPr="00374ABF">
        <w:rPr>
          <w:sz w:val="26"/>
          <w:szCs w:val="26"/>
        </w:rPr>
        <w:t>голосования,</w:t>
      </w:r>
      <w:r w:rsidRPr="00374ABF">
        <w:rPr>
          <w:spacing w:val="-15"/>
          <w:sz w:val="26"/>
          <w:szCs w:val="26"/>
        </w:rPr>
        <w:t xml:space="preserve"> </w:t>
      </w:r>
      <w:r w:rsidRPr="00374ABF">
        <w:rPr>
          <w:sz w:val="26"/>
          <w:szCs w:val="26"/>
        </w:rPr>
        <w:t>а</w:t>
      </w:r>
      <w:r w:rsidRPr="00374ABF">
        <w:rPr>
          <w:spacing w:val="-15"/>
          <w:sz w:val="26"/>
          <w:szCs w:val="26"/>
        </w:rPr>
        <w:t xml:space="preserve"> </w:t>
      </w:r>
      <w:r w:rsidRPr="00374ABF">
        <w:rPr>
          <w:sz w:val="26"/>
          <w:szCs w:val="26"/>
        </w:rPr>
        <w:t>также</w:t>
      </w:r>
      <w:r w:rsidRPr="00374ABF">
        <w:rPr>
          <w:spacing w:val="-15"/>
          <w:sz w:val="26"/>
          <w:szCs w:val="26"/>
        </w:rPr>
        <w:t xml:space="preserve"> </w:t>
      </w:r>
      <w:r w:rsidRPr="00374ABF">
        <w:rPr>
          <w:sz w:val="26"/>
          <w:szCs w:val="26"/>
        </w:rPr>
        <w:t>иная</w:t>
      </w:r>
      <w:r w:rsidRPr="00374ABF">
        <w:rPr>
          <w:spacing w:val="-15"/>
          <w:sz w:val="26"/>
          <w:szCs w:val="26"/>
        </w:rPr>
        <w:t xml:space="preserve"> </w:t>
      </w:r>
      <w:r w:rsidRPr="00374ABF">
        <w:rPr>
          <w:sz w:val="26"/>
          <w:szCs w:val="26"/>
        </w:rPr>
        <w:t>информация,</w:t>
      </w:r>
      <w:r w:rsidRPr="00374ABF">
        <w:rPr>
          <w:spacing w:val="-15"/>
          <w:sz w:val="26"/>
          <w:szCs w:val="26"/>
        </w:rPr>
        <w:t xml:space="preserve"> </w:t>
      </w:r>
      <w:r w:rsidRPr="00374ABF">
        <w:rPr>
          <w:sz w:val="26"/>
          <w:szCs w:val="26"/>
        </w:rPr>
        <w:t>наличие</w:t>
      </w:r>
      <w:r w:rsidRPr="00374ABF">
        <w:rPr>
          <w:spacing w:val="-15"/>
          <w:sz w:val="26"/>
          <w:szCs w:val="26"/>
        </w:rPr>
        <w:t xml:space="preserve"> </w:t>
      </w:r>
      <w:r w:rsidRPr="00374ABF">
        <w:rPr>
          <w:sz w:val="26"/>
          <w:szCs w:val="26"/>
        </w:rPr>
        <w:t>которой является обязательным в соответствии с Законом № 115-ФЗ «О концессионных соглашениях».</w:t>
      </w:r>
    </w:p>
    <w:p w:rsidR="00374ABF" w:rsidRPr="00374ABF" w:rsidRDefault="00A51101" w:rsidP="00374ABF">
      <w:pPr>
        <w:pStyle w:val="a5"/>
        <w:numPr>
          <w:ilvl w:val="0"/>
          <w:numId w:val="1"/>
        </w:numPr>
        <w:tabs>
          <w:tab w:val="left" w:pos="1618"/>
        </w:tabs>
        <w:ind w:right="135" w:firstLine="708"/>
        <w:rPr>
          <w:sz w:val="26"/>
          <w:szCs w:val="26"/>
        </w:rPr>
      </w:pPr>
      <w:r w:rsidRPr="00374ABF">
        <w:rPr>
          <w:sz w:val="26"/>
          <w:szCs w:val="26"/>
        </w:rPr>
        <w:t xml:space="preserve">В установленных Законом № 115-ФЗ «О концессионных соглашениях» сроках и случаях Комиссия публикует необходимые информацию и сведения о ходе и результатах рассмотрения предложений о заключении концессионного соглашения на официальном сайте </w:t>
      </w:r>
      <w:r w:rsidR="00374ABF" w:rsidRPr="00374ABF">
        <w:rPr>
          <w:sz w:val="26"/>
          <w:szCs w:val="26"/>
        </w:rPr>
        <w:t>https://terneyokrug.gosuslugi.ru/</w:t>
      </w:r>
      <w:r w:rsidRPr="00374ABF">
        <w:rPr>
          <w:sz w:val="26"/>
          <w:szCs w:val="26"/>
        </w:rPr>
        <w:t xml:space="preserve"> и </w:t>
      </w:r>
      <w:hyperlink r:id="rId9">
        <w:r w:rsidRPr="00374ABF">
          <w:rPr>
            <w:sz w:val="26"/>
            <w:szCs w:val="26"/>
          </w:rPr>
          <w:t>http://torgi.gov.ru,</w:t>
        </w:r>
      </w:hyperlink>
      <w:r w:rsidRPr="00374ABF">
        <w:rPr>
          <w:sz w:val="26"/>
          <w:szCs w:val="26"/>
        </w:rPr>
        <w:t xml:space="preserve"> печатном издании </w:t>
      </w:r>
      <w:r w:rsidR="00374ABF" w:rsidRPr="00374ABF">
        <w:rPr>
          <w:sz w:val="26"/>
          <w:szCs w:val="26"/>
        </w:rPr>
        <w:t>«Вестник Тернея».</w:t>
      </w:r>
    </w:p>
    <w:p w:rsidR="00374ABF" w:rsidRPr="00374ABF" w:rsidRDefault="00374ABF">
      <w:pPr>
        <w:rPr>
          <w:sz w:val="26"/>
          <w:szCs w:val="26"/>
        </w:rPr>
      </w:pPr>
      <w:r w:rsidRPr="00374ABF">
        <w:rPr>
          <w:sz w:val="26"/>
          <w:szCs w:val="26"/>
        </w:rPr>
        <w:br w:type="page"/>
      </w: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1"/>
      </w:tblGrid>
      <w:tr w:rsidR="00B301CB" w:rsidTr="00B301CB">
        <w:tc>
          <w:tcPr>
            <w:tcW w:w="4221" w:type="dxa"/>
          </w:tcPr>
          <w:p w:rsidR="00B301CB" w:rsidRDefault="00B301CB" w:rsidP="00B301CB">
            <w:pPr>
              <w:pStyle w:val="a5"/>
              <w:tabs>
                <w:tab w:val="left" w:pos="1618"/>
              </w:tabs>
              <w:ind w:left="0" w:right="0" w:firstLine="0"/>
              <w:jc w:val="right"/>
              <w:rPr>
                <w:spacing w:val="-2"/>
                <w:sz w:val="24"/>
                <w:szCs w:val="24"/>
              </w:rPr>
            </w:pPr>
            <w:r>
              <w:rPr>
                <w:spacing w:val="-2"/>
                <w:sz w:val="24"/>
                <w:szCs w:val="24"/>
              </w:rPr>
              <w:lastRenderedPageBreak/>
              <w:t>Приложение № 2</w:t>
            </w:r>
          </w:p>
          <w:p w:rsidR="00B301CB" w:rsidRDefault="00B301CB" w:rsidP="00B301CB">
            <w:pPr>
              <w:pStyle w:val="a5"/>
              <w:tabs>
                <w:tab w:val="left" w:pos="1618"/>
              </w:tabs>
              <w:ind w:left="0" w:right="0" w:firstLine="0"/>
              <w:jc w:val="right"/>
              <w:rPr>
                <w:spacing w:val="-2"/>
                <w:sz w:val="24"/>
                <w:szCs w:val="24"/>
              </w:rPr>
            </w:pPr>
          </w:p>
          <w:p w:rsidR="00B301CB" w:rsidRDefault="00B301CB" w:rsidP="00B301CB">
            <w:pPr>
              <w:pStyle w:val="a5"/>
              <w:tabs>
                <w:tab w:val="left" w:pos="1618"/>
              </w:tabs>
              <w:spacing w:line="360" w:lineRule="auto"/>
              <w:ind w:left="0" w:right="0" w:firstLine="0"/>
              <w:jc w:val="center"/>
              <w:rPr>
                <w:spacing w:val="-2"/>
                <w:sz w:val="24"/>
                <w:szCs w:val="24"/>
              </w:rPr>
            </w:pPr>
            <w:r>
              <w:rPr>
                <w:spacing w:val="-2"/>
                <w:sz w:val="24"/>
                <w:szCs w:val="24"/>
              </w:rPr>
              <w:t>УТВЕРЖДЕН</w:t>
            </w:r>
          </w:p>
          <w:p w:rsidR="00B301CB" w:rsidRPr="00B301CB" w:rsidRDefault="00B301CB" w:rsidP="00B301CB">
            <w:pPr>
              <w:pStyle w:val="a5"/>
              <w:tabs>
                <w:tab w:val="left" w:pos="1618"/>
              </w:tabs>
              <w:ind w:left="0" w:right="0" w:firstLine="0"/>
              <w:jc w:val="center"/>
              <w:rPr>
                <w:spacing w:val="-2"/>
                <w:sz w:val="24"/>
                <w:szCs w:val="24"/>
              </w:rPr>
            </w:pPr>
            <w:r>
              <w:rPr>
                <w:spacing w:val="-2"/>
                <w:sz w:val="24"/>
                <w:szCs w:val="24"/>
              </w:rPr>
              <w:t xml:space="preserve">постановлением администрации </w:t>
            </w:r>
            <w:proofErr w:type="spellStart"/>
            <w:r>
              <w:rPr>
                <w:spacing w:val="-2"/>
                <w:sz w:val="24"/>
                <w:szCs w:val="24"/>
              </w:rPr>
              <w:t>Тернейского</w:t>
            </w:r>
            <w:proofErr w:type="spellEnd"/>
            <w:r>
              <w:rPr>
                <w:spacing w:val="-2"/>
                <w:sz w:val="24"/>
                <w:szCs w:val="24"/>
              </w:rPr>
              <w:t xml:space="preserve"> муниципального округа от 26.06.2025 № 537</w:t>
            </w:r>
          </w:p>
        </w:tc>
      </w:tr>
    </w:tbl>
    <w:p w:rsidR="00B301CB" w:rsidRDefault="00B301CB" w:rsidP="00A51101">
      <w:pPr>
        <w:pStyle w:val="a5"/>
        <w:tabs>
          <w:tab w:val="left" w:pos="1618"/>
        </w:tabs>
        <w:ind w:left="995" w:right="1847" w:firstLine="0"/>
        <w:jc w:val="right"/>
        <w:rPr>
          <w:spacing w:val="-2"/>
          <w:sz w:val="26"/>
          <w:szCs w:val="26"/>
        </w:rPr>
      </w:pPr>
    </w:p>
    <w:p w:rsidR="004A4B30" w:rsidRPr="004A4B30" w:rsidRDefault="00B301CB" w:rsidP="00B301CB">
      <w:pPr>
        <w:pStyle w:val="a5"/>
        <w:tabs>
          <w:tab w:val="left" w:pos="1618"/>
        </w:tabs>
        <w:ind w:left="0" w:right="2" w:firstLine="0"/>
        <w:jc w:val="center"/>
        <w:rPr>
          <w:b/>
          <w:sz w:val="26"/>
          <w:szCs w:val="26"/>
        </w:rPr>
      </w:pPr>
      <w:r w:rsidRPr="004A4B30">
        <w:rPr>
          <w:b/>
          <w:sz w:val="26"/>
          <w:szCs w:val="26"/>
        </w:rPr>
        <w:t xml:space="preserve">Состав </w:t>
      </w:r>
    </w:p>
    <w:p w:rsidR="004A4B30" w:rsidRPr="004A4B30" w:rsidRDefault="00B301CB" w:rsidP="00B301CB">
      <w:pPr>
        <w:pStyle w:val="a5"/>
        <w:tabs>
          <w:tab w:val="left" w:pos="1618"/>
        </w:tabs>
        <w:ind w:left="0" w:right="2" w:firstLine="0"/>
        <w:jc w:val="center"/>
        <w:rPr>
          <w:b/>
          <w:sz w:val="26"/>
          <w:szCs w:val="26"/>
        </w:rPr>
      </w:pPr>
      <w:r w:rsidRPr="004A4B30">
        <w:rPr>
          <w:b/>
          <w:sz w:val="26"/>
          <w:szCs w:val="26"/>
        </w:rPr>
        <w:t>конкурсной</w:t>
      </w:r>
      <w:r w:rsidRPr="004A4B30">
        <w:rPr>
          <w:b/>
          <w:spacing w:val="-5"/>
          <w:sz w:val="26"/>
          <w:szCs w:val="26"/>
        </w:rPr>
        <w:t xml:space="preserve"> </w:t>
      </w:r>
      <w:r w:rsidRPr="004A4B30">
        <w:rPr>
          <w:b/>
          <w:sz w:val="26"/>
          <w:szCs w:val="26"/>
        </w:rPr>
        <w:t>комиссии</w:t>
      </w:r>
      <w:r w:rsidRPr="004A4B30">
        <w:rPr>
          <w:b/>
          <w:spacing w:val="-4"/>
          <w:sz w:val="26"/>
          <w:szCs w:val="26"/>
        </w:rPr>
        <w:t xml:space="preserve"> </w:t>
      </w:r>
      <w:r w:rsidRPr="004A4B30">
        <w:rPr>
          <w:b/>
          <w:sz w:val="26"/>
          <w:szCs w:val="26"/>
        </w:rPr>
        <w:t xml:space="preserve">на проведение открытого конкурса на право </w:t>
      </w:r>
    </w:p>
    <w:p w:rsidR="00B301CB" w:rsidRPr="004A4B30" w:rsidRDefault="00B301CB" w:rsidP="00B301CB">
      <w:pPr>
        <w:pStyle w:val="a5"/>
        <w:tabs>
          <w:tab w:val="left" w:pos="1618"/>
        </w:tabs>
        <w:ind w:left="0" w:right="2" w:firstLine="0"/>
        <w:jc w:val="center"/>
        <w:rPr>
          <w:b/>
          <w:spacing w:val="-2"/>
          <w:sz w:val="26"/>
          <w:szCs w:val="26"/>
        </w:rPr>
      </w:pPr>
      <w:r w:rsidRPr="004A4B30">
        <w:rPr>
          <w:b/>
          <w:sz w:val="26"/>
          <w:szCs w:val="26"/>
        </w:rPr>
        <w:t>заключения</w:t>
      </w:r>
      <w:r w:rsidRPr="004A4B30">
        <w:rPr>
          <w:b/>
          <w:spacing w:val="40"/>
          <w:sz w:val="26"/>
          <w:szCs w:val="26"/>
        </w:rPr>
        <w:t xml:space="preserve"> </w:t>
      </w:r>
      <w:r w:rsidRPr="004A4B30">
        <w:rPr>
          <w:b/>
          <w:sz w:val="26"/>
          <w:szCs w:val="26"/>
        </w:rPr>
        <w:t xml:space="preserve">концессионного соглашения в отношении объектов теплоснабжения, принадлежащих на праве собственности </w:t>
      </w:r>
      <w:proofErr w:type="spellStart"/>
      <w:r w:rsidRPr="004A4B30">
        <w:rPr>
          <w:b/>
          <w:sz w:val="26"/>
          <w:szCs w:val="26"/>
        </w:rPr>
        <w:t>Тернейскому</w:t>
      </w:r>
      <w:proofErr w:type="spellEnd"/>
      <w:r w:rsidRPr="004A4B30">
        <w:rPr>
          <w:b/>
          <w:sz w:val="26"/>
          <w:szCs w:val="26"/>
        </w:rPr>
        <w:t xml:space="preserve"> муниципальному округу</w:t>
      </w:r>
    </w:p>
    <w:p w:rsidR="00CC17A9" w:rsidRPr="00374ABF" w:rsidRDefault="00CC17A9" w:rsidP="00A51101">
      <w:pPr>
        <w:pStyle w:val="a3"/>
        <w:spacing w:before="24" w:line="180" w:lineRule="auto"/>
        <w:ind w:left="4444" w:right="45"/>
        <w:jc w:val="center"/>
        <w:rPr>
          <w:sz w:val="26"/>
          <w:szCs w:val="26"/>
        </w:rPr>
      </w:pPr>
    </w:p>
    <w:p w:rsidR="009C3533" w:rsidRPr="00374ABF" w:rsidRDefault="009C3533" w:rsidP="00A51101">
      <w:pPr>
        <w:pStyle w:val="a3"/>
        <w:ind w:left="0"/>
        <w:jc w:val="left"/>
        <w:rPr>
          <w:sz w:val="26"/>
          <w:szCs w:val="26"/>
        </w:rPr>
      </w:pPr>
    </w:p>
    <w:p w:rsidR="009C3533" w:rsidRPr="00374ABF" w:rsidRDefault="009C3533" w:rsidP="00A51101">
      <w:pPr>
        <w:pStyle w:val="a3"/>
        <w:jc w:val="left"/>
        <w:rPr>
          <w:sz w:val="26"/>
          <w:szCs w:val="26"/>
        </w:rPr>
        <w:sectPr w:rsidR="009C3533" w:rsidRPr="00374ABF" w:rsidSect="00BC365A">
          <w:pgSz w:w="11910" w:h="16840"/>
          <w:pgMar w:top="454" w:right="851" w:bottom="454" w:left="1701" w:header="720" w:footer="720" w:gutter="0"/>
          <w:cols w:space="720"/>
        </w:sectPr>
      </w:pPr>
    </w:p>
    <w:p w:rsidR="009C3533" w:rsidRPr="00374ABF" w:rsidRDefault="00374ABF" w:rsidP="00A51101">
      <w:pPr>
        <w:pStyle w:val="a3"/>
        <w:spacing w:before="87"/>
        <w:ind w:left="109" w:right="38"/>
        <w:jc w:val="left"/>
        <w:rPr>
          <w:sz w:val="26"/>
          <w:szCs w:val="26"/>
        </w:rPr>
      </w:pPr>
      <w:r>
        <w:rPr>
          <w:sz w:val="26"/>
          <w:szCs w:val="26"/>
        </w:rPr>
        <w:t>Наумкин Сергей Николаевич</w:t>
      </w:r>
    </w:p>
    <w:p w:rsidR="009C3533" w:rsidRPr="00374ABF" w:rsidRDefault="00A51101" w:rsidP="00A51101">
      <w:pPr>
        <w:pStyle w:val="a3"/>
        <w:spacing w:before="87"/>
        <w:ind w:left="109" w:right="257"/>
        <w:rPr>
          <w:sz w:val="26"/>
          <w:szCs w:val="26"/>
        </w:rPr>
      </w:pPr>
      <w:r w:rsidRPr="00374ABF">
        <w:rPr>
          <w:sz w:val="26"/>
          <w:szCs w:val="26"/>
        </w:rPr>
        <w:br w:type="column"/>
      </w:r>
      <w:r w:rsidRPr="00374ABF">
        <w:rPr>
          <w:sz w:val="26"/>
          <w:szCs w:val="26"/>
        </w:rPr>
        <w:t xml:space="preserve">глава </w:t>
      </w:r>
      <w:r w:rsidR="00374ABF">
        <w:rPr>
          <w:sz w:val="26"/>
          <w:szCs w:val="26"/>
        </w:rPr>
        <w:t>Тернейского</w:t>
      </w:r>
      <w:r w:rsidRPr="00374ABF">
        <w:rPr>
          <w:sz w:val="26"/>
          <w:szCs w:val="26"/>
        </w:rPr>
        <w:t xml:space="preserve"> муниципального округа </w:t>
      </w:r>
      <w:r w:rsidR="00374ABF">
        <w:rPr>
          <w:sz w:val="26"/>
          <w:szCs w:val="26"/>
        </w:rPr>
        <w:t>Приморского края</w:t>
      </w:r>
      <w:r w:rsidRPr="00374ABF">
        <w:rPr>
          <w:sz w:val="26"/>
          <w:szCs w:val="26"/>
        </w:rPr>
        <w:t xml:space="preserve">, председатель конкурсной </w:t>
      </w:r>
      <w:r w:rsidRPr="00374ABF">
        <w:rPr>
          <w:spacing w:val="-2"/>
          <w:sz w:val="26"/>
          <w:szCs w:val="26"/>
        </w:rPr>
        <w:t>комиссии</w:t>
      </w:r>
      <w:r w:rsidR="004A4B30">
        <w:rPr>
          <w:spacing w:val="-2"/>
          <w:sz w:val="26"/>
          <w:szCs w:val="26"/>
        </w:rPr>
        <w:t>;</w:t>
      </w:r>
    </w:p>
    <w:p w:rsidR="009C3533" w:rsidRPr="00374ABF" w:rsidRDefault="009C3533" w:rsidP="00A51101">
      <w:pPr>
        <w:pStyle w:val="a3"/>
        <w:rPr>
          <w:sz w:val="26"/>
          <w:szCs w:val="26"/>
        </w:rPr>
        <w:sectPr w:rsidR="009C3533" w:rsidRPr="00374ABF" w:rsidSect="00BC365A">
          <w:type w:val="continuous"/>
          <w:pgSz w:w="11910" w:h="16840"/>
          <w:pgMar w:top="454" w:right="851" w:bottom="454" w:left="1701" w:header="720" w:footer="720" w:gutter="0"/>
          <w:cols w:num="2" w:space="720" w:equalWidth="0">
            <w:col w:w="2668" w:space="302"/>
            <w:col w:w="6388"/>
          </w:cols>
        </w:sectPr>
      </w:pPr>
    </w:p>
    <w:p w:rsidR="009C3533" w:rsidRPr="00374ABF" w:rsidRDefault="009C3533" w:rsidP="00A51101">
      <w:pPr>
        <w:pStyle w:val="a3"/>
        <w:spacing w:before="3"/>
        <w:ind w:left="0"/>
        <w:jc w:val="left"/>
        <w:rPr>
          <w:sz w:val="26"/>
          <w:szCs w:val="26"/>
        </w:rPr>
      </w:pPr>
    </w:p>
    <w:p w:rsidR="009C3533" w:rsidRPr="00374ABF" w:rsidRDefault="009C3533" w:rsidP="00A51101">
      <w:pPr>
        <w:pStyle w:val="a3"/>
        <w:jc w:val="left"/>
        <w:rPr>
          <w:sz w:val="26"/>
          <w:szCs w:val="26"/>
        </w:rPr>
        <w:sectPr w:rsidR="009C3533" w:rsidRPr="00374ABF" w:rsidSect="00BC365A">
          <w:type w:val="continuous"/>
          <w:pgSz w:w="11910" w:h="16840"/>
          <w:pgMar w:top="454" w:right="851" w:bottom="454" w:left="1701" w:header="720" w:footer="720" w:gutter="0"/>
          <w:cols w:space="720"/>
        </w:sectPr>
      </w:pPr>
    </w:p>
    <w:p w:rsidR="009C3533" w:rsidRPr="00374ABF" w:rsidRDefault="00CC17A9" w:rsidP="00A51101">
      <w:pPr>
        <w:pStyle w:val="a3"/>
        <w:spacing w:before="87"/>
        <w:ind w:left="109" w:right="37"/>
        <w:jc w:val="left"/>
        <w:rPr>
          <w:sz w:val="26"/>
          <w:szCs w:val="26"/>
        </w:rPr>
      </w:pPr>
      <w:r>
        <w:rPr>
          <w:sz w:val="26"/>
          <w:szCs w:val="26"/>
        </w:rPr>
        <w:t>Максимов Денис Александрович</w:t>
      </w:r>
    </w:p>
    <w:p w:rsidR="009C3533" w:rsidRPr="00374ABF" w:rsidRDefault="009C3533" w:rsidP="00A51101">
      <w:pPr>
        <w:pStyle w:val="a3"/>
        <w:spacing w:before="272"/>
        <w:ind w:left="0"/>
        <w:jc w:val="left"/>
        <w:rPr>
          <w:sz w:val="26"/>
          <w:szCs w:val="26"/>
        </w:rPr>
      </w:pPr>
    </w:p>
    <w:p w:rsidR="009C3533" w:rsidRPr="00374ABF" w:rsidRDefault="00CC17A9" w:rsidP="00A51101">
      <w:pPr>
        <w:pStyle w:val="a3"/>
        <w:ind w:left="109" w:right="37"/>
        <w:jc w:val="left"/>
        <w:rPr>
          <w:sz w:val="26"/>
          <w:szCs w:val="26"/>
        </w:rPr>
      </w:pPr>
      <w:r>
        <w:rPr>
          <w:sz w:val="26"/>
          <w:szCs w:val="26"/>
        </w:rPr>
        <w:t>Лобода Наталья Васильевна</w:t>
      </w:r>
    </w:p>
    <w:p w:rsidR="009C3533" w:rsidRPr="00374ABF" w:rsidRDefault="00A51101" w:rsidP="00A51101">
      <w:pPr>
        <w:pStyle w:val="a3"/>
        <w:tabs>
          <w:tab w:val="left" w:pos="2749"/>
          <w:tab w:val="left" w:pos="5798"/>
        </w:tabs>
        <w:spacing w:before="87"/>
        <w:ind w:left="154" w:right="256"/>
        <w:rPr>
          <w:sz w:val="26"/>
          <w:szCs w:val="26"/>
        </w:rPr>
      </w:pPr>
      <w:r w:rsidRPr="00374ABF">
        <w:rPr>
          <w:sz w:val="26"/>
          <w:szCs w:val="26"/>
        </w:rPr>
        <w:br w:type="column"/>
      </w:r>
      <w:r w:rsidRPr="00374ABF">
        <w:rPr>
          <w:sz w:val="26"/>
          <w:szCs w:val="26"/>
        </w:rPr>
        <w:t xml:space="preserve"> заместитель главы администрации </w:t>
      </w:r>
      <w:r w:rsidR="00FB53C4">
        <w:rPr>
          <w:sz w:val="26"/>
          <w:szCs w:val="26"/>
        </w:rPr>
        <w:t>Тернейского</w:t>
      </w:r>
      <w:r w:rsidR="00FB53C4" w:rsidRPr="00374ABF">
        <w:rPr>
          <w:sz w:val="26"/>
          <w:szCs w:val="26"/>
        </w:rPr>
        <w:t xml:space="preserve"> муниципального округа </w:t>
      </w:r>
      <w:r w:rsidR="00FB53C4">
        <w:rPr>
          <w:sz w:val="26"/>
          <w:szCs w:val="26"/>
        </w:rPr>
        <w:t>Приморского края</w:t>
      </w:r>
      <w:r w:rsidRPr="00374ABF">
        <w:rPr>
          <w:sz w:val="26"/>
          <w:szCs w:val="26"/>
        </w:rPr>
        <w:t>, заместитель председателя конкурсной комиссии</w:t>
      </w:r>
      <w:r w:rsidR="004A4B30">
        <w:rPr>
          <w:sz w:val="26"/>
          <w:szCs w:val="26"/>
        </w:rPr>
        <w:t>;</w:t>
      </w:r>
    </w:p>
    <w:p w:rsidR="009C3533" w:rsidRPr="00374ABF" w:rsidRDefault="00CC17A9" w:rsidP="00A51101">
      <w:pPr>
        <w:pStyle w:val="a3"/>
        <w:spacing w:before="272"/>
        <w:ind w:left="154" w:right="255"/>
        <w:rPr>
          <w:sz w:val="26"/>
          <w:szCs w:val="26"/>
        </w:rPr>
      </w:pPr>
      <w:r>
        <w:rPr>
          <w:sz w:val="26"/>
          <w:szCs w:val="26"/>
        </w:rPr>
        <w:t>главный специалист 1-ого разряда</w:t>
      </w:r>
      <w:r w:rsidR="00A51101" w:rsidRPr="00374ABF">
        <w:rPr>
          <w:sz w:val="26"/>
          <w:szCs w:val="26"/>
        </w:rPr>
        <w:t xml:space="preserve"> </w:t>
      </w:r>
      <w:r>
        <w:rPr>
          <w:sz w:val="26"/>
          <w:szCs w:val="26"/>
        </w:rPr>
        <w:t>отдела земельных и имущественных отношений</w:t>
      </w:r>
      <w:r w:rsidR="00A51101" w:rsidRPr="00374ABF">
        <w:rPr>
          <w:sz w:val="26"/>
          <w:szCs w:val="26"/>
        </w:rPr>
        <w:t xml:space="preserve"> администрации</w:t>
      </w:r>
      <w:r w:rsidR="00A51101" w:rsidRPr="00374ABF">
        <w:rPr>
          <w:spacing w:val="-1"/>
          <w:sz w:val="26"/>
          <w:szCs w:val="26"/>
        </w:rPr>
        <w:t xml:space="preserve"> </w:t>
      </w:r>
      <w:r>
        <w:rPr>
          <w:sz w:val="26"/>
          <w:szCs w:val="26"/>
        </w:rPr>
        <w:t>Тернейского</w:t>
      </w:r>
      <w:r w:rsidRPr="00374ABF">
        <w:rPr>
          <w:sz w:val="26"/>
          <w:szCs w:val="26"/>
        </w:rPr>
        <w:t xml:space="preserve"> муниципального округа </w:t>
      </w:r>
      <w:r>
        <w:rPr>
          <w:sz w:val="26"/>
          <w:szCs w:val="26"/>
        </w:rPr>
        <w:t>Приморского края</w:t>
      </w:r>
      <w:r w:rsidR="00A51101" w:rsidRPr="00374ABF">
        <w:rPr>
          <w:sz w:val="26"/>
          <w:szCs w:val="26"/>
        </w:rPr>
        <w:t xml:space="preserve">, секретарь конкурсной </w:t>
      </w:r>
      <w:r w:rsidR="00A51101" w:rsidRPr="00374ABF">
        <w:rPr>
          <w:spacing w:val="-2"/>
          <w:sz w:val="26"/>
          <w:szCs w:val="26"/>
        </w:rPr>
        <w:t>комиссии</w:t>
      </w:r>
      <w:r w:rsidR="004A4B30">
        <w:rPr>
          <w:spacing w:val="-2"/>
          <w:sz w:val="26"/>
          <w:szCs w:val="26"/>
        </w:rPr>
        <w:t>;</w:t>
      </w:r>
    </w:p>
    <w:p w:rsidR="009C3533" w:rsidRPr="00374ABF" w:rsidRDefault="00A51101" w:rsidP="00A51101">
      <w:pPr>
        <w:pStyle w:val="a3"/>
        <w:spacing w:before="320"/>
        <w:ind w:left="109"/>
        <w:rPr>
          <w:sz w:val="26"/>
          <w:szCs w:val="26"/>
        </w:rPr>
      </w:pPr>
      <w:r w:rsidRPr="00374ABF">
        <w:rPr>
          <w:sz w:val="26"/>
          <w:szCs w:val="26"/>
        </w:rPr>
        <w:t>Члены</w:t>
      </w:r>
      <w:r w:rsidRPr="00374ABF">
        <w:rPr>
          <w:spacing w:val="-10"/>
          <w:sz w:val="26"/>
          <w:szCs w:val="26"/>
        </w:rPr>
        <w:t xml:space="preserve"> </w:t>
      </w:r>
      <w:r w:rsidRPr="00374ABF">
        <w:rPr>
          <w:sz w:val="26"/>
          <w:szCs w:val="26"/>
        </w:rPr>
        <w:t>конкурсной</w:t>
      </w:r>
      <w:r w:rsidRPr="00374ABF">
        <w:rPr>
          <w:spacing w:val="-9"/>
          <w:sz w:val="26"/>
          <w:szCs w:val="26"/>
        </w:rPr>
        <w:t xml:space="preserve"> </w:t>
      </w:r>
      <w:r w:rsidRPr="00374ABF">
        <w:rPr>
          <w:spacing w:val="-2"/>
          <w:sz w:val="26"/>
          <w:szCs w:val="26"/>
        </w:rPr>
        <w:t>комиссии:</w:t>
      </w:r>
    </w:p>
    <w:p w:rsidR="009C3533" w:rsidRPr="00374ABF" w:rsidRDefault="009C3533" w:rsidP="00A51101">
      <w:pPr>
        <w:pStyle w:val="a3"/>
        <w:rPr>
          <w:sz w:val="26"/>
          <w:szCs w:val="26"/>
        </w:rPr>
        <w:sectPr w:rsidR="009C3533" w:rsidRPr="00374ABF" w:rsidSect="00BC365A">
          <w:type w:val="continuous"/>
          <w:pgSz w:w="11910" w:h="16840"/>
          <w:pgMar w:top="454" w:right="851" w:bottom="454" w:left="1701" w:header="720" w:footer="720" w:gutter="0"/>
          <w:cols w:num="2" w:space="720" w:equalWidth="0">
            <w:col w:w="2163" w:space="762"/>
            <w:col w:w="6433"/>
          </w:cols>
        </w:sectPr>
      </w:pPr>
    </w:p>
    <w:p w:rsidR="009C3533" w:rsidRPr="00374ABF" w:rsidRDefault="009C3533" w:rsidP="00A51101">
      <w:pPr>
        <w:pStyle w:val="a3"/>
        <w:spacing w:before="4"/>
        <w:ind w:left="0"/>
        <w:jc w:val="left"/>
        <w:rPr>
          <w:sz w:val="26"/>
          <w:szCs w:val="26"/>
        </w:rPr>
      </w:pPr>
    </w:p>
    <w:p w:rsidR="009C3533" w:rsidRPr="00374ABF" w:rsidRDefault="009C3533" w:rsidP="00A51101">
      <w:pPr>
        <w:pStyle w:val="a3"/>
        <w:jc w:val="left"/>
        <w:rPr>
          <w:sz w:val="26"/>
          <w:szCs w:val="26"/>
        </w:rPr>
        <w:sectPr w:rsidR="009C3533" w:rsidRPr="00374ABF" w:rsidSect="00BC365A">
          <w:type w:val="continuous"/>
          <w:pgSz w:w="11910" w:h="16840"/>
          <w:pgMar w:top="454" w:right="851" w:bottom="454" w:left="1701" w:header="720" w:footer="720" w:gutter="0"/>
          <w:cols w:space="720"/>
        </w:sectPr>
      </w:pPr>
    </w:p>
    <w:p w:rsidR="009C3533" w:rsidRPr="00374ABF" w:rsidRDefault="00CC17A9" w:rsidP="00A51101">
      <w:pPr>
        <w:pStyle w:val="a3"/>
        <w:spacing w:before="87"/>
        <w:ind w:left="109" w:right="38"/>
        <w:jc w:val="left"/>
        <w:rPr>
          <w:sz w:val="26"/>
          <w:szCs w:val="26"/>
        </w:rPr>
      </w:pPr>
      <w:r>
        <w:rPr>
          <w:spacing w:val="-2"/>
          <w:sz w:val="26"/>
          <w:szCs w:val="26"/>
        </w:rPr>
        <w:t>Новожилова</w:t>
      </w:r>
      <w:r w:rsidR="00A51101" w:rsidRPr="00374ABF">
        <w:rPr>
          <w:spacing w:val="-2"/>
          <w:sz w:val="26"/>
          <w:szCs w:val="26"/>
        </w:rPr>
        <w:t xml:space="preserve"> </w:t>
      </w:r>
      <w:r>
        <w:rPr>
          <w:sz w:val="26"/>
          <w:szCs w:val="26"/>
        </w:rPr>
        <w:t>Анастасия Евгеньевна</w:t>
      </w:r>
    </w:p>
    <w:p w:rsidR="009C3533" w:rsidRPr="00374ABF" w:rsidRDefault="00A51101" w:rsidP="00A51101">
      <w:pPr>
        <w:pStyle w:val="a3"/>
        <w:spacing w:before="87" w:line="242" w:lineRule="auto"/>
        <w:ind w:left="109" w:right="256"/>
        <w:rPr>
          <w:sz w:val="26"/>
          <w:szCs w:val="26"/>
        </w:rPr>
      </w:pPr>
      <w:r w:rsidRPr="00374ABF">
        <w:rPr>
          <w:sz w:val="26"/>
          <w:szCs w:val="26"/>
        </w:rPr>
        <w:br w:type="column"/>
      </w:r>
      <w:r w:rsidRPr="00374ABF">
        <w:rPr>
          <w:sz w:val="26"/>
          <w:szCs w:val="26"/>
        </w:rPr>
        <w:t xml:space="preserve">начальник </w:t>
      </w:r>
      <w:r w:rsidR="00CC17A9">
        <w:rPr>
          <w:sz w:val="26"/>
          <w:szCs w:val="26"/>
        </w:rPr>
        <w:t>отдела земельных и имущественных отношений</w:t>
      </w:r>
      <w:r w:rsidRPr="00374ABF">
        <w:rPr>
          <w:sz w:val="26"/>
          <w:szCs w:val="26"/>
        </w:rPr>
        <w:t xml:space="preserve"> администрации</w:t>
      </w:r>
      <w:r w:rsidRPr="00374ABF">
        <w:rPr>
          <w:spacing w:val="-1"/>
          <w:sz w:val="26"/>
          <w:szCs w:val="26"/>
        </w:rPr>
        <w:t xml:space="preserve"> </w:t>
      </w:r>
      <w:r w:rsidR="00CC17A9">
        <w:rPr>
          <w:sz w:val="26"/>
          <w:szCs w:val="26"/>
        </w:rPr>
        <w:t>Тернейского</w:t>
      </w:r>
      <w:r w:rsidR="00CC17A9" w:rsidRPr="00374ABF">
        <w:rPr>
          <w:sz w:val="26"/>
          <w:szCs w:val="26"/>
        </w:rPr>
        <w:t xml:space="preserve"> муниципального округа </w:t>
      </w:r>
      <w:r w:rsidR="00CC17A9">
        <w:rPr>
          <w:sz w:val="26"/>
          <w:szCs w:val="26"/>
        </w:rPr>
        <w:t>Приморского края</w:t>
      </w:r>
      <w:r w:rsidR="004A4B30">
        <w:rPr>
          <w:sz w:val="26"/>
          <w:szCs w:val="26"/>
        </w:rPr>
        <w:t>;</w:t>
      </w:r>
    </w:p>
    <w:p w:rsidR="009C3533" w:rsidRPr="00374ABF" w:rsidRDefault="009C3533" w:rsidP="00A51101">
      <w:pPr>
        <w:pStyle w:val="a3"/>
        <w:spacing w:line="242" w:lineRule="auto"/>
        <w:rPr>
          <w:sz w:val="26"/>
          <w:szCs w:val="26"/>
        </w:rPr>
        <w:sectPr w:rsidR="009C3533" w:rsidRPr="00374ABF" w:rsidSect="00BC365A">
          <w:type w:val="continuous"/>
          <w:pgSz w:w="11910" w:h="16840"/>
          <w:pgMar w:top="454" w:right="851" w:bottom="454" w:left="1701" w:header="720" w:footer="720" w:gutter="0"/>
          <w:cols w:num="2" w:space="720" w:equalWidth="0">
            <w:col w:w="2588" w:space="382"/>
            <w:col w:w="6388"/>
          </w:cols>
        </w:sectPr>
      </w:pPr>
    </w:p>
    <w:p w:rsidR="009C3533" w:rsidRPr="00374ABF" w:rsidRDefault="009C3533" w:rsidP="00A51101">
      <w:pPr>
        <w:pStyle w:val="a3"/>
        <w:spacing w:before="162"/>
        <w:ind w:left="0"/>
        <w:jc w:val="left"/>
        <w:rPr>
          <w:sz w:val="26"/>
          <w:szCs w:val="26"/>
        </w:rPr>
      </w:pPr>
    </w:p>
    <w:p w:rsidR="009C3533" w:rsidRPr="00374ABF" w:rsidRDefault="009C3533" w:rsidP="00A51101">
      <w:pPr>
        <w:pStyle w:val="a3"/>
        <w:jc w:val="left"/>
        <w:rPr>
          <w:sz w:val="26"/>
          <w:szCs w:val="26"/>
        </w:rPr>
        <w:sectPr w:rsidR="009C3533" w:rsidRPr="00374ABF" w:rsidSect="00BC365A">
          <w:type w:val="continuous"/>
          <w:pgSz w:w="11910" w:h="16840"/>
          <w:pgMar w:top="454" w:right="851" w:bottom="454" w:left="1701" w:header="720" w:footer="720" w:gutter="0"/>
          <w:cols w:space="720"/>
        </w:sectPr>
      </w:pPr>
    </w:p>
    <w:p w:rsidR="009C3533" w:rsidRPr="00374ABF" w:rsidRDefault="00CC17A9" w:rsidP="00A51101">
      <w:pPr>
        <w:pStyle w:val="a3"/>
        <w:spacing w:before="87" w:line="242" w:lineRule="auto"/>
        <w:ind w:left="109"/>
        <w:jc w:val="left"/>
        <w:rPr>
          <w:sz w:val="26"/>
          <w:szCs w:val="26"/>
        </w:rPr>
      </w:pPr>
      <w:proofErr w:type="spellStart"/>
      <w:r>
        <w:rPr>
          <w:sz w:val="26"/>
          <w:szCs w:val="26"/>
        </w:rPr>
        <w:t>Баля</w:t>
      </w:r>
      <w:proofErr w:type="spellEnd"/>
      <w:r>
        <w:rPr>
          <w:sz w:val="26"/>
          <w:szCs w:val="26"/>
        </w:rPr>
        <w:t xml:space="preserve"> Юлия Александровна</w:t>
      </w:r>
    </w:p>
    <w:p w:rsidR="009C3533" w:rsidRPr="00374ABF" w:rsidRDefault="009C3533" w:rsidP="00A51101">
      <w:pPr>
        <w:pStyle w:val="a3"/>
        <w:spacing w:before="319"/>
        <w:ind w:left="0"/>
        <w:jc w:val="left"/>
        <w:rPr>
          <w:sz w:val="26"/>
          <w:szCs w:val="26"/>
        </w:rPr>
      </w:pPr>
    </w:p>
    <w:p w:rsidR="009C3533" w:rsidRDefault="00CC17A9" w:rsidP="00A51101">
      <w:pPr>
        <w:pStyle w:val="a3"/>
        <w:ind w:left="109"/>
        <w:jc w:val="left"/>
        <w:rPr>
          <w:sz w:val="26"/>
          <w:szCs w:val="26"/>
        </w:rPr>
      </w:pPr>
      <w:r>
        <w:rPr>
          <w:sz w:val="26"/>
          <w:szCs w:val="26"/>
        </w:rPr>
        <w:t>Кудрина Мария Александровна</w:t>
      </w:r>
    </w:p>
    <w:p w:rsidR="00A51101" w:rsidRDefault="00A51101" w:rsidP="00A51101">
      <w:pPr>
        <w:pStyle w:val="a3"/>
        <w:ind w:left="109"/>
        <w:jc w:val="left"/>
        <w:rPr>
          <w:sz w:val="26"/>
          <w:szCs w:val="26"/>
        </w:rPr>
      </w:pPr>
    </w:p>
    <w:p w:rsidR="00A51101" w:rsidRPr="00374ABF" w:rsidRDefault="00A51101" w:rsidP="00A51101">
      <w:pPr>
        <w:pStyle w:val="a3"/>
        <w:ind w:left="109"/>
        <w:jc w:val="left"/>
        <w:rPr>
          <w:sz w:val="26"/>
          <w:szCs w:val="26"/>
        </w:rPr>
      </w:pPr>
    </w:p>
    <w:p w:rsidR="00A51101" w:rsidRPr="00374ABF" w:rsidRDefault="00A51101" w:rsidP="00A51101">
      <w:pPr>
        <w:pStyle w:val="a3"/>
        <w:ind w:left="109"/>
        <w:jc w:val="left"/>
        <w:rPr>
          <w:sz w:val="26"/>
          <w:szCs w:val="26"/>
        </w:rPr>
      </w:pPr>
      <w:r>
        <w:rPr>
          <w:sz w:val="26"/>
          <w:szCs w:val="26"/>
        </w:rPr>
        <w:t>Максимова Надежда Павловна</w:t>
      </w:r>
    </w:p>
    <w:p w:rsidR="009C3533" w:rsidRDefault="00A51101" w:rsidP="00A51101">
      <w:pPr>
        <w:pStyle w:val="a3"/>
        <w:tabs>
          <w:tab w:val="left" w:pos="2280"/>
          <w:tab w:val="left" w:pos="5045"/>
        </w:tabs>
        <w:spacing w:before="87"/>
        <w:ind w:left="109" w:right="255"/>
        <w:rPr>
          <w:sz w:val="26"/>
          <w:szCs w:val="26"/>
        </w:rPr>
      </w:pPr>
      <w:r w:rsidRPr="00374ABF">
        <w:rPr>
          <w:sz w:val="26"/>
          <w:szCs w:val="26"/>
        </w:rPr>
        <w:br w:type="column"/>
      </w:r>
      <w:r w:rsidRPr="00374ABF">
        <w:rPr>
          <w:sz w:val="26"/>
          <w:szCs w:val="26"/>
        </w:rPr>
        <w:t xml:space="preserve">начальник отдела </w:t>
      </w:r>
      <w:r w:rsidR="00CC17A9">
        <w:rPr>
          <w:sz w:val="26"/>
          <w:szCs w:val="26"/>
        </w:rPr>
        <w:t xml:space="preserve">жизнеобеспечения и развития инфраструктуры </w:t>
      </w:r>
      <w:r w:rsidRPr="00374ABF">
        <w:rPr>
          <w:sz w:val="26"/>
          <w:szCs w:val="26"/>
        </w:rPr>
        <w:t>администрации</w:t>
      </w:r>
      <w:r w:rsidRPr="00374ABF">
        <w:rPr>
          <w:spacing w:val="-1"/>
          <w:sz w:val="26"/>
          <w:szCs w:val="26"/>
        </w:rPr>
        <w:t xml:space="preserve"> </w:t>
      </w:r>
      <w:r w:rsidR="00CC17A9">
        <w:rPr>
          <w:sz w:val="26"/>
          <w:szCs w:val="26"/>
        </w:rPr>
        <w:t>Тернейского</w:t>
      </w:r>
      <w:r w:rsidR="00CC17A9" w:rsidRPr="00374ABF">
        <w:rPr>
          <w:sz w:val="26"/>
          <w:szCs w:val="26"/>
        </w:rPr>
        <w:t xml:space="preserve"> муниципального округа </w:t>
      </w:r>
      <w:r w:rsidR="00CC17A9">
        <w:rPr>
          <w:sz w:val="26"/>
          <w:szCs w:val="26"/>
        </w:rPr>
        <w:t>Приморского края</w:t>
      </w:r>
      <w:r w:rsidR="004A4B30">
        <w:rPr>
          <w:sz w:val="26"/>
          <w:szCs w:val="26"/>
        </w:rPr>
        <w:t>;</w:t>
      </w:r>
    </w:p>
    <w:p w:rsidR="00CC17A9" w:rsidRPr="00374ABF" w:rsidRDefault="00CC17A9" w:rsidP="00A51101">
      <w:pPr>
        <w:pStyle w:val="a3"/>
        <w:tabs>
          <w:tab w:val="left" w:pos="2280"/>
          <w:tab w:val="left" w:pos="5045"/>
        </w:tabs>
        <w:spacing w:before="87"/>
        <w:ind w:left="109" w:right="255"/>
        <w:rPr>
          <w:sz w:val="26"/>
          <w:szCs w:val="26"/>
        </w:rPr>
      </w:pPr>
    </w:p>
    <w:p w:rsidR="00A51101" w:rsidRDefault="00A51101" w:rsidP="00A51101">
      <w:pPr>
        <w:pStyle w:val="a3"/>
        <w:tabs>
          <w:tab w:val="left" w:pos="2280"/>
          <w:tab w:val="left" w:pos="5045"/>
        </w:tabs>
        <w:spacing w:before="87"/>
        <w:ind w:left="109" w:right="255"/>
        <w:rPr>
          <w:sz w:val="26"/>
          <w:szCs w:val="26"/>
        </w:rPr>
      </w:pPr>
      <w:proofErr w:type="spellStart"/>
      <w:r>
        <w:rPr>
          <w:sz w:val="26"/>
          <w:szCs w:val="26"/>
        </w:rPr>
        <w:t>и.о</w:t>
      </w:r>
      <w:proofErr w:type="spellEnd"/>
      <w:r>
        <w:rPr>
          <w:sz w:val="26"/>
          <w:szCs w:val="26"/>
        </w:rPr>
        <w:t xml:space="preserve">. </w:t>
      </w:r>
      <w:r w:rsidRPr="00374ABF">
        <w:rPr>
          <w:sz w:val="26"/>
          <w:szCs w:val="26"/>
        </w:rPr>
        <w:t>начальник</w:t>
      </w:r>
      <w:r>
        <w:rPr>
          <w:sz w:val="26"/>
          <w:szCs w:val="26"/>
        </w:rPr>
        <w:t>а</w:t>
      </w:r>
      <w:r w:rsidRPr="00374ABF">
        <w:rPr>
          <w:spacing w:val="-12"/>
          <w:sz w:val="26"/>
          <w:szCs w:val="26"/>
        </w:rPr>
        <w:t xml:space="preserve"> </w:t>
      </w:r>
      <w:r w:rsidRPr="00374ABF">
        <w:rPr>
          <w:sz w:val="26"/>
          <w:szCs w:val="26"/>
        </w:rPr>
        <w:t>отдела</w:t>
      </w:r>
      <w:r w:rsidRPr="00374ABF">
        <w:rPr>
          <w:spacing w:val="-12"/>
          <w:sz w:val="26"/>
          <w:szCs w:val="26"/>
        </w:rPr>
        <w:t xml:space="preserve"> </w:t>
      </w:r>
      <w:r w:rsidR="00CC17A9">
        <w:rPr>
          <w:sz w:val="26"/>
          <w:szCs w:val="26"/>
        </w:rPr>
        <w:t>экономики и планирования</w:t>
      </w:r>
      <w:r w:rsidRPr="00374ABF">
        <w:rPr>
          <w:sz w:val="26"/>
          <w:szCs w:val="26"/>
        </w:rPr>
        <w:t xml:space="preserve"> администрации </w:t>
      </w:r>
      <w:r>
        <w:rPr>
          <w:sz w:val="26"/>
          <w:szCs w:val="26"/>
        </w:rPr>
        <w:t>Тернейского</w:t>
      </w:r>
      <w:r w:rsidRPr="00374ABF">
        <w:rPr>
          <w:sz w:val="26"/>
          <w:szCs w:val="26"/>
        </w:rPr>
        <w:t xml:space="preserve"> муниципального округа </w:t>
      </w:r>
      <w:r>
        <w:rPr>
          <w:sz w:val="26"/>
          <w:szCs w:val="26"/>
        </w:rPr>
        <w:t>Приморского края</w:t>
      </w:r>
      <w:r w:rsidR="004A4B30">
        <w:rPr>
          <w:sz w:val="26"/>
          <w:szCs w:val="26"/>
        </w:rPr>
        <w:t>;</w:t>
      </w:r>
    </w:p>
    <w:p w:rsidR="009C3533" w:rsidRDefault="009C3533" w:rsidP="00A51101">
      <w:pPr>
        <w:pStyle w:val="a3"/>
        <w:tabs>
          <w:tab w:val="left" w:pos="2704"/>
          <w:tab w:val="left" w:pos="5754"/>
        </w:tabs>
        <w:spacing w:before="4"/>
        <w:ind w:left="109" w:right="256"/>
        <w:rPr>
          <w:sz w:val="26"/>
          <w:szCs w:val="26"/>
        </w:rPr>
      </w:pPr>
    </w:p>
    <w:p w:rsidR="009C3533" w:rsidRPr="00374ABF" w:rsidRDefault="00A51101" w:rsidP="00A51101">
      <w:pPr>
        <w:pStyle w:val="a3"/>
        <w:tabs>
          <w:tab w:val="left" w:pos="2704"/>
          <w:tab w:val="left" w:pos="5754"/>
        </w:tabs>
        <w:spacing w:before="4"/>
        <w:ind w:left="109" w:right="256"/>
        <w:rPr>
          <w:sz w:val="26"/>
          <w:szCs w:val="26"/>
        </w:rPr>
        <w:sectPr w:rsidR="009C3533" w:rsidRPr="00374ABF" w:rsidSect="00BC365A">
          <w:type w:val="continuous"/>
          <w:pgSz w:w="11910" w:h="16840"/>
          <w:pgMar w:top="454" w:right="851" w:bottom="454" w:left="1701" w:header="720" w:footer="720" w:gutter="0"/>
          <w:cols w:num="2" w:space="720" w:equalWidth="0">
            <w:col w:w="2332" w:space="638"/>
            <w:col w:w="6388"/>
          </w:cols>
        </w:sectPr>
      </w:pPr>
      <w:proofErr w:type="spellStart"/>
      <w:r>
        <w:rPr>
          <w:sz w:val="26"/>
          <w:szCs w:val="26"/>
        </w:rPr>
        <w:t>и.о</w:t>
      </w:r>
      <w:proofErr w:type="spellEnd"/>
      <w:r>
        <w:rPr>
          <w:sz w:val="26"/>
          <w:szCs w:val="26"/>
        </w:rPr>
        <w:t xml:space="preserve">. начальника правового отдела </w:t>
      </w:r>
      <w:r w:rsidRPr="00374ABF">
        <w:rPr>
          <w:sz w:val="26"/>
          <w:szCs w:val="26"/>
        </w:rPr>
        <w:t xml:space="preserve">администрации </w:t>
      </w:r>
      <w:r>
        <w:rPr>
          <w:sz w:val="26"/>
          <w:szCs w:val="26"/>
        </w:rPr>
        <w:t>Тернейского</w:t>
      </w:r>
      <w:r w:rsidRPr="00374ABF">
        <w:rPr>
          <w:sz w:val="26"/>
          <w:szCs w:val="26"/>
        </w:rPr>
        <w:t xml:space="preserve"> муниципального округа </w:t>
      </w:r>
      <w:r>
        <w:rPr>
          <w:sz w:val="26"/>
          <w:szCs w:val="26"/>
        </w:rPr>
        <w:t>Приморского края</w:t>
      </w:r>
      <w:r w:rsidR="004A4B30">
        <w:rPr>
          <w:sz w:val="26"/>
          <w:szCs w:val="26"/>
        </w:rPr>
        <w:t>.</w:t>
      </w:r>
      <w:r>
        <w:rPr>
          <w:sz w:val="26"/>
          <w:szCs w:val="26"/>
        </w:rPr>
        <w:t xml:space="preserve"> </w:t>
      </w:r>
    </w:p>
    <w:p w:rsidR="009C3533" w:rsidRPr="00374ABF" w:rsidRDefault="009C3533" w:rsidP="004A4B30">
      <w:pPr>
        <w:pStyle w:val="a3"/>
        <w:pBdr>
          <w:top w:val="single" w:sz="4" w:space="1" w:color="auto"/>
          <w:left w:val="single" w:sz="4" w:space="4" w:color="auto"/>
          <w:bottom w:val="single" w:sz="4" w:space="1" w:color="auto"/>
          <w:right w:val="single" w:sz="4" w:space="4" w:color="auto"/>
          <w:between w:val="single" w:sz="4" w:space="1" w:color="auto"/>
          <w:bar w:val="single" w:sz="4" w:color="auto"/>
        </w:pBdr>
        <w:spacing w:line="242" w:lineRule="auto"/>
        <w:rPr>
          <w:sz w:val="26"/>
          <w:szCs w:val="26"/>
        </w:rPr>
      </w:pPr>
    </w:p>
    <w:sectPr w:rsidR="009C3533" w:rsidRPr="00374ABF" w:rsidSect="004A4B30">
      <w:pgSz w:w="11910" w:h="16840"/>
      <w:pgMar w:top="454" w:right="851" w:bottom="454" w:left="1701" w:header="720" w:footer="720" w:gutter="0"/>
      <w:cols w:num="2" w:space="720" w:equalWidth="0">
        <w:col w:w="2206" w:space="764"/>
        <w:col w:w="638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7D85"/>
    <w:multiLevelType w:val="multilevel"/>
    <w:tmpl w:val="6890C02E"/>
    <w:lvl w:ilvl="0">
      <w:start w:val="1"/>
      <w:numFmt w:val="decimal"/>
      <w:lvlText w:val="%1."/>
      <w:lvlJc w:val="left"/>
      <w:pPr>
        <w:ind w:left="287" w:hanging="422"/>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287" w:hanging="519"/>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179" w:hanging="519"/>
      </w:pPr>
      <w:rPr>
        <w:rFonts w:hint="default"/>
        <w:lang w:val="ru-RU" w:eastAsia="en-US" w:bidi="ar-SA"/>
      </w:rPr>
    </w:lvl>
    <w:lvl w:ilvl="3">
      <w:numFmt w:val="bullet"/>
      <w:lvlText w:val="•"/>
      <w:lvlJc w:val="left"/>
      <w:pPr>
        <w:ind w:left="3129" w:hanging="519"/>
      </w:pPr>
      <w:rPr>
        <w:rFonts w:hint="default"/>
        <w:lang w:val="ru-RU" w:eastAsia="en-US" w:bidi="ar-SA"/>
      </w:rPr>
    </w:lvl>
    <w:lvl w:ilvl="4">
      <w:numFmt w:val="bullet"/>
      <w:lvlText w:val="•"/>
      <w:lvlJc w:val="left"/>
      <w:pPr>
        <w:ind w:left="4079" w:hanging="519"/>
      </w:pPr>
      <w:rPr>
        <w:rFonts w:hint="default"/>
        <w:lang w:val="ru-RU" w:eastAsia="en-US" w:bidi="ar-SA"/>
      </w:rPr>
    </w:lvl>
    <w:lvl w:ilvl="5">
      <w:numFmt w:val="bullet"/>
      <w:lvlText w:val="•"/>
      <w:lvlJc w:val="left"/>
      <w:pPr>
        <w:ind w:left="5029" w:hanging="519"/>
      </w:pPr>
      <w:rPr>
        <w:rFonts w:hint="default"/>
        <w:lang w:val="ru-RU" w:eastAsia="en-US" w:bidi="ar-SA"/>
      </w:rPr>
    </w:lvl>
    <w:lvl w:ilvl="6">
      <w:numFmt w:val="bullet"/>
      <w:lvlText w:val="•"/>
      <w:lvlJc w:val="left"/>
      <w:pPr>
        <w:ind w:left="5979" w:hanging="519"/>
      </w:pPr>
      <w:rPr>
        <w:rFonts w:hint="default"/>
        <w:lang w:val="ru-RU" w:eastAsia="en-US" w:bidi="ar-SA"/>
      </w:rPr>
    </w:lvl>
    <w:lvl w:ilvl="7">
      <w:numFmt w:val="bullet"/>
      <w:lvlText w:val="•"/>
      <w:lvlJc w:val="left"/>
      <w:pPr>
        <w:ind w:left="6929" w:hanging="519"/>
      </w:pPr>
      <w:rPr>
        <w:rFonts w:hint="default"/>
        <w:lang w:val="ru-RU" w:eastAsia="en-US" w:bidi="ar-SA"/>
      </w:rPr>
    </w:lvl>
    <w:lvl w:ilvl="8">
      <w:numFmt w:val="bullet"/>
      <w:lvlText w:val="•"/>
      <w:lvlJc w:val="left"/>
      <w:pPr>
        <w:ind w:left="7879" w:hanging="519"/>
      </w:pPr>
      <w:rPr>
        <w:rFonts w:hint="default"/>
        <w:lang w:val="ru-RU" w:eastAsia="en-US" w:bidi="ar-SA"/>
      </w:rPr>
    </w:lvl>
  </w:abstractNum>
  <w:abstractNum w:abstractNumId="1" w15:restartNumberingAfterBreak="0">
    <w:nsid w:val="128F35B7"/>
    <w:multiLevelType w:val="multilevel"/>
    <w:tmpl w:val="0A5493E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D852419"/>
    <w:multiLevelType w:val="hybridMultilevel"/>
    <w:tmpl w:val="40069FB2"/>
    <w:lvl w:ilvl="0" w:tplc="C0CCC990">
      <w:start w:val="2"/>
      <w:numFmt w:val="decimal"/>
      <w:lvlText w:val="%1."/>
      <w:lvlJc w:val="left"/>
      <w:pPr>
        <w:ind w:left="183" w:hanging="360"/>
      </w:pPr>
      <w:rPr>
        <w:rFonts w:hint="default"/>
        <w:sz w:val="26"/>
      </w:rPr>
    </w:lvl>
    <w:lvl w:ilvl="1" w:tplc="04190019" w:tentative="1">
      <w:start w:val="1"/>
      <w:numFmt w:val="lowerLetter"/>
      <w:lvlText w:val="%2."/>
      <w:lvlJc w:val="left"/>
      <w:pPr>
        <w:ind w:left="903" w:hanging="360"/>
      </w:pPr>
    </w:lvl>
    <w:lvl w:ilvl="2" w:tplc="0419001B" w:tentative="1">
      <w:start w:val="1"/>
      <w:numFmt w:val="lowerRoman"/>
      <w:lvlText w:val="%3."/>
      <w:lvlJc w:val="right"/>
      <w:pPr>
        <w:ind w:left="1623" w:hanging="180"/>
      </w:pPr>
    </w:lvl>
    <w:lvl w:ilvl="3" w:tplc="0419000F" w:tentative="1">
      <w:start w:val="1"/>
      <w:numFmt w:val="decimal"/>
      <w:lvlText w:val="%4."/>
      <w:lvlJc w:val="left"/>
      <w:pPr>
        <w:ind w:left="2343" w:hanging="360"/>
      </w:pPr>
    </w:lvl>
    <w:lvl w:ilvl="4" w:tplc="04190019" w:tentative="1">
      <w:start w:val="1"/>
      <w:numFmt w:val="lowerLetter"/>
      <w:lvlText w:val="%5."/>
      <w:lvlJc w:val="left"/>
      <w:pPr>
        <w:ind w:left="3063" w:hanging="360"/>
      </w:pPr>
    </w:lvl>
    <w:lvl w:ilvl="5" w:tplc="0419001B" w:tentative="1">
      <w:start w:val="1"/>
      <w:numFmt w:val="lowerRoman"/>
      <w:lvlText w:val="%6."/>
      <w:lvlJc w:val="right"/>
      <w:pPr>
        <w:ind w:left="3783" w:hanging="180"/>
      </w:pPr>
    </w:lvl>
    <w:lvl w:ilvl="6" w:tplc="0419000F" w:tentative="1">
      <w:start w:val="1"/>
      <w:numFmt w:val="decimal"/>
      <w:lvlText w:val="%7."/>
      <w:lvlJc w:val="left"/>
      <w:pPr>
        <w:ind w:left="4503" w:hanging="360"/>
      </w:pPr>
    </w:lvl>
    <w:lvl w:ilvl="7" w:tplc="04190019" w:tentative="1">
      <w:start w:val="1"/>
      <w:numFmt w:val="lowerLetter"/>
      <w:lvlText w:val="%8."/>
      <w:lvlJc w:val="left"/>
      <w:pPr>
        <w:ind w:left="5223" w:hanging="360"/>
      </w:pPr>
    </w:lvl>
    <w:lvl w:ilvl="8" w:tplc="0419001B" w:tentative="1">
      <w:start w:val="1"/>
      <w:numFmt w:val="lowerRoman"/>
      <w:lvlText w:val="%9."/>
      <w:lvlJc w:val="right"/>
      <w:pPr>
        <w:ind w:left="5943" w:hanging="180"/>
      </w:pPr>
    </w:lvl>
  </w:abstractNum>
  <w:abstractNum w:abstractNumId="3" w15:restartNumberingAfterBreak="0">
    <w:nsid w:val="2EFA62CD"/>
    <w:multiLevelType w:val="hybridMultilevel"/>
    <w:tmpl w:val="46DA9FEC"/>
    <w:lvl w:ilvl="0" w:tplc="936CFA9C">
      <w:start w:val="3"/>
      <w:numFmt w:val="decimal"/>
      <w:lvlText w:val="%1."/>
      <w:lvlJc w:val="left"/>
      <w:pPr>
        <w:ind w:left="287" w:hanging="464"/>
      </w:pPr>
      <w:rPr>
        <w:rFonts w:ascii="Times New Roman" w:eastAsia="Times New Roman" w:hAnsi="Times New Roman" w:cs="Times New Roman" w:hint="default"/>
        <w:b w:val="0"/>
        <w:bCs w:val="0"/>
        <w:i w:val="0"/>
        <w:iCs w:val="0"/>
        <w:spacing w:val="0"/>
        <w:w w:val="99"/>
        <w:sz w:val="28"/>
        <w:szCs w:val="28"/>
        <w:lang w:val="ru-RU" w:eastAsia="en-US" w:bidi="ar-SA"/>
      </w:rPr>
    </w:lvl>
    <w:lvl w:ilvl="1" w:tplc="C6FE7198">
      <w:start w:val="1"/>
      <w:numFmt w:val="upperRoman"/>
      <w:lvlText w:val="%2."/>
      <w:lvlJc w:val="left"/>
      <w:pPr>
        <w:ind w:left="3970" w:hanging="23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tplc="68DE6FC0">
      <w:numFmt w:val="bullet"/>
      <w:lvlText w:val="•"/>
      <w:lvlJc w:val="left"/>
      <w:pPr>
        <w:ind w:left="4624" w:hanging="234"/>
      </w:pPr>
      <w:rPr>
        <w:rFonts w:hint="default"/>
        <w:lang w:val="ru-RU" w:eastAsia="en-US" w:bidi="ar-SA"/>
      </w:rPr>
    </w:lvl>
    <w:lvl w:ilvl="3" w:tplc="AD38E70C">
      <w:numFmt w:val="bullet"/>
      <w:lvlText w:val="•"/>
      <w:lvlJc w:val="left"/>
      <w:pPr>
        <w:ind w:left="5268" w:hanging="234"/>
      </w:pPr>
      <w:rPr>
        <w:rFonts w:hint="default"/>
        <w:lang w:val="ru-RU" w:eastAsia="en-US" w:bidi="ar-SA"/>
      </w:rPr>
    </w:lvl>
    <w:lvl w:ilvl="4" w:tplc="4112B9C0">
      <w:numFmt w:val="bullet"/>
      <w:lvlText w:val="•"/>
      <w:lvlJc w:val="left"/>
      <w:pPr>
        <w:ind w:left="5913" w:hanging="234"/>
      </w:pPr>
      <w:rPr>
        <w:rFonts w:hint="default"/>
        <w:lang w:val="ru-RU" w:eastAsia="en-US" w:bidi="ar-SA"/>
      </w:rPr>
    </w:lvl>
    <w:lvl w:ilvl="5" w:tplc="7AD47812">
      <w:numFmt w:val="bullet"/>
      <w:lvlText w:val="•"/>
      <w:lvlJc w:val="left"/>
      <w:pPr>
        <w:ind w:left="6557" w:hanging="234"/>
      </w:pPr>
      <w:rPr>
        <w:rFonts w:hint="default"/>
        <w:lang w:val="ru-RU" w:eastAsia="en-US" w:bidi="ar-SA"/>
      </w:rPr>
    </w:lvl>
    <w:lvl w:ilvl="6" w:tplc="BFB06626">
      <w:numFmt w:val="bullet"/>
      <w:lvlText w:val="•"/>
      <w:lvlJc w:val="left"/>
      <w:pPr>
        <w:ind w:left="7201" w:hanging="234"/>
      </w:pPr>
      <w:rPr>
        <w:rFonts w:hint="default"/>
        <w:lang w:val="ru-RU" w:eastAsia="en-US" w:bidi="ar-SA"/>
      </w:rPr>
    </w:lvl>
    <w:lvl w:ilvl="7" w:tplc="2F88D5EA">
      <w:numFmt w:val="bullet"/>
      <w:lvlText w:val="•"/>
      <w:lvlJc w:val="left"/>
      <w:pPr>
        <w:ind w:left="7846" w:hanging="234"/>
      </w:pPr>
      <w:rPr>
        <w:rFonts w:hint="default"/>
        <w:lang w:val="ru-RU" w:eastAsia="en-US" w:bidi="ar-SA"/>
      </w:rPr>
    </w:lvl>
    <w:lvl w:ilvl="8" w:tplc="33B8A3BC">
      <w:numFmt w:val="bullet"/>
      <w:lvlText w:val="•"/>
      <w:lvlJc w:val="left"/>
      <w:pPr>
        <w:ind w:left="8490" w:hanging="234"/>
      </w:pPr>
      <w:rPr>
        <w:rFonts w:hint="default"/>
        <w:lang w:val="ru-RU" w:eastAsia="en-US" w:bidi="ar-SA"/>
      </w:rPr>
    </w:lvl>
  </w:abstractNum>
  <w:abstractNum w:abstractNumId="4" w15:restartNumberingAfterBreak="0">
    <w:nsid w:val="34BF3D73"/>
    <w:multiLevelType w:val="hybridMultilevel"/>
    <w:tmpl w:val="6AA0E7E4"/>
    <w:lvl w:ilvl="0" w:tplc="C9C4FDAA">
      <w:start w:val="1"/>
      <w:numFmt w:val="decimal"/>
      <w:lvlText w:val="%1."/>
      <w:lvlJc w:val="left"/>
      <w:pPr>
        <w:ind w:left="287" w:hanging="414"/>
      </w:pPr>
      <w:rPr>
        <w:rFonts w:ascii="Times New Roman" w:eastAsia="Times New Roman" w:hAnsi="Times New Roman" w:cs="Times New Roman" w:hint="default"/>
        <w:b w:val="0"/>
        <w:bCs w:val="0"/>
        <w:i w:val="0"/>
        <w:iCs w:val="0"/>
        <w:spacing w:val="0"/>
        <w:w w:val="99"/>
        <w:sz w:val="28"/>
        <w:szCs w:val="28"/>
        <w:lang w:val="ru-RU" w:eastAsia="en-US" w:bidi="ar-SA"/>
      </w:rPr>
    </w:lvl>
    <w:lvl w:ilvl="1" w:tplc="FA646148">
      <w:numFmt w:val="bullet"/>
      <w:lvlText w:val="•"/>
      <w:lvlJc w:val="left"/>
      <w:pPr>
        <w:ind w:left="1229" w:hanging="414"/>
      </w:pPr>
      <w:rPr>
        <w:rFonts w:hint="default"/>
        <w:lang w:val="ru-RU" w:eastAsia="en-US" w:bidi="ar-SA"/>
      </w:rPr>
    </w:lvl>
    <w:lvl w:ilvl="2" w:tplc="7C7AE948">
      <w:numFmt w:val="bullet"/>
      <w:lvlText w:val="•"/>
      <w:lvlJc w:val="left"/>
      <w:pPr>
        <w:ind w:left="2179" w:hanging="414"/>
      </w:pPr>
      <w:rPr>
        <w:rFonts w:hint="default"/>
        <w:lang w:val="ru-RU" w:eastAsia="en-US" w:bidi="ar-SA"/>
      </w:rPr>
    </w:lvl>
    <w:lvl w:ilvl="3" w:tplc="29945A36">
      <w:numFmt w:val="bullet"/>
      <w:lvlText w:val="•"/>
      <w:lvlJc w:val="left"/>
      <w:pPr>
        <w:ind w:left="3129" w:hanging="414"/>
      </w:pPr>
      <w:rPr>
        <w:rFonts w:hint="default"/>
        <w:lang w:val="ru-RU" w:eastAsia="en-US" w:bidi="ar-SA"/>
      </w:rPr>
    </w:lvl>
    <w:lvl w:ilvl="4" w:tplc="3C586EA0">
      <w:numFmt w:val="bullet"/>
      <w:lvlText w:val="•"/>
      <w:lvlJc w:val="left"/>
      <w:pPr>
        <w:ind w:left="4079" w:hanging="414"/>
      </w:pPr>
      <w:rPr>
        <w:rFonts w:hint="default"/>
        <w:lang w:val="ru-RU" w:eastAsia="en-US" w:bidi="ar-SA"/>
      </w:rPr>
    </w:lvl>
    <w:lvl w:ilvl="5" w:tplc="91C6DC08">
      <w:numFmt w:val="bullet"/>
      <w:lvlText w:val="•"/>
      <w:lvlJc w:val="left"/>
      <w:pPr>
        <w:ind w:left="5029" w:hanging="414"/>
      </w:pPr>
      <w:rPr>
        <w:rFonts w:hint="default"/>
        <w:lang w:val="ru-RU" w:eastAsia="en-US" w:bidi="ar-SA"/>
      </w:rPr>
    </w:lvl>
    <w:lvl w:ilvl="6" w:tplc="C48E2070">
      <w:numFmt w:val="bullet"/>
      <w:lvlText w:val="•"/>
      <w:lvlJc w:val="left"/>
      <w:pPr>
        <w:ind w:left="5979" w:hanging="414"/>
      </w:pPr>
      <w:rPr>
        <w:rFonts w:hint="default"/>
        <w:lang w:val="ru-RU" w:eastAsia="en-US" w:bidi="ar-SA"/>
      </w:rPr>
    </w:lvl>
    <w:lvl w:ilvl="7" w:tplc="D7322648">
      <w:numFmt w:val="bullet"/>
      <w:lvlText w:val="•"/>
      <w:lvlJc w:val="left"/>
      <w:pPr>
        <w:ind w:left="6929" w:hanging="414"/>
      </w:pPr>
      <w:rPr>
        <w:rFonts w:hint="default"/>
        <w:lang w:val="ru-RU" w:eastAsia="en-US" w:bidi="ar-SA"/>
      </w:rPr>
    </w:lvl>
    <w:lvl w:ilvl="8" w:tplc="22324EA2">
      <w:numFmt w:val="bullet"/>
      <w:lvlText w:val="•"/>
      <w:lvlJc w:val="left"/>
      <w:pPr>
        <w:ind w:left="7879" w:hanging="414"/>
      </w:pPr>
      <w:rPr>
        <w:rFonts w:hint="default"/>
        <w:lang w:val="ru-RU" w:eastAsia="en-US" w:bidi="ar-SA"/>
      </w:rPr>
    </w:lvl>
  </w:abstractNum>
  <w:abstractNum w:abstractNumId="5" w15:restartNumberingAfterBreak="0">
    <w:nsid w:val="71965529"/>
    <w:multiLevelType w:val="multilevel"/>
    <w:tmpl w:val="FA6450E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C3533"/>
    <w:rsid w:val="00374ABF"/>
    <w:rsid w:val="0037612E"/>
    <w:rsid w:val="004A4B30"/>
    <w:rsid w:val="005C7815"/>
    <w:rsid w:val="009C3533"/>
    <w:rsid w:val="00A51101"/>
    <w:rsid w:val="00B224F5"/>
    <w:rsid w:val="00B301CB"/>
    <w:rsid w:val="00BC365A"/>
    <w:rsid w:val="00CC17A9"/>
    <w:rsid w:val="00E53FB7"/>
    <w:rsid w:val="00FB5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D1CF1-33BF-42A5-A036-F283E89D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7"/>
      <w:jc w:val="both"/>
    </w:pPr>
    <w:rPr>
      <w:sz w:val="28"/>
      <w:szCs w:val="28"/>
    </w:rPr>
  </w:style>
  <w:style w:type="paragraph" w:styleId="a4">
    <w:name w:val="Title"/>
    <w:basedOn w:val="a"/>
    <w:uiPriority w:val="1"/>
    <w:qFormat/>
    <w:pPr>
      <w:spacing w:before="33"/>
      <w:ind w:left="197" w:right="86"/>
      <w:jc w:val="center"/>
    </w:pPr>
    <w:rPr>
      <w:b/>
      <w:bCs/>
      <w:sz w:val="36"/>
      <w:szCs w:val="36"/>
    </w:rPr>
  </w:style>
  <w:style w:type="paragraph" w:styleId="a5">
    <w:name w:val="List Paragraph"/>
    <w:basedOn w:val="a"/>
    <w:uiPriority w:val="1"/>
    <w:qFormat/>
    <w:pPr>
      <w:ind w:left="287" w:right="134"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51101"/>
    <w:rPr>
      <w:rFonts w:ascii="Segoe UI" w:hAnsi="Segoe UI" w:cs="Segoe UI"/>
      <w:sz w:val="18"/>
      <w:szCs w:val="18"/>
    </w:rPr>
  </w:style>
  <w:style w:type="character" w:customStyle="1" w:styleId="a7">
    <w:name w:val="Текст выноски Знак"/>
    <w:basedOn w:val="a0"/>
    <w:link w:val="a6"/>
    <w:uiPriority w:val="99"/>
    <w:semiHidden/>
    <w:rsid w:val="00A51101"/>
    <w:rPr>
      <w:rFonts w:ascii="Segoe UI" w:eastAsia="Times New Roman" w:hAnsi="Segoe UI" w:cs="Segoe UI"/>
      <w:sz w:val="18"/>
      <w:szCs w:val="18"/>
      <w:lang w:val="ru-RU"/>
    </w:rPr>
  </w:style>
  <w:style w:type="table" w:styleId="a8">
    <w:name w:val="Table Grid"/>
    <w:basedOn w:val="a1"/>
    <w:uiPriority w:val="39"/>
    <w:rsid w:val="00B2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hyperlink" Target="http://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54A5-9C1F-4C0A-A142-ECB06C4A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2025-06-26T01:39:00Z</cp:lastPrinted>
  <dcterms:created xsi:type="dcterms:W3CDTF">2025-06-23T02:31:00Z</dcterms:created>
  <dcterms:modified xsi:type="dcterms:W3CDTF">2025-06-26T01:42:00Z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LastSaved">
    <vt:filetime>2025-06-23T00:00:00Z</vt:filetime>
  </property>
  <property fmtid="{D5CDD505-2E9C-101B-9397-08002B2CF9AE}" pid="4" name="Producer">
    <vt:lpwstr>macOS Версия 14.2.1 (Выпуск 23C71) Quartz PDFContext</vt:lpwstr>
  </property>
</Properties>
</file>