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29" w:rsidRPr="00592903" w:rsidRDefault="002D3D29" w:rsidP="00DB31F5">
      <w:pPr>
        <w:pStyle w:val="ConsPlusNormal"/>
        <w:jc w:val="center"/>
        <w:rPr>
          <w:b/>
          <w:szCs w:val="24"/>
        </w:rPr>
      </w:pPr>
      <w:r w:rsidRPr="00592903"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-151130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29" w:rsidRPr="00592903" w:rsidRDefault="002D3D29" w:rsidP="00DB31F5">
      <w:pPr>
        <w:pStyle w:val="ConsPlusNormal"/>
        <w:jc w:val="center"/>
        <w:rPr>
          <w:b/>
          <w:szCs w:val="24"/>
        </w:rPr>
      </w:pPr>
    </w:p>
    <w:p w:rsidR="002D3D29" w:rsidRPr="00592903" w:rsidRDefault="002D3D29" w:rsidP="00DB31F5">
      <w:pPr>
        <w:pStyle w:val="ConsPlusNormal"/>
        <w:jc w:val="center"/>
        <w:rPr>
          <w:b/>
          <w:szCs w:val="24"/>
        </w:rPr>
      </w:pPr>
    </w:p>
    <w:p w:rsidR="002D3D29" w:rsidRPr="00592903" w:rsidRDefault="002D3D29" w:rsidP="00DB31F5">
      <w:pPr>
        <w:pStyle w:val="ConsPlusNormal"/>
        <w:jc w:val="center"/>
        <w:rPr>
          <w:b/>
          <w:szCs w:val="24"/>
        </w:rPr>
      </w:pPr>
    </w:p>
    <w:p w:rsidR="002D3D29" w:rsidRPr="00592903" w:rsidRDefault="002D3D29" w:rsidP="00DB31F5">
      <w:pPr>
        <w:pStyle w:val="ConsPlusNormal"/>
        <w:jc w:val="center"/>
        <w:rPr>
          <w:b/>
          <w:szCs w:val="24"/>
        </w:rPr>
      </w:pPr>
    </w:p>
    <w:p w:rsidR="00DB31F5" w:rsidRPr="00592903" w:rsidRDefault="00DB31F5" w:rsidP="00DB31F5">
      <w:pPr>
        <w:pStyle w:val="ConsPlusNormal"/>
        <w:jc w:val="center"/>
        <w:rPr>
          <w:b/>
          <w:szCs w:val="24"/>
        </w:rPr>
      </w:pPr>
      <w:r w:rsidRPr="00592903">
        <w:rPr>
          <w:b/>
          <w:szCs w:val="24"/>
        </w:rPr>
        <w:t>АДМИНИСТРАЦИЯ</w:t>
      </w:r>
    </w:p>
    <w:p w:rsidR="00DB31F5" w:rsidRPr="00592903" w:rsidRDefault="00DB31F5" w:rsidP="00DB31F5">
      <w:pPr>
        <w:pStyle w:val="ConsPlusNormal"/>
        <w:jc w:val="center"/>
        <w:rPr>
          <w:b/>
          <w:szCs w:val="24"/>
        </w:rPr>
      </w:pPr>
      <w:r w:rsidRPr="00592903">
        <w:rPr>
          <w:b/>
          <w:szCs w:val="24"/>
        </w:rPr>
        <w:t>ТЕРНЕЙСКОГО МУНИЦИПАЛЬНОГО ОКРУГА</w:t>
      </w:r>
    </w:p>
    <w:p w:rsidR="00DB31F5" w:rsidRPr="00592903" w:rsidRDefault="00DB31F5" w:rsidP="00DB31F5">
      <w:pPr>
        <w:pStyle w:val="ConsPlusNormal"/>
        <w:jc w:val="center"/>
        <w:rPr>
          <w:b/>
          <w:szCs w:val="24"/>
        </w:rPr>
      </w:pPr>
      <w:r w:rsidRPr="00592903">
        <w:rPr>
          <w:b/>
          <w:szCs w:val="24"/>
        </w:rPr>
        <w:t>ПРИМОРСКОГО КРАЯ</w:t>
      </w:r>
    </w:p>
    <w:p w:rsidR="00DB31F5" w:rsidRPr="00592903" w:rsidRDefault="00DB31F5" w:rsidP="00DB31F5">
      <w:pPr>
        <w:pStyle w:val="ConsPlusNormal"/>
        <w:jc w:val="center"/>
        <w:rPr>
          <w:b/>
          <w:szCs w:val="24"/>
        </w:rPr>
      </w:pPr>
    </w:p>
    <w:p w:rsidR="00DB31F5" w:rsidRPr="00592903" w:rsidRDefault="006207B6" w:rsidP="00DB31F5">
      <w:pPr>
        <w:pStyle w:val="ConsPlusNormal"/>
        <w:jc w:val="center"/>
        <w:rPr>
          <w:b/>
          <w:szCs w:val="24"/>
        </w:rPr>
      </w:pPr>
      <w:r w:rsidRPr="00592903">
        <w:rPr>
          <w:b/>
          <w:szCs w:val="24"/>
        </w:rPr>
        <w:t>ПОСТАНОВЛЕНИЕ</w:t>
      </w:r>
    </w:p>
    <w:p w:rsidR="00DB31F5" w:rsidRPr="00592903" w:rsidRDefault="00DB31F5" w:rsidP="00DB31F5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1"/>
        <w:gridCol w:w="3122"/>
        <w:gridCol w:w="3111"/>
      </w:tblGrid>
      <w:tr w:rsidR="00DB31F5" w:rsidRPr="00592903" w:rsidTr="00C001D5">
        <w:trPr>
          <w:trHeight w:val="426"/>
        </w:trPr>
        <w:tc>
          <w:tcPr>
            <w:tcW w:w="3190" w:type="dxa"/>
            <w:hideMark/>
          </w:tcPr>
          <w:p w:rsidR="00DB31F5" w:rsidRPr="00592903" w:rsidRDefault="006207B6" w:rsidP="006207B6">
            <w:pPr>
              <w:pStyle w:val="ConsPlusNormal"/>
              <w:spacing w:line="276" w:lineRule="auto"/>
              <w:rPr>
                <w:rFonts w:eastAsia="Times New Roman"/>
                <w:szCs w:val="24"/>
              </w:rPr>
            </w:pPr>
            <w:r w:rsidRPr="00592903">
              <w:rPr>
                <w:rFonts w:eastAsia="Times New Roman"/>
                <w:szCs w:val="24"/>
              </w:rPr>
              <w:t>11</w:t>
            </w:r>
            <w:r w:rsidR="002D3D29" w:rsidRPr="00592903">
              <w:rPr>
                <w:rFonts w:eastAsia="Times New Roman"/>
                <w:szCs w:val="24"/>
              </w:rPr>
              <w:t xml:space="preserve"> </w:t>
            </w:r>
            <w:r w:rsidRPr="00592903">
              <w:rPr>
                <w:rFonts w:eastAsia="Times New Roman"/>
                <w:szCs w:val="24"/>
              </w:rPr>
              <w:t>апреля</w:t>
            </w:r>
            <w:r w:rsidR="00E061BC" w:rsidRPr="00592903">
              <w:rPr>
                <w:rFonts w:eastAsia="Times New Roman"/>
                <w:szCs w:val="24"/>
              </w:rPr>
              <w:t xml:space="preserve"> 2025</w:t>
            </w:r>
            <w:r w:rsidR="002D3D29" w:rsidRPr="00592903">
              <w:rPr>
                <w:rFonts w:eastAsia="Times New Roman"/>
                <w:szCs w:val="24"/>
              </w:rPr>
              <w:t xml:space="preserve"> года</w:t>
            </w:r>
            <w:r w:rsidR="00DB31F5" w:rsidRPr="00592903">
              <w:rPr>
                <w:rFonts w:eastAsia="Times New Roman"/>
                <w:szCs w:val="24"/>
              </w:rPr>
              <w:t xml:space="preserve">                      </w:t>
            </w:r>
          </w:p>
        </w:tc>
        <w:tc>
          <w:tcPr>
            <w:tcW w:w="3190" w:type="dxa"/>
            <w:hideMark/>
          </w:tcPr>
          <w:p w:rsidR="00DB31F5" w:rsidRPr="00592903" w:rsidRDefault="00DB31F5" w:rsidP="00C001D5">
            <w:pPr>
              <w:pStyle w:val="ConsPlusNormal"/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9290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92903">
              <w:rPr>
                <w:rFonts w:eastAsia="Times New Roman"/>
                <w:szCs w:val="24"/>
              </w:rPr>
              <w:t>пгт</w:t>
            </w:r>
            <w:proofErr w:type="spellEnd"/>
            <w:r w:rsidRPr="00592903">
              <w:rPr>
                <w:rFonts w:eastAsia="Times New Roman"/>
                <w:szCs w:val="24"/>
              </w:rPr>
              <w:t>. Терней</w:t>
            </w:r>
          </w:p>
        </w:tc>
        <w:tc>
          <w:tcPr>
            <w:tcW w:w="3190" w:type="dxa"/>
            <w:hideMark/>
          </w:tcPr>
          <w:p w:rsidR="00DB31F5" w:rsidRPr="00592903" w:rsidRDefault="00DB31F5" w:rsidP="00C001D5">
            <w:pPr>
              <w:pStyle w:val="ConsPlusNormal"/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92903">
              <w:rPr>
                <w:rFonts w:eastAsia="Times New Roman"/>
                <w:szCs w:val="24"/>
              </w:rPr>
              <w:t xml:space="preserve">                               № </w:t>
            </w:r>
            <w:r w:rsidR="006207B6" w:rsidRPr="00592903">
              <w:rPr>
                <w:rFonts w:eastAsia="Times New Roman"/>
                <w:szCs w:val="24"/>
              </w:rPr>
              <w:t>338</w:t>
            </w:r>
          </w:p>
        </w:tc>
      </w:tr>
    </w:tbl>
    <w:p w:rsidR="00DB31F5" w:rsidRPr="00592903" w:rsidRDefault="00DB31F5" w:rsidP="00DB31F5">
      <w:pPr>
        <w:pStyle w:val="ConsPlusNormal"/>
        <w:ind w:firstLine="709"/>
        <w:rPr>
          <w:szCs w:val="24"/>
        </w:rPr>
      </w:pPr>
    </w:p>
    <w:p w:rsidR="00592903" w:rsidRDefault="007A56C3" w:rsidP="00DB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9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внесении изменений в административный регламент администрации </w:t>
      </w:r>
      <w:proofErr w:type="spellStart"/>
      <w:r w:rsidRPr="00592903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="00E061BC" w:rsidRPr="00592903">
        <w:rPr>
          <w:rFonts w:ascii="Times New Roman" w:hAnsi="Times New Roman"/>
          <w:b/>
          <w:color w:val="000000" w:themeColor="text1"/>
          <w:sz w:val="24"/>
          <w:szCs w:val="24"/>
        </w:rPr>
        <w:t>ернейского</w:t>
      </w:r>
      <w:proofErr w:type="spellEnd"/>
      <w:r w:rsidR="00E061BC" w:rsidRPr="005929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муниципального округа</w:t>
      </w:r>
      <w:r w:rsidRPr="005929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предоставлению муниципальной услуги "Приватизация жилых помещений муниципального жилищного фонда", утвержденный постановлением администрации Тернейского муниципаль</w:t>
      </w:r>
      <w:r w:rsidR="002D3D29" w:rsidRPr="005929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ного района </w:t>
      </w:r>
    </w:p>
    <w:p w:rsidR="00DB31F5" w:rsidRPr="00592903" w:rsidRDefault="002D3D29" w:rsidP="00DB31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92903">
        <w:rPr>
          <w:rFonts w:ascii="Times New Roman" w:hAnsi="Times New Roman"/>
          <w:b/>
          <w:color w:val="000000" w:themeColor="text1"/>
          <w:sz w:val="24"/>
          <w:szCs w:val="24"/>
        </w:rPr>
        <w:t>от 30.07.2015 №</w:t>
      </w:r>
      <w:r w:rsidR="006207B6" w:rsidRPr="005929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297</w:t>
      </w:r>
    </w:p>
    <w:p w:rsidR="00770FCE" w:rsidRPr="00592903" w:rsidRDefault="00770FCE" w:rsidP="00DB31F5">
      <w:pPr>
        <w:pStyle w:val="ConsPlusNormal"/>
        <w:ind w:firstLine="709"/>
        <w:rPr>
          <w:szCs w:val="24"/>
        </w:rPr>
      </w:pPr>
    </w:p>
    <w:p w:rsidR="00F31775" w:rsidRPr="00592903" w:rsidRDefault="00DB31F5" w:rsidP="00933632">
      <w:pPr>
        <w:pStyle w:val="ConsPlusNormal"/>
        <w:tabs>
          <w:tab w:val="left" w:pos="709"/>
        </w:tabs>
        <w:spacing w:after="160"/>
        <w:ind w:firstLine="709"/>
        <w:jc w:val="both"/>
        <w:rPr>
          <w:szCs w:val="24"/>
        </w:rPr>
      </w:pPr>
      <w:r w:rsidRPr="00592903">
        <w:rPr>
          <w:szCs w:val="24"/>
        </w:rPr>
        <w:t>Руководствуясь Федеральным законом от 06.10.2003 №</w:t>
      </w:r>
      <w:r w:rsidR="002D3D29" w:rsidRPr="00592903">
        <w:rPr>
          <w:szCs w:val="24"/>
        </w:rPr>
        <w:t xml:space="preserve"> </w:t>
      </w:r>
      <w:r w:rsidRPr="00592903">
        <w:rPr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6207B6" w:rsidRPr="00592903">
        <w:rPr>
          <w:szCs w:val="24"/>
        </w:rPr>
        <w:t>ст. 13 Федерального закона от 27.07.2010 № 210-ФЗ «Об организации предоставления государственных и муниципальных услуг»</w:t>
      </w:r>
      <w:r w:rsidRPr="00592903">
        <w:rPr>
          <w:szCs w:val="24"/>
        </w:rPr>
        <w:t xml:space="preserve">, Уставом </w:t>
      </w:r>
      <w:proofErr w:type="spellStart"/>
      <w:r w:rsidRPr="00592903">
        <w:rPr>
          <w:szCs w:val="24"/>
        </w:rPr>
        <w:t>Тернейского</w:t>
      </w:r>
      <w:proofErr w:type="spellEnd"/>
      <w:r w:rsidRPr="00592903">
        <w:rPr>
          <w:szCs w:val="24"/>
        </w:rPr>
        <w:t xml:space="preserve"> муниципального округа</w:t>
      </w:r>
      <w:r w:rsidR="00F31775" w:rsidRPr="00592903">
        <w:rPr>
          <w:szCs w:val="24"/>
        </w:rPr>
        <w:t>, на основании письма Ми</w:t>
      </w:r>
      <w:r w:rsidR="006207B6" w:rsidRPr="00592903">
        <w:rPr>
          <w:szCs w:val="24"/>
        </w:rPr>
        <w:t>нистерства цифрового разв</w:t>
      </w:r>
      <w:r w:rsidR="00F31775" w:rsidRPr="00592903">
        <w:rPr>
          <w:szCs w:val="24"/>
        </w:rPr>
        <w:t>ития и связи Приморского края от</w:t>
      </w:r>
      <w:r w:rsidR="006207B6" w:rsidRPr="00592903">
        <w:rPr>
          <w:szCs w:val="24"/>
        </w:rPr>
        <w:t xml:space="preserve"> 04.02.2025 № 40/795</w:t>
      </w:r>
      <w:r w:rsidR="00F31775" w:rsidRPr="00592903">
        <w:rPr>
          <w:szCs w:val="24"/>
        </w:rPr>
        <w:t xml:space="preserve">, администрация </w:t>
      </w:r>
      <w:proofErr w:type="spellStart"/>
      <w:r w:rsidR="00F31775" w:rsidRPr="00592903">
        <w:rPr>
          <w:szCs w:val="24"/>
        </w:rPr>
        <w:t>Тернейского</w:t>
      </w:r>
      <w:proofErr w:type="spellEnd"/>
      <w:r w:rsidR="00F31775" w:rsidRPr="00592903">
        <w:rPr>
          <w:szCs w:val="24"/>
        </w:rPr>
        <w:t xml:space="preserve"> муниципального округа</w:t>
      </w:r>
    </w:p>
    <w:p w:rsidR="00F31775" w:rsidRPr="00933632" w:rsidRDefault="00933632" w:rsidP="00933632">
      <w:pPr>
        <w:pStyle w:val="ConsPlusNormal"/>
        <w:tabs>
          <w:tab w:val="left" w:pos="709"/>
        </w:tabs>
        <w:spacing w:after="160"/>
        <w:jc w:val="both"/>
        <w:rPr>
          <w:b/>
          <w:szCs w:val="24"/>
        </w:rPr>
      </w:pPr>
      <w:r>
        <w:rPr>
          <w:b/>
          <w:szCs w:val="24"/>
        </w:rPr>
        <w:t>ПОСТАНОВЛЯЕТ:</w:t>
      </w:r>
    </w:p>
    <w:p w:rsidR="00DB31F5" w:rsidRPr="00592903" w:rsidRDefault="00DB31F5" w:rsidP="007A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903">
        <w:rPr>
          <w:rFonts w:ascii="Times New Roman" w:hAnsi="Times New Roman" w:cs="Times New Roman"/>
          <w:sz w:val="24"/>
          <w:szCs w:val="24"/>
        </w:rPr>
        <w:t xml:space="preserve">1. </w:t>
      </w:r>
      <w:r w:rsidR="00F31775" w:rsidRPr="00592903">
        <w:rPr>
          <w:rFonts w:ascii="Times New Roman" w:hAnsi="Times New Roman" w:cs="Times New Roman"/>
          <w:sz w:val="24"/>
          <w:szCs w:val="24"/>
        </w:rPr>
        <w:t>В</w:t>
      </w:r>
      <w:r w:rsidR="007A56C3" w:rsidRPr="00592903">
        <w:rPr>
          <w:rFonts w:ascii="Times New Roman" w:hAnsi="Times New Roman"/>
          <w:color w:val="000000" w:themeColor="text1"/>
          <w:sz w:val="24"/>
          <w:szCs w:val="24"/>
        </w:rPr>
        <w:t>нес</w:t>
      </w:r>
      <w:r w:rsidR="00F31775" w:rsidRPr="00592903">
        <w:rPr>
          <w:rFonts w:ascii="Times New Roman" w:hAnsi="Times New Roman"/>
          <w:color w:val="000000" w:themeColor="text1"/>
          <w:sz w:val="24"/>
          <w:szCs w:val="24"/>
        </w:rPr>
        <w:t>ти</w:t>
      </w:r>
      <w:r w:rsidR="007A56C3" w:rsidRPr="00592903">
        <w:rPr>
          <w:rFonts w:ascii="Times New Roman" w:hAnsi="Times New Roman"/>
          <w:color w:val="000000" w:themeColor="text1"/>
          <w:sz w:val="24"/>
          <w:szCs w:val="24"/>
        </w:rPr>
        <w:t xml:space="preserve"> в административный регламент администрации Т</w:t>
      </w:r>
      <w:r w:rsidR="00F31775" w:rsidRPr="00592903">
        <w:rPr>
          <w:rFonts w:ascii="Times New Roman" w:hAnsi="Times New Roman"/>
          <w:color w:val="000000" w:themeColor="text1"/>
          <w:sz w:val="24"/>
          <w:szCs w:val="24"/>
        </w:rPr>
        <w:t>ернейского муниципального округа</w:t>
      </w:r>
      <w:r w:rsidR="007A56C3" w:rsidRPr="00592903"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 "Приватизация жилых помещений муниципального жилищного фонда", утвержденный постановлением администрации Тернейского муниц</w:t>
      </w:r>
      <w:r w:rsidR="002D3D29" w:rsidRPr="00592903">
        <w:rPr>
          <w:rFonts w:ascii="Times New Roman" w:hAnsi="Times New Roman"/>
          <w:color w:val="000000" w:themeColor="text1"/>
          <w:sz w:val="24"/>
          <w:szCs w:val="24"/>
        </w:rPr>
        <w:t>ипального района от 30.07.2015 №</w:t>
      </w:r>
      <w:r w:rsidR="00F31775" w:rsidRPr="00592903">
        <w:rPr>
          <w:rFonts w:ascii="Times New Roman" w:hAnsi="Times New Roman"/>
          <w:color w:val="000000" w:themeColor="text1"/>
          <w:sz w:val="24"/>
          <w:szCs w:val="24"/>
        </w:rPr>
        <w:t xml:space="preserve"> 297</w:t>
      </w:r>
      <w:r w:rsidRPr="00592903">
        <w:rPr>
          <w:rFonts w:ascii="Times New Roman" w:hAnsi="Times New Roman" w:cs="Times New Roman"/>
          <w:sz w:val="24"/>
          <w:szCs w:val="24"/>
        </w:rPr>
        <w:t xml:space="preserve"> (</w:t>
      </w:r>
      <w:r w:rsidR="00F31775" w:rsidRPr="00592903">
        <w:rPr>
          <w:rFonts w:ascii="Times New Roman" w:hAnsi="Times New Roman" w:cs="Times New Roman"/>
          <w:sz w:val="24"/>
          <w:szCs w:val="24"/>
        </w:rPr>
        <w:t>далее – Административный регламент</w:t>
      </w:r>
      <w:r w:rsidRPr="00592903">
        <w:rPr>
          <w:rFonts w:ascii="Times New Roman" w:hAnsi="Times New Roman" w:cs="Times New Roman"/>
          <w:sz w:val="24"/>
          <w:szCs w:val="24"/>
        </w:rPr>
        <w:t>)</w:t>
      </w:r>
      <w:r w:rsidR="00933632">
        <w:rPr>
          <w:rFonts w:ascii="Times New Roman" w:hAnsi="Times New Roman" w:cs="Times New Roman"/>
          <w:sz w:val="24"/>
          <w:szCs w:val="24"/>
        </w:rPr>
        <w:t>,</w:t>
      </w:r>
      <w:r w:rsidRPr="00592903">
        <w:rPr>
          <w:rFonts w:ascii="Times New Roman" w:hAnsi="Times New Roman" w:cs="Times New Roman"/>
          <w:sz w:val="24"/>
          <w:szCs w:val="24"/>
        </w:rPr>
        <w:t xml:space="preserve"> </w:t>
      </w:r>
      <w:r w:rsidR="00592903" w:rsidRPr="0059290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92903" w:rsidRPr="00592903" w:rsidRDefault="00592903" w:rsidP="00592903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92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Абзац 2 пункта 2.4 Раздела 2 Административного регламента изложить в следующей редакции:</w:t>
      </w:r>
    </w:p>
    <w:p w:rsidR="00592903" w:rsidRPr="00592903" w:rsidRDefault="00592903" w:rsidP="0059290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59290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27 календарных дней с момента регистрации заявления о предоставлении муниципальной услуги.»;</w:t>
      </w:r>
    </w:p>
    <w:p w:rsidR="00592903" w:rsidRPr="00592903" w:rsidRDefault="00592903" w:rsidP="00592903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903">
        <w:rPr>
          <w:rFonts w:ascii="Times New Roman" w:hAnsi="Times New Roman" w:cs="Times New Roman"/>
          <w:sz w:val="24"/>
          <w:szCs w:val="24"/>
        </w:rPr>
        <w:t>По тексту регламента слова «</w:t>
      </w:r>
      <w:proofErr w:type="spellStart"/>
      <w:r w:rsidRPr="0059290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9290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592903">
        <w:rPr>
          <w:rFonts w:ascii="Times New Roman" w:hAnsi="Times New Roman" w:cs="Times New Roman"/>
          <w:sz w:val="24"/>
          <w:szCs w:val="24"/>
        </w:rPr>
        <w:t>primorsky</w:t>
      </w:r>
      <w:proofErr w:type="spellEnd"/>
      <w:r w:rsidRPr="005929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290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929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2903">
        <w:rPr>
          <w:rFonts w:ascii="Times New Roman" w:hAnsi="Times New Roman" w:cs="Times New Roman"/>
          <w:sz w:val="24"/>
          <w:szCs w:val="24"/>
          <w:lang w:val="en-US"/>
        </w:rPr>
        <w:t>terneisky</w:t>
      </w:r>
      <w:proofErr w:type="spellEnd"/>
      <w:r w:rsidRPr="00592903">
        <w:rPr>
          <w:rFonts w:ascii="Times New Roman" w:hAnsi="Times New Roman" w:cs="Times New Roman"/>
          <w:sz w:val="24"/>
          <w:szCs w:val="24"/>
        </w:rPr>
        <w:t>//» заменить словами «</w:t>
      </w:r>
      <w:hyperlink r:id="rId7" w:history="1">
        <w:r w:rsidRPr="0059290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https://ternejskoe-r25.gosweb.gosuslugi.ru</w:t>
        </w:r>
      </w:hyperlink>
      <w:r w:rsidRPr="00592903">
        <w:rPr>
          <w:rFonts w:ascii="Times New Roman" w:hAnsi="Times New Roman" w:cs="Times New Roman"/>
          <w:sz w:val="24"/>
          <w:szCs w:val="24"/>
        </w:rPr>
        <w:t>».</w:t>
      </w:r>
    </w:p>
    <w:p w:rsidR="00592903" w:rsidRPr="00592903" w:rsidRDefault="00592903" w:rsidP="00592903">
      <w:pPr>
        <w:pStyle w:val="a5"/>
        <w:tabs>
          <w:tab w:val="left" w:pos="1170"/>
        </w:tabs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903">
        <w:rPr>
          <w:rFonts w:ascii="Times New Roman" w:hAnsi="Times New Roman" w:cs="Times New Roman"/>
          <w:sz w:val="24"/>
          <w:szCs w:val="24"/>
        </w:rPr>
        <w:t xml:space="preserve">2. МКУ «Хозяйственное управление </w:t>
      </w:r>
      <w:proofErr w:type="spellStart"/>
      <w:r w:rsidRPr="00592903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592903">
        <w:rPr>
          <w:rFonts w:ascii="Times New Roman" w:hAnsi="Times New Roman" w:cs="Times New Roman"/>
          <w:sz w:val="24"/>
          <w:szCs w:val="24"/>
        </w:rPr>
        <w:t xml:space="preserve"> муниципального округа» (Василенко) обеспечить:</w:t>
      </w:r>
    </w:p>
    <w:p w:rsidR="00592903" w:rsidRPr="00592903" w:rsidRDefault="00592903" w:rsidP="00592903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903">
        <w:rPr>
          <w:rFonts w:ascii="Times New Roman" w:hAnsi="Times New Roman" w:cs="Times New Roman"/>
          <w:sz w:val="24"/>
          <w:szCs w:val="24"/>
        </w:rPr>
        <w:t xml:space="preserve">2.1 обнародование настоящего муниципального нормативного правового акта путём его размещения на официальном сайте администрации </w:t>
      </w:r>
      <w:proofErr w:type="spellStart"/>
      <w:r w:rsidRPr="00592903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592903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 телекоммуникационной сети Интернет и рассылки в МКУ «Центральная районная библиотека» </w:t>
      </w:r>
      <w:proofErr w:type="spellStart"/>
      <w:r w:rsidRPr="00592903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592903">
        <w:rPr>
          <w:rFonts w:ascii="Times New Roman" w:hAnsi="Times New Roman" w:cs="Times New Roman"/>
          <w:sz w:val="24"/>
          <w:szCs w:val="24"/>
        </w:rPr>
        <w:t xml:space="preserve"> муниципального округа и населенные пункты</w:t>
      </w:r>
      <w:r w:rsidR="00933632">
        <w:rPr>
          <w:rFonts w:ascii="Times New Roman" w:hAnsi="Times New Roman" w:cs="Times New Roman"/>
          <w:sz w:val="24"/>
          <w:szCs w:val="24"/>
        </w:rPr>
        <w:t>, входящие в состав</w:t>
      </w:r>
      <w:r w:rsidRPr="0059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03">
        <w:rPr>
          <w:rFonts w:ascii="Times New Roman" w:hAnsi="Times New Roman" w:cs="Times New Roman"/>
          <w:sz w:val="24"/>
          <w:szCs w:val="24"/>
        </w:rPr>
        <w:t>Тернейскго</w:t>
      </w:r>
      <w:proofErr w:type="spellEnd"/>
      <w:r w:rsidRPr="00592903">
        <w:rPr>
          <w:rFonts w:ascii="Times New Roman" w:hAnsi="Times New Roman" w:cs="Times New Roman"/>
          <w:sz w:val="24"/>
          <w:szCs w:val="24"/>
        </w:rPr>
        <w:t xml:space="preserve"> муниципального округа; </w:t>
      </w:r>
    </w:p>
    <w:p w:rsidR="00592903" w:rsidRPr="00592903" w:rsidRDefault="00592903" w:rsidP="00592903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903">
        <w:rPr>
          <w:rFonts w:ascii="Times New Roman" w:hAnsi="Times New Roman" w:cs="Times New Roman"/>
          <w:sz w:val="24"/>
          <w:szCs w:val="24"/>
        </w:rPr>
        <w:t xml:space="preserve">2.2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592903" w:rsidRPr="00592903" w:rsidRDefault="00592903" w:rsidP="00592903">
      <w:pPr>
        <w:pStyle w:val="ConsPlusNormal"/>
        <w:ind w:firstLine="720"/>
        <w:jc w:val="both"/>
        <w:outlineLvl w:val="0"/>
        <w:rPr>
          <w:szCs w:val="24"/>
        </w:rPr>
      </w:pPr>
      <w:r w:rsidRPr="00592903">
        <w:rPr>
          <w:szCs w:val="24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933632" w:rsidRDefault="00592903" w:rsidP="00933632">
      <w:pPr>
        <w:pStyle w:val="ConsPlusNormal"/>
        <w:ind w:firstLine="720"/>
        <w:jc w:val="both"/>
        <w:outlineLvl w:val="0"/>
        <w:rPr>
          <w:szCs w:val="24"/>
        </w:rPr>
      </w:pPr>
      <w:r w:rsidRPr="00592903">
        <w:rPr>
          <w:szCs w:val="24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592903">
        <w:rPr>
          <w:szCs w:val="24"/>
        </w:rPr>
        <w:t>Тернейского</w:t>
      </w:r>
      <w:proofErr w:type="spellEnd"/>
      <w:r w:rsidRPr="00592903">
        <w:rPr>
          <w:szCs w:val="24"/>
        </w:rPr>
        <w:t xml:space="preserve"> муниципального округа Максимова Д.А.</w:t>
      </w:r>
      <w:bookmarkStart w:id="0" w:name="_GoBack"/>
      <w:bookmarkEnd w:id="0"/>
    </w:p>
    <w:p w:rsidR="00DB31F5" w:rsidRPr="00592903" w:rsidRDefault="00DB31F5" w:rsidP="00592903">
      <w:pPr>
        <w:pStyle w:val="ConsPlusNormal"/>
        <w:ind w:firstLine="709"/>
        <w:jc w:val="both"/>
        <w:rPr>
          <w:szCs w:val="24"/>
        </w:rPr>
      </w:pPr>
      <w:r w:rsidRPr="00592903">
        <w:rPr>
          <w:szCs w:val="24"/>
        </w:rPr>
        <w:tab/>
      </w:r>
    </w:p>
    <w:p w:rsidR="00592903" w:rsidRPr="00592903" w:rsidRDefault="00592903" w:rsidP="00592903">
      <w:pPr>
        <w:pStyle w:val="ConsPlusNormal"/>
        <w:jc w:val="both"/>
        <w:rPr>
          <w:szCs w:val="24"/>
        </w:rPr>
      </w:pPr>
      <w:r w:rsidRPr="00592903">
        <w:rPr>
          <w:szCs w:val="24"/>
        </w:rPr>
        <w:t xml:space="preserve">Исполняющий полномочия главы </w:t>
      </w:r>
    </w:p>
    <w:p w:rsidR="00DB31F5" w:rsidRPr="00592903" w:rsidRDefault="00DB31F5" w:rsidP="00592903">
      <w:pPr>
        <w:pStyle w:val="ConsPlusNormal"/>
        <w:jc w:val="both"/>
        <w:rPr>
          <w:szCs w:val="24"/>
        </w:rPr>
      </w:pPr>
      <w:proofErr w:type="spellStart"/>
      <w:r w:rsidRPr="00592903">
        <w:rPr>
          <w:szCs w:val="24"/>
        </w:rPr>
        <w:t>Тернейского</w:t>
      </w:r>
      <w:proofErr w:type="spellEnd"/>
      <w:r w:rsidRPr="00592903">
        <w:rPr>
          <w:szCs w:val="24"/>
        </w:rPr>
        <w:t xml:space="preserve"> муниципального округа    </w:t>
      </w:r>
      <w:r w:rsidR="00E11799" w:rsidRPr="00592903">
        <w:rPr>
          <w:szCs w:val="24"/>
        </w:rPr>
        <w:t xml:space="preserve">                                     </w:t>
      </w:r>
      <w:r w:rsidR="00592903" w:rsidRPr="00592903">
        <w:rPr>
          <w:szCs w:val="24"/>
        </w:rPr>
        <w:t xml:space="preserve">             </w:t>
      </w:r>
      <w:r w:rsidR="00E11799" w:rsidRPr="00592903">
        <w:rPr>
          <w:szCs w:val="24"/>
        </w:rPr>
        <w:t xml:space="preserve"> </w:t>
      </w:r>
      <w:r w:rsidR="00592903">
        <w:rPr>
          <w:szCs w:val="24"/>
        </w:rPr>
        <w:t xml:space="preserve">           </w:t>
      </w:r>
      <w:r w:rsidR="00592903" w:rsidRPr="00592903">
        <w:rPr>
          <w:szCs w:val="24"/>
        </w:rPr>
        <w:t>Н.В. Горбаченко</w:t>
      </w:r>
    </w:p>
    <w:p w:rsidR="00DB31F5" w:rsidRDefault="00DB31F5" w:rsidP="005929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DB31F5" w:rsidSect="00592903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C89"/>
    <w:multiLevelType w:val="hybridMultilevel"/>
    <w:tmpl w:val="448AC0E8"/>
    <w:lvl w:ilvl="0" w:tplc="F0FA3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9C407D"/>
    <w:multiLevelType w:val="multilevel"/>
    <w:tmpl w:val="0B005DA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A5"/>
    <w:rsid w:val="002D3D29"/>
    <w:rsid w:val="004804B3"/>
    <w:rsid w:val="00585426"/>
    <w:rsid w:val="00592903"/>
    <w:rsid w:val="005D6F37"/>
    <w:rsid w:val="006207B6"/>
    <w:rsid w:val="00661601"/>
    <w:rsid w:val="006D7382"/>
    <w:rsid w:val="00770FCE"/>
    <w:rsid w:val="007A56C3"/>
    <w:rsid w:val="00810511"/>
    <w:rsid w:val="00824E86"/>
    <w:rsid w:val="0088294F"/>
    <w:rsid w:val="008A1D41"/>
    <w:rsid w:val="008B2E48"/>
    <w:rsid w:val="00933632"/>
    <w:rsid w:val="009A2EA5"/>
    <w:rsid w:val="009B343A"/>
    <w:rsid w:val="00A918E4"/>
    <w:rsid w:val="00C006E1"/>
    <w:rsid w:val="00D83B7C"/>
    <w:rsid w:val="00DB31F5"/>
    <w:rsid w:val="00E061BC"/>
    <w:rsid w:val="00E11799"/>
    <w:rsid w:val="00EC7CAD"/>
    <w:rsid w:val="00F3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E6A2-FB13-4A0F-9AC9-3F7FC66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3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31F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F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A56C3"/>
    <w:pPr>
      <w:ind w:left="720"/>
      <w:contextualSpacing/>
    </w:pPr>
  </w:style>
  <w:style w:type="table" w:styleId="a6">
    <w:name w:val="Table Grid"/>
    <w:basedOn w:val="a1"/>
    <w:uiPriority w:val="39"/>
    <w:rsid w:val="008A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C006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rnejskoe-r25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DC40-B355-4A06-BDDD-C494A3DD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User</cp:lastModifiedBy>
  <cp:revision>4</cp:revision>
  <cp:lastPrinted>2025-04-10T23:30:00Z</cp:lastPrinted>
  <dcterms:created xsi:type="dcterms:W3CDTF">2025-04-10T22:59:00Z</dcterms:created>
  <dcterms:modified xsi:type="dcterms:W3CDTF">2025-04-10T23:31:00Z</dcterms:modified>
</cp:coreProperties>
</file>