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00151C" w:rsidRPr="00E95DF9" w:rsidTr="002C6E46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E95DF9" w:rsidRDefault="00E95DF9" w:rsidP="00092D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Условный номер земельного участка  ""</w:t>
            </w:r>
          </w:p>
        </w:tc>
      </w:tr>
      <w:tr w:rsidR="0000151C" w:rsidRPr="00E95DF9" w:rsidTr="002C6E46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E95DF9" w:rsidRDefault="00E95DF9" w:rsidP="00450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земельного участка  1544 м2</w:t>
            </w:r>
          </w:p>
        </w:tc>
      </w:tr>
      <w:tr w:rsidR="0000151C" w:rsidRPr="00E95DF9" w:rsidTr="002C6E46">
        <w:trPr>
          <w:trHeight w:val="360"/>
        </w:trPr>
        <w:tc>
          <w:tcPr>
            <w:tcW w:w="1673" w:type="dxa"/>
            <w:vMerge w:val="restart"/>
            <w:tcBorders>
              <w:top w:val="single" w:sz="4" w:space="0" w:color="auto"/>
            </w:tcBorders>
            <w:vAlign w:val="center"/>
          </w:tcPr>
          <w:p w:rsidR="0000151C" w:rsidRPr="00E95DF9" w:rsidRDefault="00271232" w:rsidP="00A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DF9">
              <w:rPr>
                <w:rFonts w:ascii="Arial" w:hAnsi="Arial" w:cs="Arial"/>
                <w:sz w:val="20"/>
                <w:szCs w:val="20"/>
              </w:rPr>
              <w:t>Обозначение</w:t>
            </w:r>
            <w:r w:rsidR="0000151C" w:rsidRPr="00E95DF9">
              <w:rPr>
                <w:rFonts w:ascii="Arial" w:hAnsi="Arial" w:cs="Arial"/>
                <w:sz w:val="20"/>
                <w:szCs w:val="20"/>
              </w:rPr>
              <w:t xml:space="preserve"> характерных точек границ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</w:tcBorders>
            <w:vAlign w:val="center"/>
          </w:tcPr>
          <w:p w:rsidR="0000151C" w:rsidRPr="00E95DF9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DF9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00151C" w:rsidRPr="00E95DF9" w:rsidTr="002C6E46">
        <w:trPr>
          <w:trHeight w:val="465"/>
        </w:trPr>
        <w:tc>
          <w:tcPr>
            <w:tcW w:w="1673" w:type="dxa"/>
            <w:vMerge/>
            <w:vAlign w:val="center"/>
          </w:tcPr>
          <w:p w:rsidR="0000151C" w:rsidRPr="00E95DF9" w:rsidRDefault="0000151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  <w:vAlign w:val="center"/>
          </w:tcPr>
          <w:p w:rsidR="0000151C" w:rsidRPr="00E95DF9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D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889" w:type="dxa"/>
            <w:vAlign w:val="center"/>
          </w:tcPr>
          <w:p w:rsidR="0000151C" w:rsidRPr="00E95DF9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5DF9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51C" w:rsidRPr="00E95DF9" w:rsidTr="002C6E46">
        <w:tc>
          <w:tcPr>
            <w:tcW w:w="1673" w:type="dxa"/>
            <w:vAlign w:val="center"/>
          </w:tcPr>
          <w:p w:rsidR="0000151C" w:rsidRPr="00E95DF9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5DF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E95DF9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5DF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89" w:type="dxa"/>
            <w:vAlign w:val="center"/>
          </w:tcPr>
          <w:p w:rsidR="0000151C" w:rsidRPr="00E95DF9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5DF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0151C" w:rsidRPr="00E95DF9" w:rsidTr="002C6E46">
        <w:tc>
          <w:tcPr>
            <w:tcW w:w="1673" w:type="dxa"/>
            <w:vAlign w:val="center"/>
          </w:tcPr>
          <w:p w:rsidR="0000151C" w:rsidRP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572244.49</w:t>
            </w:r>
          </w:p>
        </w:tc>
        <w:tc>
          <w:tcPr>
            <w:tcW w:w="3889" w:type="dxa"/>
            <w:vAlign w:val="center"/>
          </w:tcPr>
          <w:p w:rsidR="0000151C" w:rsidRP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3293621.38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572236.22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3293616.76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572221.21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3293634.43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572200.71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3293658.47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572179.78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3293681.20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572166.35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3293697.02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572157.66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3293711.15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572154.21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3293717.49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572152.12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3293718.84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572161.41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3293724.06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572176.18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3293709.74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572184.22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3293705.15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572191.65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3293694.49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572202.22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3293677.10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572213.63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3293654.82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572225.83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3293638.51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572242.23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3293622.83</w:t>
            </w:r>
          </w:p>
        </w:tc>
      </w:tr>
      <w:tr w:rsidR="00E95DF9" w:rsidRPr="00E95DF9" w:rsidTr="002C6E46">
        <w:tc>
          <w:tcPr>
            <w:tcW w:w="1673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572244.49</w:t>
            </w:r>
          </w:p>
        </w:tc>
        <w:tc>
          <w:tcPr>
            <w:tcW w:w="3889" w:type="dxa"/>
            <w:vAlign w:val="center"/>
          </w:tcPr>
          <w:p w:rsidR="00E95DF9" w:rsidRDefault="00E95DF9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3293621.38</w:t>
            </w:r>
          </w:p>
        </w:tc>
      </w:tr>
    </w:tbl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E65C94" w:rsidTr="00E65C94">
        <w:tc>
          <w:tcPr>
            <w:tcW w:w="4104" w:type="dxa"/>
          </w:tcPr>
          <w:p w:rsidR="00E65C94" w:rsidRDefault="00E65C94" w:rsidP="00E65C94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Приложение № 3</w:t>
            </w:r>
          </w:p>
          <w:p w:rsidR="00E65C94" w:rsidRPr="00E65C94" w:rsidRDefault="00E65C94" w:rsidP="00E65C94">
            <w:pPr>
              <w:autoSpaceDE w:val="0"/>
              <w:autoSpaceDN w:val="0"/>
              <w:adjustRightInd w:val="0"/>
              <w:jc w:val="center"/>
            </w:pPr>
            <w:r>
              <w:t>к постановлению администрации Тернейского муниципального округа от 20.01.2025 № 32</w:t>
            </w:r>
          </w:p>
        </w:tc>
      </w:tr>
    </w:tbl>
    <w:p w:rsidR="002C6E46" w:rsidRDefault="002C6E46" w:rsidP="00E65C94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2C6E46" w:rsidRDefault="002C6E46" w:rsidP="002C6E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6E46" w:rsidRDefault="002C6E46" w:rsidP="002C6E4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координат характерных точек границ территории, в отношении которой принято решение о резервировании земель для государственных или муниципальных нужд</w:t>
      </w: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E95DF9" w:rsidRPr="002119C4" w:rsidTr="006675B6">
        <w:trPr>
          <w:trHeight w:val="6615"/>
          <w:jc w:val="center"/>
        </w:trPr>
        <w:tc>
          <w:tcPr>
            <w:tcW w:w="9606" w:type="dxa"/>
          </w:tcPr>
          <w:p w:rsidR="00E95DF9" w:rsidRPr="002119C4" w:rsidRDefault="00E95DF9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5DF9" w:rsidRPr="002119C4" w:rsidRDefault="00E95DF9" w:rsidP="004A5E50">
      <w:pPr>
        <w:rPr>
          <w:sz w:val="2"/>
          <w:szCs w:val="2"/>
        </w:rPr>
      </w:pPr>
    </w:p>
    <w:p w:rsidR="00055CFE" w:rsidRPr="00E95DF9" w:rsidRDefault="00055CFE" w:rsidP="00E074B2">
      <w:pPr>
        <w:autoSpaceDE w:val="0"/>
        <w:autoSpaceDN w:val="0"/>
        <w:adjustRightInd w:val="0"/>
        <w:jc w:val="center"/>
      </w:pPr>
    </w:p>
    <w:sectPr w:rsidR="00055CFE" w:rsidRPr="00E95DF9" w:rsidSect="003D22F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C39" w:rsidRDefault="00EA3C39">
      <w:r>
        <w:separator/>
      </w:r>
    </w:p>
  </w:endnote>
  <w:endnote w:type="continuationSeparator" w:id="0">
    <w:p w:rsidR="00EA3C39" w:rsidRDefault="00EA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C39" w:rsidRDefault="00EA3C39">
      <w:r>
        <w:separator/>
      </w:r>
    </w:p>
  </w:footnote>
  <w:footnote w:type="continuationSeparator" w:id="0">
    <w:p w:rsidR="00EA3C39" w:rsidRDefault="00EA3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55CD3"/>
    <w:rsid w:val="0019613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C6E46"/>
    <w:rsid w:val="002F2705"/>
    <w:rsid w:val="003146ED"/>
    <w:rsid w:val="00364247"/>
    <w:rsid w:val="003A27E5"/>
    <w:rsid w:val="003A2A57"/>
    <w:rsid w:val="003D22FA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655C3"/>
    <w:rsid w:val="006919BF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C4015"/>
    <w:rsid w:val="00AF5F94"/>
    <w:rsid w:val="00B20036"/>
    <w:rsid w:val="00B42999"/>
    <w:rsid w:val="00B61847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65C94"/>
    <w:rsid w:val="00E95DF9"/>
    <w:rsid w:val="00EA3C39"/>
    <w:rsid w:val="00EE4AA1"/>
    <w:rsid w:val="00EE5C7E"/>
    <w:rsid w:val="00EF6FC9"/>
    <w:rsid w:val="00F00B08"/>
    <w:rsid w:val="00F173C6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516C89-5AE3-492C-BAC7-5687D324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2C6E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2C6E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6</cp:revision>
  <cp:lastPrinted>2025-01-27T06:44:00Z</cp:lastPrinted>
  <dcterms:created xsi:type="dcterms:W3CDTF">2025-01-21T01:46:00Z</dcterms:created>
  <dcterms:modified xsi:type="dcterms:W3CDTF">2025-01-27T06:47:00Z</dcterms:modified>
</cp:coreProperties>
</file>