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B8" w:rsidRPr="00E6402D" w:rsidRDefault="00F229B8" w:rsidP="00F31D2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F229B8" w:rsidRPr="00E6402D" w:rsidRDefault="00F229B8" w:rsidP="00F31D2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F229B8" w:rsidRPr="00E6402D" w:rsidRDefault="00F229B8" w:rsidP="00F31D2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F229B8" w:rsidRPr="00E6402D" w:rsidRDefault="00F229B8" w:rsidP="00F31D2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F229B8" w:rsidRPr="00E6402D" w:rsidRDefault="00F229B8" w:rsidP="00F31D2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29</w:t>
      </w:r>
      <w:bookmarkStart w:id="0" w:name="_GoBack"/>
      <w:bookmarkEnd w:id="0"/>
      <w:r w:rsidRPr="00E6402D">
        <w:rPr>
          <w:sz w:val="20"/>
          <w:szCs w:val="20"/>
        </w:rPr>
        <w:t>.</w:t>
      </w:r>
      <w:r>
        <w:rPr>
          <w:sz w:val="20"/>
          <w:szCs w:val="20"/>
        </w:rPr>
        <w:t>05</w:t>
      </w:r>
      <w:r w:rsidRPr="00E6402D">
        <w:rPr>
          <w:sz w:val="20"/>
          <w:szCs w:val="20"/>
        </w:rPr>
        <w:t>.202</w:t>
      </w:r>
      <w:r>
        <w:rPr>
          <w:sz w:val="20"/>
          <w:szCs w:val="20"/>
        </w:rPr>
        <w:t>5</w:t>
      </w:r>
      <w:r w:rsidRPr="00E6402D">
        <w:rPr>
          <w:sz w:val="20"/>
          <w:szCs w:val="20"/>
        </w:rPr>
        <w:t xml:space="preserve"> г. № </w:t>
      </w:r>
      <w:r>
        <w:rPr>
          <w:sz w:val="20"/>
          <w:szCs w:val="20"/>
        </w:rPr>
        <w:t>637</w:t>
      </w:r>
    </w:p>
    <w:p w:rsidR="00F229B8" w:rsidRDefault="00F229B8" w:rsidP="009A006D">
      <w:pPr>
        <w:jc w:val="right"/>
        <w:rPr>
          <w:sz w:val="20"/>
          <w:szCs w:val="20"/>
        </w:rPr>
      </w:pPr>
    </w:p>
    <w:p w:rsidR="00F229B8" w:rsidRDefault="00F229B8" w:rsidP="009A006D">
      <w:pPr>
        <w:jc w:val="right"/>
        <w:rPr>
          <w:sz w:val="20"/>
          <w:szCs w:val="20"/>
        </w:rPr>
      </w:pPr>
    </w:p>
    <w:p w:rsidR="00F229B8" w:rsidRPr="00E6402D" w:rsidRDefault="00F229B8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F229B8" w:rsidRPr="00E6402D" w:rsidRDefault="00F229B8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F229B8" w:rsidRPr="00E6402D" w:rsidRDefault="00F229B8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F229B8" w:rsidRPr="00E6402D" w:rsidRDefault="00F229B8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F229B8" w:rsidRPr="00E6402D" w:rsidRDefault="00F229B8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24</w:t>
      </w:r>
      <w:r w:rsidRPr="00E6402D">
        <w:rPr>
          <w:sz w:val="20"/>
          <w:szCs w:val="20"/>
        </w:rPr>
        <w:t>.12.202</w:t>
      </w:r>
      <w:r>
        <w:rPr>
          <w:sz w:val="20"/>
          <w:szCs w:val="20"/>
        </w:rPr>
        <w:t>4</w:t>
      </w:r>
      <w:r w:rsidRPr="00E6402D">
        <w:rPr>
          <w:sz w:val="20"/>
          <w:szCs w:val="20"/>
        </w:rPr>
        <w:t xml:space="preserve"> г. № </w:t>
      </w:r>
      <w:r>
        <w:rPr>
          <w:sz w:val="20"/>
          <w:szCs w:val="20"/>
        </w:rPr>
        <w:t>593</w:t>
      </w:r>
    </w:p>
    <w:p w:rsidR="00F229B8" w:rsidRDefault="00F229B8" w:rsidP="001E6E5A">
      <w:pPr>
        <w:jc w:val="right"/>
      </w:pPr>
    </w:p>
    <w:tbl>
      <w:tblPr>
        <w:tblW w:w="9360" w:type="dxa"/>
        <w:tblInd w:w="108" w:type="dxa"/>
        <w:tblLook w:val="00A0"/>
      </w:tblPr>
      <w:tblGrid>
        <w:gridCol w:w="9360"/>
      </w:tblGrid>
      <w:tr w:rsidR="00F229B8" w:rsidTr="001E6E5A">
        <w:trPr>
          <w:trHeight w:val="165"/>
        </w:trPr>
        <w:tc>
          <w:tcPr>
            <w:tcW w:w="9360" w:type="dxa"/>
            <w:vAlign w:val="bottom"/>
          </w:tcPr>
          <w:p w:rsidR="00F229B8" w:rsidRDefault="00F229B8">
            <w:pPr>
              <w:rPr>
                <w:sz w:val="20"/>
                <w:szCs w:val="20"/>
              </w:rPr>
            </w:pPr>
          </w:p>
        </w:tc>
      </w:tr>
    </w:tbl>
    <w:p w:rsidR="00F229B8" w:rsidRPr="00E6402D" w:rsidRDefault="00F229B8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F229B8" w:rsidRPr="00E6402D" w:rsidRDefault="00F229B8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>внутреннего финансирования дефицита бюджета муниципального округа</w:t>
      </w:r>
    </w:p>
    <w:p w:rsidR="00F229B8" w:rsidRPr="00E6402D" w:rsidRDefault="00F229B8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202</w:t>
      </w:r>
      <w:r>
        <w:rPr>
          <w:sz w:val="22"/>
          <w:szCs w:val="22"/>
        </w:rPr>
        <w:t>5</w:t>
      </w:r>
      <w:r w:rsidRPr="00E6402D">
        <w:rPr>
          <w:sz w:val="22"/>
          <w:szCs w:val="22"/>
        </w:rPr>
        <w:t xml:space="preserve"> год и плановый период 202</w:t>
      </w:r>
      <w:r>
        <w:rPr>
          <w:sz w:val="22"/>
          <w:szCs w:val="22"/>
        </w:rPr>
        <w:t>6</w:t>
      </w:r>
      <w:r w:rsidRPr="00E6402D">
        <w:rPr>
          <w:sz w:val="22"/>
          <w:szCs w:val="22"/>
        </w:rPr>
        <w:t xml:space="preserve"> и 202</w:t>
      </w:r>
      <w:r>
        <w:rPr>
          <w:sz w:val="22"/>
          <w:szCs w:val="22"/>
        </w:rPr>
        <w:t>7</w:t>
      </w:r>
      <w:r w:rsidRPr="00E6402D">
        <w:rPr>
          <w:sz w:val="22"/>
          <w:szCs w:val="22"/>
        </w:rPr>
        <w:t xml:space="preserve"> годов</w:t>
      </w:r>
    </w:p>
    <w:p w:rsidR="00F229B8" w:rsidRPr="00E6402D" w:rsidRDefault="00F229B8" w:rsidP="001E6E5A">
      <w:pPr>
        <w:jc w:val="center"/>
        <w:rPr>
          <w:sz w:val="22"/>
          <w:szCs w:val="22"/>
        </w:rPr>
      </w:pPr>
    </w:p>
    <w:p w:rsidR="00F229B8" w:rsidRPr="00E6402D" w:rsidRDefault="00F229B8" w:rsidP="001E6E5A">
      <w:pPr>
        <w:jc w:val="right"/>
        <w:rPr>
          <w:sz w:val="22"/>
          <w:szCs w:val="22"/>
        </w:rPr>
      </w:pPr>
    </w:p>
    <w:p w:rsidR="00F229B8" w:rsidRPr="00E6402D" w:rsidRDefault="00F229B8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1"/>
        <w:gridCol w:w="6398"/>
        <w:gridCol w:w="1844"/>
        <w:gridCol w:w="1844"/>
        <w:gridCol w:w="1844"/>
      </w:tblGrid>
      <w:tr w:rsidR="00F229B8" w:rsidRPr="00E6402D" w:rsidTr="00242993">
        <w:tc>
          <w:tcPr>
            <w:tcW w:w="3241" w:type="dxa"/>
          </w:tcPr>
          <w:p w:rsidR="00F229B8" w:rsidRPr="00E6402D" w:rsidRDefault="00F229B8">
            <w:pPr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</w:tcPr>
          <w:p w:rsidR="00F229B8" w:rsidRPr="00E6402D" w:rsidRDefault="00F229B8">
            <w:pPr>
              <w:tabs>
                <w:tab w:val="left" w:pos="3618"/>
              </w:tabs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</w:tcPr>
          <w:p w:rsidR="00F229B8" w:rsidRPr="00E6402D" w:rsidRDefault="00F229B8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:rsidR="00F229B8" w:rsidRPr="00E6402D" w:rsidRDefault="00F229B8">
            <w:pPr>
              <w:jc w:val="center"/>
            </w:pPr>
          </w:p>
        </w:tc>
        <w:tc>
          <w:tcPr>
            <w:tcW w:w="1844" w:type="dxa"/>
          </w:tcPr>
          <w:p w:rsidR="00F229B8" w:rsidRPr="00E6402D" w:rsidRDefault="00F229B8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</w:tcPr>
          <w:p w:rsidR="00F229B8" w:rsidRPr="00E6402D" w:rsidRDefault="00F229B8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F229B8" w:rsidRPr="00E6402D" w:rsidTr="00242993">
        <w:tc>
          <w:tcPr>
            <w:tcW w:w="3241" w:type="dxa"/>
          </w:tcPr>
          <w:p w:rsidR="00F229B8" w:rsidRPr="00E6402D" w:rsidRDefault="00F229B8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</w:tcPr>
          <w:p w:rsidR="00F229B8" w:rsidRPr="00E6402D" w:rsidRDefault="00F229B8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</w:tcPr>
          <w:p w:rsidR="00F229B8" w:rsidRPr="00E6402D" w:rsidRDefault="00F229B8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</w:tcPr>
          <w:p w:rsidR="00F229B8" w:rsidRPr="00E6402D" w:rsidRDefault="00F229B8">
            <w:pPr>
              <w:jc w:val="center"/>
            </w:pPr>
            <w:r>
              <w:t>4</w:t>
            </w:r>
          </w:p>
        </w:tc>
        <w:tc>
          <w:tcPr>
            <w:tcW w:w="1844" w:type="dxa"/>
          </w:tcPr>
          <w:p w:rsidR="00F229B8" w:rsidRPr="00E6402D" w:rsidRDefault="00F229B8">
            <w:pPr>
              <w:jc w:val="center"/>
            </w:pPr>
            <w:r>
              <w:t>5</w:t>
            </w:r>
          </w:p>
        </w:tc>
      </w:tr>
      <w:tr w:rsidR="00F229B8" w:rsidRPr="00B81BB8" w:rsidTr="00242993">
        <w:tc>
          <w:tcPr>
            <w:tcW w:w="3241" w:type="dxa"/>
          </w:tcPr>
          <w:p w:rsidR="00F229B8" w:rsidRPr="00E6402D" w:rsidRDefault="00F229B8" w:rsidP="00800A5E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</w:tcPr>
          <w:p w:rsidR="00F229B8" w:rsidRPr="00E6402D" w:rsidRDefault="00F229B8" w:rsidP="00800A5E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4" w:type="dxa"/>
          </w:tcPr>
          <w:p w:rsidR="00F229B8" w:rsidRPr="00E5170C" w:rsidRDefault="00F229B8" w:rsidP="00800A5E">
            <w:pPr>
              <w:jc w:val="center"/>
              <w:rPr>
                <w:b/>
              </w:rPr>
            </w:pPr>
            <w:r>
              <w:rPr>
                <w:b/>
              </w:rPr>
              <w:t>35 025 335,01</w:t>
            </w:r>
          </w:p>
        </w:tc>
        <w:tc>
          <w:tcPr>
            <w:tcW w:w="1844" w:type="dxa"/>
          </w:tcPr>
          <w:p w:rsidR="00F229B8" w:rsidRPr="00800A5E" w:rsidRDefault="00F229B8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13 792 715,00</w:t>
            </w:r>
          </w:p>
        </w:tc>
        <w:tc>
          <w:tcPr>
            <w:tcW w:w="1844" w:type="dxa"/>
          </w:tcPr>
          <w:p w:rsidR="00F229B8" w:rsidRPr="00800A5E" w:rsidRDefault="00F229B8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15</w:t>
            </w:r>
            <w:r>
              <w:rPr>
                <w:b/>
              </w:rPr>
              <w:t xml:space="preserve"> </w:t>
            </w:r>
            <w:r w:rsidRPr="00800A5E">
              <w:rPr>
                <w:b/>
              </w:rPr>
              <w:t>355 995,00</w:t>
            </w:r>
          </w:p>
        </w:tc>
      </w:tr>
      <w:tr w:rsidR="00F229B8" w:rsidRPr="00E6402D" w:rsidTr="00242993">
        <w:tc>
          <w:tcPr>
            <w:tcW w:w="3241" w:type="dxa"/>
          </w:tcPr>
          <w:p w:rsidR="00F229B8" w:rsidRPr="00E6402D" w:rsidRDefault="00F229B8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</w:tcPr>
          <w:p w:rsidR="00F229B8" w:rsidRPr="00E6402D" w:rsidRDefault="00F229B8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</w:tcPr>
          <w:p w:rsidR="00F229B8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:rsidR="00F229B8" w:rsidRPr="00E5170C" w:rsidRDefault="00F229B8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  <w:tr w:rsidR="00F229B8" w:rsidRPr="00E6402D" w:rsidTr="00242993">
        <w:tc>
          <w:tcPr>
            <w:tcW w:w="3241" w:type="dxa"/>
          </w:tcPr>
          <w:p w:rsidR="00F229B8" w:rsidRPr="00E6402D" w:rsidRDefault="00F229B8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</w:tcPr>
          <w:p w:rsidR="00F229B8" w:rsidRPr="00E6402D" w:rsidRDefault="00F229B8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</w:tcPr>
          <w:p w:rsidR="00F229B8" w:rsidRDefault="00F229B8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:rsidR="00F229B8" w:rsidRPr="00E5170C" w:rsidRDefault="00F229B8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  <w:tr w:rsidR="00F229B8" w:rsidRPr="00E6402D" w:rsidTr="00242993">
        <w:tc>
          <w:tcPr>
            <w:tcW w:w="3241" w:type="dxa"/>
          </w:tcPr>
          <w:p w:rsidR="00F229B8" w:rsidRPr="00E6402D" w:rsidRDefault="00F229B8" w:rsidP="00800A5E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01 03 01 00 14 0000 710</w:t>
            </w:r>
          </w:p>
          <w:p w:rsidR="00F229B8" w:rsidRPr="00E6402D" w:rsidRDefault="00F229B8" w:rsidP="00800A5E">
            <w:pPr>
              <w:jc w:val="center"/>
            </w:pPr>
          </w:p>
        </w:tc>
        <w:tc>
          <w:tcPr>
            <w:tcW w:w="6398" w:type="dxa"/>
          </w:tcPr>
          <w:p w:rsidR="00F229B8" w:rsidRPr="00E6402D" w:rsidRDefault="00F229B8" w:rsidP="00800A5E">
            <w:r w:rsidRPr="00E6402D">
              <w:rPr>
                <w:color w:val="000000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</w:tcPr>
          <w:p w:rsidR="00F229B8" w:rsidRDefault="00F229B8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:rsidR="00F229B8" w:rsidRPr="00E5170C" w:rsidRDefault="00F229B8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  <w:tr w:rsidR="00F229B8" w:rsidRPr="00E6402D" w:rsidTr="00242993">
        <w:tc>
          <w:tcPr>
            <w:tcW w:w="3241" w:type="dxa"/>
          </w:tcPr>
          <w:p w:rsidR="00F229B8" w:rsidRPr="00E6402D" w:rsidRDefault="00F229B8" w:rsidP="00800A5E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</w:tcPr>
          <w:p w:rsidR="00F229B8" w:rsidRPr="00E6402D" w:rsidRDefault="00F229B8" w:rsidP="00800A5E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</w:tcPr>
          <w:p w:rsidR="00F229B8" w:rsidRPr="00E5170C" w:rsidRDefault="00F229B8" w:rsidP="00800A5E">
            <w:pPr>
              <w:jc w:val="center"/>
              <w:rPr>
                <w:b/>
              </w:rPr>
            </w:pPr>
            <w:r>
              <w:rPr>
                <w:b/>
              </w:rPr>
              <w:t>20 259 335,01</w:t>
            </w:r>
          </w:p>
        </w:tc>
        <w:tc>
          <w:tcPr>
            <w:tcW w:w="1844" w:type="dxa"/>
          </w:tcPr>
          <w:p w:rsidR="00F229B8" w:rsidRPr="0008096D" w:rsidRDefault="00F229B8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</w:tcPr>
          <w:p w:rsidR="00F229B8" w:rsidRPr="0008096D" w:rsidRDefault="00F229B8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F229B8" w:rsidRPr="00E6402D" w:rsidTr="00242993">
        <w:tc>
          <w:tcPr>
            <w:tcW w:w="3241" w:type="dxa"/>
          </w:tcPr>
          <w:p w:rsidR="00F229B8" w:rsidRPr="00E6402D" w:rsidRDefault="00F229B8" w:rsidP="00800A5E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01 05 02 01 14 0000 510</w:t>
            </w:r>
          </w:p>
          <w:p w:rsidR="00F229B8" w:rsidRPr="00E6402D" w:rsidRDefault="00F229B8" w:rsidP="00800A5E">
            <w:pPr>
              <w:jc w:val="center"/>
            </w:pPr>
          </w:p>
        </w:tc>
        <w:tc>
          <w:tcPr>
            <w:tcW w:w="6398" w:type="dxa"/>
          </w:tcPr>
          <w:p w:rsidR="00F229B8" w:rsidRPr="00E6402D" w:rsidRDefault="00F229B8" w:rsidP="00800A5E">
            <w:pPr>
              <w:jc w:val="both"/>
              <w:rPr>
                <w:snapToGrid w:val="0"/>
              </w:rPr>
            </w:pPr>
            <w:r w:rsidRPr="00E6402D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F229B8" w:rsidRPr="00E6402D" w:rsidRDefault="00F229B8" w:rsidP="00800A5E">
            <w:pPr>
              <w:jc w:val="both"/>
            </w:pPr>
          </w:p>
        </w:tc>
        <w:tc>
          <w:tcPr>
            <w:tcW w:w="1844" w:type="dxa"/>
          </w:tcPr>
          <w:p w:rsidR="00F229B8" w:rsidRPr="00E87DE8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20 259 335,01</w:t>
            </w:r>
          </w:p>
        </w:tc>
        <w:tc>
          <w:tcPr>
            <w:tcW w:w="1844" w:type="dxa"/>
          </w:tcPr>
          <w:p w:rsidR="00F229B8" w:rsidRPr="0008096D" w:rsidRDefault="00F229B8" w:rsidP="00800A5E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</w:tcPr>
          <w:p w:rsidR="00F229B8" w:rsidRPr="0008096D" w:rsidRDefault="00F229B8" w:rsidP="00800A5E">
            <w:pPr>
              <w:jc w:val="center"/>
            </w:pPr>
            <w:r w:rsidRPr="0008096D">
              <w:t>0,00</w:t>
            </w:r>
          </w:p>
        </w:tc>
      </w:tr>
      <w:tr w:rsidR="00F229B8" w:rsidRPr="00E6402D" w:rsidTr="00242993">
        <w:tc>
          <w:tcPr>
            <w:tcW w:w="3241" w:type="dxa"/>
          </w:tcPr>
          <w:p w:rsidR="00F229B8" w:rsidRPr="00E6402D" w:rsidRDefault="00F229B8" w:rsidP="00800A5E">
            <w:pPr>
              <w:jc w:val="center"/>
            </w:pPr>
          </w:p>
        </w:tc>
        <w:tc>
          <w:tcPr>
            <w:tcW w:w="6398" w:type="dxa"/>
          </w:tcPr>
          <w:p w:rsidR="00F229B8" w:rsidRPr="00E6402D" w:rsidRDefault="00F229B8" w:rsidP="00800A5E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</w:tcPr>
          <w:p w:rsidR="00F229B8" w:rsidRPr="00E87DE8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20 259 335,01</w:t>
            </w: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F229B8" w:rsidRPr="00B62397" w:rsidRDefault="00F229B8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</w:tbl>
    <w:p w:rsidR="00F229B8" w:rsidRPr="00E6402D" w:rsidRDefault="00F229B8">
      <w:pPr>
        <w:rPr>
          <w:sz w:val="22"/>
          <w:szCs w:val="22"/>
        </w:rPr>
      </w:pPr>
    </w:p>
    <w:sectPr w:rsidR="00F229B8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4DAB"/>
    <w:rsid w:val="002F621B"/>
    <w:rsid w:val="003357B4"/>
    <w:rsid w:val="003A38DD"/>
    <w:rsid w:val="003C3F13"/>
    <w:rsid w:val="003D676B"/>
    <w:rsid w:val="004A2699"/>
    <w:rsid w:val="004E2CA2"/>
    <w:rsid w:val="004F298D"/>
    <w:rsid w:val="005061FF"/>
    <w:rsid w:val="005360E7"/>
    <w:rsid w:val="00646BA7"/>
    <w:rsid w:val="00662D9E"/>
    <w:rsid w:val="00753280"/>
    <w:rsid w:val="00776713"/>
    <w:rsid w:val="007F0343"/>
    <w:rsid w:val="00800A5E"/>
    <w:rsid w:val="00853687"/>
    <w:rsid w:val="00861B65"/>
    <w:rsid w:val="008709AA"/>
    <w:rsid w:val="008C26F2"/>
    <w:rsid w:val="00915DCF"/>
    <w:rsid w:val="009A006D"/>
    <w:rsid w:val="009D7458"/>
    <w:rsid w:val="00A415D5"/>
    <w:rsid w:val="00A42295"/>
    <w:rsid w:val="00A91D84"/>
    <w:rsid w:val="00AE3D09"/>
    <w:rsid w:val="00B62397"/>
    <w:rsid w:val="00B81BB8"/>
    <w:rsid w:val="00C07CEA"/>
    <w:rsid w:val="00C62280"/>
    <w:rsid w:val="00C846B2"/>
    <w:rsid w:val="00C93610"/>
    <w:rsid w:val="00CF1AA2"/>
    <w:rsid w:val="00D71732"/>
    <w:rsid w:val="00D72FD3"/>
    <w:rsid w:val="00E5170C"/>
    <w:rsid w:val="00E63074"/>
    <w:rsid w:val="00E6402D"/>
    <w:rsid w:val="00E87DE8"/>
    <w:rsid w:val="00E90D9E"/>
    <w:rsid w:val="00EC1005"/>
    <w:rsid w:val="00EE346A"/>
    <w:rsid w:val="00F229B8"/>
    <w:rsid w:val="00F31D2D"/>
    <w:rsid w:val="00FC12C7"/>
    <w:rsid w:val="00FD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5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1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12C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1</Pages>
  <Words>232</Words>
  <Characters>1327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Василий</cp:lastModifiedBy>
  <cp:revision>55</cp:revision>
  <cp:lastPrinted>2021-12-08T22:26:00Z</cp:lastPrinted>
  <dcterms:created xsi:type="dcterms:W3CDTF">2020-12-24T06:42:00Z</dcterms:created>
  <dcterms:modified xsi:type="dcterms:W3CDTF">2025-05-29T06:13:00Z</dcterms:modified>
</cp:coreProperties>
</file>