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ДУМА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ПРИМОРСКОГО КРАЯ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(первый созыв)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  <w:r w:rsidRPr="00486FD3">
        <w:rPr>
          <w:rFonts w:eastAsia="Calibri"/>
          <w:b/>
          <w:sz w:val="28"/>
          <w:szCs w:val="28"/>
        </w:rPr>
        <w:t>РЕШЕНИЕ</w:t>
      </w:r>
    </w:p>
    <w:p w:rsidR="00486FD3" w:rsidRPr="00486FD3" w:rsidRDefault="00486FD3" w:rsidP="00486FD3">
      <w:pPr>
        <w:jc w:val="center"/>
        <w:rPr>
          <w:rFonts w:eastAsia="Calibri"/>
          <w:b/>
          <w:sz w:val="28"/>
          <w:szCs w:val="28"/>
        </w:rPr>
      </w:pPr>
    </w:p>
    <w:p w:rsidR="00486FD3" w:rsidRPr="00486FD3" w:rsidRDefault="00090413" w:rsidP="00486FD3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27 февраля 2024 года                  </w:t>
      </w:r>
      <w:r w:rsidR="00486FD3" w:rsidRPr="00090413">
        <w:rPr>
          <w:rFonts w:eastAsia="Calibri"/>
          <w:sz w:val="28"/>
          <w:szCs w:val="28"/>
        </w:rPr>
        <w:t>пгт. Терней</w:t>
      </w:r>
      <w:r w:rsidR="00486FD3" w:rsidRPr="00486FD3">
        <w:rPr>
          <w:rFonts w:eastAsia="Calibri"/>
          <w:b/>
          <w:sz w:val="28"/>
          <w:szCs w:val="28"/>
        </w:rPr>
        <w:tab/>
      </w:r>
      <w:r w:rsidR="00486FD3" w:rsidRPr="00486FD3">
        <w:rPr>
          <w:rFonts w:eastAsia="Calibri"/>
          <w:b/>
          <w:sz w:val="28"/>
          <w:szCs w:val="28"/>
        </w:rPr>
        <w:tab/>
      </w:r>
      <w:r w:rsidR="00486FD3" w:rsidRPr="00486FD3">
        <w:rPr>
          <w:rFonts w:eastAsia="Calibri"/>
          <w:b/>
          <w:sz w:val="28"/>
          <w:szCs w:val="28"/>
        </w:rPr>
        <w:tab/>
      </w:r>
      <w:r w:rsidR="00486FD3" w:rsidRPr="00486FD3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519</w:t>
      </w:r>
    </w:p>
    <w:p w:rsidR="00FF6888" w:rsidRPr="00486FD3" w:rsidRDefault="00FF6888" w:rsidP="00FF6888">
      <w:pPr>
        <w:spacing w:line="288" w:lineRule="auto"/>
        <w:jc w:val="both"/>
        <w:rPr>
          <w:sz w:val="28"/>
          <w:szCs w:val="28"/>
        </w:rPr>
      </w:pPr>
    </w:p>
    <w:p w:rsidR="00FF6888" w:rsidRPr="00486FD3" w:rsidRDefault="00FF6888" w:rsidP="00FF6888">
      <w:pPr>
        <w:pStyle w:val="ConsPlusNormal"/>
        <w:spacing w:line="288" w:lineRule="auto"/>
        <w:ind w:firstLine="540"/>
        <w:jc w:val="center"/>
        <w:rPr>
          <w:b/>
          <w:bCs/>
          <w:sz w:val="28"/>
          <w:szCs w:val="28"/>
          <w:lang w:eastAsia="en-US"/>
        </w:rPr>
      </w:pPr>
      <w:r w:rsidRPr="00486FD3">
        <w:rPr>
          <w:b/>
          <w:bCs/>
          <w:sz w:val="28"/>
          <w:szCs w:val="28"/>
          <w:lang w:eastAsia="en-US"/>
        </w:rPr>
        <w:t xml:space="preserve">О </w:t>
      </w:r>
      <w:r w:rsidR="00BE65E4" w:rsidRPr="00486FD3">
        <w:rPr>
          <w:b/>
          <w:bCs/>
          <w:sz w:val="28"/>
          <w:szCs w:val="28"/>
          <w:lang w:eastAsia="en-US"/>
        </w:rPr>
        <w:t>согласии</w:t>
      </w:r>
      <w:r w:rsidR="00AF4531" w:rsidRPr="00486FD3">
        <w:rPr>
          <w:b/>
          <w:bCs/>
          <w:sz w:val="28"/>
          <w:szCs w:val="28"/>
          <w:lang w:eastAsia="en-US"/>
        </w:rPr>
        <w:t xml:space="preserve"> передачи</w:t>
      </w:r>
      <w:r w:rsidRPr="00486FD3">
        <w:rPr>
          <w:b/>
          <w:bCs/>
          <w:sz w:val="28"/>
          <w:szCs w:val="28"/>
          <w:lang w:eastAsia="en-US"/>
        </w:rPr>
        <w:t xml:space="preserve"> имущества, находящегося в</w:t>
      </w:r>
      <w:r w:rsidR="00AF4531" w:rsidRPr="00486FD3">
        <w:rPr>
          <w:b/>
          <w:bCs/>
          <w:sz w:val="28"/>
          <w:szCs w:val="28"/>
          <w:lang w:eastAsia="en-US"/>
        </w:rPr>
        <w:t xml:space="preserve"> </w:t>
      </w:r>
      <w:r w:rsidR="00375031" w:rsidRPr="00486FD3">
        <w:rPr>
          <w:b/>
          <w:bCs/>
          <w:sz w:val="28"/>
          <w:szCs w:val="28"/>
          <w:lang w:eastAsia="en-US"/>
        </w:rPr>
        <w:t>муниципальной собственности</w:t>
      </w:r>
      <w:r w:rsidR="00AF4531" w:rsidRPr="00486FD3">
        <w:rPr>
          <w:b/>
          <w:bCs/>
          <w:sz w:val="28"/>
          <w:szCs w:val="28"/>
          <w:lang w:eastAsia="en-US"/>
        </w:rPr>
        <w:t xml:space="preserve"> Тернейского муниципального округа</w:t>
      </w:r>
      <w:r w:rsidRPr="00486FD3">
        <w:rPr>
          <w:b/>
          <w:bCs/>
          <w:sz w:val="28"/>
          <w:szCs w:val="28"/>
          <w:lang w:eastAsia="en-US"/>
        </w:rPr>
        <w:t xml:space="preserve"> в </w:t>
      </w:r>
      <w:r w:rsidR="00375031" w:rsidRPr="00486FD3">
        <w:rPr>
          <w:b/>
          <w:bCs/>
          <w:sz w:val="28"/>
          <w:szCs w:val="28"/>
          <w:lang w:eastAsia="en-US"/>
        </w:rPr>
        <w:t>государственную собственность Приморского края</w:t>
      </w:r>
    </w:p>
    <w:p w:rsidR="00FF6888" w:rsidRPr="00486FD3" w:rsidRDefault="00FF6888" w:rsidP="00FF6888">
      <w:pPr>
        <w:pStyle w:val="ConsPlusNormal"/>
        <w:spacing w:line="288" w:lineRule="auto"/>
        <w:ind w:firstLine="540"/>
        <w:jc w:val="both"/>
        <w:rPr>
          <w:sz w:val="28"/>
          <w:szCs w:val="28"/>
        </w:rPr>
      </w:pPr>
    </w:p>
    <w:p w:rsidR="00854703" w:rsidRPr="00486FD3" w:rsidRDefault="00BD36A2" w:rsidP="00486FD3">
      <w:pPr>
        <w:pStyle w:val="ConsPlusNormal"/>
        <w:ind w:firstLine="540"/>
        <w:jc w:val="both"/>
        <w:rPr>
          <w:sz w:val="28"/>
          <w:szCs w:val="28"/>
        </w:rPr>
      </w:pPr>
      <w:r w:rsidRPr="00486FD3">
        <w:rPr>
          <w:bCs/>
          <w:sz w:val="28"/>
          <w:szCs w:val="28"/>
          <w:lang w:eastAsia="en-US"/>
        </w:rPr>
        <w:t>В</w:t>
      </w:r>
      <w:r w:rsidR="00180D16" w:rsidRPr="00486FD3">
        <w:rPr>
          <w:sz w:val="28"/>
          <w:szCs w:val="28"/>
        </w:rPr>
        <w:t xml:space="preserve"> соответствии с постановлением Правительства Российской Федерации от 13 июня 2006 года №374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Дума Тернейского муниципального округа</w:t>
      </w:r>
    </w:p>
    <w:p w:rsidR="00FF6888" w:rsidRPr="00486FD3" w:rsidRDefault="00FF6888" w:rsidP="00486FD3">
      <w:pPr>
        <w:pStyle w:val="a3"/>
        <w:ind w:firstLine="720"/>
        <w:jc w:val="both"/>
        <w:rPr>
          <w:b w:val="0"/>
          <w:szCs w:val="28"/>
        </w:rPr>
      </w:pPr>
    </w:p>
    <w:p w:rsidR="00FF6888" w:rsidRDefault="00FF6888" w:rsidP="00486FD3">
      <w:pPr>
        <w:pStyle w:val="ConsPlusNormal"/>
        <w:ind w:firstLine="567"/>
        <w:rPr>
          <w:b/>
          <w:sz w:val="28"/>
          <w:szCs w:val="28"/>
        </w:rPr>
      </w:pPr>
      <w:r w:rsidRPr="00486FD3">
        <w:rPr>
          <w:b/>
          <w:sz w:val="28"/>
          <w:szCs w:val="28"/>
        </w:rPr>
        <w:t>РЕШИЛА:</w:t>
      </w:r>
    </w:p>
    <w:p w:rsidR="00090413" w:rsidRPr="00486FD3" w:rsidRDefault="00090413" w:rsidP="00486FD3">
      <w:pPr>
        <w:pStyle w:val="ConsPlusNormal"/>
        <w:ind w:firstLine="567"/>
        <w:rPr>
          <w:b/>
          <w:sz w:val="28"/>
          <w:szCs w:val="28"/>
        </w:rPr>
      </w:pPr>
    </w:p>
    <w:p w:rsidR="004F1D87" w:rsidRPr="00486FD3" w:rsidRDefault="00FF6888" w:rsidP="00486FD3">
      <w:pPr>
        <w:ind w:firstLine="708"/>
        <w:jc w:val="both"/>
        <w:rPr>
          <w:sz w:val="28"/>
          <w:szCs w:val="28"/>
        </w:rPr>
      </w:pPr>
      <w:r w:rsidRPr="00486FD3">
        <w:rPr>
          <w:sz w:val="28"/>
          <w:szCs w:val="28"/>
        </w:rPr>
        <w:t xml:space="preserve">1. </w:t>
      </w:r>
      <w:r w:rsidR="00BE65E4" w:rsidRPr="00486FD3">
        <w:rPr>
          <w:sz w:val="28"/>
          <w:szCs w:val="28"/>
        </w:rPr>
        <w:t xml:space="preserve">Согласовать </w:t>
      </w:r>
      <w:r w:rsidR="007358C2" w:rsidRPr="00486FD3">
        <w:rPr>
          <w:sz w:val="28"/>
          <w:szCs w:val="28"/>
        </w:rPr>
        <w:t>передачу</w:t>
      </w:r>
      <w:r w:rsidR="007E1B49" w:rsidRPr="00486FD3">
        <w:rPr>
          <w:sz w:val="28"/>
          <w:szCs w:val="28"/>
        </w:rPr>
        <w:t xml:space="preserve"> в </w:t>
      </w:r>
      <w:r w:rsidR="007358C2" w:rsidRPr="00486FD3">
        <w:rPr>
          <w:sz w:val="28"/>
          <w:szCs w:val="28"/>
        </w:rPr>
        <w:t xml:space="preserve">государственную </w:t>
      </w:r>
      <w:r w:rsidR="007E1B49" w:rsidRPr="00486FD3">
        <w:rPr>
          <w:sz w:val="28"/>
          <w:szCs w:val="28"/>
        </w:rPr>
        <w:t>собственность</w:t>
      </w:r>
      <w:r w:rsidR="007358C2" w:rsidRPr="00486FD3">
        <w:rPr>
          <w:sz w:val="28"/>
          <w:szCs w:val="28"/>
        </w:rPr>
        <w:t xml:space="preserve"> Приморского края</w:t>
      </w:r>
      <w:r w:rsidR="007E1B49" w:rsidRPr="00486FD3">
        <w:rPr>
          <w:sz w:val="28"/>
          <w:szCs w:val="28"/>
        </w:rPr>
        <w:t xml:space="preserve"> </w:t>
      </w:r>
      <w:r w:rsidR="00BD36A2" w:rsidRPr="00486FD3">
        <w:rPr>
          <w:sz w:val="28"/>
          <w:szCs w:val="28"/>
        </w:rPr>
        <w:t>недвижимого</w:t>
      </w:r>
      <w:r w:rsidR="007358C2" w:rsidRPr="00486FD3">
        <w:rPr>
          <w:sz w:val="28"/>
          <w:szCs w:val="28"/>
        </w:rPr>
        <w:t xml:space="preserve"> </w:t>
      </w:r>
      <w:r w:rsidRPr="00486FD3">
        <w:rPr>
          <w:sz w:val="28"/>
          <w:szCs w:val="28"/>
        </w:rPr>
        <w:t>имущества, находящегося в с</w:t>
      </w:r>
      <w:r w:rsidR="00375031" w:rsidRPr="00486FD3">
        <w:rPr>
          <w:sz w:val="28"/>
          <w:szCs w:val="28"/>
        </w:rPr>
        <w:t>обственности Тернейского муниципаль</w:t>
      </w:r>
      <w:r w:rsidR="00AC6581" w:rsidRPr="00486FD3">
        <w:rPr>
          <w:sz w:val="28"/>
          <w:szCs w:val="28"/>
        </w:rPr>
        <w:t>ного округа, согласно приложению</w:t>
      </w:r>
      <w:r w:rsidR="00375031" w:rsidRPr="00486FD3">
        <w:rPr>
          <w:sz w:val="28"/>
          <w:szCs w:val="28"/>
        </w:rPr>
        <w:t>;</w:t>
      </w:r>
    </w:p>
    <w:p w:rsidR="00FF6888" w:rsidRPr="00486FD3" w:rsidRDefault="00FF6888" w:rsidP="00486FD3">
      <w:pPr>
        <w:ind w:firstLine="708"/>
        <w:jc w:val="both"/>
        <w:rPr>
          <w:sz w:val="28"/>
          <w:szCs w:val="28"/>
        </w:rPr>
      </w:pPr>
      <w:r w:rsidRPr="00486FD3">
        <w:rPr>
          <w:sz w:val="28"/>
          <w:szCs w:val="28"/>
        </w:rPr>
        <w:t xml:space="preserve">2. Поручить администрации Тернейского </w:t>
      </w:r>
      <w:r w:rsidR="006D59A2" w:rsidRPr="00486FD3">
        <w:rPr>
          <w:sz w:val="28"/>
          <w:szCs w:val="28"/>
        </w:rPr>
        <w:t>муниципального округа</w:t>
      </w:r>
      <w:r w:rsidRPr="00486FD3">
        <w:rPr>
          <w:sz w:val="28"/>
          <w:szCs w:val="28"/>
        </w:rPr>
        <w:t>:</w:t>
      </w:r>
    </w:p>
    <w:p w:rsidR="00FF6888" w:rsidRPr="00486FD3" w:rsidRDefault="00FF6888" w:rsidP="00486FD3">
      <w:pPr>
        <w:ind w:firstLine="708"/>
        <w:jc w:val="both"/>
        <w:rPr>
          <w:sz w:val="28"/>
          <w:szCs w:val="28"/>
        </w:rPr>
      </w:pPr>
      <w:r w:rsidRPr="00486FD3">
        <w:rPr>
          <w:sz w:val="28"/>
          <w:szCs w:val="28"/>
        </w:rPr>
        <w:t xml:space="preserve">2.1. направить решение о согласии </w:t>
      </w:r>
      <w:r w:rsidR="007358C2" w:rsidRPr="00486FD3">
        <w:rPr>
          <w:sz w:val="28"/>
          <w:szCs w:val="28"/>
        </w:rPr>
        <w:t>передачи</w:t>
      </w:r>
      <w:r w:rsidRPr="00486FD3">
        <w:rPr>
          <w:sz w:val="28"/>
          <w:szCs w:val="28"/>
        </w:rPr>
        <w:t xml:space="preserve"> имущества, находящегося в собственности </w:t>
      </w:r>
      <w:r w:rsidR="007358C2" w:rsidRPr="00486FD3">
        <w:rPr>
          <w:sz w:val="28"/>
          <w:szCs w:val="28"/>
        </w:rPr>
        <w:t>Тернейского муниципального округа, из муниципальной</w:t>
      </w:r>
      <w:r w:rsidRPr="00486FD3">
        <w:rPr>
          <w:sz w:val="28"/>
          <w:szCs w:val="28"/>
        </w:rPr>
        <w:t xml:space="preserve"> собственности в </w:t>
      </w:r>
      <w:r w:rsidR="007358C2" w:rsidRPr="00486FD3">
        <w:rPr>
          <w:sz w:val="28"/>
          <w:szCs w:val="28"/>
        </w:rPr>
        <w:t>государственную</w:t>
      </w:r>
      <w:r w:rsidRPr="00486FD3">
        <w:rPr>
          <w:sz w:val="28"/>
          <w:szCs w:val="28"/>
        </w:rPr>
        <w:t xml:space="preserve"> </w:t>
      </w:r>
      <w:r w:rsidR="007358C2" w:rsidRPr="00486FD3">
        <w:rPr>
          <w:sz w:val="28"/>
          <w:szCs w:val="28"/>
        </w:rPr>
        <w:t>собственность Приморского края</w:t>
      </w:r>
      <w:r w:rsidRPr="00486FD3">
        <w:rPr>
          <w:sz w:val="28"/>
          <w:szCs w:val="28"/>
        </w:rPr>
        <w:t xml:space="preserve">; </w:t>
      </w:r>
    </w:p>
    <w:p w:rsidR="00FF6888" w:rsidRPr="00486FD3" w:rsidRDefault="00FF6888" w:rsidP="00486FD3">
      <w:pPr>
        <w:ind w:firstLine="708"/>
        <w:jc w:val="both"/>
        <w:rPr>
          <w:sz w:val="28"/>
          <w:szCs w:val="28"/>
        </w:rPr>
      </w:pPr>
      <w:r w:rsidRPr="00486FD3">
        <w:rPr>
          <w:sz w:val="28"/>
          <w:szCs w:val="28"/>
        </w:rPr>
        <w:t xml:space="preserve">2.2. </w:t>
      </w:r>
      <w:r w:rsidR="007358C2" w:rsidRPr="00486FD3">
        <w:rPr>
          <w:sz w:val="28"/>
          <w:szCs w:val="28"/>
        </w:rPr>
        <w:t xml:space="preserve">главе администрации Тернейского муниципального округа </w:t>
      </w:r>
      <w:r w:rsidRPr="00486FD3">
        <w:rPr>
          <w:sz w:val="28"/>
          <w:szCs w:val="28"/>
        </w:rPr>
        <w:t>осуществить необходимые действия по реализации настоящего решения в соответствии с действующим законодательством.</w:t>
      </w:r>
    </w:p>
    <w:p w:rsidR="00FF6888" w:rsidRDefault="00FF6888" w:rsidP="00486FD3">
      <w:pPr>
        <w:ind w:firstLine="709"/>
        <w:jc w:val="both"/>
        <w:rPr>
          <w:sz w:val="28"/>
          <w:szCs w:val="28"/>
        </w:rPr>
      </w:pPr>
      <w:r w:rsidRPr="00486FD3">
        <w:rPr>
          <w:sz w:val="28"/>
          <w:szCs w:val="28"/>
        </w:rPr>
        <w:t xml:space="preserve">3. </w:t>
      </w:r>
      <w:r w:rsidR="00D76B65" w:rsidRPr="00D76B65"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090413" w:rsidRDefault="00090413" w:rsidP="00486FD3">
      <w:pPr>
        <w:ind w:firstLine="709"/>
        <w:jc w:val="both"/>
        <w:rPr>
          <w:sz w:val="28"/>
          <w:szCs w:val="28"/>
        </w:rPr>
      </w:pPr>
    </w:p>
    <w:p w:rsidR="00090413" w:rsidRPr="00486FD3" w:rsidRDefault="00090413" w:rsidP="00486FD3">
      <w:pPr>
        <w:ind w:firstLine="709"/>
        <w:jc w:val="both"/>
        <w:rPr>
          <w:sz w:val="28"/>
          <w:szCs w:val="28"/>
        </w:rPr>
      </w:pPr>
    </w:p>
    <w:p w:rsidR="008A1DF9" w:rsidRPr="00026892" w:rsidRDefault="008A1DF9" w:rsidP="008A1DF9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 xml:space="preserve">Глава </w:t>
      </w:r>
    </w:p>
    <w:p w:rsidR="008A1DF9" w:rsidRPr="00026892" w:rsidRDefault="008A1DF9" w:rsidP="008A1DF9">
      <w:pPr>
        <w:jc w:val="both"/>
        <w:rPr>
          <w:rFonts w:eastAsia="Calibri"/>
          <w:sz w:val="28"/>
          <w:szCs w:val="28"/>
          <w:lang w:eastAsia="en-US"/>
        </w:rPr>
      </w:pPr>
      <w:r w:rsidRPr="00026892">
        <w:rPr>
          <w:rFonts w:eastAsia="Calibri"/>
          <w:sz w:val="28"/>
          <w:szCs w:val="28"/>
          <w:lang w:eastAsia="en-US"/>
        </w:rPr>
        <w:t>Тернейского муниципального округа</w:t>
      </w:r>
    </w:p>
    <w:p w:rsidR="008A1DF9" w:rsidRPr="00026892" w:rsidRDefault="008A1DF9" w:rsidP="008A1DF9">
      <w:pPr>
        <w:rPr>
          <w:sz w:val="28"/>
          <w:szCs w:val="28"/>
        </w:rPr>
      </w:pPr>
      <w:r w:rsidRPr="00026892">
        <w:rPr>
          <w:rFonts w:eastAsia="Calibri"/>
          <w:sz w:val="28"/>
          <w:szCs w:val="28"/>
          <w:lang w:eastAsia="en-US"/>
        </w:rPr>
        <w:t>Приморского края                                                                             С.Н. Наумкин</w:t>
      </w:r>
    </w:p>
    <w:p w:rsidR="008446E5" w:rsidRPr="00BD36A2" w:rsidRDefault="008446E5" w:rsidP="00501270">
      <w:pPr>
        <w:jc w:val="center"/>
      </w:pPr>
    </w:p>
    <w:p w:rsidR="008446E5" w:rsidRPr="00BD36A2" w:rsidRDefault="008446E5" w:rsidP="00501270">
      <w:pPr>
        <w:jc w:val="center"/>
      </w:pPr>
    </w:p>
    <w:p w:rsidR="00D76B65" w:rsidRPr="0074071C" w:rsidRDefault="00BD36A2" w:rsidP="00D76B65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lastRenderedPageBreak/>
        <w:t xml:space="preserve">       </w:t>
      </w:r>
      <w:r w:rsidR="00AC7AAF">
        <w:t xml:space="preserve">                          </w:t>
      </w:r>
      <w:r w:rsidR="00D76B65" w:rsidRPr="0074071C">
        <w:rPr>
          <w:sz w:val="20"/>
          <w:szCs w:val="20"/>
        </w:rPr>
        <w:t xml:space="preserve">Приложение </w:t>
      </w:r>
    </w:p>
    <w:p w:rsidR="00D76B65" w:rsidRPr="0074071C" w:rsidRDefault="00D76B65" w:rsidP="00D76B65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к решению Думы </w:t>
      </w:r>
    </w:p>
    <w:p w:rsidR="00D76B65" w:rsidRPr="0074071C" w:rsidRDefault="00D76B65" w:rsidP="00D76B65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Тернейского муниципального округа </w:t>
      </w:r>
    </w:p>
    <w:p w:rsidR="00D76B65" w:rsidRPr="0074071C" w:rsidRDefault="00D76B65" w:rsidP="00D76B65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Приморского края </w:t>
      </w:r>
    </w:p>
    <w:p w:rsidR="00D76B65" w:rsidRPr="0074071C" w:rsidRDefault="00D76B65" w:rsidP="00D76B65">
      <w:pPr>
        <w:widowControl w:val="0"/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74071C">
        <w:rPr>
          <w:sz w:val="20"/>
          <w:szCs w:val="20"/>
        </w:rPr>
        <w:t xml:space="preserve">от </w:t>
      </w:r>
      <w:r w:rsidR="00090413">
        <w:rPr>
          <w:sz w:val="20"/>
          <w:szCs w:val="20"/>
        </w:rPr>
        <w:t>27.02.2024г.</w:t>
      </w:r>
      <w:r w:rsidRPr="0074071C">
        <w:rPr>
          <w:sz w:val="20"/>
          <w:szCs w:val="20"/>
        </w:rPr>
        <w:t xml:space="preserve">  №</w:t>
      </w:r>
      <w:r w:rsidR="00090413">
        <w:rPr>
          <w:sz w:val="20"/>
          <w:szCs w:val="20"/>
        </w:rPr>
        <w:t xml:space="preserve"> 519</w:t>
      </w:r>
      <w:bookmarkStart w:id="0" w:name="_GoBack"/>
      <w:bookmarkEnd w:id="0"/>
    </w:p>
    <w:p w:rsidR="00D76B65" w:rsidRDefault="00D76B65" w:rsidP="00D76B65">
      <w:pPr>
        <w:widowControl w:val="0"/>
        <w:autoSpaceDE w:val="0"/>
        <w:autoSpaceDN w:val="0"/>
        <w:adjustRightInd w:val="0"/>
        <w:spacing w:after="240"/>
        <w:ind w:left="5529"/>
        <w:outlineLvl w:val="0"/>
        <w:rPr>
          <w:bCs/>
          <w:iCs/>
          <w:spacing w:val="-6"/>
        </w:rPr>
      </w:pPr>
    </w:p>
    <w:p w:rsidR="00BD36A2" w:rsidRPr="00BD36A2" w:rsidRDefault="00BD36A2" w:rsidP="00D76B65">
      <w:pPr>
        <w:widowControl w:val="0"/>
        <w:autoSpaceDE w:val="0"/>
        <w:autoSpaceDN w:val="0"/>
        <w:adjustRightInd w:val="0"/>
        <w:outlineLvl w:val="0"/>
        <w:rPr>
          <w:bCs/>
          <w:iCs/>
          <w:spacing w:val="-6"/>
        </w:rPr>
      </w:pPr>
      <w:r w:rsidRPr="00BD36A2">
        <w:rPr>
          <w:bCs/>
          <w:iCs/>
          <w:spacing w:val="-6"/>
        </w:rPr>
        <w:t>Недвижимое имущество: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917"/>
        <w:gridCol w:w="2348"/>
        <w:gridCol w:w="2537"/>
        <w:gridCol w:w="1956"/>
      </w:tblGrid>
      <w:tr w:rsidR="00BD36A2" w:rsidRPr="00BD36A2" w:rsidTr="005767F8">
        <w:trPr>
          <w:trHeight w:val="320"/>
        </w:trPr>
        <w:tc>
          <w:tcPr>
            <w:tcW w:w="604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№</w:t>
            </w:r>
          </w:p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Наименование</w:t>
            </w:r>
          </w:p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объекта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Местонахождение объекта</w:t>
            </w:r>
          </w:p>
        </w:tc>
        <w:tc>
          <w:tcPr>
            <w:tcW w:w="2537" w:type="dxa"/>
            <w:vAlign w:val="center"/>
          </w:tcPr>
          <w:p w:rsidR="00BD36A2" w:rsidRPr="00BD36A2" w:rsidRDefault="00BD36A2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Кадастровый номер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D36A2" w:rsidRPr="00BD36A2" w:rsidRDefault="004A6C23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</w:t>
            </w:r>
          </w:p>
        </w:tc>
      </w:tr>
      <w:tr w:rsidR="00BD36A2" w:rsidRPr="00BD36A2" w:rsidTr="004A6C23">
        <w:trPr>
          <w:trHeight w:val="715"/>
        </w:trPr>
        <w:tc>
          <w:tcPr>
            <w:tcW w:w="604" w:type="dxa"/>
            <w:shd w:val="clear" w:color="auto" w:fill="auto"/>
            <w:vAlign w:val="center"/>
          </w:tcPr>
          <w:p w:rsidR="00BD36A2" w:rsidRPr="00BD36A2" w:rsidRDefault="00BD36A2" w:rsidP="00D76B65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BD36A2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BD36A2" w:rsidRPr="00BD36A2" w:rsidRDefault="004A6C23" w:rsidP="00BD36A2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BD36A2" w:rsidRPr="00BD36A2" w:rsidRDefault="004A6C23" w:rsidP="004A6C23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Местоположение установлено относительно ориентира, расположенного в границах участка. Ориентир здание. Почтовый адрес ориентира: Приморский край, пгт. Пластун, ул. Лесная, д. 1В</w:t>
            </w:r>
          </w:p>
        </w:tc>
        <w:tc>
          <w:tcPr>
            <w:tcW w:w="2537" w:type="dxa"/>
            <w:vAlign w:val="center"/>
          </w:tcPr>
          <w:p w:rsidR="00BD36A2" w:rsidRPr="00BD36A2" w:rsidRDefault="004A6C23" w:rsidP="00BD36A2">
            <w:pPr>
              <w:ind w:left="-108" w:firstLine="108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25:17:020000:2685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D36A2" w:rsidRPr="00BD36A2" w:rsidRDefault="004A6C23" w:rsidP="00BD36A2">
            <w:pPr>
              <w:ind w:left="-108" w:firstLine="108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2070,0 кв.м.</w:t>
            </w:r>
          </w:p>
        </w:tc>
      </w:tr>
    </w:tbl>
    <w:p w:rsidR="00BD36A2" w:rsidRPr="00BD36A2" w:rsidRDefault="00BD36A2" w:rsidP="00BD36A2">
      <w:pPr>
        <w:suppressAutoHyphens/>
        <w:jc w:val="both"/>
        <w:rPr>
          <w:bCs/>
          <w:iCs/>
          <w:spacing w:val="-6"/>
        </w:rPr>
      </w:pPr>
    </w:p>
    <w:sectPr w:rsidR="00BD36A2" w:rsidRPr="00BD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6455D"/>
    <w:multiLevelType w:val="hybridMultilevel"/>
    <w:tmpl w:val="5388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6A"/>
    <w:rsid w:val="00090413"/>
    <w:rsid w:val="000920A6"/>
    <w:rsid w:val="00180D16"/>
    <w:rsid w:val="002D180B"/>
    <w:rsid w:val="00337D77"/>
    <w:rsid w:val="00375031"/>
    <w:rsid w:val="004351A1"/>
    <w:rsid w:val="00475F77"/>
    <w:rsid w:val="00486FD3"/>
    <w:rsid w:val="00497F1A"/>
    <w:rsid w:val="004A6C23"/>
    <w:rsid w:val="004F1D87"/>
    <w:rsid w:val="00501270"/>
    <w:rsid w:val="006B6DA8"/>
    <w:rsid w:val="006D59A2"/>
    <w:rsid w:val="007358C2"/>
    <w:rsid w:val="0078476A"/>
    <w:rsid w:val="007E1B49"/>
    <w:rsid w:val="008446E5"/>
    <w:rsid w:val="00854703"/>
    <w:rsid w:val="008A1DF9"/>
    <w:rsid w:val="00A0110F"/>
    <w:rsid w:val="00AC6581"/>
    <w:rsid w:val="00AC7AAF"/>
    <w:rsid w:val="00AF4531"/>
    <w:rsid w:val="00B03CF3"/>
    <w:rsid w:val="00B356C7"/>
    <w:rsid w:val="00B84E54"/>
    <w:rsid w:val="00B86F90"/>
    <w:rsid w:val="00BD36A2"/>
    <w:rsid w:val="00BE65E4"/>
    <w:rsid w:val="00C14B99"/>
    <w:rsid w:val="00C5273C"/>
    <w:rsid w:val="00C843B5"/>
    <w:rsid w:val="00D76B65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192F9-CFF5-42F5-A2BC-62880726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0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68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F68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rsid w:val="00FF68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F6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2</cp:revision>
  <cp:lastPrinted>2024-02-07T05:49:00Z</cp:lastPrinted>
  <dcterms:created xsi:type="dcterms:W3CDTF">2024-02-22T03:23:00Z</dcterms:created>
  <dcterms:modified xsi:type="dcterms:W3CDTF">2024-02-22T03:23:00Z</dcterms:modified>
</cp:coreProperties>
</file>