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ДУМА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ПРИМОРСКОГО КРАЯ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(первый созыв)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РЕШЕНИЕ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</w:p>
    <w:p w:rsidR="00BE2E86" w:rsidRPr="00BE2E86" w:rsidRDefault="007D425D" w:rsidP="00BE2E86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26 марта 2024</w:t>
      </w:r>
      <w:r w:rsidR="00BE2E86" w:rsidRPr="00BE2E86">
        <w:rPr>
          <w:rFonts w:eastAsia="Calibri"/>
          <w:b/>
          <w:sz w:val="28"/>
          <w:szCs w:val="28"/>
        </w:rPr>
        <w:t xml:space="preserve"> года                     пгт. Терней</w:t>
      </w:r>
      <w:r w:rsidR="00BE2E86" w:rsidRPr="00BE2E86">
        <w:rPr>
          <w:rFonts w:eastAsia="Calibri"/>
          <w:b/>
          <w:sz w:val="28"/>
          <w:szCs w:val="28"/>
        </w:rPr>
        <w:tab/>
      </w:r>
      <w:r w:rsidR="00BE2E86" w:rsidRPr="00BE2E86">
        <w:rPr>
          <w:rFonts w:eastAsia="Calibri"/>
          <w:b/>
          <w:sz w:val="28"/>
          <w:szCs w:val="28"/>
        </w:rPr>
        <w:tab/>
      </w:r>
      <w:r w:rsidR="00BE2E86" w:rsidRPr="00BE2E86">
        <w:rPr>
          <w:rFonts w:eastAsia="Calibri"/>
          <w:b/>
          <w:sz w:val="28"/>
          <w:szCs w:val="28"/>
        </w:rPr>
        <w:tab/>
      </w:r>
      <w:r w:rsidR="00BE2E86" w:rsidRPr="00BE2E86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</w:t>
      </w:r>
      <w:r w:rsidR="00115871">
        <w:rPr>
          <w:rFonts w:eastAsia="Calibri"/>
          <w:b/>
          <w:sz w:val="28"/>
          <w:szCs w:val="28"/>
        </w:rPr>
        <w:t>31</w:t>
      </w:r>
    </w:p>
    <w:p w:rsidR="00FF6888" w:rsidRPr="00BE2E86" w:rsidRDefault="00FF6888" w:rsidP="00FF6888">
      <w:pPr>
        <w:spacing w:line="288" w:lineRule="auto"/>
        <w:jc w:val="both"/>
        <w:rPr>
          <w:sz w:val="28"/>
          <w:szCs w:val="28"/>
        </w:rPr>
      </w:pPr>
    </w:p>
    <w:p w:rsidR="00FF6888" w:rsidRPr="00BE2E86" w:rsidRDefault="00FF6888" w:rsidP="00FF6888">
      <w:pPr>
        <w:pStyle w:val="ConsPlusNormal"/>
        <w:spacing w:line="288" w:lineRule="auto"/>
        <w:ind w:firstLine="540"/>
        <w:jc w:val="center"/>
        <w:rPr>
          <w:b/>
          <w:bCs/>
          <w:sz w:val="28"/>
          <w:szCs w:val="28"/>
          <w:lang w:eastAsia="en-US"/>
        </w:rPr>
      </w:pPr>
      <w:r w:rsidRPr="00BE2E86">
        <w:rPr>
          <w:b/>
          <w:bCs/>
          <w:sz w:val="28"/>
          <w:szCs w:val="28"/>
          <w:lang w:eastAsia="en-US"/>
        </w:rPr>
        <w:t xml:space="preserve">О </w:t>
      </w:r>
      <w:r w:rsidR="00BE65E4" w:rsidRPr="00BE2E86">
        <w:rPr>
          <w:b/>
          <w:bCs/>
          <w:sz w:val="28"/>
          <w:szCs w:val="28"/>
          <w:lang w:eastAsia="en-US"/>
        </w:rPr>
        <w:t>согласии</w:t>
      </w:r>
      <w:r w:rsidRPr="00BE2E86">
        <w:rPr>
          <w:b/>
          <w:bCs/>
          <w:sz w:val="28"/>
          <w:szCs w:val="28"/>
          <w:lang w:eastAsia="en-US"/>
        </w:rPr>
        <w:t xml:space="preserve"> принятия имущества, находящегося в государственной собственности Приморского края в муниципальную собственность Т</w:t>
      </w:r>
      <w:r w:rsidR="00180D16" w:rsidRPr="00BE2E86">
        <w:rPr>
          <w:b/>
          <w:bCs/>
          <w:sz w:val="28"/>
          <w:szCs w:val="28"/>
          <w:lang w:eastAsia="en-US"/>
        </w:rPr>
        <w:t>ернейского муниципального округа</w:t>
      </w:r>
    </w:p>
    <w:p w:rsidR="00FF6888" w:rsidRPr="00BE2E86" w:rsidRDefault="00FF6888" w:rsidP="00FF6888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</w:p>
    <w:p w:rsidR="00180D16" w:rsidRPr="00BE2E86" w:rsidRDefault="00180D16" w:rsidP="00D870D8">
      <w:pPr>
        <w:pStyle w:val="ConsPlusNormal"/>
        <w:ind w:firstLine="540"/>
        <w:jc w:val="both"/>
        <w:rPr>
          <w:bCs/>
          <w:sz w:val="28"/>
          <w:szCs w:val="28"/>
          <w:lang w:eastAsia="en-US"/>
        </w:rPr>
      </w:pPr>
      <w:r w:rsidRPr="00BE2E86">
        <w:rPr>
          <w:sz w:val="28"/>
          <w:szCs w:val="28"/>
        </w:rPr>
        <w:t>Р</w:t>
      </w:r>
      <w:r w:rsidR="004351A1" w:rsidRPr="00BE2E86">
        <w:rPr>
          <w:sz w:val="28"/>
          <w:szCs w:val="28"/>
        </w:rPr>
        <w:t>ассмотрев предоставленный</w:t>
      </w:r>
      <w:r w:rsidRPr="00BE2E86">
        <w:rPr>
          <w:sz w:val="28"/>
          <w:szCs w:val="28"/>
        </w:rPr>
        <w:t xml:space="preserve"> главой Тернейского муниципального округа проект решения «</w:t>
      </w:r>
      <w:r w:rsidRPr="00BE2E86">
        <w:rPr>
          <w:bCs/>
          <w:sz w:val="28"/>
          <w:szCs w:val="28"/>
          <w:lang w:eastAsia="en-US"/>
        </w:rPr>
        <w:t>О принятии решения 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округа», в</w:t>
      </w:r>
      <w:r w:rsidRPr="00BE2E86">
        <w:rPr>
          <w:sz w:val="28"/>
          <w:szCs w:val="28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BE2E86" w:rsidRDefault="00FF6888" w:rsidP="00D870D8">
      <w:pPr>
        <w:pStyle w:val="ConsPlusNormal"/>
        <w:ind w:firstLine="567"/>
        <w:rPr>
          <w:b/>
          <w:sz w:val="28"/>
          <w:szCs w:val="28"/>
        </w:rPr>
      </w:pPr>
      <w:r w:rsidRPr="00BE2E86">
        <w:rPr>
          <w:b/>
          <w:sz w:val="28"/>
          <w:szCs w:val="28"/>
        </w:rPr>
        <w:t>РЕШИЛА:</w:t>
      </w:r>
    </w:p>
    <w:p w:rsidR="002268BE" w:rsidRPr="00BE2E86" w:rsidRDefault="00FF6888" w:rsidP="0043603D">
      <w:pPr>
        <w:ind w:firstLine="708"/>
        <w:jc w:val="both"/>
        <w:rPr>
          <w:sz w:val="28"/>
          <w:szCs w:val="28"/>
        </w:rPr>
      </w:pPr>
      <w:r w:rsidRPr="00BE2E86">
        <w:rPr>
          <w:sz w:val="28"/>
          <w:szCs w:val="28"/>
        </w:rPr>
        <w:t xml:space="preserve">1. </w:t>
      </w:r>
      <w:r w:rsidR="00BE65E4" w:rsidRPr="00BE2E86">
        <w:rPr>
          <w:sz w:val="28"/>
          <w:szCs w:val="28"/>
        </w:rPr>
        <w:t>Согласовать принятие</w:t>
      </w:r>
      <w:r w:rsidR="007E1B49" w:rsidRPr="00BE2E86">
        <w:rPr>
          <w:sz w:val="28"/>
          <w:szCs w:val="28"/>
        </w:rPr>
        <w:t xml:space="preserve"> в муниципальную собственность Тернейского</w:t>
      </w:r>
      <w:r w:rsidR="00180D16" w:rsidRPr="00BE2E86">
        <w:rPr>
          <w:sz w:val="28"/>
          <w:szCs w:val="28"/>
        </w:rPr>
        <w:t xml:space="preserve"> муниципального округа</w:t>
      </w:r>
      <w:r w:rsidR="0043603D" w:rsidRPr="00BE2E86">
        <w:rPr>
          <w:sz w:val="28"/>
          <w:szCs w:val="28"/>
        </w:rPr>
        <w:t xml:space="preserve"> </w:t>
      </w:r>
      <w:r w:rsidR="00704359" w:rsidRPr="00BE2E86">
        <w:rPr>
          <w:sz w:val="28"/>
          <w:szCs w:val="28"/>
        </w:rPr>
        <w:t>жилые</w:t>
      </w:r>
      <w:r w:rsidR="00226B34" w:rsidRPr="00BE2E86">
        <w:rPr>
          <w:sz w:val="28"/>
          <w:szCs w:val="28"/>
        </w:rPr>
        <w:t xml:space="preserve"> помещения</w:t>
      </w:r>
      <w:r w:rsidR="00704359" w:rsidRPr="00BE2E86">
        <w:rPr>
          <w:sz w:val="28"/>
          <w:szCs w:val="28"/>
        </w:rPr>
        <w:t>,</w:t>
      </w:r>
      <w:r w:rsidR="0043603D" w:rsidRPr="00BE2E86">
        <w:rPr>
          <w:sz w:val="28"/>
          <w:szCs w:val="28"/>
        </w:rPr>
        <w:t xml:space="preserve"> </w:t>
      </w:r>
      <w:r w:rsidR="00704359" w:rsidRPr="00BE2E86">
        <w:rPr>
          <w:sz w:val="28"/>
          <w:szCs w:val="28"/>
        </w:rPr>
        <w:t>согласно Приложению;</w:t>
      </w:r>
    </w:p>
    <w:p w:rsidR="00FF6888" w:rsidRPr="00BE2E86" w:rsidRDefault="00FF6888" w:rsidP="00D870D8">
      <w:pPr>
        <w:ind w:firstLine="708"/>
        <w:jc w:val="both"/>
        <w:rPr>
          <w:sz w:val="28"/>
          <w:szCs w:val="28"/>
        </w:rPr>
      </w:pPr>
      <w:r w:rsidRPr="00BE2E86">
        <w:rPr>
          <w:sz w:val="28"/>
          <w:szCs w:val="28"/>
        </w:rPr>
        <w:t xml:space="preserve">2. Поручить администрации Тернейского </w:t>
      </w:r>
      <w:r w:rsidR="006D59A2" w:rsidRPr="00BE2E86">
        <w:rPr>
          <w:sz w:val="28"/>
          <w:szCs w:val="28"/>
        </w:rPr>
        <w:t>муниципального округа</w:t>
      </w:r>
      <w:r w:rsidRPr="00BE2E86">
        <w:rPr>
          <w:sz w:val="28"/>
          <w:szCs w:val="28"/>
        </w:rPr>
        <w:t>:</w:t>
      </w:r>
    </w:p>
    <w:p w:rsidR="00FF6888" w:rsidRPr="00BE2E86" w:rsidRDefault="00DC1EEF" w:rsidP="00D870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Н</w:t>
      </w:r>
      <w:r w:rsidR="00FF6888" w:rsidRPr="00BE2E86">
        <w:rPr>
          <w:sz w:val="28"/>
          <w:szCs w:val="28"/>
        </w:rPr>
        <w:t>аправить решение о согласии принятия имущества, находящегося в собственности Приморского края, из государственной собственности в муниципальную собственность Т</w:t>
      </w:r>
      <w:r w:rsidR="006D59A2" w:rsidRPr="00BE2E86">
        <w:rPr>
          <w:sz w:val="28"/>
          <w:szCs w:val="28"/>
        </w:rPr>
        <w:t>ернейского муниципального округа</w:t>
      </w:r>
      <w:r w:rsidR="00FF6888" w:rsidRPr="00BE2E86">
        <w:rPr>
          <w:sz w:val="28"/>
          <w:szCs w:val="28"/>
        </w:rPr>
        <w:t xml:space="preserve"> в</w:t>
      </w:r>
      <w:r w:rsidR="00C5273C" w:rsidRPr="00BE2E86">
        <w:rPr>
          <w:sz w:val="28"/>
          <w:szCs w:val="28"/>
        </w:rPr>
        <w:t xml:space="preserve"> министерство имущественных и </w:t>
      </w:r>
      <w:bookmarkStart w:id="0" w:name="_GoBack"/>
      <w:r w:rsidR="00C5273C" w:rsidRPr="00BE2E86">
        <w:rPr>
          <w:sz w:val="28"/>
          <w:szCs w:val="28"/>
        </w:rPr>
        <w:t>з</w:t>
      </w:r>
      <w:bookmarkEnd w:id="0"/>
      <w:r w:rsidR="00C5273C" w:rsidRPr="00BE2E86">
        <w:rPr>
          <w:sz w:val="28"/>
          <w:szCs w:val="28"/>
        </w:rPr>
        <w:t>емельных отношений Приморского края</w:t>
      </w:r>
      <w:r w:rsidR="00FF6888" w:rsidRPr="00BE2E86">
        <w:rPr>
          <w:sz w:val="28"/>
          <w:szCs w:val="28"/>
        </w:rPr>
        <w:t xml:space="preserve">; </w:t>
      </w:r>
    </w:p>
    <w:p w:rsidR="00FF6888" w:rsidRPr="00BE2E86" w:rsidRDefault="00DC1EEF" w:rsidP="00D870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</w:t>
      </w:r>
      <w:r w:rsidR="00FF6888" w:rsidRPr="00BE2E86">
        <w:rPr>
          <w:sz w:val="28"/>
          <w:szCs w:val="28"/>
        </w:rPr>
        <w:t>существить необходимые действия по реализации настоящего решения в соответствии с действующим законодательством.</w:t>
      </w:r>
    </w:p>
    <w:p w:rsidR="00FF6888" w:rsidRDefault="00FF6888" w:rsidP="00D870D8">
      <w:pPr>
        <w:ind w:firstLine="709"/>
        <w:jc w:val="both"/>
        <w:rPr>
          <w:sz w:val="28"/>
          <w:szCs w:val="28"/>
        </w:rPr>
      </w:pPr>
      <w:r w:rsidRPr="00BE2E86">
        <w:rPr>
          <w:sz w:val="28"/>
          <w:szCs w:val="28"/>
        </w:rPr>
        <w:t xml:space="preserve">3. </w:t>
      </w:r>
      <w:r w:rsidR="00E351B1" w:rsidRPr="00E351B1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3D6295" w:rsidRPr="00BE2E86" w:rsidRDefault="003D6295" w:rsidP="00D870D8">
      <w:pPr>
        <w:ind w:firstLine="709"/>
        <w:jc w:val="both"/>
        <w:rPr>
          <w:sz w:val="28"/>
          <w:szCs w:val="28"/>
        </w:rPr>
      </w:pPr>
    </w:p>
    <w:p w:rsidR="000B4153" w:rsidRPr="00026892" w:rsidRDefault="003D6295" w:rsidP="000B415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И.о. </w:t>
      </w:r>
      <w:r w:rsidR="000B4153" w:rsidRPr="00026892">
        <w:rPr>
          <w:rFonts w:eastAsia="Calibri"/>
          <w:sz w:val="28"/>
          <w:szCs w:val="28"/>
          <w:lang w:eastAsia="en-US"/>
        </w:rPr>
        <w:t>Глав</w:t>
      </w:r>
      <w:r>
        <w:rPr>
          <w:rFonts w:eastAsia="Calibri"/>
          <w:sz w:val="28"/>
          <w:szCs w:val="28"/>
          <w:lang w:eastAsia="en-US"/>
        </w:rPr>
        <w:t>ы</w:t>
      </w:r>
      <w:r w:rsidR="000B4153" w:rsidRPr="00026892">
        <w:rPr>
          <w:rFonts w:eastAsia="Calibri"/>
          <w:sz w:val="28"/>
          <w:szCs w:val="28"/>
          <w:lang w:eastAsia="en-US"/>
        </w:rPr>
        <w:t xml:space="preserve"> </w:t>
      </w:r>
    </w:p>
    <w:p w:rsidR="000B4153" w:rsidRPr="00026892" w:rsidRDefault="000B4153" w:rsidP="000B4153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:rsidR="000B4153" w:rsidRPr="00026892" w:rsidRDefault="000B4153" w:rsidP="000B4153">
      <w:pPr>
        <w:rPr>
          <w:sz w:val="28"/>
          <w:szCs w:val="28"/>
        </w:rPr>
      </w:pPr>
      <w:r w:rsidRPr="00026892">
        <w:rPr>
          <w:rFonts w:eastAsia="Calibri"/>
          <w:sz w:val="28"/>
          <w:szCs w:val="28"/>
          <w:lang w:eastAsia="en-US"/>
        </w:rPr>
        <w:t xml:space="preserve">Приморского края                                                                         </w:t>
      </w:r>
      <w:r w:rsidR="003D6295">
        <w:rPr>
          <w:rFonts w:eastAsia="Calibri"/>
          <w:sz w:val="28"/>
          <w:szCs w:val="28"/>
          <w:lang w:eastAsia="en-US"/>
        </w:rPr>
        <w:t>Н.В. Горбаченко</w:t>
      </w:r>
    </w:p>
    <w:p w:rsidR="00501270" w:rsidRPr="00D870D8" w:rsidRDefault="00501270" w:rsidP="00D870D8">
      <w:pPr>
        <w:spacing w:after="160"/>
      </w:pPr>
      <w:r w:rsidRPr="00D870D8">
        <w:br w:type="page"/>
      </w:r>
    </w:p>
    <w:p w:rsidR="00E351B1" w:rsidRPr="0074071C" w:rsidRDefault="00704359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lastRenderedPageBreak/>
        <w:t xml:space="preserve">                                 </w:t>
      </w:r>
      <w:r w:rsidR="00E351B1" w:rsidRPr="0074071C">
        <w:rPr>
          <w:sz w:val="20"/>
          <w:szCs w:val="20"/>
        </w:rPr>
        <w:t xml:space="preserve">Приложение </w:t>
      </w:r>
    </w:p>
    <w:p w:rsidR="00E351B1" w:rsidRPr="0074071C" w:rsidRDefault="00E351B1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к решению Думы </w:t>
      </w:r>
    </w:p>
    <w:p w:rsidR="00E351B1" w:rsidRPr="0074071C" w:rsidRDefault="00E351B1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Тернейского муниципального округа </w:t>
      </w:r>
    </w:p>
    <w:p w:rsidR="00E351B1" w:rsidRPr="0074071C" w:rsidRDefault="00E351B1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Приморского края </w:t>
      </w:r>
    </w:p>
    <w:p w:rsidR="00E351B1" w:rsidRPr="0074071C" w:rsidRDefault="00E351B1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от </w:t>
      </w:r>
      <w:r w:rsidR="007D425D">
        <w:rPr>
          <w:sz w:val="20"/>
          <w:szCs w:val="20"/>
        </w:rPr>
        <w:t xml:space="preserve">26.03.2024 г. </w:t>
      </w:r>
      <w:r w:rsidRPr="0074071C">
        <w:rPr>
          <w:sz w:val="20"/>
          <w:szCs w:val="20"/>
        </w:rPr>
        <w:t>№</w:t>
      </w:r>
      <w:r w:rsidR="007D425D">
        <w:rPr>
          <w:sz w:val="20"/>
          <w:szCs w:val="20"/>
        </w:rPr>
        <w:t xml:space="preserve"> 5</w:t>
      </w:r>
      <w:r w:rsidR="00115871">
        <w:rPr>
          <w:sz w:val="20"/>
          <w:szCs w:val="20"/>
        </w:rPr>
        <w:t>31</w:t>
      </w:r>
    </w:p>
    <w:p w:rsidR="00704359" w:rsidRDefault="00704359" w:rsidP="00704359">
      <w:pPr>
        <w:widowControl w:val="0"/>
        <w:autoSpaceDE w:val="0"/>
        <w:autoSpaceDN w:val="0"/>
        <w:adjustRightInd w:val="0"/>
        <w:spacing w:after="240"/>
        <w:ind w:left="5529"/>
        <w:outlineLvl w:val="0"/>
      </w:pPr>
    </w:p>
    <w:p w:rsidR="00704359" w:rsidRPr="00BD36A2" w:rsidRDefault="00704359" w:rsidP="00704359">
      <w:pPr>
        <w:suppressAutoHyphens/>
        <w:jc w:val="both"/>
        <w:rPr>
          <w:bCs/>
          <w:iCs/>
          <w:spacing w:val="-6"/>
        </w:rPr>
      </w:pPr>
      <w:r w:rsidRPr="00BD36A2">
        <w:rPr>
          <w:bCs/>
          <w:iCs/>
          <w:spacing w:val="-6"/>
        </w:rPr>
        <w:t>Недвижимое имущество: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917"/>
        <w:gridCol w:w="2348"/>
        <w:gridCol w:w="2537"/>
        <w:gridCol w:w="1956"/>
      </w:tblGrid>
      <w:tr w:rsidR="00704359" w:rsidRPr="00BD36A2" w:rsidTr="00D773BE">
        <w:trPr>
          <w:trHeight w:val="320"/>
        </w:trPr>
        <w:tc>
          <w:tcPr>
            <w:tcW w:w="604" w:type="dxa"/>
            <w:shd w:val="clear" w:color="auto" w:fill="auto"/>
            <w:vAlign w:val="center"/>
          </w:tcPr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№</w:t>
            </w:r>
          </w:p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Наименование</w:t>
            </w:r>
          </w:p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имущества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2537" w:type="dxa"/>
            <w:vAlign w:val="center"/>
          </w:tcPr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Кадастровый номер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04359" w:rsidRPr="00BD36A2" w:rsidRDefault="00455D8D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704359">
              <w:rPr>
                <w:rFonts w:eastAsia="Calibri"/>
                <w:lang w:eastAsia="en-US"/>
              </w:rPr>
              <w:t>лощадь</w:t>
            </w:r>
            <w:r>
              <w:rPr>
                <w:rFonts w:eastAsia="Calibri"/>
                <w:lang w:eastAsia="en-US"/>
              </w:rPr>
              <w:t xml:space="preserve"> (</w:t>
            </w:r>
            <w:proofErr w:type="spellStart"/>
            <w:r>
              <w:rPr>
                <w:rFonts w:eastAsia="Calibri"/>
                <w:lang w:eastAsia="en-US"/>
              </w:rPr>
              <w:t>кв.м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</w:tr>
      <w:tr w:rsidR="00704359" w:rsidRPr="00BD36A2" w:rsidTr="00D773BE">
        <w:trPr>
          <w:trHeight w:val="818"/>
        </w:trPr>
        <w:tc>
          <w:tcPr>
            <w:tcW w:w="604" w:type="dxa"/>
            <w:shd w:val="clear" w:color="auto" w:fill="auto"/>
            <w:vAlign w:val="center"/>
          </w:tcPr>
          <w:p w:rsidR="00704359" w:rsidRPr="00BD36A2" w:rsidRDefault="00704359" w:rsidP="00D773BE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704359" w:rsidRPr="00BD36A2" w:rsidRDefault="00455D8D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Часть жилого дома (жилое помещение)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704359" w:rsidRPr="00BD36A2" w:rsidRDefault="00704359" w:rsidP="00455D8D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 w:rsidR="00455D8D">
              <w:rPr>
                <w:rFonts w:eastAsia="Calibri"/>
                <w:lang w:eastAsia="en-US"/>
              </w:rPr>
              <w:t>Тернейский район, с. Перетычиха, ул. Кедровая, д.1, кв.1</w:t>
            </w:r>
          </w:p>
        </w:tc>
        <w:tc>
          <w:tcPr>
            <w:tcW w:w="2537" w:type="dxa"/>
            <w:vAlign w:val="center"/>
          </w:tcPr>
          <w:p w:rsidR="00704359" w:rsidRPr="00BD36A2" w:rsidRDefault="00455D8D" w:rsidP="00455D8D">
            <w:pPr>
              <w:ind w:left="-108" w:firstLine="108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25:17:110001:259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04359" w:rsidRPr="00BD36A2" w:rsidRDefault="00455D8D" w:rsidP="00D773BE">
            <w:pPr>
              <w:ind w:left="-108" w:firstLine="108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46,6</w:t>
            </w:r>
          </w:p>
        </w:tc>
      </w:tr>
      <w:tr w:rsidR="000A0C0A" w:rsidRPr="00BD36A2" w:rsidTr="00D773BE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8D2C6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425CDD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Часть жилого дома (жилое помещение)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0A0C0A" w:rsidRPr="00BD36A2" w:rsidRDefault="00D03A94" w:rsidP="00EB3558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 xml:space="preserve">Тернейский район, с. Перетычиха, ул. </w:t>
            </w:r>
            <w:r w:rsidR="00EB3558">
              <w:rPr>
                <w:rFonts w:eastAsia="Calibri"/>
                <w:lang w:eastAsia="en-US"/>
              </w:rPr>
              <w:t>Ключевая</w:t>
            </w:r>
            <w:r>
              <w:rPr>
                <w:rFonts w:eastAsia="Calibri"/>
                <w:lang w:eastAsia="en-US"/>
              </w:rPr>
              <w:t>, д.</w:t>
            </w:r>
            <w:r w:rsidR="00EB3558">
              <w:rPr>
                <w:rFonts w:eastAsia="Calibri"/>
                <w:lang w:eastAsia="en-US"/>
              </w:rPr>
              <w:t>4</w:t>
            </w:r>
            <w:r w:rsidR="00425CDD">
              <w:rPr>
                <w:rFonts w:eastAsia="Calibri"/>
                <w:lang w:eastAsia="en-US"/>
              </w:rPr>
              <w:t>, кв.2</w:t>
            </w:r>
          </w:p>
        </w:tc>
        <w:tc>
          <w:tcPr>
            <w:tcW w:w="2537" w:type="dxa"/>
            <w:vAlign w:val="center"/>
          </w:tcPr>
          <w:p w:rsidR="000A0C0A" w:rsidRPr="00BD36A2" w:rsidRDefault="00EB3558" w:rsidP="00425CDD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25:17:110001:</w:t>
            </w:r>
            <w:r w:rsidR="00425CDD">
              <w:rPr>
                <w:rFonts w:eastAsia="Calibri"/>
                <w:bCs/>
                <w:lang w:eastAsia="en-US"/>
              </w:rPr>
              <w:t>268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425CDD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39,7</w:t>
            </w:r>
          </w:p>
        </w:tc>
      </w:tr>
      <w:tr w:rsidR="000A0C0A" w:rsidRPr="00BD36A2" w:rsidTr="00D773BE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8D2C6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EB355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EB3558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0A0C0A" w:rsidRPr="00BD36A2" w:rsidRDefault="00EB3558" w:rsidP="000A0C0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>Тернейский район, с. Перетычиха, ул. Ключевая, д.16</w:t>
            </w:r>
          </w:p>
        </w:tc>
        <w:tc>
          <w:tcPr>
            <w:tcW w:w="2537" w:type="dxa"/>
            <w:vAlign w:val="center"/>
          </w:tcPr>
          <w:p w:rsidR="000A0C0A" w:rsidRPr="00BD36A2" w:rsidRDefault="00EB355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25:17:110001:172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EB3558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45,5</w:t>
            </w:r>
          </w:p>
        </w:tc>
      </w:tr>
      <w:tr w:rsidR="000A0C0A" w:rsidRPr="00BD36A2" w:rsidTr="00D773BE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8D2C6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EB355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EB3558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Часть жилого дома (жилое помещение)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0A0C0A" w:rsidRPr="00BD36A2" w:rsidRDefault="00EB3558" w:rsidP="000A0C0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>Тернейский район, с. Перетычиха, ул. Ключевая, д.2, кв.2</w:t>
            </w:r>
          </w:p>
        </w:tc>
        <w:tc>
          <w:tcPr>
            <w:tcW w:w="2537" w:type="dxa"/>
            <w:vAlign w:val="center"/>
          </w:tcPr>
          <w:p w:rsidR="000A0C0A" w:rsidRPr="00BD36A2" w:rsidRDefault="00EB3558" w:rsidP="00EB3558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25:17:110001:270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EB3558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43,6</w:t>
            </w:r>
          </w:p>
        </w:tc>
      </w:tr>
      <w:tr w:rsidR="000A0C0A" w:rsidRPr="00BD36A2" w:rsidTr="00D773BE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8D2C6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EB355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EB3558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Жилое помещение-квартира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0A0C0A" w:rsidRPr="00BD36A2" w:rsidRDefault="00EB3558" w:rsidP="00EB3558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 xml:space="preserve">Тернейский район, с. Агзу, </w:t>
            </w:r>
            <w:proofErr w:type="spellStart"/>
            <w:r>
              <w:rPr>
                <w:rFonts w:eastAsia="Calibri"/>
                <w:lang w:eastAsia="en-US"/>
              </w:rPr>
              <w:t>д.б</w:t>
            </w:r>
            <w:proofErr w:type="spellEnd"/>
            <w:r>
              <w:rPr>
                <w:rFonts w:eastAsia="Calibri"/>
                <w:lang w:eastAsia="en-US"/>
              </w:rPr>
              <w:t>/н, кв.1</w:t>
            </w:r>
          </w:p>
        </w:tc>
        <w:tc>
          <w:tcPr>
            <w:tcW w:w="2537" w:type="dxa"/>
            <w:vAlign w:val="center"/>
          </w:tcPr>
          <w:p w:rsidR="000A0C0A" w:rsidRPr="00BD36A2" w:rsidRDefault="00EB355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25:17:140001:149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EB3558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57,8</w:t>
            </w:r>
          </w:p>
        </w:tc>
      </w:tr>
      <w:tr w:rsidR="000A0C0A" w:rsidRPr="00BD36A2" w:rsidTr="00D773BE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8D2C6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EB355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EB3558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Жилое помещение-квартира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0A0C0A" w:rsidRPr="00BD36A2" w:rsidRDefault="00EB3558" w:rsidP="000A0C0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 xml:space="preserve">Тернейский район, с. Агзу, </w:t>
            </w:r>
            <w:proofErr w:type="spellStart"/>
            <w:r>
              <w:rPr>
                <w:rFonts w:eastAsia="Calibri"/>
                <w:lang w:eastAsia="en-US"/>
              </w:rPr>
              <w:t>д.б</w:t>
            </w:r>
            <w:proofErr w:type="spellEnd"/>
            <w:r>
              <w:rPr>
                <w:rFonts w:eastAsia="Calibri"/>
                <w:lang w:eastAsia="en-US"/>
              </w:rPr>
              <w:t>/н, кв.2</w:t>
            </w:r>
          </w:p>
        </w:tc>
        <w:tc>
          <w:tcPr>
            <w:tcW w:w="2537" w:type="dxa"/>
            <w:vAlign w:val="center"/>
          </w:tcPr>
          <w:p w:rsidR="000A0C0A" w:rsidRPr="00BD36A2" w:rsidRDefault="00EB355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25:17:140001:150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EB3558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50,4</w:t>
            </w:r>
          </w:p>
        </w:tc>
      </w:tr>
    </w:tbl>
    <w:p w:rsidR="00704359" w:rsidRDefault="00704359"/>
    <w:p w:rsidR="00704359" w:rsidRDefault="00704359"/>
    <w:p w:rsidR="00704359" w:rsidRDefault="00704359"/>
    <w:sectPr w:rsidR="00704359" w:rsidSect="00A707E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6598"/>
    <w:multiLevelType w:val="hybridMultilevel"/>
    <w:tmpl w:val="F18E66EE"/>
    <w:lvl w:ilvl="0" w:tplc="11705D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A0C0A"/>
    <w:rsid w:val="000B4153"/>
    <w:rsid w:val="00115871"/>
    <w:rsid w:val="00180D16"/>
    <w:rsid w:val="002268BE"/>
    <w:rsid w:val="00226B34"/>
    <w:rsid w:val="002D180B"/>
    <w:rsid w:val="003D6295"/>
    <w:rsid w:val="00425CDD"/>
    <w:rsid w:val="004351A1"/>
    <w:rsid w:val="0043603D"/>
    <w:rsid w:val="00455D8D"/>
    <w:rsid w:val="00475F77"/>
    <w:rsid w:val="00497F1A"/>
    <w:rsid w:val="004A6354"/>
    <w:rsid w:val="004F1D87"/>
    <w:rsid w:val="00501270"/>
    <w:rsid w:val="00613223"/>
    <w:rsid w:val="006D59A2"/>
    <w:rsid w:val="00704359"/>
    <w:rsid w:val="00707213"/>
    <w:rsid w:val="0078476A"/>
    <w:rsid w:val="007D425D"/>
    <w:rsid w:val="007E1B49"/>
    <w:rsid w:val="007F115F"/>
    <w:rsid w:val="008D2C68"/>
    <w:rsid w:val="009602A3"/>
    <w:rsid w:val="00A2542C"/>
    <w:rsid w:val="00A707E8"/>
    <w:rsid w:val="00B84E54"/>
    <w:rsid w:val="00BE2E86"/>
    <w:rsid w:val="00BE65E4"/>
    <w:rsid w:val="00C14B99"/>
    <w:rsid w:val="00C5273C"/>
    <w:rsid w:val="00C8171A"/>
    <w:rsid w:val="00C843B5"/>
    <w:rsid w:val="00D03A94"/>
    <w:rsid w:val="00D870D8"/>
    <w:rsid w:val="00DC1EEF"/>
    <w:rsid w:val="00E351B1"/>
    <w:rsid w:val="00E63E08"/>
    <w:rsid w:val="00EB3558"/>
    <w:rsid w:val="00F80BF0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425CDD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3</cp:revision>
  <cp:lastPrinted>2024-03-18T05:01:00Z</cp:lastPrinted>
  <dcterms:created xsi:type="dcterms:W3CDTF">2024-03-27T00:10:00Z</dcterms:created>
  <dcterms:modified xsi:type="dcterms:W3CDTF">2024-03-27T03:31:00Z</dcterms:modified>
</cp:coreProperties>
</file>