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4D" w:rsidRPr="00236FF6" w:rsidRDefault="0068084D" w:rsidP="0068084D">
      <w:pPr>
        <w:jc w:val="center"/>
        <w:rPr>
          <w:rFonts w:eastAsia="Calibri"/>
          <w:b/>
        </w:rPr>
      </w:pPr>
      <w:r w:rsidRPr="00236FF6">
        <w:rPr>
          <w:rFonts w:eastAsia="Calibri"/>
          <w:b/>
        </w:rPr>
        <w:t>ДУМА</w:t>
      </w:r>
    </w:p>
    <w:p w:rsidR="0068084D" w:rsidRPr="00236FF6" w:rsidRDefault="0068084D" w:rsidP="0068084D">
      <w:pPr>
        <w:jc w:val="center"/>
        <w:rPr>
          <w:rFonts w:eastAsia="Calibri"/>
          <w:b/>
        </w:rPr>
      </w:pPr>
      <w:r w:rsidRPr="00236FF6">
        <w:rPr>
          <w:rFonts w:eastAsia="Calibri"/>
          <w:b/>
        </w:rPr>
        <w:t>ТЕРНЕЙСКОГО МУНИЦИПАЛЬНОГО ОКРУГА</w:t>
      </w:r>
    </w:p>
    <w:p w:rsidR="0068084D" w:rsidRPr="00236FF6" w:rsidRDefault="0068084D" w:rsidP="0068084D">
      <w:pPr>
        <w:jc w:val="center"/>
        <w:rPr>
          <w:rFonts w:eastAsia="Calibri"/>
          <w:b/>
        </w:rPr>
      </w:pPr>
      <w:r w:rsidRPr="00236FF6">
        <w:rPr>
          <w:rFonts w:eastAsia="Calibri"/>
          <w:b/>
        </w:rPr>
        <w:t>ПРИМОРСКОГО КРАЯ</w:t>
      </w:r>
    </w:p>
    <w:p w:rsidR="0068084D" w:rsidRPr="00236FF6" w:rsidRDefault="0068084D" w:rsidP="0068084D">
      <w:pPr>
        <w:jc w:val="center"/>
        <w:rPr>
          <w:rFonts w:eastAsia="Calibri"/>
          <w:b/>
        </w:rPr>
      </w:pPr>
      <w:r w:rsidRPr="00236FF6">
        <w:rPr>
          <w:rFonts w:eastAsia="Calibri"/>
          <w:b/>
        </w:rPr>
        <w:t>(первый созыв)</w:t>
      </w:r>
    </w:p>
    <w:p w:rsidR="0068084D" w:rsidRPr="00236FF6" w:rsidRDefault="0068084D" w:rsidP="0068084D">
      <w:pPr>
        <w:jc w:val="center"/>
        <w:rPr>
          <w:rFonts w:eastAsia="Calibri"/>
          <w:b/>
        </w:rPr>
      </w:pPr>
    </w:p>
    <w:p w:rsidR="0068084D" w:rsidRPr="00236FF6" w:rsidRDefault="0068084D" w:rsidP="0068084D">
      <w:pPr>
        <w:jc w:val="center"/>
        <w:rPr>
          <w:rFonts w:eastAsia="Calibri"/>
          <w:b/>
        </w:rPr>
      </w:pPr>
      <w:r w:rsidRPr="00236FF6">
        <w:rPr>
          <w:rFonts w:eastAsia="Calibri"/>
          <w:b/>
        </w:rPr>
        <w:t>РЕШЕНИЕ</w:t>
      </w:r>
    </w:p>
    <w:p w:rsidR="0068084D" w:rsidRPr="00236FF6" w:rsidRDefault="0068084D" w:rsidP="0068084D">
      <w:pPr>
        <w:jc w:val="center"/>
        <w:rPr>
          <w:rFonts w:eastAsia="Calibri"/>
          <w:b/>
        </w:rPr>
      </w:pPr>
    </w:p>
    <w:p w:rsidR="0068084D" w:rsidRPr="00236FF6" w:rsidRDefault="00613B06" w:rsidP="0068084D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25 июля </w:t>
      </w:r>
      <w:r w:rsidR="0068084D" w:rsidRPr="00236FF6">
        <w:rPr>
          <w:rFonts w:eastAsia="Calibri"/>
          <w:b/>
        </w:rPr>
        <w:t xml:space="preserve">2023 года                   </w:t>
      </w:r>
      <w:r>
        <w:rPr>
          <w:rFonts w:eastAsia="Calibri"/>
          <w:b/>
        </w:rPr>
        <w:t xml:space="preserve">               </w:t>
      </w:r>
      <w:bookmarkStart w:id="0" w:name="_GoBack"/>
      <w:bookmarkEnd w:id="0"/>
      <w:r w:rsidR="0068084D" w:rsidRPr="00236FF6">
        <w:rPr>
          <w:rFonts w:eastAsia="Calibri"/>
          <w:b/>
        </w:rPr>
        <w:t>пгт. Терней</w:t>
      </w:r>
      <w:r w:rsidR="0068084D" w:rsidRPr="00236FF6">
        <w:rPr>
          <w:rFonts w:eastAsia="Calibri"/>
          <w:b/>
        </w:rPr>
        <w:tab/>
      </w:r>
      <w:r w:rsidR="0068084D" w:rsidRPr="00236FF6">
        <w:rPr>
          <w:rFonts w:eastAsia="Calibri"/>
          <w:b/>
        </w:rPr>
        <w:tab/>
      </w:r>
      <w:r w:rsidR="0068084D" w:rsidRPr="00236FF6">
        <w:rPr>
          <w:rFonts w:eastAsia="Calibri"/>
          <w:b/>
        </w:rPr>
        <w:tab/>
      </w:r>
      <w:r w:rsidR="0068084D" w:rsidRPr="00236FF6">
        <w:rPr>
          <w:rFonts w:eastAsia="Calibri"/>
          <w:b/>
        </w:rPr>
        <w:tab/>
        <w:t xml:space="preserve">             № </w:t>
      </w:r>
      <w:r>
        <w:rPr>
          <w:rFonts w:eastAsia="Calibri"/>
          <w:b/>
        </w:rPr>
        <w:t>460</w:t>
      </w:r>
    </w:p>
    <w:p w:rsidR="0068084D" w:rsidRPr="00236FF6" w:rsidRDefault="0068084D" w:rsidP="0068084D">
      <w:pPr>
        <w:ind w:firstLine="709"/>
        <w:jc w:val="center"/>
      </w:pPr>
    </w:p>
    <w:p w:rsidR="0068084D" w:rsidRPr="00236FF6" w:rsidRDefault="0068084D" w:rsidP="0068084D">
      <w:pPr>
        <w:jc w:val="center"/>
        <w:rPr>
          <w:b/>
          <w:bCs/>
        </w:rPr>
      </w:pPr>
      <w:r w:rsidRPr="00236FF6">
        <w:rPr>
          <w:b/>
          <w:bCs/>
        </w:rPr>
        <w:t xml:space="preserve">О признании утратившими силу муниципальных нормативных правовых актов </w:t>
      </w:r>
    </w:p>
    <w:p w:rsidR="000F25B4" w:rsidRPr="00236FF6" w:rsidRDefault="000F25B4" w:rsidP="0068084D">
      <w:pPr>
        <w:jc w:val="center"/>
        <w:rPr>
          <w:b/>
        </w:rPr>
      </w:pPr>
    </w:p>
    <w:p w:rsidR="0068084D" w:rsidRPr="00236FF6" w:rsidRDefault="0068084D" w:rsidP="0068084D">
      <w:pPr>
        <w:ind w:firstLine="709"/>
        <w:jc w:val="both"/>
      </w:pPr>
      <w:r w:rsidRPr="00236FF6"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973CC5" w:rsidRPr="00236FF6">
        <w:t xml:space="preserve">Уставом </w:t>
      </w:r>
      <w:r w:rsidRPr="00236FF6">
        <w:t>Тернейского муниципального округа Приморского края, Дума Тернейского муниципального округа Приморского края</w:t>
      </w:r>
    </w:p>
    <w:p w:rsidR="0068084D" w:rsidRPr="00236FF6" w:rsidRDefault="0068084D" w:rsidP="000F25B4">
      <w:pPr>
        <w:pStyle w:val="ConsPlusTitle"/>
        <w:ind w:firstLine="709"/>
        <w:jc w:val="both"/>
      </w:pPr>
      <w:r w:rsidRPr="00236FF6">
        <w:t>РЕШИЛА:</w:t>
      </w:r>
    </w:p>
    <w:p w:rsidR="0068084D" w:rsidRPr="00236FF6" w:rsidRDefault="0068084D" w:rsidP="0068084D">
      <w:pPr>
        <w:ind w:firstLine="709"/>
        <w:jc w:val="both"/>
      </w:pPr>
      <w:r w:rsidRPr="00236FF6">
        <w:t xml:space="preserve">1. Признать утратившими силу </w:t>
      </w:r>
      <w:r w:rsidR="00E02798" w:rsidRPr="00236FF6">
        <w:t xml:space="preserve">следующие </w:t>
      </w:r>
      <w:r w:rsidR="00BC5290" w:rsidRPr="00236FF6">
        <w:t>муниципальны</w:t>
      </w:r>
      <w:r w:rsidR="00C71593" w:rsidRPr="00236FF6">
        <w:t>е</w:t>
      </w:r>
      <w:r w:rsidR="00BC5290" w:rsidRPr="00236FF6">
        <w:t xml:space="preserve"> нормативны</w:t>
      </w:r>
      <w:r w:rsidR="00C71593" w:rsidRPr="00236FF6">
        <w:t>е</w:t>
      </w:r>
      <w:r w:rsidR="00BC5290" w:rsidRPr="00236FF6">
        <w:t xml:space="preserve"> правовы</w:t>
      </w:r>
      <w:r w:rsidR="00C71593" w:rsidRPr="00236FF6">
        <w:t>е</w:t>
      </w:r>
      <w:r w:rsidR="00BC5290" w:rsidRPr="00236FF6">
        <w:t xml:space="preserve"> акт</w:t>
      </w:r>
      <w:r w:rsidR="00C71593" w:rsidRPr="00236FF6">
        <w:t>ы</w:t>
      </w:r>
      <w:r w:rsidRPr="00236FF6">
        <w:t>:</w:t>
      </w:r>
    </w:p>
    <w:p w:rsidR="00973CC5" w:rsidRPr="00236FF6" w:rsidRDefault="00973CC5" w:rsidP="00973CC5">
      <w:pPr>
        <w:ind w:firstLine="709"/>
        <w:jc w:val="both"/>
      </w:pPr>
      <w:r w:rsidRPr="00236FF6">
        <w:t>- решение Думы Тернейского муниципального района Приморского края от 16.09.2004 № 39 «Об утверждении Положения «О муниципальной избирательной комиссии муниципального образования Тернейский район»»;</w:t>
      </w:r>
    </w:p>
    <w:p w:rsidR="00770782" w:rsidRPr="00236FF6" w:rsidRDefault="00770782" w:rsidP="00770782">
      <w:pPr>
        <w:ind w:firstLine="709"/>
        <w:jc w:val="both"/>
      </w:pPr>
      <w:r w:rsidRPr="00236FF6">
        <w:t>- решение Думы Тернейского муниципального района Приморского края от 29.12.2004 № 61 «О внесении изменений в Положение «О муниципальной избирательной комиссии муниципального образования Тернейский район»»;</w:t>
      </w:r>
    </w:p>
    <w:p w:rsidR="00770782" w:rsidRPr="00236FF6" w:rsidRDefault="00AB295D" w:rsidP="00AB295D">
      <w:pPr>
        <w:ind w:firstLine="709"/>
        <w:jc w:val="both"/>
      </w:pPr>
      <w:r w:rsidRPr="00236FF6">
        <w:t>- решение Думы Тернейского муниципального района Приморского края от 21.07.2005 № 140 «О переименовании избирательной комиссии муниципального образования Тернейский район в избирательную комиссию Тернейского муниципального района»»;</w:t>
      </w:r>
    </w:p>
    <w:p w:rsidR="00B10473" w:rsidRPr="00236FF6" w:rsidRDefault="00B10473" w:rsidP="00523C80">
      <w:pPr>
        <w:ind w:firstLine="709"/>
        <w:jc w:val="both"/>
      </w:pPr>
      <w:r w:rsidRPr="00236FF6">
        <w:t>- решение Думы Тернейского муниципального района Приморского края от 15.09.2005 № 168 «Об изменении состава муниципальной избирательной комиссии муниципального образования Тернейского района»;</w:t>
      </w:r>
    </w:p>
    <w:p w:rsidR="00BC5290" w:rsidRPr="00236FF6" w:rsidRDefault="00BC5290" w:rsidP="00523C80">
      <w:pPr>
        <w:ind w:firstLine="709"/>
        <w:jc w:val="both"/>
      </w:pPr>
      <w:r w:rsidRPr="00236FF6">
        <w:t>- решение Думы Тернейского муниципального района Приморского края от 20.09.2011 № 406 «Об индексации оплаты труда учителей муниципальных образовательных учреждений Тернейского муниципального района»;</w:t>
      </w:r>
    </w:p>
    <w:p w:rsidR="003A4549" w:rsidRPr="00236FF6" w:rsidRDefault="003A4549" w:rsidP="003A4549">
      <w:pPr>
        <w:ind w:firstLine="709"/>
        <w:jc w:val="both"/>
      </w:pPr>
      <w:r w:rsidRPr="00236FF6">
        <w:t>- решение Думы Тернейского муниципального района Приморского края от 24.09.2013 № 8 «О внесении изменений в приложение № 1 к Положению «О денежном содержании главы Тернейского муниципального района», утвержденному Решением Думы Тернейского муниципального района от 27 июня 2007 года № 439»;</w:t>
      </w:r>
    </w:p>
    <w:p w:rsidR="008D3A58" w:rsidRPr="00236FF6" w:rsidRDefault="00F14D02" w:rsidP="00B10473">
      <w:pPr>
        <w:ind w:firstLine="709"/>
        <w:jc w:val="both"/>
      </w:pPr>
      <w:r w:rsidRPr="00236FF6">
        <w:t>- решение Думы Тернейского муниципального района Приморского края от 24.12.2014 № 190 «Об утверждении Положения о порядке осуществления муниципального лесного контроля на территории сельских поселений, входящих в состав Тернейского муниципального района»;</w:t>
      </w:r>
    </w:p>
    <w:p w:rsidR="00294A30" w:rsidRPr="00236FF6" w:rsidRDefault="00294A30" w:rsidP="00B10473">
      <w:pPr>
        <w:ind w:firstLine="709"/>
        <w:jc w:val="both"/>
      </w:pPr>
      <w:r w:rsidRPr="00236FF6">
        <w:t>- решение Думы Тернейского муниципального района Приморского края от 26.07.2016 № 379 «О внесении изменений в Порядок планирования приватизации, принятия решений об условиях приватизации и оплаты муниципального имущества Тернейского муниципального района</w:t>
      </w:r>
      <w:r w:rsidR="00523C80" w:rsidRPr="00236FF6">
        <w:t>».</w:t>
      </w:r>
    </w:p>
    <w:p w:rsidR="0068084D" w:rsidRPr="00236FF6" w:rsidRDefault="0068084D" w:rsidP="0068084D">
      <w:pPr>
        <w:pStyle w:val="ConsPlusTitle"/>
        <w:ind w:firstLine="709"/>
        <w:jc w:val="both"/>
        <w:rPr>
          <w:b w:val="0"/>
        </w:rPr>
      </w:pPr>
      <w:r w:rsidRPr="00236FF6">
        <w:rPr>
          <w:b w:val="0"/>
        </w:rPr>
        <w:t>2. Настоящее решение вступает в силу со дня его опубликования в газете «Вестник Тернея».</w:t>
      </w:r>
    </w:p>
    <w:p w:rsidR="00CC471C" w:rsidRPr="00236FF6" w:rsidRDefault="00CC471C" w:rsidP="0068084D">
      <w:pPr>
        <w:pStyle w:val="ConsPlusTitle"/>
        <w:ind w:firstLine="709"/>
        <w:jc w:val="center"/>
        <w:rPr>
          <w:b w:val="0"/>
        </w:rPr>
      </w:pPr>
    </w:p>
    <w:p w:rsidR="0068084D" w:rsidRPr="00236FF6" w:rsidRDefault="0068084D" w:rsidP="0068084D">
      <w:pPr>
        <w:autoSpaceDE w:val="0"/>
        <w:autoSpaceDN w:val="0"/>
        <w:adjustRightInd w:val="0"/>
        <w:jc w:val="both"/>
      </w:pPr>
      <w:r w:rsidRPr="00236FF6">
        <w:t xml:space="preserve">Глава </w:t>
      </w:r>
    </w:p>
    <w:p w:rsidR="0068084D" w:rsidRPr="00236FF6" w:rsidRDefault="0068084D" w:rsidP="0068084D">
      <w:pPr>
        <w:autoSpaceDE w:val="0"/>
        <w:autoSpaceDN w:val="0"/>
        <w:adjustRightInd w:val="0"/>
        <w:jc w:val="both"/>
      </w:pPr>
      <w:r w:rsidRPr="00236FF6">
        <w:t>Тернейского муниципального округа</w:t>
      </w:r>
    </w:p>
    <w:p w:rsidR="006448EC" w:rsidRPr="00236FF6" w:rsidRDefault="0068084D" w:rsidP="000F25B4">
      <w:pPr>
        <w:autoSpaceDE w:val="0"/>
        <w:autoSpaceDN w:val="0"/>
        <w:adjustRightInd w:val="0"/>
        <w:jc w:val="both"/>
      </w:pPr>
      <w:r w:rsidRPr="00236FF6">
        <w:t xml:space="preserve">Приморского края                                                                       </w:t>
      </w:r>
      <w:r w:rsidR="00523C80" w:rsidRPr="00236FF6">
        <w:t xml:space="preserve">  </w:t>
      </w:r>
      <w:r w:rsidR="00236FF6">
        <w:t xml:space="preserve">                   </w:t>
      </w:r>
      <w:r w:rsidR="00523C80" w:rsidRPr="00236FF6">
        <w:t xml:space="preserve">      </w:t>
      </w:r>
      <w:r w:rsidRPr="00236FF6">
        <w:t xml:space="preserve">  С.Н. Наумкин</w:t>
      </w:r>
    </w:p>
    <w:sectPr w:rsidR="006448EC" w:rsidRPr="00236FF6" w:rsidSect="0017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86"/>
    <w:rsid w:val="00011564"/>
    <w:rsid w:val="000F25B4"/>
    <w:rsid w:val="00173E83"/>
    <w:rsid w:val="00236FF6"/>
    <w:rsid w:val="00294A30"/>
    <w:rsid w:val="00295C44"/>
    <w:rsid w:val="00370DC4"/>
    <w:rsid w:val="003736A5"/>
    <w:rsid w:val="003A4549"/>
    <w:rsid w:val="00515AD5"/>
    <w:rsid w:val="00523C80"/>
    <w:rsid w:val="00547386"/>
    <w:rsid w:val="005B216A"/>
    <w:rsid w:val="005E42E7"/>
    <w:rsid w:val="00613B06"/>
    <w:rsid w:val="006448EC"/>
    <w:rsid w:val="0068084D"/>
    <w:rsid w:val="00684EA0"/>
    <w:rsid w:val="00770782"/>
    <w:rsid w:val="00781B59"/>
    <w:rsid w:val="007F29F9"/>
    <w:rsid w:val="00893467"/>
    <w:rsid w:val="008D3A58"/>
    <w:rsid w:val="008E05ED"/>
    <w:rsid w:val="009632F3"/>
    <w:rsid w:val="00973CC5"/>
    <w:rsid w:val="00980565"/>
    <w:rsid w:val="009E55E4"/>
    <w:rsid w:val="00A0429F"/>
    <w:rsid w:val="00A05E9F"/>
    <w:rsid w:val="00AB295D"/>
    <w:rsid w:val="00B10473"/>
    <w:rsid w:val="00B65639"/>
    <w:rsid w:val="00BC5290"/>
    <w:rsid w:val="00C71593"/>
    <w:rsid w:val="00CB487E"/>
    <w:rsid w:val="00CC471C"/>
    <w:rsid w:val="00CE54E5"/>
    <w:rsid w:val="00D74E1C"/>
    <w:rsid w:val="00E02798"/>
    <w:rsid w:val="00E1173D"/>
    <w:rsid w:val="00E62478"/>
    <w:rsid w:val="00E82AA8"/>
    <w:rsid w:val="00F02442"/>
    <w:rsid w:val="00F1309E"/>
    <w:rsid w:val="00F14D02"/>
    <w:rsid w:val="00FC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83E4A-2F89-4219-98E4-21A04072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8D3A58"/>
    <w:pPr>
      <w:spacing w:after="160" w:line="240" w:lineRule="exact"/>
    </w:pPr>
    <w:rPr>
      <w:rFonts w:ascii="Calibri" w:hAnsi="Calibri" w:cs="Calibri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934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34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2023-07-25T01:24:00Z</cp:lastPrinted>
  <dcterms:created xsi:type="dcterms:W3CDTF">2023-07-25T01:25:00Z</dcterms:created>
  <dcterms:modified xsi:type="dcterms:W3CDTF">2023-07-25T01:25:00Z</dcterms:modified>
</cp:coreProperties>
</file>