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EE7128" w:rsidP="00EE7128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 </w:t>
      </w:r>
      <w:r w:rsidR="0023178B">
        <w:rPr>
          <w:rFonts w:eastAsia="Calibri"/>
          <w:b/>
          <w:sz w:val="28"/>
          <w:szCs w:val="28"/>
        </w:rPr>
        <w:t xml:space="preserve">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486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B5159E">
        <w:rPr>
          <w:b/>
          <w:sz w:val="28"/>
          <w:szCs w:val="28"/>
        </w:rPr>
        <w:t>Наш любимый двор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</w:t>
      </w:r>
      <w:r w:rsidR="004F7885">
        <w:rPr>
          <w:sz w:val="28"/>
          <w:szCs w:val="28"/>
        </w:rPr>
        <w:t xml:space="preserve"> мая </w:t>
      </w:r>
      <w:r w:rsidR="00F13ABA" w:rsidRPr="00F13ABA">
        <w:rPr>
          <w:sz w:val="28"/>
          <w:szCs w:val="28"/>
        </w:rPr>
        <w:t>2022</w:t>
      </w:r>
      <w:r w:rsidR="004F7885">
        <w:rPr>
          <w:sz w:val="28"/>
          <w:szCs w:val="28"/>
        </w:rPr>
        <w:t xml:space="preserve"> года</w:t>
      </w:r>
      <w:r w:rsidR="00F13ABA" w:rsidRPr="00F13ABA">
        <w:rPr>
          <w:sz w:val="28"/>
          <w:szCs w:val="28"/>
        </w:rPr>
        <w:t xml:space="preserve">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B5159E">
        <w:rPr>
          <w:sz w:val="28"/>
          <w:szCs w:val="28"/>
        </w:rPr>
        <w:t>Наш любимый двор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9E5" w:rsidRDefault="00D259E5" w:rsidP="00D259E5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D259E5" w:rsidRDefault="00D259E5" w:rsidP="00D259E5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D259E5" w:rsidRDefault="00D259E5" w:rsidP="00D259E5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EE7128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EE7128">
        <w:rPr>
          <w:sz w:val="20"/>
          <w:szCs w:val="20"/>
        </w:rPr>
        <w:t>486</w:t>
      </w:r>
    </w:p>
    <w:p w:rsidR="00D45DA1" w:rsidRDefault="00D45DA1" w:rsidP="00D45DA1"/>
    <w:p w:rsidR="00D45DA1" w:rsidRPr="00EE7128" w:rsidRDefault="00D45DA1" w:rsidP="00D45DA1">
      <w:pPr>
        <w:jc w:val="center"/>
        <w:rPr>
          <w:b/>
        </w:rPr>
      </w:pPr>
      <w:r w:rsidRPr="00EE7128">
        <w:rPr>
          <w:b/>
        </w:rPr>
        <w:t xml:space="preserve">Описание прохождения границ территории </w:t>
      </w:r>
    </w:p>
    <w:p w:rsidR="00D45DA1" w:rsidRPr="00EE7128" w:rsidRDefault="00D45DA1" w:rsidP="00D45DA1">
      <w:pPr>
        <w:jc w:val="center"/>
        <w:rPr>
          <w:b/>
        </w:rPr>
      </w:pPr>
      <w:r w:rsidRPr="00EE7128">
        <w:rPr>
          <w:b/>
        </w:rPr>
        <w:t xml:space="preserve">территориального общественного самоуправления </w:t>
      </w:r>
      <w:r w:rsidR="00FE1A50" w:rsidRPr="00EE7128">
        <w:rPr>
          <w:b/>
        </w:rPr>
        <w:t>«</w:t>
      </w:r>
      <w:r w:rsidR="00B5159E" w:rsidRPr="00EE7128">
        <w:rPr>
          <w:b/>
        </w:rPr>
        <w:t>Наш любимый двор</w:t>
      </w:r>
      <w:r w:rsidR="00FE1A50" w:rsidRPr="00EE7128">
        <w:rPr>
          <w:b/>
        </w:rPr>
        <w:t>» Тернейского муниципального округа Приморского края</w:t>
      </w:r>
    </w:p>
    <w:p w:rsidR="00F0419D" w:rsidRPr="00EE7128" w:rsidRDefault="00F0419D" w:rsidP="00F0419D">
      <w:pPr>
        <w:jc w:val="center"/>
        <w:rPr>
          <w:i/>
          <w:highlight w:val="yellow"/>
        </w:rPr>
      </w:pPr>
    </w:p>
    <w:p w:rsidR="007077FE" w:rsidRPr="00EE7128" w:rsidRDefault="007077FE" w:rsidP="00E051A9">
      <w:pPr>
        <w:ind w:firstLine="709"/>
        <w:jc w:val="both"/>
        <w:rPr>
          <w:rFonts w:eastAsia="Arial Unicode MS"/>
          <w:kern w:val="144"/>
        </w:rPr>
      </w:pPr>
      <w:r w:rsidRPr="00EE7128">
        <w:rPr>
          <w:rFonts w:eastAsia="Arial Unicode MS"/>
          <w:kern w:val="144"/>
        </w:rPr>
        <w:t>Территория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rPr>
          <w:rFonts w:eastAsia="Arial Unicode MS"/>
          <w:kern w:val="144"/>
        </w:rPr>
        <w:t>» расположена на территории Тернейского муниципального округа Приморского края.</w:t>
      </w:r>
    </w:p>
    <w:p w:rsidR="00AB6ADE" w:rsidRPr="00EE7128" w:rsidRDefault="00573D6F" w:rsidP="00E051A9">
      <w:pPr>
        <w:ind w:firstLine="709"/>
        <w:jc w:val="both"/>
      </w:pPr>
      <w:r w:rsidRPr="00EE7128">
        <w:t xml:space="preserve">От дома № </w:t>
      </w:r>
      <w:r w:rsidR="00B5159E" w:rsidRPr="00EE7128">
        <w:t>12</w:t>
      </w:r>
      <w:r w:rsidRPr="00EE7128">
        <w:t xml:space="preserve"> расположенного по </w:t>
      </w:r>
      <w:r w:rsidR="00B5159E" w:rsidRPr="00EE7128">
        <w:t>кварталу 3-й</w:t>
      </w:r>
      <w:r w:rsidRPr="00EE7128">
        <w:t xml:space="preserve"> граница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t xml:space="preserve">» Тернейского муниципального округа Приморского края проходит в </w:t>
      </w:r>
      <w:r w:rsidR="00B5159E" w:rsidRPr="00EE7128">
        <w:t>89</w:t>
      </w:r>
      <w:r w:rsidRPr="00EE7128">
        <w:t xml:space="preserve"> метрах на юго-восток, протяжённостью </w:t>
      </w:r>
      <w:r w:rsidR="00B5159E" w:rsidRPr="00EE7128">
        <w:t>25</w:t>
      </w:r>
      <w:r w:rsidRPr="00EE7128">
        <w:t xml:space="preserve"> метров.</w:t>
      </w:r>
    </w:p>
    <w:p w:rsidR="00573D6F" w:rsidRPr="00EE7128" w:rsidRDefault="00573D6F" w:rsidP="00573D6F">
      <w:pPr>
        <w:ind w:firstLine="709"/>
        <w:jc w:val="both"/>
      </w:pPr>
      <w:r w:rsidRPr="00EE7128">
        <w:t xml:space="preserve">От дома № </w:t>
      </w:r>
      <w:r w:rsidR="00B5159E" w:rsidRPr="00EE7128">
        <w:t>12</w:t>
      </w:r>
      <w:r w:rsidRPr="00EE7128">
        <w:t xml:space="preserve"> расположенного по </w:t>
      </w:r>
      <w:r w:rsidR="00B5159E" w:rsidRPr="00EE7128">
        <w:t>кварталу 3-й</w:t>
      </w:r>
      <w:r w:rsidRPr="00EE7128">
        <w:t xml:space="preserve"> граница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t xml:space="preserve">» Тернейского муниципального округа Приморского края проходит в </w:t>
      </w:r>
      <w:r w:rsidR="00B5159E" w:rsidRPr="00EE7128">
        <w:t>67</w:t>
      </w:r>
      <w:r w:rsidRPr="00EE7128">
        <w:t xml:space="preserve"> метрах на юго-восток, протяжённостью </w:t>
      </w:r>
      <w:r w:rsidR="00B5159E" w:rsidRPr="00EE7128">
        <w:t>30</w:t>
      </w:r>
      <w:r w:rsidRPr="00EE7128">
        <w:t xml:space="preserve"> метров.</w:t>
      </w:r>
    </w:p>
    <w:p w:rsidR="00573D6F" w:rsidRPr="00EE7128" w:rsidRDefault="00573D6F" w:rsidP="00E051A9">
      <w:pPr>
        <w:ind w:firstLine="709"/>
        <w:jc w:val="both"/>
      </w:pPr>
      <w:r w:rsidRPr="00EE7128">
        <w:t xml:space="preserve">От дома № </w:t>
      </w:r>
      <w:r w:rsidR="00B5159E" w:rsidRPr="00EE7128">
        <w:t>12</w:t>
      </w:r>
      <w:r w:rsidRPr="00EE7128">
        <w:t xml:space="preserve"> расположенного по </w:t>
      </w:r>
      <w:r w:rsidR="00B5159E" w:rsidRPr="00EE7128">
        <w:t xml:space="preserve">кварталу 3-й </w:t>
      </w:r>
      <w:r w:rsidRPr="00EE7128">
        <w:t>граница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t xml:space="preserve">» Тернейского муниципального округа Приморского края проходит в </w:t>
      </w:r>
      <w:r w:rsidR="00B5159E" w:rsidRPr="00EE7128">
        <w:t>49</w:t>
      </w:r>
      <w:r w:rsidRPr="00EE7128">
        <w:t xml:space="preserve"> метрах на юго-восток, протяжённостью </w:t>
      </w:r>
      <w:r w:rsidR="00B5159E" w:rsidRPr="00EE7128">
        <w:t>19</w:t>
      </w:r>
      <w:r w:rsidRPr="00EE7128">
        <w:t xml:space="preserve"> метров.</w:t>
      </w:r>
    </w:p>
    <w:p w:rsidR="00573D6F" w:rsidRPr="00EE7128" w:rsidRDefault="00573D6F" w:rsidP="00E051A9">
      <w:pPr>
        <w:ind w:firstLine="709"/>
        <w:jc w:val="both"/>
      </w:pPr>
      <w:r w:rsidRPr="00EE7128">
        <w:t xml:space="preserve">От дома № </w:t>
      </w:r>
      <w:r w:rsidR="00B5159E" w:rsidRPr="00EE7128">
        <w:t>12</w:t>
      </w:r>
      <w:r w:rsidRPr="00EE7128">
        <w:t xml:space="preserve"> расположенного по </w:t>
      </w:r>
      <w:r w:rsidR="00B5159E" w:rsidRPr="00EE7128">
        <w:t xml:space="preserve">кварталу 3-й </w:t>
      </w:r>
      <w:r w:rsidRPr="00EE7128">
        <w:t>граница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t xml:space="preserve">» Тернейского муниципального округа Приморского края проходит в </w:t>
      </w:r>
      <w:r w:rsidR="00B5159E" w:rsidRPr="00EE7128">
        <w:t>23</w:t>
      </w:r>
      <w:r w:rsidRPr="00EE7128">
        <w:t xml:space="preserve"> метрах</w:t>
      </w:r>
      <w:r w:rsidR="00B5159E" w:rsidRPr="00EE7128">
        <w:t xml:space="preserve"> на юго-восток, протяжённостью 4</w:t>
      </w:r>
      <w:r w:rsidRPr="00EE7128">
        <w:t>4 метров.</w:t>
      </w:r>
    </w:p>
    <w:p w:rsidR="00573D6F" w:rsidRPr="00EE7128" w:rsidRDefault="00573D6F" w:rsidP="00573D6F">
      <w:pPr>
        <w:ind w:firstLine="709"/>
        <w:jc w:val="both"/>
      </w:pPr>
      <w:r w:rsidRPr="00EE7128">
        <w:t xml:space="preserve">От дома № </w:t>
      </w:r>
      <w:r w:rsidR="00B5159E" w:rsidRPr="00EE7128">
        <w:t>12</w:t>
      </w:r>
      <w:r w:rsidRPr="00EE7128">
        <w:t xml:space="preserve"> расположенного по </w:t>
      </w:r>
      <w:r w:rsidR="00B5159E" w:rsidRPr="00EE7128">
        <w:t xml:space="preserve">кварталу 3-й </w:t>
      </w:r>
      <w:r w:rsidRPr="00EE7128">
        <w:t>граница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t xml:space="preserve">» Тернейского муниципального округа Приморского края проходит в </w:t>
      </w:r>
      <w:r w:rsidR="00B5159E" w:rsidRPr="00EE7128">
        <w:t>4</w:t>
      </w:r>
      <w:r w:rsidRPr="00EE7128">
        <w:t xml:space="preserve"> метрах на юго-восток, протяжённостью </w:t>
      </w:r>
      <w:r w:rsidR="00B5159E" w:rsidRPr="00EE7128">
        <w:t>5</w:t>
      </w:r>
      <w:r w:rsidRPr="00EE7128">
        <w:t xml:space="preserve"> метров.</w:t>
      </w:r>
    </w:p>
    <w:p w:rsidR="00B5159E" w:rsidRPr="00EE7128" w:rsidRDefault="00B5159E" w:rsidP="00B5159E">
      <w:pPr>
        <w:ind w:firstLine="709"/>
        <w:jc w:val="both"/>
      </w:pPr>
      <w:r w:rsidRPr="00EE7128">
        <w:t>От дома № 12 расположенного по кварталу 3-й граница территориального общественного самоуправления «</w:t>
      </w:r>
      <w:r w:rsidRPr="00EE7128">
        <w:rPr>
          <w:rFonts w:eastAsia="Arial Unicode MS"/>
          <w:kern w:val="144"/>
        </w:rPr>
        <w:t>Наш любимый двор</w:t>
      </w:r>
      <w:r w:rsidRPr="00EE7128">
        <w:t>» Тернейского муниципального округа Приморского края проходит в 9 метрах на юго-восток, протяжённостью 21 метров.</w:t>
      </w:r>
    </w:p>
    <w:p w:rsidR="00B5159E" w:rsidRPr="00EE7128" w:rsidRDefault="00B5159E" w:rsidP="00B5159E">
      <w:pPr>
        <w:ind w:firstLine="709"/>
        <w:jc w:val="both"/>
      </w:pPr>
      <w:r w:rsidRPr="00EE7128">
        <w:t>От дома № 12 расположенного по кварталу 3-й граница территориального общественного самоуправления «</w:t>
      </w:r>
      <w:r w:rsidRPr="00EE7128">
        <w:rPr>
          <w:rFonts w:eastAsia="Arial Unicode MS"/>
          <w:kern w:val="144"/>
        </w:rPr>
        <w:t>Наш любимый двор</w:t>
      </w:r>
      <w:r w:rsidRPr="00EE7128">
        <w:t>» Тернейского муниципального округа Приморского края проходит в 32 метрах на юго-восток, протяжённостью 48 метров.</w:t>
      </w:r>
    </w:p>
    <w:p w:rsidR="00B5159E" w:rsidRPr="00EE7128" w:rsidRDefault="00B5159E" w:rsidP="00B5159E">
      <w:pPr>
        <w:ind w:firstLine="709"/>
        <w:jc w:val="both"/>
      </w:pPr>
      <w:r w:rsidRPr="00EE7128">
        <w:t xml:space="preserve">От дома № 12 расположенного по </w:t>
      </w:r>
      <w:r w:rsidR="00891E12" w:rsidRPr="00EE7128">
        <w:t xml:space="preserve">3-й </w:t>
      </w:r>
      <w:r w:rsidRPr="00EE7128">
        <w:t>кварталу граница территориального общественного самоуправления «</w:t>
      </w:r>
      <w:r w:rsidRPr="00EE7128">
        <w:rPr>
          <w:rFonts w:eastAsia="Arial Unicode MS"/>
          <w:kern w:val="144"/>
        </w:rPr>
        <w:t>Наш любимый двор</w:t>
      </w:r>
      <w:r w:rsidRPr="00EE7128">
        <w:t>» Тернейского муниципального округа Приморского края проходит в 56 метрах на юго-восток, протяжённостью 94 метров.</w:t>
      </w:r>
    </w:p>
    <w:p w:rsidR="00E051A9" w:rsidRPr="00EE7128" w:rsidRDefault="005C202B" w:rsidP="005C202B">
      <w:pPr>
        <w:ind w:firstLine="709"/>
        <w:jc w:val="both"/>
      </w:pPr>
      <w:r w:rsidRPr="00EE7128">
        <w:rPr>
          <w:rFonts w:eastAsia="Arial Unicode MS"/>
          <w:kern w:val="144"/>
        </w:rPr>
        <w:t>В территорию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Pr="00EE7128">
        <w:rPr>
          <w:rFonts w:eastAsia="Arial Unicode MS"/>
          <w:kern w:val="144"/>
        </w:rPr>
        <w:t>» входит один многоквартирный дом, расположенный в пгт. Пластун</w:t>
      </w:r>
      <w:r w:rsidR="00DB62B6" w:rsidRPr="00EE7128">
        <w:rPr>
          <w:rFonts w:eastAsia="Arial Unicode MS"/>
          <w:kern w:val="144"/>
        </w:rPr>
        <w:t>,</w:t>
      </w:r>
      <w:r w:rsidRPr="00EE7128">
        <w:rPr>
          <w:rFonts w:eastAsia="Arial Unicode MS"/>
          <w:kern w:val="144"/>
        </w:rPr>
        <w:t xml:space="preserve"> Тернейского муниципального округа</w:t>
      </w:r>
      <w:r w:rsidR="00DB62B6" w:rsidRPr="00EE7128">
        <w:rPr>
          <w:rFonts w:eastAsia="Arial Unicode MS"/>
          <w:kern w:val="144"/>
        </w:rPr>
        <w:t>,</w:t>
      </w:r>
      <w:r w:rsidRPr="00EE7128">
        <w:rPr>
          <w:rFonts w:eastAsia="Arial Unicode MS"/>
          <w:kern w:val="144"/>
        </w:rPr>
        <w:t xml:space="preserve"> Приморского края по адресу: </w:t>
      </w:r>
      <w:r w:rsidR="00891E12" w:rsidRPr="00EE7128">
        <w:t xml:space="preserve">3-й </w:t>
      </w:r>
      <w:r w:rsidR="00B5159E" w:rsidRPr="00EE7128">
        <w:t>квартал</w:t>
      </w:r>
      <w:r w:rsidR="00891E12" w:rsidRPr="00EE7128">
        <w:t>, д. 4</w:t>
      </w:r>
      <w:r w:rsidR="00E01D14" w:rsidRPr="00EE7128">
        <w:t xml:space="preserve"> (кадастровый номер 25:17:020001:2894)</w:t>
      </w:r>
      <w:r w:rsidR="00E051A9" w:rsidRPr="00EE7128">
        <w:t xml:space="preserve">. </w:t>
      </w:r>
    </w:p>
    <w:p w:rsidR="00F71B4A" w:rsidRPr="00EE7128" w:rsidRDefault="007077FE" w:rsidP="00E051A9">
      <w:pPr>
        <w:ind w:firstLine="709"/>
        <w:jc w:val="both"/>
      </w:pPr>
      <w:r w:rsidRPr="00EE7128">
        <w:rPr>
          <w:rFonts w:eastAsia="Arial Unicode MS"/>
          <w:kern w:val="144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B5159E" w:rsidRPr="00EE7128">
        <w:rPr>
          <w:rFonts w:eastAsia="Arial Unicode MS"/>
          <w:kern w:val="144"/>
        </w:rPr>
        <w:t>Наш любимый двор</w:t>
      </w:r>
      <w:r w:rsidR="005A07BD" w:rsidRPr="00EE7128">
        <w:rPr>
          <w:rFonts w:eastAsia="Arial Unicode MS"/>
          <w:kern w:val="144"/>
        </w:rPr>
        <w:t>».</w:t>
      </w:r>
    </w:p>
    <w:sectPr w:rsidR="00F71B4A" w:rsidRPr="00EE7128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0E7" w:rsidRDefault="00CA00E7" w:rsidP="00FB0ABC">
      <w:r>
        <w:separator/>
      </w:r>
    </w:p>
  </w:endnote>
  <w:endnote w:type="continuationSeparator" w:id="0">
    <w:p w:rsidR="00CA00E7" w:rsidRDefault="00CA00E7" w:rsidP="00FB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0E7" w:rsidRDefault="00CA00E7" w:rsidP="00FB0ABC">
      <w:r>
        <w:separator/>
      </w:r>
    </w:p>
  </w:footnote>
  <w:footnote w:type="continuationSeparator" w:id="0">
    <w:p w:rsidR="00CA00E7" w:rsidRDefault="00CA00E7" w:rsidP="00FB0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4F7885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2B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48C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62D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230C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1E12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1DD6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119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59E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0E7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9E5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72D8B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B62B6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1D1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128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0ABC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B0A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0A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A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1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28C6E-7119-4BD3-9603-7E76D84E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2023-10-16T04:13:00Z</cp:lastPrinted>
  <dcterms:created xsi:type="dcterms:W3CDTF">2023-11-10T01:38:00Z</dcterms:created>
  <dcterms:modified xsi:type="dcterms:W3CDTF">2023-11-14T06:06:00Z</dcterms:modified>
</cp:coreProperties>
</file>