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ДУМА</w:t>
      </w: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ПРИМОРСКОГО КРАЯ</w:t>
      </w: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(номер созыва)</w:t>
      </w: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РЕШЕНИЕ</w:t>
      </w:r>
    </w:p>
    <w:p w:rsidR="00F474EB" w:rsidRPr="0004561E" w:rsidRDefault="00A53107" w:rsidP="00F474EB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 xml:space="preserve">  </w:t>
      </w:r>
    </w:p>
    <w:p w:rsidR="00F474EB" w:rsidRPr="0004561E" w:rsidRDefault="00F31B1F" w:rsidP="0004561E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04561E">
        <w:rPr>
          <w:rFonts w:eastAsia="Calibri"/>
          <w:b/>
          <w:sz w:val="28"/>
          <w:szCs w:val="28"/>
        </w:rPr>
        <w:t>02 июля</w:t>
      </w:r>
      <w:r w:rsidR="00EE2433" w:rsidRPr="0004561E">
        <w:rPr>
          <w:rFonts w:eastAsia="Calibri"/>
          <w:b/>
          <w:sz w:val="28"/>
          <w:szCs w:val="28"/>
        </w:rPr>
        <w:t xml:space="preserve"> 2024</w:t>
      </w:r>
      <w:r w:rsidR="00A53107" w:rsidRPr="0004561E">
        <w:rPr>
          <w:rFonts w:eastAsia="Calibri"/>
          <w:b/>
          <w:sz w:val="28"/>
          <w:szCs w:val="28"/>
        </w:rPr>
        <w:t xml:space="preserve"> года                      </w:t>
      </w:r>
      <w:r w:rsidR="0004561E">
        <w:rPr>
          <w:rFonts w:eastAsia="Calibri"/>
          <w:b/>
          <w:sz w:val="28"/>
          <w:szCs w:val="28"/>
        </w:rPr>
        <w:t xml:space="preserve">    пгт. Терней      </w:t>
      </w:r>
      <w:r w:rsidR="00A53107" w:rsidRPr="0004561E">
        <w:rPr>
          <w:rFonts w:eastAsia="Calibri"/>
          <w:b/>
          <w:sz w:val="28"/>
          <w:szCs w:val="28"/>
        </w:rPr>
        <w:t xml:space="preserve">                                 </w:t>
      </w:r>
      <w:r w:rsidR="00F474EB" w:rsidRPr="0004561E">
        <w:rPr>
          <w:rFonts w:eastAsia="Calibri"/>
          <w:b/>
          <w:sz w:val="28"/>
          <w:szCs w:val="28"/>
        </w:rPr>
        <w:t xml:space="preserve">          №</w:t>
      </w:r>
      <w:r w:rsidR="00A53107" w:rsidRPr="0004561E">
        <w:rPr>
          <w:rFonts w:eastAsia="Calibri"/>
          <w:b/>
          <w:sz w:val="28"/>
          <w:szCs w:val="28"/>
        </w:rPr>
        <w:t xml:space="preserve"> </w:t>
      </w:r>
      <w:r w:rsidRPr="0004561E">
        <w:rPr>
          <w:rFonts w:eastAsia="Calibri"/>
          <w:b/>
          <w:sz w:val="28"/>
          <w:szCs w:val="28"/>
        </w:rPr>
        <w:t>566</w:t>
      </w:r>
    </w:p>
    <w:p w:rsidR="00F474EB" w:rsidRPr="0004561E" w:rsidRDefault="00F474EB" w:rsidP="00F474EB">
      <w:pPr>
        <w:spacing w:line="240" w:lineRule="auto"/>
        <w:ind w:firstLine="0"/>
        <w:jc w:val="center"/>
        <w:rPr>
          <w:rFonts w:eastAsia="Times New Roman"/>
          <w:sz w:val="28"/>
          <w:szCs w:val="28"/>
        </w:rPr>
      </w:pPr>
    </w:p>
    <w:p w:rsidR="00523EC5" w:rsidRPr="0004561E" w:rsidRDefault="00523EC5" w:rsidP="00523EC5">
      <w:pPr>
        <w:pStyle w:val="ConsPlusTitle"/>
        <w:jc w:val="center"/>
        <w:rPr>
          <w:sz w:val="28"/>
          <w:szCs w:val="28"/>
        </w:rPr>
      </w:pPr>
      <w:r w:rsidRPr="0004561E">
        <w:rPr>
          <w:bCs/>
          <w:sz w:val="28"/>
          <w:szCs w:val="28"/>
        </w:rPr>
        <w:t xml:space="preserve">О внесении изменений в </w:t>
      </w:r>
      <w:r w:rsidRPr="0004561E">
        <w:rPr>
          <w:sz w:val="28"/>
          <w:szCs w:val="28"/>
        </w:rPr>
        <w:t>Положения о порядке резервирования земель</w:t>
      </w:r>
    </w:p>
    <w:p w:rsidR="008C4954" w:rsidRPr="0004561E" w:rsidRDefault="00523EC5" w:rsidP="00523EC5">
      <w:pPr>
        <w:pStyle w:val="ConsPlusTitle"/>
        <w:jc w:val="center"/>
        <w:rPr>
          <w:b w:val="0"/>
          <w:bCs/>
          <w:sz w:val="28"/>
          <w:szCs w:val="28"/>
        </w:rPr>
      </w:pPr>
      <w:r w:rsidRPr="0004561E">
        <w:rPr>
          <w:sz w:val="28"/>
          <w:szCs w:val="28"/>
        </w:rPr>
        <w:t>и изъятия, в том числе путем выкупа, земельных участков, расположенных на территории Тернейского муниципального округа, для муниципальных нужд, утвержденное р</w:t>
      </w:r>
      <w:r w:rsidR="00EE0E9E" w:rsidRPr="0004561E">
        <w:rPr>
          <w:sz w:val="28"/>
          <w:szCs w:val="28"/>
        </w:rPr>
        <w:t>ешением Д</w:t>
      </w:r>
      <w:r w:rsidRPr="0004561E">
        <w:rPr>
          <w:sz w:val="28"/>
          <w:szCs w:val="28"/>
        </w:rPr>
        <w:t>умы Тернейского муниципально</w:t>
      </w:r>
      <w:r w:rsidR="004B2A5A" w:rsidRPr="0004561E">
        <w:rPr>
          <w:sz w:val="28"/>
          <w:szCs w:val="28"/>
        </w:rPr>
        <w:t>го округа Приморского края от 27.10.2021 № 277</w:t>
      </w:r>
    </w:p>
    <w:p w:rsidR="00700169" w:rsidRPr="0004561E" w:rsidRDefault="00700169" w:rsidP="00700169">
      <w:pPr>
        <w:pStyle w:val="ConsPlusTitle"/>
        <w:jc w:val="both"/>
        <w:rPr>
          <w:sz w:val="28"/>
          <w:szCs w:val="28"/>
        </w:rPr>
      </w:pPr>
      <w:bookmarkStart w:id="0" w:name="_GoBack"/>
    </w:p>
    <w:p w:rsidR="00144C70" w:rsidRPr="0004561E" w:rsidRDefault="00D73D6A" w:rsidP="00416E7A">
      <w:pPr>
        <w:widowControl w:val="0"/>
        <w:spacing w:line="240" w:lineRule="auto"/>
        <w:rPr>
          <w:sz w:val="28"/>
          <w:szCs w:val="28"/>
        </w:rPr>
      </w:pPr>
      <w:r w:rsidRPr="0004561E">
        <w:rPr>
          <w:sz w:val="28"/>
          <w:szCs w:val="28"/>
        </w:rPr>
        <w:t xml:space="preserve">На основании </w:t>
      </w:r>
      <w:r w:rsidR="008C4954" w:rsidRPr="0004561E">
        <w:rPr>
          <w:sz w:val="28"/>
          <w:szCs w:val="28"/>
        </w:rPr>
        <w:t>Протеста</w:t>
      </w:r>
      <w:r w:rsidRPr="0004561E">
        <w:rPr>
          <w:sz w:val="28"/>
          <w:szCs w:val="28"/>
        </w:rPr>
        <w:t xml:space="preserve"> </w:t>
      </w:r>
      <w:r w:rsidR="008C4954" w:rsidRPr="0004561E">
        <w:rPr>
          <w:sz w:val="28"/>
          <w:szCs w:val="28"/>
        </w:rPr>
        <w:t>прокуратуры Тернейского района от 24.05.2024 №7-2</w:t>
      </w:r>
      <w:r w:rsidRPr="0004561E">
        <w:rPr>
          <w:sz w:val="28"/>
          <w:szCs w:val="28"/>
        </w:rPr>
        <w:t>-2024/Прдп</w:t>
      </w:r>
      <w:r w:rsidR="00523EC5" w:rsidRPr="0004561E">
        <w:rPr>
          <w:sz w:val="28"/>
          <w:szCs w:val="28"/>
        </w:rPr>
        <w:t>187</w:t>
      </w:r>
      <w:r w:rsidR="008C4954" w:rsidRPr="0004561E">
        <w:rPr>
          <w:sz w:val="28"/>
          <w:szCs w:val="28"/>
        </w:rPr>
        <w:t>-24-20050030,</w:t>
      </w:r>
      <w:r w:rsidRPr="0004561E">
        <w:rPr>
          <w:sz w:val="28"/>
          <w:szCs w:val="28"/>
        </w:rPr>
        <w:t xml:space="preserve"> </w:t>
      </w:r>
      <w:r w:rsidR="008C4954" w:rsidRPr="0004561E">
        <w:rPr>
          <w:rFonts w:cs="Times New Roman"/>
          <w:sz w:val="28"/>
          <w:szCs w:val="28"/>
        </w:rPr>
        <w:t xml:space="preserve">руководствуясь Земельным </w:t>
      </w:r>
      <w:hyperlink r:id="rId5" w:history="1">
        <w:r w:rsidR="008C4954" w:rsidRPr="0004561E">
          <w:rPr>
            <w:rFonts w:cs="Times New Roman"/>
            <w:sz w:val="28"/>
            <w:szCs w:val="28"/>
          </w:rPr>
          <w:t>кодексом</w:t>
        </w:r>
      </w:hyperlink>
      <w:r w:rsidR="008C4954" w:rsidRPr="0004561E">
        <w:rPr>
          <w:rFonts w:cs="Times New Roman"/>
          <w:sz w:val="28"/>
          <w:szCs w:val="28"/>
        </w:rPr>
        <w:t xml:space="preserve"> Российской Федерации, </w:t>
      </w:r>
      <w:hyperlink r:id="rId6">
        <w:r w:rsidR="00523EC5" w:rsidRPr="0004561E">
          <w:rPr>
            <w:sz w:val="28"/>
            <w:szCs w:val="28"/>
          </w:rPr>
          <w:t>Постановлением</w:t>
        </w:r>
      </w:hyperlink>
      <w:r w:rsidR="00523EC5" w:rsidRPr="0004561E">
        <w:rPr>
          <w:sz w:val="28"/>
          <w:szCs w:val="28"/>
        </w:rPr>
        <w:t xml:space="preserve"> Правительства Российской Федерации от 22.07.2008 N 561 "О некоторых вопросах, связанных с резервированием земель для государственных или муниципальных нужд"</w:t>
      </w:r>
      <w:r w:rsidR="008C4954" w:rsidRPr="0004561E">
        <w:rPr>
          <w:rFonts w:cs="Times New Roman"/>
          <w:sz w:val="28"/>
          <w:szCs w:val="28"/>
        </w:rPr>
        <w:t xml:space="preserve">, </w:t>
      </w:r>
      <w:r w:rsidR="00DE1885" w:rsidRPr="0004561E">
        <w:rPr>
          <w:sz w:val="28"/>
          <w:szCs w:val="28"/>
          <w:shd w:val="clear" w:color="auto" w:fill="FFFFFF" w:themeFill="background1"/>
        </w:rPr>
        <w:t>Уставом</w:t>
      </w:r>
      <w:r w:rsidR="00DE1885" w:rsidRPr="0004561E">
        <w:rPr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DE1885" w:rsidRPr="0004561E" w:rsidRDefault="00DE1885" w:rsidP="00416E7A">
      <w:pPr>
        <w:widowControl w:val="0"/>
        <w:spacing w:line="240" w:lineRule="auto"/>
        <w:rPr>
          <w:b/>
          <w:sz w:val="28"/>
          <w:szCs w:val="28"/>
        </w:rPr>
      </w:pPr>
    </w:p>
    <w:p w:rsidR="00F474EB" w:rsidRPr="0004561E" w:rsidRDefault="00F474EB" w:rsidP="00416E7A">
      <w:pPr>
        <w:widowControl w:val="0"/>
        <w:spacing w:line="240" w:lineRule="auto"/>
        <w:rPr>
          <w:b/>
          <w:sz w:val="28"/>
          <w:szCs w:val="28"/>
        </w:rPr>
      </w:pPr>
      <w:r w:rsidRPr="0004561E">
        <w:rPr>
          <w:b/>
          <w:sz w:val="28"/>
          <w:szCs w:val="28"/>
        </w:rPr>
        <w:t>РЕШИЛА:</w:t>
      </w:r>
    </w:p>
    <w:p w:rsidR="00F31B1F" w:rsidRPr="0004561E" w:rsidRDefault="00F31B1F" w:rsidP="00416E7A">
      <w:pPr>
        <w:widowControl w:val="0"/>
        <w:spacing w:line="240" w:lineRule="auto"/>
        <w:rPr>
          <w:b/>
          <w:sz w:val="28"/>
          <w:szCs w:val="28"/>
        </w:rPr>
      </w:pPr>
    </w:p>
    <w:p w:rsidR="008C4954" w:rsidRPr="0004561E" w:rsidRDefault="008C4954" w:rsidP="00523EC5">
      <w:pPr>
        <w:pStyle w:val="ConsPlusTitle"/>
        <w:numPr>
          <w:ilvl w:val="0"/>
          <w:numId w:val="10"/>
        </w:numPr>
        <w:ind w:left="0" w:firstLine="709"/>
        <w:jc w:val="both"/>
        <w:rPr>
          <w:b w:val="0"/>
          <w:sz w:val="28"/>
          <w:szCs w:val="28"/>
        </w:rPr>
      </w:pPr>
      <w:r w:rsidRPr="0004561E">
        <w:rPr>
          <w:b w:val="0"/>
          <w:sz w:val="28"/>
          <w:szCs w:val="28"/>
        </w:rPr>
        <w:t xml:space="preserve">Внести в </w:t>
      </w:r>
      <w:r w:rsidR="00523EC5" w:rsidRPr="0004561E">
        <w:rPr>
          <w:b w:val="0"/>
          <w:sz w:val="28"/>
          <w:szCs w:val="28"/>
        </w:rPr>
        <w:t>Положения 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нужд, утвержденное р</w:t>
      </w:r>
      <w:r w:rsidR="004B2A5A" w:rsidRPr="0004561E">
        <w:rPr>
          <w:b w:val="0"/>
          <w:sz w:val="28"/>
          <w:szCs w:val="28"/>
        </w:rPr>
        <w:t>ешением Д</w:t>
      </w:r>
      <w:r w:rsidR="00523EC5" w:rsidRPr="0004561E">
        <w:rPr>
          <w:b w:val="0"/>
          <w:sz w:val="28"/>
          <w:szCs w:val="28"/>
        </w:rPr>
        <w:t>умы Тернейского муниципально</w:t>
      </w:r>
      <w:r w:rsidR="004B2A5A" w:rsidRPr="0004561E">
        <w:rPr>
          <w:b w:val="0"/>
          <w:sz w:val="28"/>
          <w:szCs w:val="28"/>
        </w:rPr>
        <w:t>го округа Приморского края от 27.10.2021</w:t>
      </w:r>
      <w:r w:rsidR="00523EC5" w:rsidRPr="0004561E">
        <w:rPr>
          <w:b w:val="0"/>
          <w:sz w:val="28"/>
          <w:szCs w:val="28"/>
        </w:rPr>
        <w:t xml:space="preserve"> № </w:t>
      </w:r>
      <w:r w:rsidR="004B2A5A" w:rsidRPr="0004561E">
        <w:rPr>
          <w:b w:val="0"/>
          <w:sz w:val="28"/>
          <w:szCs w:val="28"/>
        </w:rPr>
        <w:t>277</w:t>
      </w:r>
      <w:r w:rsidRPr="0004561E">
        <w:rPr>
          <w:b w:val="0"/>
          <w:sz w:val="28"/>
          <w:szCs w:val="28"/>
        </w:rPr>
        <w:t xml:space="preserve"> (далее- </w:t>
      </w:r>
      <w:r w:rsidR="00523EC5" w:rsidRPr="0004561E">
        <w:rPr>
          <w:b w:val="0"/>
          <w:sz w:val="28"/>
          <w:szCs w:val="28"/>
        </w:rPr>
        <w:t>Положение</w:t>
      </w:r>
      <w:r w:rsidRPr="0004561E">
        <w:rPr>
          <w:b w:val="0"/>
          <w:sz w:val="28"/>
          <w:szCs w:val="28"/>
        </w:rPr>
        <w:t>), следующие изменения:</w:t>
      </w:r>
    </w:p>
    <w:p w:rsidR="008C4954" w:rsidRPr="0004561E" w:rsidRDefault="004B2A5A" w:rsidP="004B2A5A">
      <w:pPr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0" w:firstLine="567"/>
        <w:rPr>
          <w:sz w:val="28"/>
          <w:szCs w:val="28"/>
        </w:rPr>
      </w:pPr>
      <w:r w:rsidRPr="0004561E">
        <w:rPr>
          <w:sz w:val="28"/>
          <w:szCs w:val="28"/>
        </w:rPr>
        <w:t>Подпункт г пункта 2.4</w:t>
      </w:r>
      <w:r w:rsidR="008C4954" w:rsidRPr="0004561E">
        <w:rPr>
          <w:sz w:val="28"/>
          <w:szCs w:val="28"/>
        </w:rPr>
        <w:t xml:space="preserve"> </w:t>
      </w:r>
      <w:r w:rsidRPr="0004561E">
        <w:rPr>
          <w:sz w:val="28"/>
          <w:szCs w:val="28"/>
        </w:rPr>
        <w:t>раздела 2 Положения исключить.</w:t>
      </w:r>
    </w:p>
    <w:p w:rsidR="008C4954" w:rsidRPr="0004561E" w:rsidRDefault="004B2A5A" w:rsidP="008C4954">
      <w:pPr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0" w:firstLine="567"/>
        <w:rPr>
          <w:sz w:val="28"/>
          <w:szCs w:val="28"/>
        </w:rPr>
      </w:pPr>
      <w:r w:rsidRPr="0004561E">
        <w:rPr>
          <w:sz w:val="28"/>
          <w:szCs w:val="28"/>
        </w:rPr>
        <w:t>Пункт 2.6 раздела 2 Положения</w:t>
      </w:r>
      <w:r w:rsidR="00F31B1F" w:rsidRPr="0004561E">
        <w:rPr>
          <w:sz w:val="28"/>
          <w:szCs w:val="28"/>
        </w:rPr>
        <w:t xml:space="preserve"> изложить в следующей редакции:</w:t>
      </w:r>
    </w:p>
    <w:p w:rsidR="004B2A5A" w:rsidRPr="0004561E" w:rsidRDefault="008C4954" w:rsidP="004B2A5A">
      <w:pPr>
        <w:spacing w:line="240" w:lineRule="auto"/>
        <w:ind w:firstLine="567"/>
        <w:rPr>
          <w:rFonts w:cs="Times New Roman"/>
          <w:sz w:val="28"/>
          <w:szCs w:val="28"/>
        </w:rPr>
      </w:pPr>
      <w:r w:rsidRPr="0004561E">
        <w:rPr>
          <w:sz w:val="28"/>
          <w:szCs w:val="28"/>
        </w:rPr>
        <w:t>«</w:t>
      </w:r>
      <w:r w:rsidR="004B2A5A" w:rsidRPr="0004561E">
        <w:rPr>
          <w:sz w:val="28"/>
          <w:szCs w:val="28"/>
        </w:rPr>
        <w:t xml:space="preserve">2.6. </w:t>
      </w:r>
      <w:r w:rsidR="004B2A5A" w:rsidRPr="0004561E">
        <w:rPr>
          <w:rFonts w:cs="Times New Roman"/>
          <w:sz w:val="28"/>
          <w:szCs w:val="28"/>
        </w:rPr>
        <w:t>К решению о резервировании земель прилагается перечень координат характерных точек границ территории, в отношении которой принято решение о резервировании земель для государственных или муниципальных нужд, в системе координат, используемой для ведения Единого государственного реестра недвижимости, с указанием погрешности определения таких координат.»</w:t>
      </w:r>
      <w:r w:rsidR="00F31B1F" w:rsidRPr="0004561E">
        <w:rPr>
          <w:rFonts w:cs="Times New Roman"/>
          <w:sz w:val="28"/>
          <w:szCs w:val="28"/>
        </w:rPr>
        <w:t>.</w:t>
      </w:r>
    </w:p>
    <w:p w:rsidR="008C4954" w:rsidRPr="0004561E" w:rsidRDefault="008C4954" w:rsidP="004B2A5A">
      <w:pPr>
        <w:spacing w:line="240" w:lineRule="auto"/>
        <w:ind w:firstLine="567"/>
        <w:rPr>
          <w:sz w:val="28"/>
          <w:szCs w:val="28"/>
        </w:rPr>
      </w:pPr>
      <w:r w:rsidRPr="0004561E">
        <w:rPr>
          <w:sz w:val="28"/>
          <w:szCs w:val="28"/>
        </w:rPr>
        <w:t>2. Настоящее решение вступает в силу со дня его официального опубликования в газете «Вестник Тернея».</w:t>
      </w:r>
    </w:p>
    <w:bookmarkEnd w:id="0"/>
    <w:p w:rsidR="008C4954" w:rsidRPr="0004561E" w:rsidRDefault="008C4954" w:rsidP="008C4954">
      <w:pPr>
        <w:pStyle w:val="ConsPlusNormal"/>
        <w:spacing w:before="160"/>
        <w:ind w:firstLine="709"/>
        <w:jc w:val="both"/>
        <w:rPr>
          <w:sz w:val="28"/>
          <w:szCs w:val="28"/>
        </w:rPr>
      </w:pPr>
    </w:p>
    <w:p w:rsidR="00F474EB" w:rsidRPr="0004561E" w:rsidRDefault="00F474EB" w:rsidP="00F474EB">
      <w:pPr>
        <w:pStyle w:val="a3"/>
        <w:spacing w:after="0"/>
        <w:ind w:left="0"/>
      </w:pPr>
    </w:p>
    <w:p w:rsidR="00F474EB" w:rsidRPr="0004561E" w:rsidRDefault="00F474EB" w:rsidP="00F474EB">
      <w:pPr>
        <w:spacing w:line="240" w:lineRule="auto"/>
        <w:ind w:firstLine="0"/>
        <w:rPr>
          <w:sz w:val="28"/>
          <w:szCs w:val="28"/>
        </w:rPr>
      </w:pPr>
      <w:r w:rsidRPr="0004561E">
        <w:rPr>
          <w:sz w:val="28"/>
          <w:szCs w:val="28"/>
        </w:rPr>
        <w:t xml:space="preserve">Глава </w:t>
      </w:r>
    </w:p>
    <w:p w:rsidR="00A53107" w:rsidRPr="0004561E" w:rsidRDefault="00F474EB" w:rsidP="00416E7A">
      <w:pPr>
        <w:spacing w:line="240" w:lineRule="auto"/>
        <w:ind w:firstLine="0"/>
        <w:rPr>
          <w:sz w:val="28"/>
          <w:szCs w:val="28"/>
        </w:rPr>
      </w:pPr>
      <w:r w:rsidRPr="0004561E">
        <w:rPr>
          <w:sz w:val="28"/>
          <w:szCs w:val="28"/>
        </w:rPr>
        <w:t>Тернейского муниципального округа</w:t>
      </w:r>
    </w:p>
    <w:p w:rsidR="007C1957" w:rsidRPr="0004561E" w:rsidRDefault="00A53107" w:rsidP="00416E7A">
      <w:pPr>
        <w:spacing w:line="240" w:lineRule="auto"/>
        <w:ind w:firstLine="0"/>
        <w:rPr>
          <w:sz w:val="28"/>
          <w:szCs w:val="28"/>
        </w:rPr>
      </w:pPr>
      <w:r w:rsidRPr="0004561E">
        <w:rPr>
          <w:sz w:val="28"/>
          <w:szCs w:val="28"/>
        </w:rPr>
        <w:t>Приморского края</w:t>
      </w:r>
      <w:r w:rsidR="00F474EB" w:rsidRPr="0004561E">
        <w:rPr>
          <w:sz w:val="28"/>
          <w:szCs w:val="28"/>
        </w:rPr>
        <w:t xml:space="preserve">                                </w:t>
      </w:r>
      <w:r w:rsidR="002F18CE" w:rsidRPr="0004561E">
        <w:rPr>
          <w:sz w:val="28"/>
          <w:szCs w:val="28"/>
        </w:rPr>
        <w:t xml:space="preserve">       </w:t>
      </w:r>
      <w:r w:rsidR="00F474EB" w:rsidRPr="0004561E">
        <w:rPr>
          <w:sz w:val="28"/>
          <w:szCs w:val="28"/>
        </w:rPr>
        <w:t xml:space="preserve">   </w:t>
      </w:r>
      <w:r w:rsidR="0004561E">
        <w:rPr>
          <w:sz w:val="28"/>
          <w:szCs w:val="28"/>
        </w:rPr>
        <w:t xml:space="preserve">     </w:t>
      </w:r>
      <w:r w:rsidRPr="0004561E">
        <w:rPr>
          <w:sz w:val="28"/>
          <w:szCs w:val="28"/>
        </w:rPr>
        <w:t xml:space="preserve">              </w:t>
      </w:r>
      <w:r w:rsidR="00F474EB" w:rsidRPr="0004561E">
        <w:rPr>
          <w:sz w:val="28"/>
          <w:szCs w:val="28"/>
        </w:rPr>
        <w:t xml:space="preserve"> </w:t>
      </w:r>
      <w:r w:rsidR="009846F8" w:rsidRPr="0004561E">
        <w:rPr>
          <w:sz w:val="28"/>
          <w:szCs w:val="28"/>
        </w:rPr>
        <w:t xml:space="preserve">         </w:t>
      </w:r>
      <w:r w:rsidR="00F474EB" w:rsidRPr="0004561E">
        <w:rPr>
          <w:sz w:val="28"/>
          <w:szCs w:val="28"/>
        </w:rPr>
        <w:t xml:space="preserve">                С.Н. Наумкин</w:t>
      </w:r>
    </w:p>
    <w:p w:rsidR="0004561E" w:rsidRPr="0004561E" w:rsidRDefault="0004561E">
      <w:pPr>
        <w:spacing w:line="240" w:lineRule="auto"/>
        <w:ind w:firstLine="0"/>
        <w:rPr>
          <w:sz w:val="28"/>
          <w:szCs w:val="28"/>
        </w:rPr>
      </w:pPr>
    </w:p>
    <w:sectPr w:rsidR="0004561E" w:rsidRPr="0004561E" w:rsidSect="008C495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AE27B4D"/>
    <w:multiLevelType w:val="multilevel"/>
    <w:tmpl w:val="0A5CD4F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440"/>
      </w:pPr>
      <w:rPr>
        <w:rFonts w:cs="Times New Roman" w:hint="default"/>
      </w:rPr>
    </w:lvl>
  </w:abstractNum>
  <w:abstractNum w:abstractNumId="3" w15:restartNumberingAfterBreak="0">
    <w:nsid w:val="24FD3F1E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6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6E0476"/>
    <w:multiLevelType w:val="multilevel"/>
    <w:tmpl w:val="B28E81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43F3A"/>
    <w:rsid w:val="0004561E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83167"/>
    <w:rsid w:val="00416E7A"/>
    <w:rsid w:val="00417F7B"/>
    <w:rsid w:val="004307BF"/>
    <w:rsid w:val="004B2A5A"/>
    <w:rsid w:val="00523EC5"/>
    <w:rsid w:val="00700169"/>
    <w:rsid w:val="00755164"/>
    <w:rsid w:val="007C1957"/>
    <w:rsid w:val="00824E86"/>
    <w:rsid w:val="008C4954"/>
    <w:rsid w:val="008C603A"/>
    <w:rsid w:val="00915491"/>
    <w:rsid w:val="009846F8"/>
    <w:rsid w:val="009E0D7F"/>
    <w:rsid w:val="00A53107"/>
    <w:rsid w:val="00A72D0D"/>
    <w:rsid w:val="00B07514"/>
    <w:rsid w:val="00CC7521"/>
    <w:rsid w:val="00D73D6A"/>
    <w:rsid w:val="00DE1885"/>
    <w:rsid w:val="00E46B42"/>
    <w:rsid w:val="00EA2C50"/>
    <w:rsid w:val="00EE0E9E"/>
    <w:rsid w:val="00EE2433"/>
    <w:rsid w:val="00F21CB5"/>
    <w:rsid w:val="00F31B1F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C4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3601" TargetMode="External"/><Relationship Id="rId5" Type="http://schemas.openxmlformats.org/officeDocument/2006/relationships/hyperlink" Target="consultantplus://offline/ref=1AEBD7106AB701CC04690D4DDFBC56A43386582F77220D7BB2081B6B4839CC9BA1EF2CF3041A0B486B207811FB748550A746EDDA99474D38PAaC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3</cp:revision>
  <cp:lastPrinted>2024-06-12T23:24:00Z</cp:lastPrinted>
  <dcterms:created xsi:type="dcterms:W3CDTF">2024-06-24T04:30:00Z</dcterms:created>
  <dcterms:modified xsi:type="dcterms:W3CDTF">2024-06-25T03:45:00Z</dcterms:modified>
</cp:coreProperties>
</file>