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90" w:rsidRDefault="00980190" w:rsidP="0098019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ДУМА</w:t>
      </w:r>
    </w:p>
    <w:p w:rsidR="00980190" w:rsidRDefault="00980190" w:rsidP="0098019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ПРИМОРСКОГО КРАЯ </w:t>
      </w: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(первый созыв)</w:t>
      </w: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78673E" w:rsidRDefault="0078673E" w:rsidP="0078673E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980190" w:rsidRDefault="0078673E" w:rsidP="0078673E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 ноября </w:t>
      </w:r>
      <w:r w:rsidR="00980190">
        <w:rPr>
          <w:rFonts w:ascii="Times New Roman" w:hAnsi="Times New Roman" w:cs="Times New Roman"/>
          <w:sz w:val="26"/>
          <w:szCs w:val="26"/>
        </w:rPr>
        <w:t>202</w:t>
      </w:r>
      <w:r w:rsidR="004E41DC">
        <w:rPr>
          <w:rFonts w:ascii="Times New Roman" w:hAnsi="Times New Roman" w:cs="Times New Roman"/>
          <w:sz w:val="26"/>
          <w:szCs w:val="26"/>
        </w:rPr>
        <w:t>3</w:t>
      </w:r>
      <w:r w:rsidR="00980190">
        <w:rPr>
          <w:rFonts w:ascii="Times New Roman" w:hAnsi="Times New Roman" w:cs="Times New Roman"/>
          <w:sz w:val="26"/>
          <w:szCs w:val="26"/>
        </w:rPr>
        <w:t xml:space="preserve"> года       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980190">
        <w:rPr>
          <w:rFonts w:ascii="Times New Roman" w:hAnsi="Times New Roman" w:cs="Times New Roman"/>
          <w:sz w:val="26"/>
          <w:szCs w:val="26"/>
        </w:rPr>
        <w:t xml:space="preserve">            пгт. Терней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80190">
        <w:rPr>
          <w:rFonts w:ascii="Times New Roman" w:hAnsi="Times New Roman" w:cs="Times New Roman"/>
          <w:sz w:val="26"/>
          <w:szCs w:val="26"/>
        </w:rPr>
        <w:t xml:space="preserve">                           № </w:t>
      </w:r>
      <w:r>
        <w:rPr>
          <w:rFonts w:ascii="Times New Roman" w:hAnsi="Times New Roman" w:cs="Times New Roman"/>
          <w:sz w:val="26"/>
          <w:szCs w:val="26"/>
        </w:rPr>
        <w:t>492</w:t>
      </w:r>
    </w:p>
    <w:p w:rsidR="00980190" w:rsidRDefault="00980190" w:rsidP="00980190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C3183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Положение об оплате</w:t>
      </w:r>
    </w:p>
    <w:p w:rsidR="00980190" w:rsidRDefault="00980190" w:rsidP="00C3183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труда и порядке формирования фонда оплаты труда</w:t>
      </w:r>
    </w:p>
    <w:p w:rsidR="00980190" w:rsidRDefault="00980190" w:rsidP="00C3183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 служащих органов местного самоуправления</w:t>
      </w:r>
    </w:p>
    <w:p w:rsidR="00980190" w:rsidRDefault="00980190" w:rsidP="00C31831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округа, утверждённое решением Думы Тернейского муниципального округа от 29</w:t>
      </w:r>
      <w:r w:rsidR="00C0362E">
        <w:rPr>
          <w:rFonts w:ascii="Times New Roman" w:hAnsi="Times New Roman" w:cs="Times New Roman"/>
          <w:sz w:val="26"/>
          <w:szCs w:val="26"/>
        </w:rPr>
        <w:t xml:space="preserve"> сентября </w:t>
      </w:r>
      <w:r>
        <w:rPr>
          <w:rFonts w:ascii="Times New Roman" w:hAnsi="Times New Roman" w:cs="Times New Roman"/>
          <w:sz w:val="26"/>
          <w:szCs w:val="26"/>
        </w:rPr>
        <w:t>2021</w:t>
      </w:r>
      <w:r w:rsidR="00C0362E">
        <w:rPr>
          <w:rFonts w:ascii="Times New Roman" w:hAnsi="Times New Roman" w:cs="Times New Roman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sz w:val="26"/>
          <w:szCs w:val="26"/>
        </w:rPr>
        <w:t>№ 255</w:t>
      </w:r>
    </w:p>
    <w:p w:rsidR="00980190" w:rsidRDefault="00980190" w:rsidP="00C318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C318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Бюджетным кодексом Российской Федерации, Трудовым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законом от 02.03.2007 № 25-ФЗ «О муниципальной службе в Российской Федерации», решением Думы Тернейского муниципального округа от 2</w:t>
      </w:r>
      <w:r w:rsidR="004E41DC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.12.202</w:t>
      </w:r>
      <w:r w:rsidR="004E41D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4E41DC">
        <w:rPr>
          <w:rFonts w:ascii="Times New Roman" w:hAnsi="Times New Roman" w:cs="Times New Roman"/>
          <w:sz w:val="26"/>
          <w:szCs w:val="26"/>
        </w:rPr>
        <w:t>395</w:t>
      </w:r>
      <w:r>
        <w:rPr>
          <w:rFonts w:ascii="Times New Roman" w:hAnsi="Times New Roman" w:cs="Times New Roman"/>
          <w:sz w:val="26"/>
          <w:szCs w:val="26"/>
        </w:rPr>
        <w:t xml:space="preserve"> «Об </w:t>
      </w:r>
      <w:r w:rsidR="00BE5E44">
        <w:rPr>
          <w:rFonts w:ascii="Times New Roman" w:hAnsi="Times New Roman" w:cs="Times New Roman"/>
          <w:sz w:val="26"/>
          <w:szCs w:val="26"/>
        </w:rPr>
        <w:t>утверждении</w:t>
      </w:r>
      <w:r>
        <w:rPr>
          <w:rFonts w:ascii="Times New Roman" w:hAnsi="Times New Roman" w:cs="Times New Roman"/>
          <w:sz w:val="26"/>
          <w:szCs w:val="26"/>
        </w:rPr>
        <w:t xml:space="preserve"> бюджета Тернейского муниципального округа на 202</w:t>
      </w:r>
      <w:r w:rsidR="004E41D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E41D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4E41D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годов», руководствуясь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округа, Дума Тернейского муниципального округа</w:t>
      </w:r>
    </w:p>
    <w:p w:rsidR="00980190" w:rsidRDefault="00980190" w:rsidP="00C318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C31831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80190" w:rsidRDefault="00980190" w:rsidP="00C31831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0190" w:rsidRDefault="00980190" w:rsidP="00C31831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hyperlink r:id="rId7" w:anchor="P44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Положение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об оплате труда и порядке формирования фонда оплаты труда муниципальных служащих органов местного самоуправления Тернейского муниципального округа, утверждённое решением Думы Тернейского муниципального округа от 29</w:t>
      </w:r>
      <w:r w:rsidR="00C0362E">
        <w:rPr>
          <w:rFonts w:ascii="Times New Roman" w:hAnsi="Times New Roman" w:cs="Times New Roman"/>
          <w:sz w:val="26"/>
          <w:szCs w:val="26"/>
        </w:rPr>
        <w:t xml:space="preserve"> сентября </w:t>
      </w:r>
      <w:r>
        <w:rPr>
          <w:rFonts w:ascii="Times New Roman" w:hAnsi="Times New Roman" w:cs="Times New Roman"/>
          <w:sz w:val="26"/>
          <w:szCs w:val="26"/>
        </w:rPr>
        <w:t xml:space="preserve">2021 </w:t>
      </w:r>
      <w:r w:rsidR="00C0362E">
        <w:rPr>
          <w:rFonts w:ascii="Times New Roman" w:hAnsi="Times New Roman" w:cs="Times New Roman"/>
          <w:sz w:val="26"/>
          <w:szCs w:val="26"/>
        </w:rPr>
        <w:t xml:space="preserve">года </w:t>
      </w:r>
      <w:r>
        <w:rPr>
          <w:rFonts w:ascii="Times New Roman" w:hAnsi="Times New Roman" w:cs="Times New Roman"/>
          <w:sz w:val="26"/>
          <w:szCs w:val="26"/>
        </w:rPr>
        <w:t xml:space="preserve">№ 255, изложив Приложение № 1 в редакции Приложения к настоящему решению. </w:t>
      </w:r>
    </w:p>
    <w:p w:rsidR="00980190" w:rsidRDefault="00BE5E44" w:rsidP="00C31831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</w:t>
      </w:r>
      <w:r w:rsidR="00980190">
        <w:rPr>
          <w:rFonts w:ascii="Times New Roman" w:hAnsi="Times New Roman" w:cs="Times New Roman"/>
          <w:sz w:val="26"/>
          <w:szCs w:val="26"/>
        </w:rPr>
        <w:t xml:space="preserve">ешение вступает в силу со дня его официального опубликования в газете «Вестник Тернея» и распространяется на правоотношения, возникшие с 1 </w:t>
      </w:r>
      <w:r w:rsidR="00106421">
        <w:rPr>
          <w:rFonts w:ascii="Times New Roman" w:hAnsi="Times New Roman" w:cs="Times New Roman"/>
          <w:sz w:val="26"/>
          <w:szCs w:val="26"/>
        </w:rPr>
        <w:t>декабря</w:t>
      </w:r>
      <w:r w:rsidR="00980190">
        <w:rPr>
          <w:rFonts w:ascii="Times New Roman" w:hAnsi="Times New Roman" w:cs="Times New Roman"/>
          <w:sz w:val="26"/>
          <w:szCs w:val="26"/>
        </w:rPr>
        <w:t xml:space="preserve"> 202</w:t>
      </w:r>
      <w:r w:rsidR="004E41DC">
        <w:rPr>
          <w:rFonts w:ascii="Times New Roman" w:hAnsi="Times New Roman" w:cs="Times New Roman"/>
          <w:sz w:val="26"/>
          <w:szCs w:val="26"/>
        </w:rPr>
        <w:t>3</w:t>
      </w:r>
      <w:r w:rsidR="00980190">
        <w:rPr>
          <w:rFonts w:ascii="Times New Roman" w:hAnsi="Times New Roman" w:cs="Times New Roman"/>
          <w:sz w:val="26"/>
          <w:szCs w:val="26"/>
        </w:rPr>
        <w:t xml:space="preserve"> года. </w:t>
      </w:r>
    </w:p>
    <w:p w:rsidR="00980190" w:rsidRDefault="00980190" w:rsidP="00C3183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C3183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80190" w:rsidRDefault="00980190" w:rsidP="00C3183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980190" w:rsidRDefault="00980190" w:rsidP="00C3183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                                                        С.Н. Наумкин</w:t>
      </w: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673E" w:rsidRDefault="0078673E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980190" w:rsidRDefault="0078673E" w:rsidP="00980190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980190">
        <w:rPr>
          <w:rFonts w:ascii="Times New Roman" w:hAnsi="Times New Roman" w:cs="Times New Roman"/>
          <w:sz w:val="26"/>
          <w:szCs w:val="26"/>
        </w:rPr>
        <w:t xml:space="preserve">риложение  </w:t>
      </w:r>
    </w:p>
    <w:p w:rsidR="00980190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Думы</w:t>
      </w:r>
    </w:p>
    <w:p w:rsidR="00980190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</w:p>
    <w:p w:rsidR="00980190" w:rsidRDefault="00980190" w:rsidP="00980190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8673E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>.1</w:t>
      </w:r>
      <w:r w:rsidR="0060570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.202</w:t>
      </w:r>
      <w:r w:rsidR="004E41D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78673E">
        <w:rPr>
          <w:rFonts w:ascii="Times New Roman" w:hAnsi="Times New Roman" w:cs="Times New Roman"/>
          <w:sz w:val="26"/>
          <w:szCs w:val="26"/>
        </w:rPr>
        <w:t>492</w:t>
      </w:r>
    </w:p>
    <w:p w:rsidR="00980190" w:rsidRDefault="00980190" w:rsidP="0098019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C31831" w:rsidP="0098019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8" w:anchor="P217" w:history="1">
        <w:r w:rsidR="00980190">
          <w:rPr>
            <w:rStyle w:val="a3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Размеры</w:t>
        </w:r>
      </w:hyperlink>
      <w:r w:rsidR="00980190">
        <w:rPr>
          <w:rFonts w:ascii="Times New Roman" w:hAnsi="Times New Roman" w:cs="Times New Roman"/>
          <w:b/>
          <w:sz w:val="26"/>
          <w:szCs w:val="26"/>
        </w:rPr>
        <w:t xml:space="preserve"> должностных окладов муниципальных служащих</w:t>
      </w:r>
    </w:p>
    <w:p w:rsidR="00980190" w:rsidRDefault="00980190" w:rsidP="0098019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Тернейского муниципального округа</w:t>
      </w:r>
    </w:p>
    <w:p w:rsidR="00980190" w:rsidRDefault="00980190" w:rsidP="009801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9"/>
        <w:gridCol w:w="709"/>
        <w:gridCol w:w="2410"/>
      </w:tblGrid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ежемесячного должностного оклада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 ПЕРЕЧЕНЬ ДОЛЖНОСТЕЙ В АППАРАТЕ ДУМЫ ТЕРНЕЙСКОГО МУНИЦИПАЛЬНОГО ОКРУГА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Высшая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10383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председателя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председателя Думы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8278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7729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7623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7406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7296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5662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2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5551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980190" w:rsidTr="00980190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ДОЛЖНОСТЕЙ В АДМИНИСТРАЦИИ ТЕРНЕЙСКОГО МУНИЦИПАЛЬНОГО ОКРУГА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12106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11177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аппарата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10383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аппарата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10235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10235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 w:rsidP="00E931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 w:rsidP="00E931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 w:rsidP="00E931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9579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9253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9799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8278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в управлении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8056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7729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7623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7406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6057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7296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3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 w:rsidP="009E76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7182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5662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5551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Раздел 3.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ДОЛЖНОСТЕЙ В КОНТРОЛЬНО-СЧЕТНОМ ОРГАНЕ ТЕРНЕЙСКОГО МУНИЦИПАЛЬНОГО ОКРУГА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9253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7729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7729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2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7623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7182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5662</w:t>
            </w:r>
          </w:p>
        </w:tc>
      </w:tr>
      <w:tr w:rsidR="00980190" w:rsidTr="00980190"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Младшая группа должностей</w:t>
            </w:r>
          </w:p>
        </w:tc>
      </w:tr>
      <w:tr w:rsidR="00980190" w:rsidTr="00980190">
        <w:tc>
          <w:tcPr>
            <w:tcW w:w="7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980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разряда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190" w:rsidRDefault="0030685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4793</w:t>
            </w:r>
          </w:p>
        </w:tc>
      </w:tr>
    </w:tbl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9801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0190" w:rsidRDefault="00980190" w:rsidP="0078673E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80190" w:rsidSect="00CA5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02F36"/>
    <w:multiLevelType w:val="hybridMultilevel"/>
    <w:tmpl w:val="226C113C"/>
    <w:lvl w:ilvl="0" w:tplc="BDB8E080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0190"/>
    <w:rsid w:val="000D5941"/>
    <w:rsid w:val="00106421"/>
    <w:rsid w:val="0013342E"/>
    <w:rsid w:val="00306853"/>
    <w:rsid w:val="004E41DC"/>
    <w:rsid w:val="00562693"/>
    <w:rsid w:val="005B531D"/>
    <w:rsid w:val="0060570E"/>
    <w:rsid w:val="00644E4F"/>
    <w:rsid w:val="0078673E"/>
    <w:rsid w:val="0093020C"/>
    <w:rsid w:val="00980190"/>
    <w:rsid w:val="009E76C4"/>
    <w:rsid w:val="00BE5E44"/>
    <w:rsid w:val="00C0362E"/>
    <w:rsid w:val="00C31831"/>
    <w:rsid w:val="00CA59E5"/>
    <w:rsid w:val="00E84843"/>
    <w:rsid w:val="00E9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3C71E-A209-4AEA-B8F6-37D59108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01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80190"/>
    <w:pPr>
      <w:ind w:left="720"/>
      <w:contextualSpacing/>
    </w:pPr>
  </w:style>
  <w:style w:type="paragraph" w:customStyle="1" w:styleId="ConsPlusTitle">
    <w:name w:val="ConsPlusTitle"/>
    <w:uiPriority w:val="99"/>
    <w:rsid w:val="009801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80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E4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4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6;&#1086;&#1084;&#1072;&#1085;&#1086;&#1074;&#1072;\&#1056;&#1072;&#1073;&#1086;&#1095;&#1080;&#1081;%20&#1089;&#1090;&#1086;&#1083;\&#1044;&#1054;&#1050;&#1048;%20&#1056;&#1054;&#1052;&#1040;&#1053;&#1054;&#1042;&#1040;\&#1042;&#1048;&#1050;&#1058;&#1054;&#1056;&#1048;&#1071;\&#1055;&#1088;&#1072;&#1074;%20&#1086;&#1090;&#1076;&#1077;&#1083;\&#1055;&#1056;&#1054;&#1045;&#1050;&#1058;&#1067;%20&#1055;&#1056;&#1040;&#1042;&#1054;&#1042;&#1067;&#1061;%20&#1040;&#1050;&#1058;&#1054;&#1042;%20&#1055;&#1056;&#1040;&#1042;&#1054;&#1042;&#1054;&#1043;&#1054;%20&#1054;&#1058;&#1044;&#1045;&#1051;&#1040;\255_29.09.2021%20%20&#1044;&#1045;&#1053;&#1045;&#1046;&#1053;&#1054;&#1045;%20&#1057;&#1054;&#1044;&#1045;&#1056;&#1046;&#1040;&#1053;&#1048;&#1045;%20&#1052;&#1059;&#1053;&#1048;&#1062;&#1048;&#1055;&#1040;&#1051;&#1068;&#1053;&#1067;&#1061;%20&#1057;&#1051;&#1059;&#1046;&#1040;&#1065;&#1048;&#1061;\&#1074;&#1085;&#1077;&#1089;&#1077;&#1085;&#1080;&#1077;%20&#1080;&#1079;&#1084;%20&#1074;%20255_29.09.2021%20&#1080;&#1085;&#1076;&#1077;&#1082;&#1089;&#1072;&#1094;&#1080;&#1103;%20&#1084;&#1091;&#1085;&#1080;&#1094;&#1080;&#1087;&#1072;&#1083;&#1100;&#1085;&#1099;&#1084;%20&#1089;&#1083;&#1091;&#1078;&#1072;&#1097;&#1080;&#1084;%2010.2021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&#1056;&#1086;&#1084;&#1072;&#1085;&#1086;&#1074;&#1072;\&#1056;&#1072;&#1073;&#1086;&#1095;&#1080;&#1081;%20&#1089;&#1090;&#1086;&#1083;\&#1044;&#1054;&#1050;&#1048;%20&#1056;&#1054;&#1052;&#1040;&#1053;&#1054;&#1042;&#1040;\&#1042;&#1048;&#1050;&#1058;&#1054;&#1056;&#1048;&#1071;\&#1055;&#1088;&#1072;&#1074;%20&#1086;&#1090;&#1076;&#1077;&#1083;\&#1055;&#1056;&#1054;&#1045;&#1050;&#1058;&#1067;%20&#1055;&#1056;&#1040;&#1042;&#1054;&#1042;&#1067;&#1061;%20&#1040;&#1050;&#1058;&#1054;&#1042;%20&#1055;&#1056;&#1040;&#1042;&#1054;&#1042;&#1054;&#1043;&#1054;%20&#1054;&#1058;&#1044;&#1045;&#1051;&#1040;\255_29.09.2021%20%20&#1044;&#1045;&#1053;&#1045;&#1046;&#1053;&#1054;&#1045;%20&#1057;&#1054;&#1044;&#1045;&#1056;&#1046;&#1040;&#1053;&#1048;&#1045;%20&#1052;&#1059;&#1053;&#1048;&#1062;&#1048;&#1055;&#1040;&#1051;&#1068;&#1053;&#1067;&#1061;%20&#1057;&#1051;&#1059;&#1046;&#1040;&#1065;&#1048;&#1061;\2021.09.20%20&#1086;%20&#1076;&#1077;&#1085;&#1077;&#1078;&#1085;&#1086;&#1084;%20&#1089;&#1086;&#1076;&#1077;&#1088;&#1078;&#1072;&#1085;&#1080;&#1080;%20&#1084;&#1091;&#1085;&#1080;&#1094;&#1080;&#1087;&#1072;&#1083;&#1100;&#1085;&#1099;&#1093;%20&#1089;&#1083;&#1091;&#1078;&#1072;&#1097;&#1080;&#1093;%20&#1058;&#1052;&#105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214E066125BEC137F6FEAC95E623C562A0D53B042A2E233074BC01C0524BB0d9ECF" TargetMode="External"/><Relationship Id="rId5" Type="http://schemas.openxmlformats.org/officeDocument/2006/relationships/hyperlink" Target="consultantplus://offline/ref=86214E066125BEC137F6E0A1838A7DCA60AA82370C2B26746F2BE75C97d5E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cp:lastPrinted>2023-11-21T03:07:00Z</cp:lastPrinted>
  <dcterms:created xsi:type="dcterms:W3CDTF">2023-11-17T04:05:00Z</dcterms:created>
  <dcterms:modified xsi:type="dcterms:W3CDTF">2023-11-21T03:08:00Z</dcterms:modified>
</cp:coreProperties>
</file>